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lower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upper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והאורך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directory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שיודפס</w:t>
      </w:r>
      <w:r w:rsidDel="00000000" w:rsidR="00000000" w:rsidRPr="00000000">
        <w:rPr>
          <w:rtl w:val="1"/>
        </w:rPr>
        <w:t xml:space="preserve"> ‘</w:t>
      </w:r>
      <w:r w:rsidDel="00000000" w:rsidR="00000000" w:rsidRPr="00000000">
        <w:rPr>
          <w:rtl w:val="0"/>
        </w:rPr>
        <w:t xml:space="preserve">cyber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52’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2705478" cy="609685"/>
            <wp:effectExtent b="0" l="0" r="0" t="0"/>
            <wp:docPr descr="Text&#10;&#10;Description automatically generated" id="1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0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הפקודה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המובנית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איברי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מספרים</w:t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1295581" cy="31436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14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כמחרוזת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706007" cy="647790"/>
            <wp:effectExtent b="0" l="0" r="0" t="0"/>
            <wp:docPr descr="Text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4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summer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שבדוגמה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מבצעת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איברי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למתודה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שיבוצע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מחרוזות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המחרוזת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4315427" cy="609685"/>
            <wp:effectExtent b="0" l="0" r="0" t="0"/>
            <wp:docPr descr="Text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0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sort</w:t>
      </w:r>
      <w:r w:rsidDel="00000000" w:rsidR="00000000" w:rsidRPr="00000000">
        <w:rPr>
          <w:rtl w:val="1"/>
        </w:rPr>
        <w:t xml:space="preserve">()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3315163" cy="504895"/>
            <wp:effectExtent b="0" l="0" r="0" t="0"/>
            <wp:docPr descr="Text&#10;&#10;Description automatically generated" id="4" name="image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0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כפרמטר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אינטרנט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ומדפיס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הספריות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7">
      <w:pPr>
        <w:bidi w:val="1"/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ab/>
        <w:t xml:space="preserve">  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cyber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networks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rtl w:val="1"/>
        </w:rPr>
        <w:t xml:space="preserve">1 </w:t>
      </w:r>
    </w:p>
    <w:p w:rsidR="00000000" w:rsidDel="00000000" w:rsidP="00000000" w:rsidRDefault="00000000" w:rsidRPr="00000000" w14:paraId="00000018">
      <w:pPr>
        <w:bidi w:val="1"/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יודפס</w:t>
      </w:r>
      <w:r w:rsidDel="00000000" w:rsidR="00000000" w:rsidRPr="00000000">
        <w:rPr>
          <w:rtl w:val="1"/>
        </w:rPr>
        <w:tab/>
        <w:t xml:space="preserve"> ['</w:t>
      </w:r>
      <w:r w:rsidDel="00000000" w:rsidR="00000000" w:rsidRPr="00000000">
        <w:rPr>
          <w:rtl w:val="0"/>
        </w:rPr>
        <w:t xml:space="preserve">networks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rtl w:val="1"/>
        </w:rPr>
        <w:t xml:space="preserve">1']</w:t>
      </w:r>
    </w:p>
    <w:p w:rsidR="00000000" w:rsidDel="00000000" w:rsidP="00000000" w:rsidRDefault="00000000" w:rsidRPr="00000000" w14:paraId="00000019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הוסיפו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למילון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shopping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המוצרים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בעגלת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הוסיפו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הכניסו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למשתנה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בעגלה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הכניסו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shopping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ובידקו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מדפיסה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כפרמטר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ומדפיסה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אינטרנט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שהאתר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יתמוך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בספרדית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למיגל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מיגל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tbl>
      <w:tblPr>
        <w:tblStyle w:val="Table1"/>
        <w:bidiVisual w:val="1"/>
        <w:tblW w:w="2660.0" w:type="dxa"/>
        <w:jc w:val="left"/>
        <w:tblInd w:w="6088.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1242"/>
        <w:tblGridChange w:id="0">
          <w:tblGrid>
            <w:gridCol w:w="1418"/>
            <w:gridCol w:w="1242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ספרדית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אנגלית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Hola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hello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Mi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my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color w:val="575757"/>
                <w:highlight w:val="white"/>
                <w:rtl w:val="0"/>
              </w:rPr>
              <w:t xml:space="preserve">nombre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Es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you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color w:val="575757"/>
                <w:highlight w:val="white"/>
                <w:rtl w:val="0"/>
              </w:rPr>
              <w:t xml:space="preserve">ataste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killed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Padre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575757"/>
                <w:highlight w:val="white"/>
                <w:rtl w:val="0"/>
              </w:rPr>
              <w:t xml:space="preserve">preparate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Prepare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color w:val="575757"/>
                <w:highlight w:val="white"/>
              </w:rPr>
            </w:pPr>
            <w:r w:rsidDel="00000000" w:rsidR="00000000" w:rsidRPr="00000000">
              <w:rPr>
                <w:color w:val="575757"/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color w:val="575757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Morir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die</w:t>
            </w:r>
          </w:p>
        </w:tc>
      </w:tr>
    </w:tbl>
    <w:p w:rsidR="00000000" w:rsidDel="00000000" w:rsidP="00000000" w:rsidRDefault="00000000" w:rsidRPr="00000000" w14:paraId="00000039">
      <w:pPr>
        <w:bidi w:val="1"/>
        <w:ind w:left="36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*</w:t>
      </w:r>
      <w:r w:rsidDel="00000000" w:rsidR="00000000" w:rsidRPr="00000000">
        <w:rPr>
          <w:b w:val="1"/>
          <w:rtl w:val="1"/>
        </w:rPr>
        <w:t xml:space="preserve">שימו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שלמילה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you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תרגום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ריק</w:t>
      </w:r>
      <w:r w:rsidDel="00000000" w:rsidR="00000000" w:rsidRPr="00000000">
        <w:rPr>
          <w:b w:val="1"/>
          <w:rtl w:val="1"/>
        </w:rPr>
        <w:t xml:space="preserve"> ('')</w:t>
      </w:r>
    </w:p>
    <w:p w:rsidR="00000000" w:rsidDel="00000000" w:rsidP="00000000" w:rsidRDefault="00000000" w:rsidRPr="00000000" w14:paraId="0000003A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בספרדית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האנגלית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rtl w:val="0"/>
        </w:rPr>
        <w:t xml:space="preserve">English_spanish_translate(sentence_in_english)</w:t>
      </w:r>
    </w:p>
    <w:p w:rsidR="00000000" w:rsidDel="00000000" w:rsidP="00000000" w:rsidRDefault="00000000" w:rsidRPr="00000000" w14:paraId="0000003D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הניחו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lower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פיסוק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בתשובתכם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למשפט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F">
      <w:pPr>
        <w:ind w:left="36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hello my name is inigo montoya you killed my father prepare to die</w:t>
      </w:r>
    </w:p>
    <w:p w:rsidR="00000000" w:rsidDel="00000000" w:rsidP="00000000" w:rsidRDefault="00000000" w:rsidRPr="00000000" w14:paraId="00000040">
      <w:pPr>
        <w:bidi w:val="1"/>
        <w:ind w:left="36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1"/>
        </w:rPr>
        <w:t xml:space="preserve">אשר</w:t>
      </w:r>
      <w:r w:rsidDel="00000000" w:rsidR="00000000" w:rsidRPr="00000000">
        <w:rPr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highlight w:val="white"/>
          <w:rtl w:val="1"/>
        </w:rPr>
        <w:t xml:space="preserve">צריך</w:t>
      </w:r>
      <w:r w:rsidDel="00000000" w:rsidR="00000000" w:rsidRPr="00000000">
        <w:rPr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highlight w:val="white"/>
          <w:rtl w:val="1"/>
        </w:rPr>
        <w:t xml:space="preserve">להיות</w:t>
      </w:r>
      <w:r w:rsidDel="00000000" w:rsidR="00000000" w:rsidRPr="00000000">
        <w:rPr>
          <w:color w:val="333333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41">
      <w:pPr>
        <w:ind w:left="36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hola mi nombre es inigo montoya  mataste mi padre preparate a morir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אנליזת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</w:p>
    <w:p w:rsidR="00000000" w:rsidDel="00000000" w:rsidP="00000000" w:rsidRDefault="00000000" w:rsidRPr="00000000" w14:paraId="00000044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שנלמדו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pep</w:t>
      </w:r>
      <w:r w:rsidDel="00000000" w:rsidR="00000000" w:rsidRPr="00000000">
        <w:rPr>
          <w:rtl w:val="1"/>
        </w:rPr>
        <w:t xml:space="preserve">8.</w:t>
        <w:br w:type="textWrapping"/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שקולטת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raw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, 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להדפיס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ספרות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ספרה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בנפרד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הספרות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spacing w:after="0" w:line="240" w:lineRule="auto"/>
        <w:ind w:firstLine="720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התכנית</w:t>
      </w:r>
      <w:r w:rsidDel="00000000" w:rsidR="00000000" w:rsidRPr="00000000">
        <w:rPr>
          <w:rtl w:val="1"/>
        </w:rPr>
        <w:t xml:space="preserve">:</w:t>
        <w:tab/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D:\work\work&gt;</w:t>
      </w:r>
      <w:r w:rsidDel="00000000" w:rsidR="00000000" w:rsidRPr="00000000">
        <w:rPr>
          <w:color w:val="0070c0"/>
          <w:rtl w:val="0"/>
        </w:rPr>
        <w:t xml:space="preserve">python.exe analyze_number_digits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Please insert a 5-digits number: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24601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You entered the number: 24601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digits of this number are: 2, 4, 6, 0, 1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sum of the digits is: 13</w:t>
      </w:r>
    </w:p>
    <w:p w:rsidR="00000000" w:rsidDel="00000000" w:rsidP="00000000" w:rsidRDefault="00000000" w:rsidRPr="00000000" w14:paraId="0000004F">
      <w:pPr>
        <w:bidi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0" w:line="240" w:lineRule="auto"/>
        <w:ind w:left="720" w:firstLine="0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spacing w:after="0" w:line="240" w:lineRule="auto"/>
        <w:ind w:left="720" w:firstLine="0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2">
      <w:pPr>
        <w:bidi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D:\work\work&gt;</w:t>
      </w:r>
      <w:r w:rsidDel="00000000" w:rsidR="00000000" w:rsidRPr="00000000">
        <w:rPr>
          <w:color w:val="0070c0"/>
          <w:rtl w:val="0"/>
        </w:rPr>
        <w:t xml:space="preserve">python.exe analyze_number_digits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Please insert a 5-digits number: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Please insert a 5-digits number: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24601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You entered the number: 24601</w:t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digits of this number are: 2, 4, 6, 0,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sum of the digits is: 13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>
        <w:color w:val="000000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cs="Calibri" w:eastAsia="Calibri" w:hAnsi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cs="Calibri" w:eastAsia="Calibri" w:hAnsi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cs="Calibri" w:eastAsia="Calibri" w:hAnsi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cs="Calibri" w:eastAsia="Calibri" w:hAnsi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cs="Calibri" w:eastAsia="Calibri" w:hAnsi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cs="Calibri" w:eastAsia="Calibri" w:hAnsi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cs="Calibri" w:eastAsia="Calibri" w:hAnsi="Calibri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Arial" w:cs="Arial" w:eastAsia="Arial" w:hAnsi="Arial"/>
      <w:color w:val="4472c4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bidi w:val="1"/>
      <w:spacing w:after="60" w:before="240" w:line="360" w:lineRule="auto"/>
      <w:jc w:val="center"/>
    </w:pPr>
    <w:rPr>
      <w:rFonts w:ascii="Calibri" w:cs="Calibri" w:eastAsia="Calibri" w:hAnsi="Calibri"/>
      <w:b w:val="1"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