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jc w:val="left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1"/>
        </w:rPr>
        <w:t xml:space="preserve">מסמך</w:t>
      </w:r>
      <w:r w:rsidDel="00000000" w:rsidR="00000000" w:rsidRPr="00000000">
        <w:rPr>
          <w:b w:val="1"/>
          <w:color w:val="1155cc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36"/>
          <w:szCs w:val="36"/>
          <w:rtl w:val="1"/>
        </w:rPr>
        <w:t xml:space="preserve">תרגיל</w:t>
      </w:r>
      <w:r w:rsidDel="00000000" w:rsidR="00000000" w:rsidRPr="00000000">
        <w:rPr>
          <w:b w:val="1"/>
          <w:color w:val="1155cc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36"/>
          <w:szCs w:val="36"/>
          <w:rtl w:val="1"/>
        </w:rPr>
        <w:t xml:space="preserve">ניתוח</w:t>
      </w:r>
      <w:r w:rsidDel="00000000" w:rsidR="00000000" w:rsidRPr="00000000">
        <w:rPr>
          <w:b w:val="1"/>
          <w:color w:val="1155cc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36"/>
          <w:szCs w:val="36"/>
          <w:rtl w:val="1"/>
        </w:rPr>
        <w:t xml:space="preserve">פרוטוקול</w:t>
      </w:r>
      <w:r w:rsidDel="00000000" w:rsidR="00000000" w:rsidRPr="00000000">
        <w:rPr>
          <w:b w:val="1"/>
          <w:color w:val="1155cc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1155cc"/>
          <w:sz w:val="36"/>
          <w:szCs w:val="36"/>
          <w:rtl w:val="1"/>
        </w:rPr>
        <w:t xml:space="preserve">למתרגל</w:t>
      </w:r>
    </w:p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התרגיל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1"/>
        </w:rPr>
        <w:t xml:space="preserve">איתגור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העמקה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Scapy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התרגיל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לאבחן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הכנה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למתרגל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scapy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שהחניכות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הסקריפטים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הכנה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לחניכות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scapy</w:t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מתגברת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ראשון</w:t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1"/>
        </w:rPr>
        <w:t xml:space="preserve">החניכות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64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החניכות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-0), </w:t>
      </w:r>
      <w:r w:rsidDel="00000000" w:rsidR="00000000" w:rsidRPr="00000000">
        <w:rPr>
          <w:rtl w:val="1"/>
        </w:rPr>
        <w:t xml:space="preserve">מהגודל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64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decode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64").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שלישי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החניכות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-0), </w:t>
      </w:r>
      <w:r w:rsidDel="00000000" w:rsidR="00000000" w:rsidRPr="00000000">
        <w:rPr>
          <w:rtl w:val="1"/>
        </w:rPr>
        <w:t xml:space="preserve">מהגודל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64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packets += create_protocol_data(data.encode("base64"), src_ip, src_port, dest_ip, dest_port)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בשורות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jc w:val="right"/>
        <w:rPr/>
      </w:pPr>
      <w:r w:rsidDel="00000000" w:rsidR="00000000" w:rsidRPr="00000000">
        <w:rPr>
          <w:rtl w:val="0"/>
        </w:rPr>
        <w:t xml:space="preserve">message_packets = create_protocol_data(data.encode("base64"), src_ip, src_port, dest_ip, dest_port)</w:t>
      </w:r>
    </w:p>
    <w:p w:rsidR="00000000" w:rsidDel="00000000" w:rsidP="00000000" w:rsidRDefault="00000000" w:rsidRPr="00000000" w14:paraId="00000025">
      <w:pPr>
        <w:bidi w:val="1"/>
        <w:jc w:val="right"/>
        <w:rPr/>
      </w:pPr>
      <w:r w:rsidDel="00000000" w:rsidR="00000000" w:rsidRPr="00000000">
        <w:rPr>
          <w:rtl w:val="0"/>
        </w:rPr>
        <w:t xml:space="preserve">shuffle(message_packets)</w:t>
      </w:r>
    </w:p>
    <w:p w:rsidR="00000000" w:rsidDel="00000000" w:rsidP="00000000" w:rsidRDefault="00000000" w:rsidRPr="00000000" w14:paraId="00000026">
      <w:pPr>
        <w:bidi w:val="1"/>
        <w:jc w:val="right"/>
        <w:rPr/>
      </w:pPr>
      <w:r w:rsidDel="00000000" w:rsidR="00000000" w:rsidRPr="00000000">
        <w:rPr>
          <w:rtl w:val="0"/>
        </w:rPr>
        <w:t xml:space="preserve">packets += message_packets</w:t>
      </w:r>
    </w:p>
    <w:p w:rsidR="00000000" w:rsidDel="00000000" w:rsidP="00000000" w:rsidRDefault="00000000" w:rsidRPr="00000000" w14:paraId="0000002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בשלבים</w:t>
      </w:r>
      <w:r w:rsidDel="00000000" w:rsidR="00000000" w:rsidRPr="00000000">
        <w:rPr>
          <w:rtl w:val="1"/>
        </w:rPr>
        <w:t xml:space="preserve"> 1,2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המתרגמת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המתואר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ההסנפה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כנכון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Usage: script.py &lt;pcap_output_file&gt; &lt;text_file&gt;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פתרון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התרגיל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לראייתנו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שיטה</w:t>
      </w:r>
      <w:r w:rsidDel="00000000" w:rsidR="00000000" w:rsidRPr="00000000">
        <w:rPr>
          <w:b w:val="1"/>
          <w:rtl w:val="1"/>
        </w:rPr>
        <w:t xml:space="preserve"> 1 - </w:t>
      </w:r>
      <w:r w:rsidDel="00000000" w:rsidR="00000000" w:rsidRPr="00000000">
        <w:rPr>
          <w:b w:val="1"/>
          <w:rtl w:val="1"/>
        </w:rPr>
        <w:t xml:space="preserve">פיתרון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scapy</w:t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1"/>
        </w:rPr>
        <w:t xml:space="preserve">סקאפי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הפייתונית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ופיענוח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בסקאפי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שיטה</w:t>
      </w:r>
      <w:r w:rsidDel="00000000" w:rsidR="00000000" w:rsidRPr="00000000">
        <w:rPr>
          <w:b w:val="1"/>
          <w:rtl w:val="1"/>
        </w:rPr>
        <w:t xml:space="preserve"> 2 - </w:t>
      </w:r>
      <w:r w:rsidDel="00000000" w:rsidR="00000000" w:rsidRPr="00000000">
        <w:rPr>
          <w:b w:val="1"/>
          <w:rtl w:val="1"/>
        </w:rPr>
        <w:t xml:space="preserve">פיתרון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wireshark</w:t>
      </w:r>
    </w:p>
    <w:p w:rsidR="00000000" w:rsidDel="00000000" w:rsidP="00000000" w:rsidRDefault="00000000" w:rsidRPr="00000000" w14:paraId="0000003A">
      <w:pPr>
        <w:bidi w:val="1"/>
        <w:jc w:val="left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בסקאפי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wireshark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שבעינינו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בהסנפה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