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1EF4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</w:p>
    <w:p w14:paraId="4CD85FD7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of New York City is 8.336.817 and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is 214.237</w:t>
      </w:r>
    </w:p>
    <w:p w14:paraId="23E195D8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concern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differences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while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making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decision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about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bike-sharing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business</w:t>
      </w:r>
      <w:proofErr w:type="spellEnd"/>
      <w:r>
        <w:rPr>
          <w:color w:val="0E101A"/>
        </w:rPr>
        <w:t>. </w:t>
      </w:r>
    </w:p>
    <w:p w14:paraId="203E5809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Having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is an </w:t>
      </w:r>
      <w:proofErr w:type="spellStart"/>
      <w:r>
        <w:rPr>
          <w:color w:val="0E101A"/>
        </w:rPr>
        <w:t>advantage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beginning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investment</w:t>
      </w:r>
      <w:proofErr w:type="spellEnd"/>
      <w:r>
        <w:rPr>
          <w:color w:val="0E101A"/>
        </w:rPr>
        <w:t>. </w:t>
      </w:r>
    </w:p>
    <w:p w14:paraId="12C41F93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4" w:anchor="1" w:tgtFrame="_blank" w:history="1">
        <w:r>
          <w:rPr>
            <w:rStyle w:val="Hyperlink"/>
            <w:color w:val="4A6EE0"/>
          </w:rPr>
          <w:t>https://public.tableau.com/authoring/Challenge1_15922016586310/PopulationCompare#1</w:t>
        </w:r>
      </w:hyperlink>
    </w:p>
    <w:p w14:paraId="08FBF6C3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both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growing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up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which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people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prefer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live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area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is an </w:t>
      </w:r>
      <w:proofErr w:type="spellStart"/>
      <w:r>
        <w:rPr>
          <w:color w:val="0E101A"/>
        </w:rPr>
        <w:t>advantage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make</w:t>
      </w:r>
      <w:proofErr w:type="spellEnd"/>
      <w:r>
        <w:rPr>
          <w:color w:val="0E101A"/>
        </w:rPr>
        <w:t xml:space="preserve"> an </w:t>
      </w:r>
      <w:proofErr w:type="spellStart"/>
      <w:r>
        <w:rPr>
          <w:color w:val="0E101A"/>
        </w:rPr>
        <w:t>investment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city</w:t>
      </w:r>
      <w:proofErr w:type="spellEnd"/>
    </w:p>
    <w:p w14:paraId="45365EB2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5" w:anchor="1" w:tgtFrame="_blank" w:history="1">
        <w:r>
          <w:rPr>
            <w:rStyle w:val="Hyperlink"/>
            <w:color w:val="4A6EE0"/>
          </w:rPr>
          <w:t>https://public.tableau.com/authoring/Challenge1_15922016586310/PopulationChanges#1</w:t>
        </w:r>
      </w:hyperlink>
    </w:p>
    <w:p w14:paraId="51DBB3EC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Starting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Ending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shows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bike-sharing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customers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same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pick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up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drop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off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bikes.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customers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bikes </w:t>
      </w:r>
      <w:proofErr w:type="spellStart"/>
      <w:r>
        <w:rPr>
          <w:color w:val="0E101A"/>
        </w:rPr>
        <w:t>locally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is a </w:t>
      </w:r>
      <w:proofErr w:type="spellStart"/>
      <w:r>
        <w:rPr>
          <w:color w:val="0E101A"/>
        </w:rPr>
        <w:t>great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advantage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finding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fixing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broken</w:t>
      </w:r>
      <w:proofErr w:type="spellEnd"/>
      <w:r>
        <w:rPr>
          <w:color w:val="0E101A"/>
        </w:rPr>
        <w:t xml:space="preserve"> bikes as </w:t>
      </w:r>
      <w:proofErr w:type="spellStart"/>
      <w:r>
        <w:rPr>
          <w:color w:val="0E101A"/>
        </w:rPr>
        <w:t>soon</w:t>
      </w:r>
      <w:proofErr w:type="spellEnd"/>
      <w:r>
        <w:rPr>
          <w:color w:val="0E101A"/>
        </w:rPr>
        <w:t xml:space="preserve"> as </w:t>
      </w:r>
      <w:proofErr w:type="spellStart"/>
      <w:r>
        <w:rPr>
          <w:color w:val="0E101A"/>
        </w:rPr>
        <w:t>possible</w:t>
      </w:r>
      <w:proofErr w:type="spellEnd"/>
      <w:r>
        <w:rPr>
          <w:color w:val="0E101A"/>
        </w:rPr>
        <w:t>. </w:t>
      </w:r>
    </w:p>
    <w:p w14:paraId="749235BB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6" w:anchor="1" w:tgtFrame="_blank" w:history="1">
        <w:r>
          <w:rPr>
            <w:rStyle w:val="Hyperlink"/>
            <w:color w:val="4A6EE0"/>
          </w:rPr>
          <w:t>https://public.tableau.com/authoring/Challenge1_15922016586310/TopStartingandEnding#1</w:t>
        </w:r>
      </w:hyperlink>
    </w:p>
    <w:p w14:paraId="28242E56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When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look</w:t>
      </w:r>
      <w:proofErr w:type="spellEnd"/>
      <w:r>
        <w:rPr>
          <w:color w:val="0E101A"/>
        </w:rPr>
        <w:t xml:space="preserve"> at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Mc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Donalds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graphs</w:t>
      </w:r>
      <w:proofErr w:type="spellEnd"/>
      <w:r>
        <w:rPr>
          <w:color w:val="0E101A"/>
        </w:rPr>
        <w:t xml:space="preserve">, it </w:t>
      </w:r>
      <w:proofErr w:type="spellStart"/>
      <w:r>
        <w:rPr>
          <w:color w:val="0E101A"/>
        </w:rPr>
        <w:t>seems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New York City has </w:t>
      </w:r>
      <w:proofErr w:type="spellStart"/>
      <w:r>
        <w:rPr>
          <w:color w:val="0E101A"/>
        </w:rPr>
        <w:t>more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Mc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Donalds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locations</w:t>
      </w:r>
      <w:proofErr w:type="spellEnd"/>
      <w:r>
        <w:rPr>
          <w:color w:val="0E101A"/>
        </w:rPr>
        <w:t xml:space="preserve">(26) </w:t>
      </w:r>
      <w:proofErr w:type="spellStart"/>
      <w:r>
        <w:rPr>
          <w:color w:val="0E101A"/>
        </w:rPr>
        <w:t>than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(20), but </w:t>
      </w:r>
      <w:proofErr w:type="spellStart"/>
      <w:r>
        <w:rPr>
          <w:color w:val="0E101A"/>
        </w:rPr>
        <w:t>according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has </w:t>
      </w:r>
      <w:proofErr w:type="spellStart"/>
      <w:r>
        <w:rPr>
          <w:color w:val="0E101A"/>
        </w:rPr>
        <w:t>more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Mc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Donalds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person</w:t>
      </w:r>
      <w:proofErr w:type="spellEnd"/>
      <w:r>
        <w:rPr>
          <w:color w:val="0E101A"/>
        </w:rPr>
        <w:t>. </w:t>
      </w:r>
    </w:p>
    <w:p w14:paraId="0F126632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7" w:anchor="1" w:tgtFrame="_blank" w:history="1">
        <w:r>
          <w:rPr>
            <w:rStyle w:val="Hyperlink"/>
            <w:color w:val="4A6EE0"/>
          </w:rPr>
          <w:t>https://public.tableau.com/authoring/Challenge1_15922016586310/McDonaldLocations#1</w:t>
        </w:r>
      </w:hyperlink>
    </w:p>
    <w:p w14:paraId="4FE7548B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New York City 8.336.817 </w:t>
      </w:r>
    </w:p>
    <w:p w14:paraId="78A3442A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214.237</w:t>
      </w:r>
    </w:p>
    <w:p w14:paraId="2A7B0023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In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addition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average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distance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between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Mc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Donalds’s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almost</w:t>
      </w:r>
      <w:proofErr w:type="spellEnd"/>
      <w:r>
        <w:rPr>
          <w:color w:val="0E101A"/>
        </w:rPr>
        <w:t xml:space="preserve"> 3 </w:t>
      </w:r>
      <w:proofErr w:type="spellStart"/>
      <w:r>
        <w:rPr>
          <w:color w:val="0E101A"/>
        </w:rPr>
        <w:t>miles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shows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people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live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live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close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center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city</w:t>
      </w:r>
      <w:proofErr w:type="spellEnd"/>
    </w:p>
    <w:p w14:paraId="4BC10260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8" w:anchor="1" w:tgtFrame="_blank" w:history="1">
        <w:r>
          <w:rPr>
            <w:rStyle w:val="Hyperlink"/>
            <w:color w:val="4A6EE0"/>
          </w:rPr>
          <w:t>https://public.tableau.com/authoring/Challenge1_15922016586310/DesMoinesMcDonalds#1</w:t>
        </w:r>
      </w:hyperlink>
    </w:p>
    <w:p w14:paraId="4684F78A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Bike </w:t>
      </w:r>
      <w:proofErr w:type="spellStart"/>
      <w:r>
        <w:rPr>
          <w:color w:val="0E101A"/>
        </w:rPr>
        <w:t>routes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support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approach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bike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routes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having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bike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station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beginning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ending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points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routes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should</w:t>
      </w:r>
      <w:proofErr w:type="spellEnd"/>
      <w:r>
        <w:rPr>
          <w:color w:val="0E101A"/>
        </w:rPr>
        <w:t xml:space="preserve"> be </w:t>
      </w:r>
      <w:proofErr w:type="spellStart"/>
      <w:r>
        <w:rPr>
          <w:color w:val="0E101A"/>
        </w:rPr>
        <w:t>attractive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customers</w:t>
      </w:r>
      <w:proofErr w:type="spellEnd"/>
      <w:r>
        <w:rPr>
          <w:color w:val="0E101A"/>
        </w:rPr>
        <w:t>.</w:t>
      </w:r>
    </w:p>
    <w:p w14:paraId="76193ABA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9" w:tgtFrame="_blank" w:history="1">
        <w:r>
          <w:rPr>
            <w:rStyle w:val="Hyperlink"/>
            <w:color w:val="4A6EE0"/>
          </w:rPr>
          <w:t>https://www.google.com/maps/d/viewer?mid=1YDuzv6xAfzoztOYf7xDqRB2n_vU&amp;ll=41.65632825319364%2C-93.71087473690851&amp;z=11</w:t>
        </w:r>
      </w:hyperlink>
    </w:p>
    <w:p w14:paraId="40EEEA5B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around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Ankeny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Urbandale</w:t>
      </w:r>
      <w:proofErr w:type="spellEnd"/>
      <w:r>
        <w:rPr>
          <w:color w:val="0E101A"/>
        </w:rPr>
        <w:t xml:space="preserve">, West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)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good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amount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should</w:t>
      </w:r>
      <w:proofErr w:type="spellEnd"/>
      <w:r>
        <w:rPr>
          <w:color w:val="0E101A"/>
        </w:rPr>
        <w:t xml:space="preserve"> be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next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targeted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like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Cedar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Rapids</w:t>
      </w:r>
      <w:proofErr w:type="spellEnd"/>
      <w:r>
        <w:rPr>
          <w:color w:val="0E101A"/>
        </w:rPr>
        <w:t xml:space="preserve">, Iowa City, </w:t>
      </w:r>
      <w:proofErr w:type="spellStart"/>
      <w:r>
        <w:rPr>
          <w:color w:val="0E101A"/>
        </w:rPr>
        <w:t>Ottumwa</w:t>
      </w:r>
      <w:proofErr w:type="spellEnd"/>
      <w:r>
        <w:rPr>
          <w:color w:val="0E101A"/>
        </w:rPr>
        <w:t xml:space="preserve">, and Mason City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great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cities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should</w:t>
      </w:r>
      <w:proofErr w:type="spellEnd"/>
      <w:r>
        <w:rPr>
          <w:color w:val="0E101A"/>
        </w:rPr>
        <w:t xml:space="preserve"> be </w:t>
      </w:r>
      <w:proofErr w:type="spellStart"/>
      <w:r>
        <w:rPr>
          <w:color w:val="0E101A"/>
        </w:rPr>
        <w:t>targeted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next</w:t>
      </w:r>
      <w:proofErr w:type="spellEnd"/>
      <w:r>
        <w:rPr>
          <w:color w:val="0E101A"/>
        </w:rPr>
        <w:t xml:space="preserve"> step.</w:t>
      </w:r>
    </w:p>
    <w:p w14:paraId="28A17768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10" w:anchor="1" w:tgtFrame="_blank" w:history="1">
        <w:r>
          <w:rPr>
            <w:rStyle w:val="Hyperlink"/>
            <w:color w:val="4A6EE0"/>
          </w:rPr>
          <w:t>https://public.tableau.com/authoring/Challenge1_15922016586310/CityPopulation#1</w:t>
        </w:r>
      </w:hyperlink>
    </w:p>
    <w:p w14:paraId="556E9C28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In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conclusion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although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has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than</w:t>
      </w:r>
      <w:proofErr w:type="spellEnd"/>
      <w:r>
        <w:rPr>
          <w:color w:val="0E101A"/>
        </w:rPr>
        <w:t xml:space="preserve"> New York City,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has a </w:t>
      </w:r>
      <w:proofErr w:type="spellStart"/>
      <w:r>
        <w:rPr>
          <w:color w:val="0E101A"/>
        </w:rPr>
        <w:t>potential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is an </w:t>
      </w:r>
      <w:proofErr w:type="spellStart"/>
      <w:r>
        <w:rPr>
          <w:color w:val="0E101A"/>
        </w:rPr>
        <w:t>important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advantage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start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business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with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investment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, New York City is an </w:t>
      </w:r>
      <w:proofErr w:type="spellStart"/>
      <w:r>
        <w:rPr>
          <w:color w:val="0E101A"/>
        </w:rPr>
        <w:t>expensive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city</w:t>
      </w:r>
      <w:proofErr w:type="spellEnd"/>
      <w:r>
        <w:rPr>
          <w:color w:val="0E101A"/>
        </w:rPr>
        <w:t xml:space="preserve">, but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is not; it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company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pays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money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bike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station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areas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traffic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great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advantage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reach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fix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broken</w:t>
      </w:r>
      <w:proofErr w:type="spellEnd"/>
      <w:r>
        <w:rPr>
          <w:color w:val="0E101A"/>
        </w:rPr>
        <w:t xml:space="preserve"> bikes.</w:t>
      </w:r>
    </w:p>
    <w:p w14:paraId="0F69A066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Almost</w:t>
      </w:r>
      <w:proofErr w:type="spellEnd"/>
      <w:r>
        <w:rPr>
          <w:color w:val="0E101A"/>
        </w:rPr>
        <w:t xml:space="preserve"> 90%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population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Moines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less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than</w:t>
      </w:r>
      <w:proofErr w:type="spellEnd"/>
      <w:r>
        <w:rPr>
          <w:color w:val="0E101A"/>
        </w:rPr>
        <w:t xml:space="preserve"> 65 </w:t>
      </w:r>
      <w:proofErr w:type="spellStart"/>
      <w:r>
        <w:rPr>
          <w:color w:val="0E101A"/>
        </w:rPr>
        <w:t>years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old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people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potential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customers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company</w:t>
      </w:r>
      <w:proofErr w:type="spellEnd"/>
      <w:r>
        <w:rPr>
          <w:color w:val="0E101A"/>
        </w:rPr>
        <w:t>.</w:t>
      </w:r>
    </w:p>
    <w:p w14:paraId="623B11D0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  <w:hyperlink r:id="rId11" w:anchor="1" w:tgtFrame="_blank" w:history="1">
        <w:r>
          <w:rPr>
            <w:rStyle w:val="Hyperlink"/>
            <w:color w:val="4A6EE0"/>
          </w:rPr>
          <w:t>https://public.tableau.com/authoring/Challenge1_15922016586310/PotentialCustomers#1</w:t>
        </w:r>
      </w:hyperlink>
    </w:p>
    <w:p w14:paraId="0F275193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</w:p>
    <w:p w14:paraId="7271354A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</w:p>
    <w:p w14:paraId="7C163D42" w14:textId="77777777" w:rsidR="00B33848" w:rsidRDefault="00B33848" w:rsidP="00B33848">
      <w:pPr>
        <w:pStyle w:val="NormalWeb"/>
        <w:spacing w:before="0" w:beforeAutospacing="0" w:after="0" w:afterAutospacing="0"/>
        <w:rPr>
          <w:color w:val="0E101A"/>
        </w:rPr>
      </w:pPr>
    </w:p>
    <w:p w14:paraId="7DC06248" w14:textId="77777777" w:rsidR="00084285" w:rsidRPr="00B33848" w:rsidRDefault="00084285" w:rsidP="00B33848"/>
    <w:sectPr w:rsidR="00084285" w:rsidRPr="00B33848" w:rsidSect="00EE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4914"/>
    <w:rsid w:val="00084285"/>
    <w:rsid w:val="001C0395"/>
    <w:rsid w:val="00366B5C"/>
    <w:rsid w:val="003B36E2"/>
    <w:rsid w:val="00980A67"/>
    <w:rsid w:val="00B33848"/>
    <w:rsid w:val="00B729F1"/>
    <w:rsid w:val="00C575ED"/>
    <w:rsid w:val="00EE250D"/>
    <w:rsid w:val="00F6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496DF"/>
  <w15:chartTrackingRefBased/>
  <w15:docId w15:val="{58B1D516-E92A-414D-9A35-FC2332DB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84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28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unhideWhenUsed/>
    <w:rsid w:val="00B72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6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uthoring/Challenge1_15922016586310/DesMoinesMcDonal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uthoring/Challenge1_15922016586310/McDonaldLocat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uthoring/Challenge1_15922016586310/TopStartingandEnding" TargetMode="External"/><Relationship Id="rId11" Type="http://schemas.openxmlformats.org/officeDocument/2006/relationships/hyperlink" Target="https://public.tableau.com/authoring/Challenge1_15922016586310/PotentialCustomers" TargetMode="External"/><Relationship Id="rId5" Type="http://schemas.openxmlformats.org/officeDocument/2006/relationships/hyperlink" Target="https://public.tableau.com/authoring/Challenge1_15922016586310/PopulationChanges" TargetMode="External"/><Relationship Id="rId10" Type="http://schemas.openxmlformats.org/officeDocument/2006/relationships/hyperlink" Target="https://public.tableau.com/authoring/Challenge1_15922016586310/CityPopulation" TargetMode="External"/><Relationship Id="rId4" Type="http://schemas.openxmlformats.org/officeDocument/2006/relationships/hyperlink" Target="https://public.tableau.com/authoring/Challenge1_15922016586310/PopulationCompare" TargetMode="External"/><Relationship Id="rId9" Type="http://schemas.openxmlformats.org/officeDocument/2006/relationships/hyperlink" Target="https://www.google.com/maps/d/viewer?mid=1YDuzv6xAfzoztOYf7xDqRB2n_vU&amp;ll=41.65632825319364%2C-93.71087473690851&amp;z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 Yildirim</dc:creator>
  <cp:keywords/>
  <dc:description/>
  <cp:lastModifiedBy>Ogy Yildirim</cp:lastModifiedBy>
  <cp:revision>6</cp:revision>
  <dcterms:created xsi:type="dcterms:W3CDTF">2020-06-15T04:09:00Z</dcterms:created>
  <dcterms:modified xsi:type="dcterms:W3CDTF">2020-06-15T06:25:00Z</dcterms:modified>
</cp:coreProperties>
</file>