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2E75B6"/>
          <w:sz w:val="28"/>
          <w:szCs w:val="28"/>
        </w:rPr>
        <w:t xml:space="preserve">PROJECT BUILD PLAN</w:t>
      </w:r>
    </w:p>
    <w:p>
      <w:pPr>
        <w:spacing w:after="0" w:before="200"/>
        <w:jc w:val="center"/>
      </w:pPr>
      <w:r>
        <w:rPr>
          <w:b/>
          <w:bCs/>
          <w:color w:val="1F3A5F"/>
          <w:sz w:val="56"/>
          <w:szCs w:val="56"/>
        </w:rPr>
        <w:t xml:space="preserve">AI Customer Support Agent</w:t>
      </w:r>
    </w:p>
    <w:p>
      <w:pPr>
        <w:spacing w:after="0" w:before="120"/>
        <w:jc w:val="center"/>
      </w:pPr>
      <w:r>
        <w:rPr>
          <w:color w:val="666666"/>
          <w:sz w:val="24"/>
          <w:szCs w:val="24"/>
        </w:rPr>
        <w:t xml:space="preserve">RAG-Powered • Document-Grounded • Cited Answers</w:t>
      </w:r>
    </w:p>
    <w:p>
      <w:pPr>
        <w:pBdr>
          <w:bottom w:val="single" w:color="2E75B6" w:sz="12" w:space="8"/>
        </w:pBdr>
        <w:spacing w:before="600"/>
        <w:jc w:val="center"/>
      </w:pPr>
    </w:p>
    <w:p>
      <w:pPr>
        <w:spacing w:after="0" w:before="400"/>
        <w:jc w:val="center"/>
      </w:pPr>
      <w:r>
        <w:rPr>
          <w:b/>
          <w:bCs/>
          <w:color w:val="1F3A5F"/>
          <w:sz w:val="26"/>
          <w:szCs w:val="26"/>
        </w:rPr>
        <w:t xml:space="preserve">Phased Delivery Plan with QA Gates</w:t>
      </w:r>
    </w:p>
    <w:p>
      <w:pPr>
        <w:spacing w:before="120"/>
        <w:jc w:val="center"/>
      </w:pPr>
      <w:r>
        <w:rPr>
          <w:color w:val="666666"/>
          <w:sz w:val="20"/>
          <w:szCs w:val="20"/>
        </w:rPr>
        <w:t xml:space="preserve">Backend: Python · FastAPI · LangChain · FAISS / ChromaDB · OpenAI</w:t>
      </w:r>
    </w:p>
    <w:p>
      <w:pPr>
        <w:spacing w:before="60"/>
        <w:jc w:val="center"/>
      </w:pPr>
      <w:r>
        <w:rPr>
          <w:color w:val="666666"/>
          <w:sz w:val="20"/>
          <w:szCs w:val="20"/>
        </w:rPr>
        <w:t xml:space="preserve">Frontend: Next.js · TypeScript · Tailwind · shadcn/ui · Framer Motion</w:t>
      </w: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Plan</w:t>
      </w:r>
    </w:p>
    <w:p>
      <w:pPr>
        <w:spacing w:after="120" w:line="276"/>
      </w:pPr>
      <w:r>
        <w:t xml:space="preserve">The project is split into eight phases that build on each other. Each phase has a clear goal, a concrete deliverable, an ordered task list, and a QA Gate at the end. Do not start the next phase until every item in the current QA Gate passes. The gates are what keep the project shippable at every step rather than only at the end.</w:t>
      </w:r>
    </w:p>
    <w:p>
      <w:pPr>
        <w:spacing w:after="120" w:line="276"/>
      </w:pPr>
      <w:r>
        <w:rPr>
          <w:i/>
          <w:iCs/>
          <w:color w:val="666666"/>
        </w:rPr>
        <w:t xml:space="preserve">Phases 1–6 deliver the working product. Phases 7–8 cover hardening, polish, and release. Treat the QA Gates as a definition of done for each phase — if a check fails, fix it before moving on.</w:t>
      </w:r>
    </w:p>
    <w:p>
      <w:pPr>
        <w:spacing w:after="120"/>
      </w:pPr>
    </w:p>
    <w:p>
      <w:pPr>
        <w:pStyle w:val="Heading2"/>
      </w:pPr>
      <w:r>
        <w:t xml:space="preserve">Phase 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3860"/>
      </w:tblGrid>
      <w:tr>
        <w:trPr>
          <w:tblHeader/>
        </w:trPr>
        <w:tc>
          <w:tcPr>
            <w:tcW w:type="dxa" w:w="1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Phase</w:t>
            </w:r>
          </w:p>
        </w:tc>
        <w:tc>
          <w:tcPr>
            <w:tcW w:type="dxa" w:w="4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Focus</w:t>
            </w:r>
          </w:p>
        </w:tc>
        <w:tc>
          <w:tcPr>
            <w:tcW w:type="dxa" w:w="38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Primary Deliverable</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color w:val="2E75B6"/>
                <w:sz w:val="20"/>
                <w:szCs w:val="20"/>
              </w:rPr>
              <w:t xml:space="preserve">0</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color w:val="000000"/>
                <w:sz w:val="20"/>
                <w:szCs w:val="20"/>
              </w:rPr>
              <w:t xml:space="preserve">Foundations &amp; scaffolding</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color w:val="000000"/>
                <w:sz w:val="20"/>
                <w:szCs w:val="20"/>
              </w:rPr>
              <w:t xml:space="preserve">Repos, env, CI, Docker skeleton</w:t>
            </w:r>
          </w:p>
        </w:tc>
      </w:tr>
      <w:tr>
        <w:tc>
          <w:tcPr>
            <w:tcW w:type="dxa" w:w="11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b/>
                <w:bCs/>
                <w:color w:val="2E75B6"/>
                <w:sz w:val="20"/>
                <w:szCs w:val="20"/>
              </w:rPr>
              <w:t xml:space="preserve">1</w:t>
            </w:r>
          </w:p>
        </w:tc>
        <w:tc>
          <w:tcPr>
            <w:tcW w:type="dxa" w:w="44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b w:val="false"/>
                <w:bCs w:val="false"/>
                <w:color w:val="000000"/>
                <w:sz w:val="20"/>
                <w:szCs w:val="20"/>
              </w:rPr>
              <w:t xml:space="preserve">Core RAG loop</w:t>
            </w:r>
          </w:p>
        </w:tc>
        <w:tc>
          <w:tcPr>
            <w:tcW w:type="dxa" w:w="38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b w:val="false"/>
                <w:bCs w:val="false"/>
                <w:color w:val="000000"/>
                <w:sz w:val="20"/>
                <w:szCs w:val="20"/>
              </w:rPr>
              <w:t xml:space="preserve">Working ingest → retrieve → answer</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color w:val="2E75B6"/>
                <w:sz w:val="20"/>
                <w:szCs w:val="20"/>
              </w:rPr>
              <w:t xml:space="preserve">2</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color w:val="000000"/>
                <w:sz w:val="20"/>
                <w:szCs w:val="20"/>
              </w:rPr>
              <w:t xml:space="preserve">Frontend chat UI</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color w:val="000000"/>
                <w:sz w:val="20"/>
                <w:szCs w:val="20"/>
              </w:rPr>
              <w:t xml:space="preserve">Polished streaming chat interface</w:t>
            </w:r>
          </w:p>
        </w:tc>
      </w:tr>
      <w:tr>
        <w:tc>
          <w:tcPr>
            <w:tcW w:type="dxa" w:w="11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b/>
                <w:bCs/>
                <w:color w:val="2E75B6"/>
                <w:sz w:val="20"/>
                <w:szCs w:val="20"/>
              </w:rPr>
              <w:t xml:space="preserve">3</w:t>
            </w:r>
          </w:p>
        </w:tc>
        <w:tc>
          <w:tcPr>
            <w:tcW w:type="dxa" w:w="44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b w:val="false"/>
                <w:bCs w:val="false"/>
                <w:color w:val="000000"/>
                <w:sz w:val="20"/>
                <w:szCs w:val="20"/>
              </w:rPr>
              <w:t xml:space="preserve">Memory &amp; multi-format ingest</w:t>
            </w:r>
          </w:p>
        </w:tc>
        <w:tc>
          <w:tcPr>
            <w:tcW w:type="dxa" w:w="38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b w:val="false"/>
                <w:bCs w:val="false"/>
                <w:color w:val="000000"/>
                <w:sz w:val="20"/>
                <w:szCs w:val="20"/>
              </w:rPr>
              <w:t xml:space="preserve">Follow-ups + PDF/DOCX/CSV/MD/HTML</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color w:val="2E75B6"/>
                <w:sz w:val="20"/>
                <w:szCs w:val="20"/>
              </w:rPr>
              <w:t xml:space="preserve">4</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color w:val="000000"/>
                <w:sz w:val="20"/>
                <w:szCs w:val="20"/>
              </w:rPr>
              <w:t xml:space="preserve">Citations &amp; confidence</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color w:val="000000"/>
                <w:sz w:val="20"/>
                <w:szCs w:val="20"/>
              </w:rPr>
              <w:t xml:space="preserve">Source chips + confidence badges</w:t>
            </w:r>
          </w:p>
        </w:tc>
      </w:tr>
      <w:tr>
        <w:tc>
          <w:tcPr>
            <w:tcW w:type="dxa" w:w="11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b/>
                <w:bCs/>
                <w:color w:val="2E75B6"/>
                <w:sz w:val="20"/>
                <w:szCs w:val="20"/>
              </w:rPr>
              <w:t xml:space="preserve">5</w:t>
            </w:r>
          </w:p>
        </w:tc>
        <w:tc>
          <w:tcPr>
            <w:tcW w:type="dxa" w:w="44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b w:val="false"/>
                <w:bCs w:val="false"/>
                <w:color w:val="000000"/>
                <w:sz w:val="20"/>
                <w:szCs w:val="20"/>
              </w:rPr>
              <w:t xml:space="preserve">Admin dashboard</w:t>
            </w:r>
          </w:p>
        </w:tc>
        <w:tc>
          <w:tcPr>
            <w:tcW w:type="dxa" w:w="38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b w:val="false"/>
                <w:bCs w:val="false"/>
                <w:color w:val="000000"/>
                <w:sz w:val="20"/>
                <w:szCs w:val="20"/>
              </w:rPr>
              <w:t xml:space="preserve">Analytics, gaps, feedback</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color w:val="2E75B6"/>
                <w:sz w:val="20"/>
                <w:szCs w:val="20"/>
              </w:rPr>
              <w:t xml:space="preserve">6</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color w:val="000000"/>
                <w:sz w:val="20"/>
                <w:szCs w:val="20"/>
              </w:rPr>
              <w:t xml:space="preserve">Advanced retrieval &amp; AI features</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color w:val="000000"/>
                <w:sz w:val="20"/>
                <w:szCs w:val="20"/>
              </w:rPr>
              <w:t xml:space="preserve">Hybrid search, rerank, caching</w:t>
            </w:r>
          </w:p>
        </w:tc>
      </w:tr>
      <w:tr>
        <w:tc>
          <w:tcPr>
            <w:tcW w:type="dxa" w:w="11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b/>
                <w:bCs/>
                <w:color w:val="2E75B6"/>
                <w:sz w:val="20"/>
                <w:szCs w:val="20"/>
              </w:rPr>
              <w:t xml:space="preserve">7</w:t>
            </w:r>
          </w:p>
        </w:tc>
        <w:tc>
          <w:tcPr>
            <w:tcW w:type="dxa" w:w="440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b w:val="false"/>
                <w:bCs w:val="false"/>
                <w:color w:val="000000"/>
                <w:sz w:val="20"/>
                <w:szCs w:val="20"/>
              </w:rPr>
              <w:t xml:space="preserve">Security, multi-tenancy, scale</w:t>
            </w:r>
          </w:p>
        </w:tc>
        <w:tc>
          <w:tcPr>
            <w:tcW w:type="dxa" w:w="386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b w:val="false"/>
                <w:bCs w:val="false"/>
                <w:color w:val="000000"/>
                <w:sz w:val="20"/>
                <w:szCs w:val="20"/>
              </w:rPr>
              <w:t xml:space="preserve">Auth, guardrails, rate limits</w:t>
            </w:r>
          </w:p>
        </w:tc>
      </w:tr>
      <w:tr>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color w:val="2E75B6"/>
                <w:sz w:val="20"/>
                <w:szCs w:val="20"/>
              </w:rPr>
              <w:t xml:space="preserve">8</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color w:val="000000"/>
                <w:sz w:val="20"/>
                <w:szCs w:val="20"/>
              </w:rPr>
              <w:t xml:space="preserve">Polish, eval &amp; release</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color w:val="000000"/>
                <w:sz w:val="20"/>
                <w:szCs w:val="20"/>
              </w:rPr>
              <w:t xml:space="preserve">Eval harness, docs, deploy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160"/>
              <w:left w:type="dxa" w:w="220"/>
              <w:bottom w:type="dxa" w:w="160"/>
              <w:right w:type="dxa" w:w="220"/>
            </w:tcMar>
          </w:tcPr>
          <w:p>
            <w:pPr>
              <w:spacing w:after="40"/>
            </w:pPr>
            <w:r>
              <w:rPr>
                <w:b/>
                <w:bCs/>
                <w:color w:val="9DC3E6"/>
                <w:sz w:val="20"/>
                <w:szCs w:val="20"/>
              </w:rPr>
              <w:t xml:space="preserve">PHASE 0</w:t>
            </w:r>
          </w:p>
          <w:p>
            <w:r>
              <w:rPr>
                <w:b/>
                <w:bCs/>
                <w:color w:val="FFFFFF"/>
                <w:sz w:val="30"/>
                <w:szCs w:val="30"/>
              </w:rPr>
              <w:t xml:space="preserve">Foundations &amp; Scaffolding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Stand up the repo, environments, and skeleton so every later phase has a place to land.</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Deliverable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Monorepo with backend + frontend that boot, linting + CI green, docker-compose up runs.</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Depends 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Nothing — this is the starting point.</w:t>
            </w:r>
          </w:p>
        </w:tc>
      </w:tr>
    </w:tbl>
    <w:p>
      <w:pPr>
        <w:spacing w:after="160"/>
      </w:pPr>
    </w:p>
    <w:p>
      <w:pPr>
        <w:pStyle w:val="Heading2"/>
      </w:pPr>
      <w:r>
        <w:t xml:space="preserve">Tasks</w:t>
      </w:r>
    </w:p>
    <w:p>
      <w:pPr>
        <w:pStyle w:val="ListParagraph"/>
        <w:numPr>
          <w:ilvl w:val="0"/>
          <w:numId w:val="2"/>
        </w:numPr>
        <w:spacing w:after="60" w:line="264"/>
      </w:pPr>
      <w:r>
        <w:t xml:space="preserve">Create the monorepo structure (backend/ and frontend/) and initialise git.</w:t>
      </w:r>
    </w:p>
    <w:p>
      <w:pPr>
        <w:pStyle w:val="ListParagraph"/>
        <w:numPr>
          <w:ilvl w:val="0"/>
          <w:numId w:val="2"/>
        </w:numPr>
        <w:spacing w:after="60" w:line="264"/>
      </w:pPr>
      <w:r>
        <w:t xml:space="preserve">Set up the Python backend: FastAPI app, virtualenv, requirements.txt, a /health endpoint.</w:t>
      </w:r>
    </w:p>
    <w:p>
      <w:pPr>
        <w:pStyle w:val="ListParagraph"/>
        <w:numPr>
          <w:ilvl w:val="0"/>
          <w:numId w:val="2"/>
        </w:numPr>
        <w:spacing w:after="60" w:line="264"/>
      </w:pPr>
      <w:r>
        <w:t xml:space="preserve">Scaffold the Next.js + TypeScript frontend with Tailwind, shadcn/ui, and ESLint/Prettier.</w:t>
      </w:r>
    </w:p>
    <w:p>
      <w:pPr>
        <w:pStyle w:val="ListParagraph"/>
        <w:numPr>
          <w:ilvl w:val="0"/>
          <w:numId w:val="2"/>
        </w:numPr>
        <w:spacing w:after="60" w:line="264"/>
      </w:pPr>
      <w:r>
        <w:t xml:space="preserve">Add .env.example for both sides; wire config loading (never commit real keys).</w:t>
      </w:r>
    </w:p>
    <w:p>
      <w:pPr>
        <w:pStyle w:val="ListParagraph"/>
        <w:numPr>
          <w:ilvl w:val="0"/>
          <w:numId w:val="2"/>
        </w:numPr>
        <w:spacing w:after="60" w:line="264"/>
      </w:pPr>
      <w:r>
        <w:t xml:space="preserve">Write the Dockerfile for each service and a docker-compose.yml (backend, frontend, db, vector store).</w:t>
      </w:r>
    </w:p>
    <w:p>
      <w:pPr>
        <w:pStyle w:val="ListParagraph"/>
        <w:numPr>
          <w:ilvl w:val="0"/>
          <w:numId w:val="2"/>
        </w:numPr>
        <w:spacing w:after="60" w:line="264"/>
      </w:pPr>
      <w:r>
        <w:t xml:space="preserve">Add CI (lint + type-check + test stubs) that runs on every push.</w:t>
      </w:r>
    </w:p>
    <w:p>
      <w:pPr>
        <w:pStyle w:val="ListParagraph"/>
        <w:numPr>
          <w:ilvl w:val="0"/>
          <w:numId w:val="2"/>
        </w:numPr>
        <w:spacing w:after="60" w:line="264"/>
      </w:pPr>
      <w:r>
        <w:t xml:space="preserve">Create README skeleton with setup steps and an architecture placeholder.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3E9" w:sz="1"/>
              <w:left w:val="single" w:color="2E7D32" w:sz="24"/>
              <w:bottom w:val="single" w:color="E8F3E9" w:sz="1"/>
              <w:right w:val="single" w:color="E8F3E9" w:sz="1"/>
            </w:tcBorders>
            <w:shd w:fill="E8F3E9" w:val="clear"/>
            <w:tcMar>
              <w:top w:type="dxa" w:w="140"/>
              <w:left w:type="dxa" w:w="200"/>
              <w:bottom w:type="dxa" w:w="140"/>
              <w:right w:type="dxa" w:w="200"/>
            </w:tcMar>
          </w:tcPr>
          <w:p>
            <w:pPr>
              <w:spacing w:after="80"/>
            </w:pPr>
            <w:r>
              <w:rPr>
                <w:b/>
                <w:bCs/>
                <w:color w:val="2E7D32"/>
                <w:sz w:val="22"/>
                <w:szCs w:val="22"/>
              </w:rPr>
              <w:t xml:space="preserve">✓ QA Gate — do not proceed until all pass</w:t>
            </w:r>
          </w:p>
          <w:p>
            <w:pPr>
              <w:pStyle w:val="ListParagraph"/>
              <w:numPr>
                <w:ilvl w:val="0"/>
                <w:numId w:val="3"/>
              </w:numPr>
              <w:spacing w:after="50" w:line="264"/>
            </w:pPr>
            <w:r>
              <w:rPr>
                <w:sz w:val="21"/>
                <w:szCs w:val="21"/>
              </w:rPr>
              <w:t xml:space="preserve">docker-compose up starts backend, frontend, and DB with no errors.</w:t>
            </w:r>
          </w:p>
          <w:p>
            <w:pPr>
              <w:pStyle w:val="ListParagraph"/>
              <w:numPr>
                <w:ilvl w:val="0"/>
                <w:numId w:val="3"/>
              </w:numPr>
              <w:spacing w:after="50" w:line="264"/>
            </w:pPr>
            <w:r>
              <w:rPr>
                <w:sz w:val="21"/>
                <w:szCs w:val="21"/>
              </w:rPr>
              <w:t xml:space="preserve">Backend /health returns 200; frontend renders a blank themed page.</w:t>
            </w:r>
          </w:p>
          <w:p>
            <w:pPr>
              <w:pStyle w:val="ListParagraph"/>
              <w:numPr>
                <w:ilvl w:val="0"/>
                <w:numId w:val="3"/>
              </w:numPr>
              <w:spacing w:after="50" w:line="264"/>
            </w:pPr>
            <w:r>
              <w:rPr>
                <w:sz w:val="21"/>
                <w:szCs w:val="21"/>
              </w:rPr>
              <w:t xml:space="preserve">Lint, type-check, and the empty test suite all pass in CI.</w:t>
            </w:r>
          </w:p>
          <w:p>
            <w:pPr>
              <w:pStyle w:val="ListParagraph"/>
              <w:numPr>
                <w:ilvl w:val="0"/>
                <w:numId w:val="3"/>
              </w:numPr>
              <w:spacing w:after="50" w:line="264"/>
            </w:pPr>
            <w:r>
              <w:rPr>
                <w:sz w:val="21"/>
                <w:szCs w:val="21"/>
              </w:rPr>
              <w:t xml:space="preserve">.env.example exists and contains no real secrets; .gitignore covers .env, data/, node_modules.</w:t>
            </w:r>
          </w:p>
          <w:p>
            <w:pPr>
              <w:pStyle w:val="ListParagraph"/>
              <w:numPr>
                <w:ilvl w:val="0"/>
                <w:numId w:val="3"/>
              </w:numPr>
              <w:spacing w:after="50" w:line="264"/>
            </w:pPr>
            <w:r>
              <w:rPr>
                <w:sz w:val="21"/>
                <w:szCs w:val="21"/>
              </w:rPr>
              <w:t xml:space="preserve">README setup steps work on a clean clone.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160"/>
              <w:left w:type="dxa" w:w="220"/>
              <w:bottom w:type="dxa" w:w="160"/>
              <w:right w:type="dxa" w:w="220"/>
            </w:tcMar>
          </w:tcPr>
          <w:p>
            <w:pPr>
              <w:spacing w:after="40"/>
            </w:pPr>
            <w:r>
              <w:rPr>
                <w:b/>
                <w:bCs/>
                <w:color w:val="9DC3E6"/>
                <w:sz w:val="20"/>
                <w:szCs w:val="20"/>
              </w:rPr>
              <w:t xml:space="preserve">PHASE 1</w:t>
            </w:r>
          </w:p>
          <w:p>
            <w:r>
              <w:rPr>
                <w:b/>
                <w:bCs/>
                <w:color w:val="FFFFFF"/>
                <w:sz w:val="30"/>
                <w:szCs w:val="30"/>
              </w:rPr>
              <w:t xml:space="preserve">Core RAG Loop (Backend)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Get the fundamental ingest → retrieve → grounded-answer loop working end to end.</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Deliverable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API that accepts a PDF/TXT upload and answers questions with cited, grounded responses.</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Depends 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Phase 0.</w:t>
            </w:r>
          </w:p>
        </w:tc>
      </w:tr>
    </w:tbl>
    <w:p>
      <w:pPr>
        <w:spacing w:after="160"/>
      </w:pPr>
    </w:p>
    <w:p>
      <w:pPr>
        <w:pStyle w:val="Heading2"/>
      </w:pPr>
      <w:r>
        <w:t xml:space="preserve">Tasks</w:t>
      </w:r>
    </w:p>
    <w:p>
      <w:pPr>
        <w:pStyle w:val="ListParagraph"/>
        <w:numPr>
          <w:ilvl w:val="0"/>
          <w:numId w:val="2"/>
        </w:numPr>
        <w:spacing w:after="60" w:line="264"/>
      </w:pPr>
      <w:r>
        <w:t xml:space="preserve">Build the upload endpoint accepting PDF and TXT files with validation.</w:t>
      </w:r>
    </w:p>
    <w:p>
      <w:pPr>
        <w:pStyle w:val="ListParagraph"/>
        <w:numPr>
          <w:ilvl w:val="0"/>
          <w:numId w:val="2"/>
        </w:numPr>
        <w:spacing w:after="60" w:line="264"/>
      </w:pPr>
      <w:r>
        <w:t xml:space="preserve">Parse files (pdfplumber / plain text) and chunk with RecursiveCharacterTextSplitter (~500 tokens, 50 overlap).</w:t>
      </w:r>
    </w:p>
    <w:p>
      <w:pPr>
        <w:pStyle w:val="ListParagraph"/>
        <w:numPr>
          <w:ilvl w:val="0"/>
          <w:numId w:val="2"/>
        </w:numPr>
        <w:spacing w:after="60" w:line="264"/>
      </w:pPr>
      <w:r>
        <w:t xml:space="preserve">Generate embeddings (text-embedding-3-small) and store chunks + metadata in FAISS.</w:t>
      </w:r>
    </w:p>
    <w:p>
      <w:pPr>
        <w:pStyle w:val="ListParagraph"/>
        <w:numPr>
          <w:ilvl w:val="0"/>
          <w:numId w:val="2"/>
        </w:numPr>
        <w:spacing w:after="60" w:line="264"/>
      </w:pPr>
      <w:r>
        <w:t xml:space="preserve">Build the retriever: embed the question, fetch top 4–5 chunks by cosine similarity.</w:t>
      </w:r>
    </w:p>
    <w:p>
      <w:pPr>
        <w:pStyle w:val="ListParagraph"/>
        <w:numPr>
          <w:ilvl w:val="0"/>
          <w:numId w:val="2"/>
        </w:numPr>
        <w:spacing w:after="60" w:line="264"/>
      </w:pPr>
      <w:r>
        <w:t xml:space="preserve">Wire the LangChain chain with the strict grounding prompt (answer only from context; otherwise say you don't know).</w:t>
      </w:r>
    </w:p>
    <w:p>
      <w:pPr>
        <w:pStyle w:val="ListParagraph"/>
        <w:numPr>
          <w:ilvl w:val="0"/>
          <w:numId w:val="2"/>
        </w:numPr>
        <w:spacing w:after="60" w:line="264"/>
      </w:pPr>
      <w:r>
        <w:t xml:space="preserve">Return the answer plus the source chunks (filename, page, chunk index) in the API response.</w:t>
      </w:r>
    </w:p>
    <w:p>
      <w:pPr>
        <w:pStyle w:val="ListParagraph"/>
        <w:numPr>
          <w:ilvl w:val="0"/>
          <w:numId w:val="2"/>
        </w:numPr>
        <w:spacing w:after="60" w:line="264"/>
      </w:pPr>
      <w:r>
        <w:t xml:space="preserve">Add a minimal /chat endpoint and a throwaway test client to verify the loop.</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3E9" w:sz="1"/>
              <w:left w:val="single" w:color="2E7D32" w:sz="24"/>
              <w:bottom w:val="single" w:color="E8F3E9" w:sz="1"/>
              <w:right w:val="single" w:color="E8F3E9" w:sz="1"/>
            </w:tcBorders>
            <w:shd w:fill="E8F3E9" w:val="clear"/>
            <w:tcMar>
              <w:top w:type="dxa" w:w="140"/>
              <w:left w:type="dxa" w:w="200"/>
              <w:bottom w:type="dxa" w:w="140"/>
              <w:right w:type="dxa" w:w="200"/>
            </w:tcMar>
          </w:tcPr>
          <w:p>
            <w:pPr>
              <w:spacing w:after="80"/>
            </w:pPr>
            <w:r>
              <w:rPr>
                <w:b/>
                <w:bCs/>
                <w:color w:val="2E7D32"/>
                <w:sz w:val="22"/>
                <w:szCs w:val="22"/>
              </w:rPr>
              <w:t xml:space="preserve">✓ QA Gate — do not proceed until all pass</w:t>
            </w:r>
          </w:p>
          <w:p>
            <w:pPr>
              <w:pStyle w:val="ListParagraph"/>
              <w:numPr>
                <w:ilvl w:val="0"/>
                <w:numId w:val="3"/>
              </w:numPr>
              <w:spacing w:after="50" w:line="264"/>
            </w:pPr>
            <w:r>
              <w:rPr>
                <w:sz w:val="21"/>
                <w:szCs w:val="21"/>
              </w:rPr>
              <w:t xml:space="preserve">Uploading a sample PDF ingests without errors and persists the index.</w:t>
            </w:r>
          </w:p>
          <w:p>
            <w:pPr>
              <w:pStyle w:val="ListParagraph"/>
              <w:numPr>
                <w:ilvl w:val="0"/>
                <w:numId w:val="3"/>
              </w:numPr>
              <w:spacing w:after="50" w:line="264"/>
            </w:pPr>
            <w:r>
              <w:rPr>
                <w:sz w:val="21"/>
                <w:szCs w:val="21"/>
              </w:rPr>
              <w:t xml:space="preserve">A question answerable from the doc returns a correct, grounded answer.</w:t>
            </w:r>
          </w:p>
          <w:p>
            <w:pPr>
              <w:pStyle w:val="ListParagraph"/>
              <w:numPr>
                <w:ilvl w:val="0"/>
                <w:numId w:val="3"/>
              </w:numPr>
              <w:spacing w:after="50" w:line="264"/>
            </w:pPr>
            <w:r>
              <w:rPr>
                <w:sz w:val="21"/>
                <w:szCs w:val="21"/>
              </w:rPr>
              <w:t xml:space="preserve">A question NOT in the doc returns the 'I don't have enough information' refusal — no hallucination.</w:t>
            </w:r>
          </w:p>
          <w:p>
            <w:pPr>
              <w:pStyle w:val="ListParagraph"/>
              <w:numPr>
                <w:ilvl w:val="0"/>
                <w:numId w:val="3"/>
              </w:numPr>
              <w:spacing w:after="50" w:line="264"/>
            </w:pPr>
            <w:r>
              <w:rPr>
                <w:sz w:val="21"/>
                <w:szCs w:val="21"/>
              </w:rPr>
              <w:t xml:space="preserve">Response includes source metadata (filename + page/chunk).</w:t>
            </w:r>
          </w:p>
          <w:p>
            <w:pPr>
              <w:pStyle w:val="ListParagraph"/>
              <w:numPr>
                <w:ilvl w:val="0"/>
                <w:numId w:val="3"/>
              </w:numPr>
              <w:spacing w:after="50" w:line="264"/>
            </w:pPr>
            <w:r>
              <w:rPr>
                <w:sz w:val="21"/>
                <w:szCs w:val="21"/>
              </w:rPr>
              <w:t xml:space="preserve">A 200-page PDF ingests without running out of memory.</w:t>
            </w:r>
          </w:p>
          <w:p>
            <w:pPr>
              <w:pStyle w:val="ListParagraph"/>
              <w:numPr>
                <w:ilvl w:val="0"/>
                <w:numId w:val="3"/>
              </w:numPr>
              <w:spacing w:after="50" w:line="264"/>
            </w:pPr>
            <w:r>
              <w:rPr>
                <w:sz w:val="21"/>
                <w:szCs w:val="21"/>
              </w:rPr>
              <w:t xml:space="preserve">Re-asking the same question phrased differently still retrieves the right chunks.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160"/>
              <w:left w:type="dxa" w:w="220"/>
              <w:bottom w:type="dxa" w:w="160"/>
              <w:right w:type="dxa" w:w="220"/>
            </w:tcMar>
          </w:tcPr>
          <w:p>
            <w:pPr>
              <w:spacing w:after="40"/>
            </w:pPr>
            <w:r>
              <w:rPr>
                <w:b/>
                <w:bCs/>
                <w:color w:val="9DC3E6"/>
                <w:sz w:val="20"/>
                <w:szCs w:val="20"/>
              </w:rPr>
              <w:t xml:space="preserve">PHASE 2</w:t>
            </w:r>
          </w:p>
          <w:p>
            <w:r>
              <w:rPr>
                <w:b/>
                <w:bCs/>
                <w:color w:val="FFFFFF"/>
                <w:sz w:val="30"/>
                <w:szCs w:val="30"/>
              </w:rPr>
              <w:t xml:space="preserve">Frontend Chat Experience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Turn the working API into a genuinely polished, streaming chat interface.</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Deliverable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Beautiful Next.js chat UI: streaming answers, markdown, dark mode, responsive.</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Depends 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Phase 1.</w:t>
            </w:r>
          </w:p>
        </w:tc>
      </w:tr>
    </w:tbl>
    <w:p>
      <w:pPr>
        <w:spacing w:after="160"/>
      </w:pPr>
    </w:p>
    <w:p>
      <w:pPr>
        <w:pStyle w:val="Heading2"/>
      </w:pPr>
      <w:r>
        <w:t xml:space="preserve">Tasks</w:t>
      </w:r>
    </w:p>
    <w:p>
      <w:pPr>
        <w:pStyle w:val="ListParagraph"/>
        <w:numPr>
          <w:ilvl w:val="0"/>
          <w:numId w:val="2"/>
        </w:numPr>
        <w:spacing w:after="60" w:line="264"/>
      </w:pPr>
      <w:r>
        <w:t xml:space="preserve">Define the design system: color tokens, spacing scale, radius, shadows, typography in Tailwind config.</w:t>
      </w:r>
    </w:p>
    <w:p>
      <w:pPr>
        <w:pStyle w:val="ListParagraph"/>
        <w:numPr>
          <w:ilvl w:val="0"/>
          <w:numId w:val="2"/>
        </w:numPr>
        <w:spacing w:after="60" w:line="264"/>
      </w:pPr>
      <w:r>
        <w:t xml:space="preserve">Build the chat layout: message list, input bar, auto-scroll, empty state with starter prompts.</w:t>
      </w:r>
    </w:p>
    <w:p>
      <w:pPr>
        <w:pStyle w:val="ListParagraph"/>
        <w:numPr>
          <w:ilvl w:val="0"/>
          <w:numId w:val="2"/>
        </w:numPr>
        <w:spacing w:after="60" w:line="264"/>
      </w:pPr>
      <w:r>
        <w:t xml:space="preserve">Implement SSE streaming so answers render token by token with a typing indicator.</w:t>
      </w:r>
    </w:p>
    <w:p>
      <w:pPr>
        <w:pStyle w:val="ListParagraph"/>
        <w:numPr>
          <w:ilvl w:val="0"/>
          <w:numId w:val="2"/>
        </w:numPr>
        <w:spacing w:after="60" w:line="264"/>
      </w:pPr>
      <w:r>
        <w:t xml:space="preserve">Render answers with react-markdown + syntax highlighting; add a copy button per answer.</w:t>
      </w:r>
    </w:p>
    <w:p>
      <w:pPr>
        <w:pStyle w:val="ListParagraph"/>
        <w:numPr>
          <w:ilvl w:val="0"/>
          <w:numId w:val="2"/>
        </w:numPr>
        <w:spacing w:after="60" w:line="264"/>
      </w:pPr>
      <w:r>
        <w:t xml:space="preserve">Add dark/light mode (next-themes) and full mobile-to-desktop responsiveness.</w:t>
      </w:r>
    </w:p>
    <w:p>
      <w:pPr>
        <w:pStyle w:val="ListParagraph"/>
        <w:numPr>
          <w:ilvl w:val="0"/>
          <w:numId w:val="2"/>
        </w:numPr>
        <w:spacing w:after="60" w:line="264"/>
      </w:pPr>
      <w:r>
        <w:t xml:space="preserve">Add toasts (Sonner), skeleton loaders, and Framer Motion fade-in on new messages.</w:t>
      </w:r>
    </w:p>
    <w:p>
      <w:pPr>
        <w:pStyle w:val="ListParagraph"/>
        <w:numPr>
          <w:ilvl w:val="0"/>
          <w:numId w:val="2"/>
        </w:numPr>
        <w:spacing w:after="60" w:line="264"/>
      </w:pPr>
      <w:r>
        <w:t xml:space="preserve">Wire TanStack Query + a typed API client; handle loading and error states gracefully.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3E9" w:sz="1"/>
              <w:left w:val="single" w:color="2E7D32" w:sz="24"/>
              <w:bottom w:val="single" w:color="E8F3E9" w:sz="1"/>
              <w:right w:val="single" w:color="E8F3E9" w:sz="1"/>
            </w:tcBorders>
            <w:shd w:fill="E8F3E9" w:val="clear"/>
            <w:tcMar>
              <w:top w:type="dxa" w:w="140"/>
              <w:left w:type="dxa" w:w="200"/>
              <w:bottom w:type="dxa" w:w="140"/>
              <w:right w:type="dxa" w:w="200"/>
            </w:tcMar>
          </w:tcPr>
          <w:p>
            <w:pPr>
              <w:spacing w:after="80"/>
            </w:pPr>
            <w:r>
              <w:rPr>
                <w:b/>
                <w:bCs/>
                <w:color w:val="2E7D32"/>
                <w:sz w:val="22"/>
                <w:szCs w:val="22"/>
              </w:rPr>
              <w:t xml:space="preserve">✓ QA Gate — do not proceed until all pass</w:t>
            </w:r>
          </w:p>
          <w:p>
            <w:pPr>
              <w:pStyle w:val="ListParagraph"/>
              <w:numPr>
                <w:ilvl w:val="0"/>
                <w:numId w:val="3"/>
              </w:numPr>
              <w:spacing w:after="50" w:line="264"/>
            </w:pPr>
            <w:r>
              <w:rPr>
                <w:sz w:val="21"/>
                <w:szCs w:val="21"/>
              </w:rPr>
              <w:t xml:space="preserve">Sending a message streams the answer smoothly with a visible typing indicator.</w:t>
            </w:r>
          </w:p>
          <w:p>
            <w:pPr>
              <w:pStyle w:val="ListParagraph"/>
              <w:numPr>
                <w:ilvl w:val="0"/>
                <w:numId w:val="3"/>
              </w:numPr>
              <w:spacing w:after="50" w:line="264"/>
            </w:pPr>
            <w:r>
              <w:rPr>
                <w:sz w:val="21"/>
                <w:szCs w:val="21"/>
              </w:rPr>
              <w:t xml:space="preserve">Markdown, lists, and code blocks render correctly; copy button works.</w:t>
            </w:r>
          </w:p>
          <w:p>
            <w:pPr>
              <w:pStyle w:val="ListParagraph"/>
              <w:numPr>
                <w:ilvl w:val="0"/>
                <w:numId w:val="3"/>
              </w:numPr>
              <w:spacing w:after="50" w:line="264"/>
            </w:pPr>
            <w:r>
              <w:rPr>
                <w:sz w:val="21"/>
                <w:szCs w:val="21"/>
              </w:rPr>
              <w:t xml:space="preserve">Layout looks clean and intentional on mobile (375px) and desktop; no overflow or broken spacing.</w:t>
            </w:r>
          </w:p>
          <w:p>
            <w:pPr>
              <w:pStyle w:val="ListParagraph"/>
              <w:numPr>
                <w:ilvl w:val="0"/>
                <w:numId w:val="3"/>
              </w:numPr>
              <w:spacing w:after="50" w:line="264"/>
            </w:pPr>
            <w:r>
              <w:rPr>
                <w:sz w:val="21"/>
                <w:szCs w:val="21"/>
              </w:rPr>
              <w:t xml:space="preserve">Dark and light modes both look polished with no unstyled flashes.</w:t>
            </w:r>
          </w:p>
          <w:p>
            <w:pPr>
              <w:pStyle w:val="ListParagraph"/>
              <w:numPr>
                <w:ilvl w:val="0"/>
                <w:numId w:val="3"/>
              </w:numPr>
              <w:spacing w:after="50" w:line="264"/>
            </w:pPr>
            <w:r>
              <w:rPr>
                <w:sz w:val="21"/>
                <w:szCs w:val="21"/>
              </w:rPr>
              <w:t xml:space="preserve">Network/API errors show a friendly toast, not a crash or blank screen.</w:t>
            </w:r>
          </w:p>
          <w:p>
            <w:pPr>
              <w:pStyle w:val="ListParagraph"/>
              <w:numPr>
                <w:ilvl w:val="0"/>
                <w:numId w:val="3"/>
              </w:numPr>
              <w:spacing w:after="50" w:line="264"/>
            </w:pPr>
            <w:r>
              <w:rPr>
                <w:sz w:val="21"/>
                <w:szCs w:val="21"/>
              </w:rPr>
              <w:t xml:space="preserve">Lighthouse accessibility score ≥ 90; keyboard navigation works throughout.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160"/>
              <w:left w:type="dxa" w:w="220"/>
              <w:bottom w:type="dxa" w:w="160"/>
              <w:right w:type="dxa" w:w="220"/>
            </w:tcMar>
          </w:tcPr>
          <w:p>
            <w:pPr>
              <w:spacing w:after="40"/>
            </w:pPr>
            <w:r>
              <w:rPr>
                <w:b/>
                <w:bCs/>
                <w:color w:val="9DC3E6"/>
                <w:sz w:val="20"/>
                <w:szCs w:val="20"/>
              </w:rPr>
              <w:t xml:space="preserve">PHASE 3</w:t>
            </w:r>
          </w:p>
          <w:p>
            <w:r>
              <w:rPr>
                <w:b/>
                <w:bCs/>
                <w:color w:val="FFFFFF"/>
                <w:sz w:val="30"/>
                <w:szCs w:val="30"/>
              </w:rPr>
              <w:t xml:space="preserve">Memory &amp; Multi-Format Ingestion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Support natural follow-up questions and every common document format.</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Deliverable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Conversation memory + drag-and-drop upload supporting 6 formats with status feedback.</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Depends 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Phase 2.</w:t>
            </w:r>
          </w:p>
        </w:tc>
      </w:tr>
    </w:tbl>
    <w:p>
      <w:pPr>
        <w:spacing w:after="160"/>
      </w:pPr>
    </w:p>
    <w:p>
      <w:pPr>
        <w:pStyle w:val="Heading2"/>
      </w:pPr>
      <w:r>
        <w:t xml:space="preserve">Tasks</w:t>
      </w:r>
    </w:p>
    <w:p>
      <w:pPr>
        <w:pStyle w:val="ListParagraph"/>
        <w:numPr>
          <w:ilvl w:val="0"/>
          <w:numId w:val="2"/>
        </w:numPr>
        <w:spacing w:after="60" w:line="264"/>
      </w:pPr>
      <w:r>
        <w:t xml:space="preserve">Add ConversationBufferWindowMemory (last 5 exchanges) and feed history into the chain.</w:t>
      </w:r>
    </w:p>
    <w:p>
      <w:pPr>
        <w:pStyle w:val="ListParagraph"/>
        <w:numPr>
          <w:ilvl w:val="0"/>
          <w:numId w:val="2"/>
        </w:numPr>
        <w:spacing w:after="60" w:line="264"/>
      </w:pPr>
      <w:r>
        <w:t xml:space="preserve">Verify follow-ups like 'tell me more about that' resolve using prior context.</w:t>
      </w:r>
    </w:p>
    <w:p>
      <w:pPr>
        <w:pStyle w:val="ListParagraph"/>
        <w:numPr>
          <w:ilvl w:val="0"/>
          <w:numId w:val="2"/>
        </w:numPr>
        <w:spacing w:after="60" w:line="264"/>
      </w:pPr>
      <w:r>
        <w:t xml:space="preserve">Add loaders for DOCX, CSV, Markdown, and HTML alongside PDF and TXT.</w:t>
      </w:r>
    </w:p>
    <w:p>
      <w:pPr>
        <w:pStyle w:val="ListParagraph"/>
        <w:numPr>
          <w:ilvl w:val="0"/>
          <w:numId w:val="2"/>
        </w:numPr>
        <w:spacing w:after="60" w:line="264"/>
      </w:pPr>
      <w:r>
        <w:t xml:space="preserve">Build the drag-and-drop upload zone (react-dropzone) with per-file progress and status (parsing / embedding / ready / error).</w:t>
      </w:r>
    </w:p>
    <w:p>
      <w:pPr>
        <w:pStyle w:val="ListParagraph"/>
        <w:numPr>
          <w:ilvl w:val="0"/>
          <w:numId w:val="2"/>
        </w:numPr>
        <w:spacing w:after="60" w:line="264"/>
      </w:pPr>
      <w:r>
        <w:t xml:space="preserve">Handle edge cases: empty files, corrupted files, oversized files, and image-only (scanned) PDFs.</w:t>
      </w:r>
    </w:p>
    <w:p>
      <w:pPr>
        <w:pStyle w:val="ListParagraph"/>
        <w:numPr>
          <w:ilvl w:val="0"/>
          <w:numId w:val="2"/>
        </w:numPr>
        <w:spacing w:after="60" w:line="264"/>
      </w:pPr>
      <w:r>
        <w:t xml:space="preserve">For scanned PDFs, detect image-only pages and run an OCR fallback (pytesseract).</w:t>
      </w:r>
    </w:p>
    <w:p>
      <w:pPr>
        <w:pStyle w:val="ListParagraph"/>
        <w:numPr>
          <w:ilvl w:val="0"/>
          <w:numId w:val="2"/>
        </w:numPr>
        <w:spacing w:after="60" w:line="264"/>
      </w:pPr>
      <w:r>
        <w:t xml:space="preserve">Show ingested documents in a sidebar with the ability to remove one and re-index.</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3E9" w:sz="1"/>
              <w:left w:val="single" w:color="2E7D32" w:sz="24"/>
              <w:bottom w:val="single" w:color="E8F3E9" w:sz="1"/>
              <w:right w:val="single" w:color="E8F3E9" w:sz="1"/>
            </w:tcBorders>
            <w:shd w:fill="E8F3E9" w:val="clear"/>
            <w:tcMar>
              <w:top w:type="dxa" w:w="140"/>
              <w:left w:type="dxa" w:w="200"/>
              <w:bottom w:type="dxa" w:w="140"/>
              <w:right w:type="dxa" w:w="200"/>
            </w:tcMar>
          </w:tcPr>
          <w:p>
            <w:pPr>
              <w:spacing w:after="80"/>
            </w:pPr>
            <w:r>
              <w:rPr>
                <w:b/>
                <w:bCs/>
                <w:color w:val="2E7D32"/>
                <w:sz w:val="22"/>
                <w:szCs w:val="22"/>
              </w:rPr>
              <w:t xml:space="preserve">✓ QA Gate — do not proceed until all pass</w:t>
            </w:r>
          </w:p>
          <w:p>
            <w:pPr>
              <w:pStyle w:val="ListParagraph"/>
              <w:numPr>
                <w:ilvl w:val="0"/>
                <w:numId w:val="3"/>
              </w:numPr>
              <w:spacing w:after="50" w:line="264"/>
            </w:pPr>
            <w:r>
              <w:rPr>
                <w:sz w:val="21"/>
                <w:szCs w:val="21"/>
              </w:rPr>
              <w:t xml:space="preserve">Each of the six formats ingests correctly and is queryable.</w:t>
            </w:r>
          </w:p>
          <w:p>
            <w:pPr>
              <w:pStyle w:val="ListParagraph"/>
              <w:numPr>
                <w:ilvl w:val="0"/>
                <w:numId w:val="3"/>
              </w:numPr>
              <w:spacing w:after="50" w:line="264"/>
            </w:pPr>
            <w:r>
              <w:rPr>
                <w:sz w:val="21"/>
                <w:szCs w:val="21"/>
              </w:rPr>
              <w:t xml:space="preserve">A two-turn follow-up question answers correctly using conversation memory.</w:t>
            </w:r>
          </w:p>
          <w:p>
            <w:pPr>
              <w:pStyle w:val="ListParagraph"/>
              <w:numPr>
                <w:ilvl w:val="0"/>
                <w:numId w:val="3"/>
              </w:numPr>
              <w:spacing w:after="50" w:line="264"/>
            </w:pPr>
            <w:r>
              <w:rPr>
                <w:sz w:val="21"/>
                <w:szCs w:val="21"/>
              </w:rPr>
              <w:t xml:space="preserve">Empty and corrupted uploads return clear, specific UI errors — no silent failure.</w:t>
            </w:r>
          </w:p>
          <w:p>
            <w:pPr>
              <w:pStyle w:val="ListParagraph"/>
              <w:numPr>
                <w:ilvl w:val="0"/>
                <w:numId w:val="3"/>
              </w:numPr>
              <w:spacing w:after="50" w:line="264"/>
            </w:pPr>
            <w:r>
              <w:rPr>
                <w:sz w:val="21"/>
                <w:szCs w:val="21"/>
              </w:rPr>
              <w:t xml:space="preserve">A scanned PDF is detected and OCR'd, or flagged with a helpful message.</w:t>
            </w:r>
          </w:p>
          <w:p>
            <w:pPr>
              <w:pStyle w:val="ListParagraph"/>
              <w:numPr>
                <w:ilvl w:val="0"/>
                <w:numId w:val="3"/>
              </w:numPr>
              <w:spacing w:after="50" w:line="264"/>
            </w:pPr>
            <w:r>
              <w:rPr>
                <w:sz w:val="21"/>
                <w:szCs w:val="21"/>
              </w:rPr>
              <w:t xml:space="preserve">Upload zone shows accurate per-file progress and final status for each file.</w:t>
            </w:r>
          </w:p>
          <w:p>
            <w:pPr>
              <w:pStyle w:val="ListParagraph"/>
              <w:numPr>
                <w:ilvl w:val="0"/>
                <w:numId w:val="3"/>
              </w:numPr>
              <w:spacing w:after="50" w:line="264"/>
            </w:pPr>
            <w:r>
              <w:rPr>
                <w:sz w:val="21"/>
                <w:szCs w:val="21"/>
              </w:rPr>
              <w:t xml:space="preserve">Removing a document updates the index so its content no longer appears in answers.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160"/>
              <w:left w:type="dxa" w:w="220"/>
              <w:bottom w:type="dxa" w:w="160"/>
              <w:right w:type="dxa" w:w="220"/>
            </w:tcMar>
          </w:tcPr>
          <w:p>
            <w:pPr>
              <w:spacing w:after="40"/>
            </w:pPr>
            <w:r>
              <w:rPr>
                <w:b/>
                <w:bCs/>
                <w:color w:val="9DC3E6"/>
                <w:sz w:val="20"/>
                <w:szCs w:val="20"/>
              </w:rPr>
              <w:t xml:space="preserve">PHASE 4</w:t>
            </w:r>
          </w:p>
          <w:p>
            <w:r>
              <w:rPr>
                <w:b/>
                <w:bCs/>
                <w:color w:val="FFFFFF"/>
                <w:sz w:val="30"/>
                <w:szCs w:val="30"/>
              </w:rPr>
              <w:t xml:space="preserve">Citations &amp; Confidence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Make answers trustworthy by showing where they came from and how sure the system is.</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Deliverable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Expandable citation chips and a color-coded confidence badge on every answer.</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Depends 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Phase 3.</w:t>
            </w:r>
          </w:p>
        </w:tc>
      </w:tr>
    </w:tbl>
    <w:p>
      <w:pPr>
        <w:spacing w:after="160"/>
      </w:pPr>
    </w:p>
    <w:p>
      <w:pPr>
        <w:pStyle w:val="Heading2"/>
      </w:pPr>
      <w:r>
        <w:t xml:space="preserve">Tasks</w:t>
      </w:r>
    </w:p>
    <w:p>
      <w:pPr>
        <w:pStyle w:val="ListParagraph"/>
        <w:numPr>
          <w:ilvl w:val="0"/>
          <w:numId w:val="2"/>
        </w:numPr>
        <w:spacing w:after="60" w:line="264"/>
      </w:pPr>
      <w:r>
        <w:t xml:space="preserve">Persist rich metadata (filename, page, section, chunk index) with every embedding.</w:t>
      </w:r>
    </w:p>
    <w:p>
      <w:pPr>
        <w:pStyle w:val="ListParagraph"/>
        <w:numPr>
          <w:ilvl w:val="0"/>
          <w:numId w:val="2"/>
        </w:numPr>
        <w:spacing w:after="60" w:line="264"/>
      </w:pPr>
      <w:r>
        <w:t xml:space="preserve">Return citations with each answer and render them as clickable chips beneath the message.</w:t>
      </w:r>
    </w:p>
    <w:p>
      <w:pPr>
        <w:pStyle w:val="ListParagraph"/>
        <w:numPr>
          <w:ilvl w:val="0"/>
          <w:numId w:val="2"/>
        </w:numPr>
        <w:spacing w:after="60" w:line="264"/>
      </w:pPr>
      <w:r>
        <w:t xml:space="preserve">On click/expand, show the exact source snippet and page/section.</w:t>
      </w:r>
    </w:p>
    <w:p>
      <w:pPr>
        <w:pStyle w:val="ListParagraph"/>
        <w:numPr>
          <w:ilvl w:val="0"/>
          <w:numId w:val="2"/>
        </w:numPr>
        <w:spacing w:after="60" w:line="264"/>
      </w:pPr>
      <w:r>
        <w:t xml:space="preserve">Compute a confidence value from retrieved chunk similarity scores.</w:t>
      </w:r>
    </w:p>
    <w:p>
      <w:pPr>
        <w:pStyle w:val="ListParagraph"/>
        <w:numPr>
          <w:ilvl w:val="0"/>
          <w:numId w:val="2"/>
        </w:numPr>
        <w:spacing w:after="60" w:line="264"/>
      </w:pPr>
      <w:r>
        <w:t xml:space="preserve">Show a confidence badge (green / amber / red) with a tooltip explaining it; warn below the 0.7 threshold.</w:t>
      </w:r>
    </w:p>
    <w:p>
      <w:pPr>
        <w:pStyle w:val="ListParagraph"/>
        <w:numPr>
          <w:ilvl w:val="0"/>
          <w:numId w:val="2"/>
        </w:numPr>
        <w:spacing w:after="60" w:line="264"/>
      </w:pPr>
      <w:r>
        <w:t xml:space="preserve">Detect when retrieved chunks contradict each other and surface both with a conflict note.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3E9" w:sz="1"/>
              <w:left w:val="single" w:color="2E7D32" w:sz="24"/>
              <w:bottom w:val="single" w:color="E8F3E9" w:sz="1"/>
              <w:right w:val="single" w:color="E8F3E9" w:sz="1"/>
            </w:tcBorders>
            <w:shd w:fill="E8F3E9" w:val="clear"/>
            <w:tcMar>
              <w:top w:type="dxa" w:w="140"/>
              <w:left w:type="dxa" w:w="200"/>
              <w:bottom w:type="dxa" w:w="140"/>
              <w:right w:type="dxa" w:w="200"/>
            </w:tcMar>
          </w:tcPr>
          <w:p>
            <w:pPr>
              <w:spacing w:after="80"/>
            </w:pPr>
            <w:r>
              <w:rPr>
                <w:b/>
                <w:bCs/>
                <w:color w:val="2E7D32"/>
                <w:sz w:val="22"/>
                <w:szCs w:val="22"/>
              </w:rPr>
              <w:t xml:space="preserve">✓ QA Gate — do not proceed until all pass</w:t>
            </w:r>
          </w:p>
          <w:p>
            <w:pPr>
              <w:pStyle w:val="ListParagraph"/>
              <w:numPr>
                <w:ilvl w:val="0"/>
                <w:numId w:val="3"/>
              </w:numPr>
              <w:spacing w:after="50" w:line="264"/>
            </w:pPr>
            <w:r>
              <w:rPr>
                <w:sz w:val="21"/>
                <w:szCs w:val="21"/>
              </w:rPr>
              <w:t xml:space="preserve">Every grounded answer shows at least one citation chip linking to the correct source.</w:t>
            </w:r>
          </w:p>
          <w:p>
            <w:pPr>
              <w:pStyle w:val="ListParagraph"/>
              <w:numPr>
                <w:ilvl w:val="0"/>
                <w:numId w:val="3"/>
              </w:numPr>
              <w:spacing w:after="50" w:line="264"/>
            </w:pPr>
            <w:r>
              <w:rPr>
                <w:sz w:val="21"/>
                <w:szCs w:val="21"/>
              </w:rPr>
              <w:t xml:space="preserve">Expanding a citation shows the actual snippet and correct page/section.</w:t>
            </w:r>
          </w:p>
          <w:p>
            <w:pPr>
              <w:pStyle w:val="ListParagraph"/>
              <w:numPr>
                <w:ilvl w:val="0"/>
                <w:numId w:val="3"/>
              </w:numPr>
              <w:spacing w:after="50" w:line="264"/>
            </w:pPr>
            <w:r>
              <w:rPr>
                <w:sz w:val="21"/>
                <w:szCs w:val="21"/>
              </w:rPr>
              <w:t xml:space="preserve">Low-similarity answers display the amber/red badge and a low-confidence warning.</w:t>
            </w:r>
          </w:p>
          <w:p>
            <w:pPr>
              <w:pStyle w:val="ListParagraph"/>
              <w:numPr>
                <w:ilvl w:val="0"/>
                <w:numId w:val="3"/>
              </w:numPr>
              <w:spacing w:after="50" w:line="264"/>
            </w:pPr>
            <w:r>
              <w:rPr>
                <w:sz w:val="21"/>
                <w:szCs w:val="21"/>
              </w:rPr>
              <w:t xml:space="preserve">A question with contradictory sources surfaces both and flags the conflict.</w:t>
            </w:r>
          </w:p>
          <w:p>
            <w:pPr>
              <w:pStyle w:val="ListParagraph"/>
              <w:numPr>
                <w:ilvl w:val="0"/>
                <w:numId w:val="3"/>
              </w:numPr>
              <w:spacing w:after="50" w:line="264"/>
            </w:pPr>
            <w:r>
              <w:rPr>
                <w:sz w:val="21"/>
                <w:szCs w:val="21"/>
              </w:rPr>
              <w:t xml:space="preserve">Confidence badge and tooltip are clear to a non-technical user.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160"/>
              <w:left w:type="dxa" w:w="220"/>
              <w:bottom w:type="dxa" w:w="160"/>
              <w:right w:type="dxa" w:w="220"/>
            </w:tcMar>
          </w:tcPr>
          <w:p>
            <w:pPr>
              <w:spacing w:after="40"/>
            </w:pPr>
            <w:r>
              <w:rPr>
                <w:b/>
                <w:bCs/>
                <w:color w:val="9DC3E6"/>
                <w:sz w:val="20"/>
                <w:szCs w:val="20"/>
              </w:rPr>
              <w:t xml:space="preserve">PHASE 5</w:t>
            </w:r>
          </w:p>
          <w:p>
            <w:r>
              <w:rPr>
                <w:b/>
                <w:bCs/>
                <w:color w:val="FFFFFF"/>
                <w:sz w:val="30"/>
                <w:szCs w:val="30"/>
              </w:rPr>
              <w:t xml:space="preserve">Admin Dashboard &amp; Analytics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Turn the chatbot into a business tool by exposing what customers ask and where docs fall short.</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Deliverable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Admin dashboard with stats, charts, unanswered-question log, and feedback.</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Depends 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Phase 4.</w:t>
            </w:r>
          </w:p>
        </w:tc>
      </w:tr>
    </w:tbl>
    <w:p>
      <w:pPr>
        <w:spacing w:after="160"/>
      </w:pPr>
    </w:p>
    <w:p>
      <w:pPr>
        <w:pStyle w:val="Heading2"/>
      </w:pPr>
      <w:r>
        <w:t xml:space="preserve">Tasks</w:t>
      </w:r>
    </w:p>
    <w:p>
      <w:pPr>
        <w:pStyle w:val="ListParagraph"/>
        <w:numPr>
          <w:ilvl w:val="0"/>
          <w:numId w:val="2"/>
        </w:numPr>
        <w:spacing w:after="60" w:line="264"/>
      </w:pPr>
      <w:r>
        <w:t xml:space="preserve">Log every question, answer, confidence score, and citation to the database.</w:t>
      </w:r>
    </w:p>
    <w:p>
      <w:pPr>
        <w:pStyle w:val="ListParagraph"/>
        <w:numPr>
          <w:ilvl w:val="0"/>
          <w:numId w:val="2"/>
        </w:numPr>
        <w:spacing w:after="60" w:line="264"/>
      </w:pPr>
      <w:r>
        <w:t xml:space="preserve">Add thumbs up/down feedback on each answer and store it.</w:t>
      </w:r>
    </w:p>
    <w:p>
      <w:pPr>
        <w:pStyle w:val="ListParagraph"/>
        <w:numPr>
          <w:ilvl w:val="0"/>
          <w:numId w:val="2"/>
        </w:numPr>
        <w:spacing w:after="60" w:line="264"/>
      </w:pPr>
      <w:r>
        <w:t xml:space="preserve">Build the admin route with stat cards: questions/day, answer rate, avg confidence.</w:t>
      </w:r>
    </w:p>
    <w:p>
      <w:pPr>
        <w:pStyle w:val="ListParagraph"/>
        <w:numPr>
          <w:ilvl w:val="0"/>
          <w:numId w:val="2"/>
        </w:numPr>
        <w:spacing w:after="60" w:line="264"/>
      </w:pPr>
      <w:r>
        <w:t xml:space="preserve">Add Recharts visualisations (questions over time, top topics, confidence distribution).</w:t>
      </w:r>
    </w:p>
    <w:p>
      <w:pPr>
        <w:pStyle w:val="ListParagraph"/>
        <w:numPr>
          <w:ilvl w:val="0"/>
          <w:numId w:val="2"/>
        </w:numPr>
        <w:spacing w:after="60" w:line="264"/>
      </w:pPr>
      <w:r>
        <w:t xml:space="preserve">Build the 'unanswered questions' table — the documentation-gap report — with export.</w:t>
      </w:r>
    </w:p>
    <w:p>
      <w:pPr>
        <w:pStyle w:val="ListParagraph"/>
        <w:numPr>
          <w:ilvl w:val="0"/>
          <w:numId w:val="2"/>
        </w:numPr>
        <w:spacing w:after="60" w:line="264"/>
      </w:pPr>
      <w:r>
        <w:t xml:space="preserve">Surface feedback stats so the owner can see which answers users disliked.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3E9" w:sz="1"/>
              <w:left w:val="single" w:color="2E7D32" w:sz="24"/>
              <w:bottom w:val="single" w:color="E8F3E9" w:sz="1"/>
              <w:right w:val="single" w:color="E8F3E9" w:sz="1"/>
            </w:tcBorders>
            <w:shd w:fill="E8F3E9" w:val="clear"/>
            <w:tcMar>
              <w:top w:type="dxa" w:w="140"/>
              <w:left w:type="dxa" w:w="200"/>
              <w:bottom w:type="dxa" w:w="140"/>
              <w:right w:type="dxa" w:w="200"/>
            </w:tcMar>
          </w:tcPr>
          <w:p>
            <w:pPr>
              <w:spacing w:after="80"/>
            </w:pPr>
            <w:r>
              <w:rPr>
                <w:b/>
                <w:bCs/>
                <w:color w:val="2E7D32"/>
                <w:sz w:val="22"/>
                <w:szCs w:val="22"/>
              </w:rPr>
              <w:t xml:space="preserve">✓ QA Gate — do not proceed until all pass</w:t>
            </w:r>
          </w:p>
          <w:p>
            <w:pPr>
              <w:pStyle w:val="ListParagraph"/>
              <w:numPr>
                <w:ilvl w:val="0"/>
                <w:numId w:val="3"/>
              </w:numPr>
              <w:spacing w:after="50" w:line="264"/>
            </w:pPr>
            <w:r>
              <w:rPr>
                <w:sz w:val="21"/>
                <w:szCs w:val="21"/>
              </w:rPr>
              <w:t xml:space="preserve">Every chat interaction is logged and visible in the admin view.</w:t>
            </w:r>
          </w:p>
          <w:p>
            <w:pPr>
              <w:pStyle w:val="ListParagraph"/>
              <w:numPr>
                <w:ilvl w:val="0"/>
                <w:numId w:val="3"/>
              </w:numPr>
              <w:spacing w:after="50" w:line="264"/>
            </w:pPr>
            <w:r>
              <w:rPr>
                <w:sz w:val="21"/>
                <w:szCs w:val="21"/>
              </w:rPr>
              <w:t xml:space="preserve">Stat cards and charts show accurate numbers against a known test dataset.</w:t>
            </w:r>
          </w:p>
          <w:p>
            <w:pPr>
              <w:pStyle w:val="ListParagraph"/>
              <w:numPr>
                <w:ilvl w:val="0"/>
                <w:numId w:val="3"/>
              </w:numPr>
              <w:spacing w:after="50" w:line="264"/>
            </w:pPr>
            <w:r>
              <w:rPr>
                <w:sz w:val="21"/>
                <w:szCs w:val="21"/>
              </w:rPr>
              <w:t xml:space="preserve">Unanswered / low-confidence questions appear in the gaps table and can be exported.</w:t>
            </w:r>
          </w:p>
          <w:p>
            <w:pPr>
              <w:pStyle w:val="ListParagraph"/>
              <w:numPr>
                <w:ilvl w:val="0"/>
                <w:numId w:val="3"/>
              </w:numPr>
              <w:spacing w:after="50" w:line="264"/>
            </w:pPr>
            <w:r>
              <w:rPr>
                <w:sz w:val="21"/>
                <w:szCs w:val="21"/>
              </w:rPr>
              <w:t xml:space="preserve">Thumbs up/down persists and is reflected in the feedback stats.</w:t>
            </w:r>
          </w:p>
          <w:p>
            <w:pPr>
              <w:pStyle w:val="ListParagraph"/>
              <w:numPr>
                <w:ilvl w:val="0"/>
                <w:numId w:val="3"/>
              </w:numPr>
              <w:spacing w:after="50" w:line="264"/>
            </w:pPr>
            <w:r>
              <w:rPr>
                <w:sz w:val="21"/>
                <w:szCs w:val="21"/>
              </w:rPr>
              <w:t xml:space="preserve">Admin pages are access-controlled — a normal user cannot reach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160"/>
              <w:left w:type="dxa" w:w="220"/>
              <w:bottom w:type="dxa" w:w="160"/>
              <w:right w:type="dxa" w:w="220"/>
            </w:tcMar>
          </w:tcPr>
          <w:p>
            <w:pPr>
              <w:spacing w:after="40"/>
            </w:pPr>
            <w:r>
              <w:rPr>
                <w:b/>
                <w:bCs/>
                <w:color w:val="9DC3E6"/>
                <w:sz w:val="20"/>
                <w:szCs w:val="20"/>
              </w:rPr>
              <w:t xml:space="preserve">PHASE 6</w:t>
            </w:r>
          </w:p>
          <w:p>
            <w:r>
              <w:rPr>
                <w:b/>
                <w:bCs/>
                <w:color w:val="FFFFFF"/>
                <w:sz w:val="30"/>
                <w:szCs w:val="30"/>
              </w:rPr>
              <w:t xml:space="preserve">Advanced Retrieval &amp; AI Features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Raise answer quality and cut cost/latency with smarter retrieval and helpful extras.</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Deliverable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Hybrid search + reranking, semantic caching, and auto-suggested questions.</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Depends 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Phase 5.</w:t>
            </w:r>
          </w:p>
        </w:tc>
      </w:tr>
    </w:tbl>
    <w:p>
      <w:pPr>
        <w:spacing w:after="160"/>
      </w:pPr>
    </w:p>
    <w:p>
      <w:pPr>
        <w:pStyle w:val="Heading2"/>
      </w:pPr>
      <w:r>
        <w:t xml:space="preserve">Tasks</w:t>
      </w:r>
    </w:p>
    <w:p>
      <w:pPr>
        <w:pStyle w:val="ListParagraph"/>
        <w:numPr>
          <w:ilvl w:val="0"/>
          <w:numId w:val="2"/>
        </w:numPr>
        <w:spacing w:after="60" w:line="264"/>
      </w:pPr>
      <w:r>
        <w:t xml:space="preserve">Add BM25 sparse retrieval and fuse it with dense vector search (hybrid retrieval).</w:t>
      </w:r>
    </w:p>
    <w:p>
      <w:pPr>
        <w:pStyle w:val="ListParagraph"/>
        <w:numPr>
          <w:ilvl w:val="0"/>
          <w:numId w:val="2"/>
        </w:numPr>
        <w:spacing w:after="60" w:line="264"/>
      </w:pPr>
      <w:r>
        <w:t xml:space="preserve">Add a cross-encoder reranker (e.g. bge-reranker) over the top-k before sending to the LLM.</w:t>
      </w:r>
    </w:p>
    <w:p>
      <w:pPr>
        <w:pStyle w:val="ListParagraph"/>
        <w:numPr>
          <w:ilvl w:val="0"/>
          <w:numId w:val="2"/>
        </w:numPr>
        <w:spacing w:after="60" w:line="264"/>
      </w:pPr>
      <w:r>
        <w:t xml:space="preserve">Implement semantic caching so near-identical questions reuse prior answers.</w:t>
      </w:r>
    </w:p>
    <w:p>
      <w:pPr>
        <w:pStyle w:val="ListParagraph"/>
        <w:numPr>
          <w:ilvl w:val="0"/>
          <w:numId w:val="2"/>
        </w:numPr>
        <w:spacing w:after="60" w:line="264"/>
      </w:pPr>
      <w:r>
        <w:t xml:space="preserve">Generate auto-suggested starter questions per document set and show them as chips.</w:t>
      </w:r>
    </w:p>
    <w:p>
      <w:pPr>
        <w:pStyle w:val="ListParagraph"/>
        <w:numPr>
          <w:ilvl w:val="0"/>
          <w:numId w:val="2"/>
        </w:numPr>
        <w:spacing w:after="60" w:line="264"/>
      </w:pPr>
      <w:r>
        <w:t xml:space="preserve">Add language detection and answer in the user's language.</w:t>
      </w:r>
    </w:p>
    <w:p>
      <w:pPr>
        <w:pStyle w:val="ListParagraph"/>
        <w:numPr>
          <w:ilvl w:val="0"/>
          <w:numId w:val="2"/>
        </w:numPr>
        <w:spacing w:after="60" w:line="264"/>
      </w:pPr>
      <w:r>
        <w:t xml:space="preserve">Add a human-escalation handoff that triggers on low confidence or user request and logs a ticket.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3E9" w:sz="1"/>
              <w:left w:val="single" w:color="2E7D32" w:sz="24"/>
              <w:bottom w:val="single" w:color="E8F3E9" w:sz="1"/>
              <w:right w:val="single" w:color="E8F3E9" w:sz="1"/>
            </w:tcBorders>
            <w:shd w:fill="E8F3E9" w:val="clear"/>
            <w:tcMar>
              <w:top w:type="dxa" w:w="140"/>
              <w:left w:type="dxa" w:w="200"/>
              <w:bottom w:type="dxa" w:w="140"/>
              <w:right w:type="dxa" w:w="200"/>
            </w:tcMar>
          </w:tcPr>
          <w:p>
            <w:pPr>
              <w:spacing w:after="80"/>
            </w:pPr>
            <w:r>
              <w:rPr>
                <w:b/>
                <w:bCs/>
                <w:color w:val="2E7D32"/>
                <w:sz w:val="22"/>
                <w:szCs w:val="22"/>
              </w:rPr>
              <w:t xml:space="preserve">✓ QA Gate — do not proceed until all pass</w:t>
            </w:r>
          </w:p>
          <w:p>
            <w:pPr>
              <w:pStyle w:val="ListParagraph"/>
              <w:numPr>
                <w:ilvl w:val="0"/>
                <w:numId w:val="3"/>
              </w:numPr>
              <w:spacing w:after="50" w:line="264"/>
            </w:pPr>
            <w:r>
              <w:rPr>
                <w:sz w:val="21"/>
                <w:szCs w:val="21"/>
              </w:rPr>
              <w:t xml:space="preserve">Hybrid + rerank measurably improves retrieval on a keyword-heavy test query vs. dense-only.</w:t>
            </w:r>
          </w:p>
          <w:p>
            <w:pPr>
              <w:pStyle w:val="ListParagraph"/>
              <w:numPr>
                <w:ilvl w:val="0"/>
                <w:numId w:val="3"/>
              </w:numPr>
              <w:spacing w:after="50" w:line="264"/>
            </w:pPr>
            <w:r>
              <w:rPr>
                <w:sz w:val="21"/>
                <w:szCs w:val="21"/>
              </w:rPr>
              <w:t xml:space="preserve">A repeated question is served from cache (faster, no new embedding/LLM call where appropriate).</w:t>
            </w:r>
          </w:p>
          <w:p>
            <w:pPr>
              <w:pStyle w:val="ListParagraph"/>
              <w:numPr>
                <w:ilvl w:val="0"/>
                <w:numId w:val="3"/>
              </w:numPr>
              <w:spacing w:after="50" w:line="264"/>
            </w:pPr>
            <w:r>
              <w:rPr>
                <w:sz w:val="21"/>
                <w:szCs w:val="21"/>
              </w:rPr>
              <w:t xml:space="preserve">Auto-suggested questions are relevant to the uploaded documents.</w:t>
            </w:r>
          </w:p>
          <w:p>
            <w:pPr>
              <w:pStyle w:val="ListParagraph"/>
              <w:numPr>
                <w:ilvl w:val="0"/>
                <w:numId w:val="3"/>
              </w:numPr>
              <w:spacing w:after="50" w:line="264"/>
            </w:pPr>
            <w:r>
              <w:rPr>
                <w:sz w:val="21"/>
                <w:szCs w:val="21"/>
              </w:rPr>
              <w:t xml:space="preserve">A non-English question receives a correct same-language answer.</w:t>
            </w:r>
          </w:p>
          <w:p>
            <w:pPr>
              <w:pStyle w:val="ListParagraph"/>
              <w:numPr>
                <w:ilvl w:val="0"/>
                <w:numId w:val="3"/>
              </w:numPr>
              <w:spacing w:after="50" w:line="264"/>
            </w:pPr>
            <w:r>
              <w:rPr>
                <w:sz w:val="21"/>
                <w:szCs w:val="21"/>
              </w:rPr>
              <w:t xml:space="preserve">Low-confidence answers offer the human-handoff path and log a ticket.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160"/>
              <w:left w:type="dxa" w:w="220"/>
              <w:bottom w:type="dxa" w:w="160"/>
              <w:right w:type="dxa" w:w="220"/>
            </w:tcMar>
          </w:tcPr>
          <w:p>
            <w:pPr>
              <w:spacing w:after="40"/>
            </w:pPr>
            <w:r>
              <w:rPr>
                <w:b/>
                <w:bCs/>
                <w:color w:val="9DC3E6"/>
                <w:sz w:val="20"/>
                <w:szCs w:val="20"/>
              </w:rPr>
              <w:t xml:space="preserve">PHASE 7</w:t>
            </w:r>
          </w:p>
          <w:p>
            <w:r>
              <w:rPr>
                <w:b/>
                <w:bCs/>
                <w:color w:val="FFFFFF"/>
                <w:sz w:val="30"/>
                <w:szCs w:val="30"/>
              </w:rPr>
              <w:t xml:space="preserve">Security, Multi-Tenancy &amp; Scale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Make the system safe to put in front of real businesses and multiple customers.</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Deliverable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Auth + roles, tenant isolation, guardrails, rate limiting, cost tracking.</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Depends 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Phase 6.</w:t>
            </w:r>
          </w:p>
        </w:tc>
      </w:tr>
    </w:tbl>
    <w:p>
      <w:pPr>
        <w:spacing w:after="160"/>
      </w:pPr>
    </w:p>
    <w:p>
      <w:pPr>
        <w:pStyle w:val="Heading2"/>
      </w:pPr>
      <w:r>
        <w:t xml:space="preserve">Tasks</w:t>
      </w:r>
    </w:p>
    <w:p>
      <w:pPr>
        <w:pStyle w:val="ListParagraph"/>
        <w:numPr>
          <w:ilvl w:val="0"/>
          <w:numId w:val="2"/>
        </w:numPr>
        <w:spacing w:after="60" w:line="264"/>
      </w:pPr>
      <w:r>
        <w:t xml:space="preserve">Add JWT auth with admin vs. end-user roles.</w:t>
      </w:r>
    </w:p>
    <w:p>
      <w:pPr>
        <w:pStyle w:val="ListParagraph"/>
        <w:numPr>
          <w:ilvl w:val="0"/>
          <w:numId w:val="2"/>
        </w:numPr>
        <w:spacing w:after="60" w:line="264"/>
      </w:pPr>
      <w:r>
        <w:t xml:space="preserve">Add multi-tenancy: isolate documents and vector namespaces by tenant_id.</w:t>
      </w:r>
    </w:p>
    <w:p>
      <w:pPr>
        <w:pStyle w:val="ListParagraph"/>
        <w:numPr>
          <w:ilvl w:val="0"/>
          <w:numId w:val="2"/>
        </w:numPr>
        <w:spacing w:after="60" w:line="264"/>
      </w:pPr>
      <w:r>
        <w:t xml:space="preserve">Add guardrails: PII redaction in logs, profanity handling, and prompt-injection defense (treat retrieved text as untrusted data).</w:t>
      </w:r>
    </w:p>
    <w:p>
      <w:pPr>
        <w:pStyle w:val="ListParagraph"/>
        <w:numPr>
          <w:ilvl w:val="0"/>
          <w:numId w:val="2"/>
        </w:numPr>
        <w:spacing w:after="60" w:line="264"/>
      </w:pPr>
      <w:r>
        <w:t xml:space="preserve">Add per-tenant / per-IP rate limiting.</w:t>
      </w:r>
    </w:p>
    <w:p>
      <w:pPr>
        <w:pStyle w:val="ListParagraph"/>
        <w:numPr>
          <w:ilvl w:val="0"/>
          <w:numId w:val="2"/>
        </w:numPr>
        <w:spacing w:after="60" w:line="264"/>
      </w:pPr>
      <w:r>
        <w:t xml:space="preserve">Add a cost &amp; usage view: tokens and dollars per tenant.</w:t>
      </w:r>
    </w:p>
    <w:p>
      <w:pPr>
        <w:pStyle w:val="ListParagraph"/>
        <w:numPr>
          <w:ilvl w:val="0"/>
          <w:numId w:val="2"/>
        </w:numPr>
        <w:spacing w:after="60" w:line="264"/>
      </w:pPr>
      <w:r>
        <w:t xml:space="preserve">Add document versioning with incremental re-indexing (re-embed only changed chunks).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3E9" w:sz="1"/>
              <w:left w:val="single" w:color="2E7D32" w:sz="24"/>
              <w:bottom w:val="single" w:color="E8F3E9" w:sz="1"/>
              <w:right w:val="single" w:color="E8F3E9" w:sz="1"/>
            </w:tcBorders>
            <w:shd w:fill="E8F3E9" w:val="clear"/>
            <w:tcMar>
              <w:top w:type="dxa" w:w="140"/>
              <w:left w:type="dxa" w:w="200"/>
              <w:bottom w:type="dxa" w:w="140"/>
              <w:right w:type="dxa" w:w="200"/>
            </w:tcMar>
          </w:tcPr>
          <w:p>
            <w:pPr>
              <w:spacing w:after="80"/>
            </w:pPr>
            <w:r>
              <w:rPr>
                <w:b/>
                <w:bCs/>
                <w:color w:val="2E7D32"/>
                <w:sz w:val="22"/>
                <w:szCs w:val="22"/>
              </w:rPr>
              <w:t xml:space="preserve">✓ QA Gate — do not proceed until all pass</w:t>
            </w:r>
          </w:p>
          <w:p>
            <w:pPr>
              <w:pStyle w:val="ListParagraph"/>
              <w:numPr>
                <w:ilvl w:val="0"/>
                <w:numId w:val="3"/>
              </w:numPr>
              <w:spacing w:after="50" w:line="264"/>
            </w:pPr>
            <w:r>
              <w:rPr>
                <w:sz w:val="21"/>
                <w:szCs w:val="21"/>
              </w:rPr>
              <w:t xml:space="preserve">Tenant A cannot retrieve or see Tenant B's documents under any query.</w:t>
            </w:r>
          </w:p>
          <w:p>
            <w:pPr>
              <w:pStyle w:val="ListParagraph"/>
              <w:numPr>
                <w:ilvl w:val="0"/>
                <w:numId w:val="3"/>
              </w:numPr>
              <w:spacing w:after="50" w:line="264"/>
            </w:pPr>
            <w:r>
              <w:rPr>
                <w:sz w:val="21"/>
                <w:szCs w:val="21"/>
              </w:rPr>
              <w:t xml:space="preserve">Unauthenticated and wrong-role requests are rejected on protected endpoints.</w:t>
            </w:r>
          </w:p>
          <w:p>
            <w:pPr>
              <w:pStyle w:val="ListParagraph"/>
              <w:numPr>
                <w:ilvl w:val="0"/>
                <w:numId w:val="3"/>
              </w:numPr>
              <w:spacing w:after="50" w:line="264"/>
            </w:pPr>
            <w:r>
              <w:rPr>
                <w:sz w:val="21"/>
                <w:szCs w:val="21"/>
              </w:rPr>
              <w:t xml:space="preserve">A prompt-injection payload embedded in a document does not override the system instructions.</w:t>
            </w:r>
          </w:p>
          <w:p>
            <w:pPr>
              <w:pStyle w:val="ListParagraph"/>
              <w:numPr>
                <w:ilvl w:val="0"/>
                <w:numId w:val="3"/>
              </w:numPr>
              <w:spacing w:after="50" w:line="264"/>
            </w:pPr>
            <w:r>
              <w:rPr>
                <w:sz w:val="21"/>
                <w:szCs w:val="21"/>
              </w:rPr>
              <w:t xml:space="preserve">PII is redacted in logs; rate limits return clean 429s when exceeded.</w:t>
            </w:r>
          </w:p>
          <w:p>
            <w:pPr>
              <w:pStyle w:val="ListParagraph"/>
              <w:numPr>
                <w:ilvl w:val="0"/>
                <w:numId w:val="3"/>
              </w:numPr>
              <w:spacing w:after="50" w:line="264"/>
            </w:pPr>
            <w:r>
              <w:rPr>
                <w:sz w:val="21"/>
                <w:szCs w:val="21"/>
              </w:rPr>
              <w:t xml:space="preserve">Cost dashboard reconciles against provider usage for a test run.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
              <w:bottom w:val="single" w:color="1F3A5F" w:sz="1"/>
              <w:right w:val="single" w:color="1F3A5F" w:sz="1"/>
            </w:tcBorders>
            <w:shd w:fill="1F3A5F" w:val="clear"/>
            <w:tcMar>
              <w:top w:type="dxa" w:w="160"/>
              <w:left w:type="dxa" w:w="220"/>
              <w:bottom w:type="dxa" w:w="160"/>
              <w:right w:type="dxa" w:w="220"/>
            </w:tcMar>
          </w:tcPr>
          <w:p>
            <w:pPr>
              <w:spacing w:after="40"/>
            </w:pPr>
            <w:r>
              <w:rPr>
                <w:b/>
                <w:bCs/>
                <w:color w:val="9DC3E6"/>
                <w:sz w:val="20"/>
                <w:szCs w:val="20"/>
              </w:rPr>
              <w:t xml:space="preserve">PHASE 8</w:t>
            </w:r>
          </w:p>
          <w:p>
            <w:r>
              <w:rPr>
                <w:b/>
                <w:bCs/>
                <w:color w:val="FFFFFF"/>
                <w:sz w:val="30"/>
                <w:szCs w:val="30"/>
              </w:rPr>
              <w:t xml:space="preserve">Polish, Evaluation &amp; Release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Prove quality objectively, finish the polish, and ship a portfolio-ready product.</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Deliverable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Eval harness in CI, embeddable widget, full docs, deployed demo, demo video.</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color w:val="1F3A5F"/>
                <w:sz w:val="21"/>
                <w:szCs w:val="21"/>
              </w:rPr>
              <w:t xml:space="preserve">Depends 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Phase 7.</w:t>
            </w:r>
          </w:p>
        </w:tc>
      </w:tr>
    </w:tbl>
    <w:p>
      <w:pPr>
        <w:spacing w:after="160"/>
      </w:pPr>
    </w:p>
    <w:p>
      <w:pPr>
        <w:pStyle w:val="Heading2"/>
      </w:pPr>
      <w:r>
        <w:t xml:space="preserve">Tasks</w:t>
      </w:r>
    </w:p>
    <w:p>
      <w:pPr>
        <w:pStyle w:val="ListParagraph"/>
        <w:numPr>
          <w:ilvl w:val="0"/>
          <w:numId w:val="2"/>
        </w:numPr>
        <w:spacing w:after="60" w:line="264"/>
      </w:pPr>
      <w:r>
        <w:t xml:space="preserve">Build an eval harness with a golden Q&amp;A set and automated groundedness scoring (e.g. RAGAS) in CI.</w:t>
      </w:r>
    </w:p>
    <w:p>
      <w:pPr>
        <w:pStyle w:val="ListParagraph"/>
        <w:numPr>
          <w:ilvl w:val="0"/>
          <w:numId w:val="2"/>
        </w:numPr>
        <w:spacing w:after="60" w:line="264"/>
      </w:pPr>
      <w:r>
        <w:t xml:space="preserve">Build the embeddable chat widget (single &lt;script&gt; snippet) as a standalone bundle.</w:t>
      </w:r>
    </w:p>
    <w:p>
      <w:pPr>
        <w:pStyle w:val="ListParagraph"/>
        <w:numPr>
          <w:ilvl w:val="0"/>
          <w:numId w:val="2"/>
        </w:numPr>
        <w:spacing w:after="60" w:line="264"/>
      </w:pPr>
      <w:r>
        <w:t xml:space="preserve">Final UI polish pass: micro-interactions, empty states, loading states, copy review.</w:t>
      </w:r>
    </w:p>
    <w:p>
      <w:pPr>
        <w:pStyle w:val="ListParagraph"/>
        <w:numPr>
          <w:ilvl w:val="0"/>
          <w:numId w:val="2"/>
        </w:numPr>
        <w:spacing w:after="60" w:line="264"/>
      </w:pPr>
      <w:r>
        <w:t xml:space="preserve">Write full documentation: setup, architecture (Mermaid diagram), API reference, deployment.</w:t>
      </w:r>
    </w:p>
    <w:p>
      <w:pPr>
        <w:pStyle w:val="ListParagraph"/>
        <w:numPr>
          <w:ilvl w:val="0"/>
          <w:numId w:val="2"/>
        </w:numPr>
        <w:spacing w:after="60" w:line="264"/>
      </w:pPr>
      <w:r>
        <w:t xml:space="preserve">Deploy a live demo (frontend + backend + vector store) with seeded sample documents.</w:t>
      </w:r>
    </w:p>
    <w:p>
      <w:pPr>
        <w:pStyle w:val="ListParagraph"/>
        <w:numPr>
          <w:ilvl w:val="0"/>
          <w:numId w:val="2"/>
        </w:numPr>
        <w:spacing w:after="60" w:line="264"/>
      </w:pPr>
      <w:r>
        <w:t xml:space="preserve">Record a sub-90-second demo: upload → ask 3–4 questions (incl. one the docs can't answer) → show citations, confidence, and the admin dashboard.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3E9" w:sz="1"/>
              <w:left w:val="single" w:color="2E7D32" w:sz="24"/>
              <w:bottom w:val="single" w:color="E8F3E9" w:sz="1"/>
              <w:right w:val="single" w:color="E8F3E9" w:sz="1"/>
            </w:tcBorders>
            <w:shd w:fill="E8F3E9" w:val="clear"/>
            <w:tcMar>
              <w:top w:type="dxa" w:w="140"/>
              <w:left w:type="dxa" w:w="200"/>
              <w:bottom w:type="dxa" w:w="140"/>
              <w:right w:type="dxa" w:w="200"/>
            </w:tcMar>
          </w:tcPr>
          <w:p>
            <w:pPr>
              <w:spacing w:after="80"/>
            </w:pPr>
            <w:r>
              <w:rPr>
                <w:b/>
                <w:bCs/>
                <w:color w:val="2E7D32"/>
                <w:sz w:val="22"/>
                <w:szCs w:val="22"/>
              </w:rPr>
              <w:t xml:space="preserve">✓ QA Gate — do not proceed until all pass</w:t>
            </w:r>
          </w:p>
          <w:p>
            <w:pPr>
              <w:pStyle w:val="ListParagraph"/>
              <w:numPr>
                <w:ilvl w:val="0"/>
                <w:numId w:val="3"/>
              </w:numPr>
              <w:spacing w:after="50" w:line="264"/>
            </w:pPr>
            <w:r>
              <w:rPr>
                <w:sz w:val="21"/>
                <w:szCs w:val="21"/>
              </w:rPr>
              <w:t xml:space="preserve">Eval harness runs in CI and meets the groundedness/faithfulness threshold you set.</w:t>
            </w:r>
          </w:p>
          <w:p>
            <w:pPr>
              <w:pStyle w:val="ListParagraph"/>
              <w:numPr>
                <w:ilvl w:val="0"/>
                <w:numId w:val="3"/>
              </w:numPr>
              <w:spacing w:after="50" w:line="264"/>
            </w:pPr>
            <w:r>
              <w:rPr>
                <w:sz w:val="21"/>
                <w:szCs w:val="21"/>
              </w:rPr>
              <w:t xml:space="preserve">Embeddable widget works when pasted into a separate plain HTML page.</w:t>
            </w:r>
          </w:p>
          <w:p>
            <w:pPr>
              <w:pStyle w:val="ListParagraph"/>
              <w:numPr>
                <w:ilvl w:val="0"/>
                <w:numId w:val="3"/>
              </w:numPr>
              <w:spacing w:after="50" w:line="264"/>
            </w:pPr>
            <w:r>
              <w:rPr>
                <w:sz w:val="21"/>
                <w:szCs w:val="21"/>
              </w:rPr>
              <w:t xml:space="preserve">Live demo is reachable and works end to end from a clean browser session.</w:t>
            </w:r>
          </w:p>
          <w:p>
            <w:pPr>
              <w:pStyle w:val="ListParagraph"/>
              <w:numPr>
                <w:ilvl w:val="0"/>
                <w:numId w:val="3"/>
              </w:numPr>
              <w:spacing w:after="50" w:line="264"/>
            </w:pPr>
            <w:r>
              <w:rPr>
                <w:sz w:val="21"/>
                <w:szCs w:val="21"/>
              </w:rPr>
              <w:t xml:space="preserve">README lets a stranger run the project locally with no missing steps.</w:t>
            </w:r>
          </w:p>
          <w:p>
            <w:pPr>
              <w:pStyle w:val="ListParagraph"/>
              <w:numPr>
                <w:ilvl w:val="0"/>
                <w:numId w:val="3"/>
              </w:numPr>
              <w:spacing w:after="50" w:line="264"/>
            </w:pPr>
            <w:r>
              <w:rPr>
                <w:sz w:val="21"/>
                <w:szCs w:val="21"/>
              </w:rPr>
              <w:t xml:space="preserve">Demo video is under 90 seconds and shows the full happy path plus the graceful refusal.</w:t>
            </w:r>
          </w:p>
          <w:p>
            <w:pPr>
              <w:pStyle w:val="ListParagraph"/>
              <w:numPr>
                <w:ilvl w:val="0"/>
                <w:numId w:val="3"/>
              </w:numPr>
              <w:spacing w:after="50" w:line="264"/>
            </w:pPr>
            <w:r>
              <w:rPr>
                <w:sz w:val="21"/>
                <w:szCs w:val="21"/>
              </w:rPr>
              <w:t xml:space="preserve">No secrets, no committed data, no console errors in production build.</w:t>
            </w:r>
          </w:p>
        </w:tc>
      </w:tr>
    </w:tbl>
    <w:p>
      <w:r>
        <w:br w:type="page"/>
      </w:r>
    </w:p>
    <w:p>
      <w:pPr>
        <w:pStyle w:val="Heading1"/>
      </w:pPr>
      <w:r>
        <w:t xml:space="preserve">Standing QA Principles (Every Phase)</w:t>
      </w:r>
    </w:p>
    <w:p>
      <w:pPr>
        <w:spacing w:after="120" w:line="276"/>
      </w:pPr>
      <w:r>
        <w:t xml:space="preserve">Beyond the per-phase gates, these checks apply continuously throughout the build:</w:t>
      </w:r>
    </w:p>
    <w:p>
      <w:pPr>
        <w:pStyle w:val="ListParagraph"/>
        <w:numPr>
          <w:ilvl w:val="0"/>
          <w:numId w:val="4"/>
        </w:numPr>
        <w:spacing w:after="60" w:line="264"/>
      </w:pPr>
      <w:r>
        <w:t xml:space="preserve">Commit after each passing gate; never commit a phase that fails its QA.</w:t>
      </w:r>
    </w:p>
    <w:p>
      <w:pPr>
        <w:pStyle w:val="ListParagraph"/>
        <w:numPr>
          <w:ilvl w:val="0"/>
          <w:numId w:val="4"/>
        </w:numPr>
        <w:spacing w:after="60" w:line="264"/>
      </w:pPr>
      <w:r>
        <w:t xml:space="preserve">Keep the grounding rule sacred: the bot must refuse rather than hallucinate at every stage.</w:t>
      </w:r>
    </w:p>
    <w:p>
      <w:pPr>
        <w:pStyle w:val="ListParagraph"/>
        <w:numPr>
          <w:ilvl w:val="0"/>
          <w:numId w:val="4"/>
        </w:numPr>
        <w:spacing w:after="60" w:line="264"/>
      </w:pPr>
      <w:r>
        <w:t xml:space="preserve">No secrets in the repo — verify before every push.</w:t>
      </w:r>
    </w:p>
    <w:p>
      <w:pPr>
        <w:pStyle w:val="ListParagraph"/>
        <w:numPr>
          <w:ilvl w:val="0"/>
          <w:numId w:val="4"/>
        </w:numPr>
        <w:spacing w:after="60" w:line="264"/>
      </w:pPr>
      <w:r>
        <w:t xml:space="preserve">Each new feature ships with at least one test and updated README notes.</w:t>
      </w:r>
    </w:p>
    <w:p>
      <w:pPr>
        <w:pStyle w:val="ListParagraph"/>
        <w:numPr>
          <w:ilvl w:val="0"/>
          <w:numId w:val="4"/>
        </w:numPr>
        <w:spacing w:after="60" w:line="264"/>
      </w:pPr>
      <w:r>
        <w:t xml:space="preserve">Re-run the previous phase's gate after major changes to catch regressions.</w:t>
      </w:r>
    </w:p>
    <w:p>
      <w:pPr>
        <w:pStyle w:val="ListParagraph"/>
        <w:numPr>
          <w:ilvl w:val="0"/>
          <w:numId w:val="4"/>
        </w:numPr>
        <w:spacing w:after="60" w:line="264"/>
      </w:pPr>
      <w:r>
        <w:t xml:space="preserve">Track cost: watch token usage so the demo stays cheap to run.</w:t>
      </w:r>
    </w:p>
    <w:p>
      <w:pPr>
        <w:spacing w:after="120"/>
      </w:pPr>
    </w:p>
    <w:p>
      <w:pPr>
        <w:pBdr>
          <w:top w:val="single" w:color="2E75B6" w:sz="8" w:space="8"/>
        </w:pBdr>
        <w:spacing w:before="200"/>
        <w:jc w:val="center"/>
      </w:pPr>
      <w:r>
        <w:rPr>
          <w:i/>
          <w:iCs/>
          <w:color w:val="666666"/>
          <w:sz w:val="20"/>
          <w:szCs w:val="20"/>
        </w:rPr>
        <w:t xml:space="preserve">End of Build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EA" w:sz="4" w:space="6"/>
      </w:pBdr>
      <w:jc w:val="right"/>
    </w:pPr>
    <w:r>
      <w:rPr>
        <w:color w:val="666666"/>
        <w:sz w:val="16"/>
        <w:szCs w:val="16"/>
      </w:rPr>
      <w:t xml:space="preserve">AI Customer Support Agent —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2026-05-31T21:38:23.007Z</dcterms:created>
  <dcterms:modified xsi:type="dcterms:W3CDTF">2026-05-31T21:38:23.007Z</dcterms:modified>
</cp:coreProperties>
</file>

<file path=docProps/custom.xml><?xml version="1.0" encoding="utf-8"?>
<Properties xmlns="http://schemas.openxmlformats.org/officeDocument/2006/custom-properties" xmlns:vt="http://schemas.openxmlformats.org/officeDocument/2006/docPropsVTypes"/>
</file>