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F7D5" w14:textId="77777777" w:rsidR="0095128F" w:rsidRPr="0095128F" w:rsidRDefault="0095128F" w:rsidP="0095128F">
      <w:pPr>
        <w:rPr>
          <w:b/>
          <w:bCs/>
        </w:rPr>
      </w:pPr>
      <w:r w:rsidRPr="0095128F">
        <w:rPr>
          <w:b/>
          <w:bCs/>
          <w:rtl/>
        </w:rPr>
        <w:t>עו״ד אירה אטיאס – שותפה מייסדת</w:t>
      </w:r>
    </w:p>
    <w:p w14:paraId="09E49F3E" w14:textId="77777777" w:rsidR="0095128F" w:rsidRPr="0095128F" w:rsidRDefault="0095128F" w:rsidP="0095128F">
      <w:r w:rsidRPr="0095128F">
        <w:rPr>
          <w:b/>
          <w:bCs/>
          <w:rtl/>
        </w:rPr>
        <w:t>מתמחה בדיני נזיקין, זכויות אדם וגישור</w:t>
      </w:r>
    </w:p>
    <w:p w14:paraId="22BDC08D" w14:textId="77777777" w:rsidR="0095128F" w:rsidRPr="0095128F" w:rsidRDefault="0095128F" w:rsidP="0095128F">
      <w:r w:rsidRPr="0095128F">
        <w:rPr>
          <w:rtl/>
        </w:rPr>
        <w:t xml:space="preserve">עו״ד </w:t>
      </w:r>
      <w:r w:rsidRPr="0095128F">
        <w:rPr>
          <w:b/>
          <w:bCs/>
          <w:rtl/>
        </w:rPr>
        <w:t>אירה אטיאס</w:t>
      </w:r>
      <w:r w:rsidRPr="0095128F">
        <w:rPr>
          <w:rtl/>
        </w:rPr>
        <w:t xml:space="preserve"> היא שותפה מייסדת במשרד, משפטנית בעלת רקע עשיר, השכלה רב-תחומית וניסיון מוכח בניהול תיקים מורכבים. דרכה המקצועית מאופיינת בשילוב נדיר בין ראייה משפטית חדה, גישה אנושית רגישה ומחויבות עמוקה לערכים של צדק, יושרה והגנה על זכויות אדם</w:t>
      </w:r>
      <w:r w:rsidRPr="0095128F">
        <w:t>.</w:t>
      </w:r>
    </w:p>
    <w:p w14:paraId="6490AF72" w14:textId="77777777" w:rsidR="0095128F" w:rsidRPr="0095128F" w:rsidRDefault="0095128F" w:rsidP="0095128F">
      <w:r w:rsidRPr="0095128F">
        <w:rPr>
          <w:rtl/>
        </w:rPr>
        <w:t>את לימודיה סיימה בהצטיינות בפקולטה למשפטים של הקריה האקדמית אונו – שלוחת חיפה. במקביל ללימודיה השתתפה בשתי קליניקות משפטיות יוקרתיות</w:t>
      </w:r>
      <w:r w:rsidRPr="0095128F">
        <w:t>:</w:t>
      </w:r>
    </w:p>
    <w:p w14:paraId="1DA79A88" w14:textId="77777777" w:rsidR="0095128F" w:rsidRPr="0095128F" w:rsidRDefault="0095128F" w:rsidP="0095128F">
      <w:pPr>
        <w:numPr>
          <w:ilvl w:val="0"/>
          <w:numId w:val="1"/>
        </w:numPr>
      </w:pPr>
      <w:r w:rsidRPr="0095128F">
        <w:rPr>
          <w:b/>
          <w:bCs/>
          <w:rtl/>
        </w:rPr>
        <w:t>קליניקת "ערכים" לזכויות אדם</w:t>
      </w:r>
      <w:r w:rsidRPr="0095128F">
        <w:t xml:space="preserve">, </w:t>
      </w:r>
      <w:r w:rsidRPr="0095128F">
        <w:rPr>
          <w:rtl/>
        </w:rPr>
        <w:t>במסגרתה עסקה בין היתר בייצוג פונים מול רשויות המדינה</w:t>
      </w:r>
      <w:r w:rsidRPr="0095128F">
        <w:t>.</w:t>
      </w:r>
    </w:p>
    <w:p w14:paraId="41E01F62" w14:textId="77777777" w:rsidR="0095128F" w:rsidRPr="0095128F" w:rsidRDefault="0095128F" w:rsidP="0095128F">
      <w:pPr>
        <w:numPr>
          <w:ilvl w:val="0"/>
          <w:numId w:val="1"/>
        </w:numPr>
      </w:pPr>
      <w:r w:rsidRPr="0095128F">
        <w:rPr>
          <w:b/>
          <w:bCs/>
          <w:rtl/>
        </w:rPr>
        <w:t>קליניקת "מלאכת השיפוט" בבית משפט השלום חיפה</w:t>
      </w:r>
      <w:r w:rsidRPr="0095128F">
        <w:t xml:space="preserve">, </w:t>
      </w:r>
      <w:r w:rsidRPr="0095128F">
        <w:rPr>
          <w:rtl/>
        </w:rPr>
        <w:t>שם עבדה בלשכתה של כבוד השופטת הדס שכטר-ישראלי, כתבה חוות דעת, טיוטות פסקי דין וסיכומים, והייתה שותפה בעבודת שיפוט שוטפת ומעמיקה</w:t>
      </w:r>
      <w:r w:rsidRPr="0095128F">
        <w:t>.</w:t>
      </w:r>
    </w:p>
    <w:p w14:paraId="4E20D37C" w14:textId="77777777" w:rsidR="0095128F" w:rsidRPr="0095128F" w:rsidRDefault="0095128F" w:rsidP="0095128F">
      <w:r w:rsidRPr="0095128F">
        <w:rPr>
          <w:rtl/>
        </w:rPr>
        <w:t xml:space="preserve">את התמחותה עשתה עו״ד אטיאס במשרדו של עו״ד מ. עזרן – מהמובילים בצפון בתחום </w:t>
      </w:r>
      <w:r w:rsidRPr="0095128F">
        <w:rPr>
          <w:b/>
          <w:bCs/>
          <w:rtl/>
        </w:rPr>
        <w:t xml:space="preserve">דיני </w:t>
      </w:r>
      <w:proofErr w:type="spellStart"/>
      <w:r w:rsidRPr="0095128F">
        <w:rPr>
          <w:b/>
          <w:bCs/>
          <w:rtl/>
        </w:rPr>
        <w:t>הנזיקין</w:t>
      </w:r>
      <w:proofErr w:type="spellEnd"/>
      <w:r w:rsidRPr="0095128F">
        <w:rPr>
          <w:rtl/>
        </w:rPr>
        <w:t xml:space="preserve"> </w:t>
      </w:r>
      <w:r w:rsidRPr="0095128F">
        <w:t xml:space="preserve">– </w:t>
      </w:r>
      <w:r w:rsidRPr="0095128F">
        <w:rPr>
          <w:rtl/>
        </w:rPr>
        <w:t>שם טיפלה בין היתר בתביעות נזקי גוף, אחריות מקצועית, תאונות דרכים ורשלנות רפואית. במהלך ההתמחות ניהלה תיקים באופן עצמאי, הכינה כתבי טענות, סיכומים, תצהירים וייצגה לקוחות בהליכים שונים</w:t>
      </w:r>
      <w:r w:rsidRPr="0095128F">
        <w:t>.</w:t>
      </w:r>
    </w:p>
    <w:p w14:paraId="5C5E1091" w14:textId="77777777" w:rsidR="0095128F" w:rsidRPr="0095128F" w:rsidRDefault="0095128F" w:rsidP="0095128F">
      <w:r w:rsidRPr="0095128F">
        <w:rPr>
          <w:rtl/>
        </w:rPr>
        <w:t xml:space="preserve">לאורך השנים רכשה עו״ד אטיאס תעודת </w:t>
      </w:r>
      <w:r w:rsidRPr="0095128F">
        <w:rPr>
          <w:b/>
          <w:bCs/>
          <w:rtl/>
        </w:rPr>
        <w:t>מגשרת מוסמכת</w:t>
      </w:r>
      <w:r w:rsidRPr="0095128F">
        <w:rPr>
          <w:rtl/>
        </w:rPr>
        <w:t xml:space="preserve"> וכן רישיון </w:t>
      </w:r>
      <w:r w:rsidRPr="0095128F">
        <w:rPr>
          <w:b/>
          <w:bCs/>
          <w:rtl/>
        </w:rPr>
        <w:t>מתווכת מקרקעין</w:t>
      </w:r>
      <w:r w:rsidRPr="0095128F">
        <w:t xml:space="preserve">, </w:t>
      </w:r>
      <w:r w:rsidRPr="0095128F">
        <w:rPr>
          <w:rtl/>
        </w:rPr>
        <w:t>המעניקים לה יתרון משמעותי במציאת פתרונות יצירתיים ונבונים לסכסוכים משפטיים מחוץ לכותלי בית המשפט</w:t>
      </w:r>
      <w:r w:rsidRPr="0095128F">
        <w:t>.</w:t>
      </w:r>
    </w:p>
    <w:p w14:paraId="1FAE6052" w14:textId="77777777" w:rsidR="0095128F" w:rsidRPr="0095128F" w:rsidRDefault="0095128F" w:rsidP="0095128F">
      <w:r w:rsidRPr="0095128F">
        <w:rPr>
          <w:rtl/>
        </w:rPr>
        <w:t>עו״ד אטיאס מחזיקה גם בתארים אקדמיים נוספים</w:t>
      </w:r>
      <w:r w:rsidRPr="0095128F">
        <w:t>:</w:t>
      </w:r>
    </w:p>
    <w:p w14:paraId="7FB1F4DD" w14:textId="77777777" w:rsidR="0095128F" w:rsidRPr="0095128F" w:rsidRDefault="0095128F" w:rsidP="0095128F">
      <w:pPr>
        <w:numPr>
          <w:ilvl w:val="0"/>
          <w:numId w:val="2"/>
        </w:numPr>
      </w:pPr>
      <w:r w:rsidRPr="0095128F">
        <w:rPr>
          <w:rtl/>
        </w:rPr>
        <w:t xml:space="preserve">תואר שני </w:t>
      </w:r>
      <w:r w:rsidRPr="0095128F">
        <w:rPr>
          <w:b/>
          <w:bCs/>
        </w:rPr>
        <w:t>(</w:t>
      </w:r>
      <w:proofErr w:type="spellStart"/>
      <w:r w:rsidRPr="0095128F">
        <w:rPr>
          <w:b/>
          <w:bCs/>
        </w:rPr>
        <w:t>M.Ed</w:t>
      </w:r>
      <w:proofErr w:type="spellEnd"/>
      <w:r w:rsidRPr="0095128F">
        <w:rPr>
          <w:b/>
          <w:bCs/>
        </w:rPr>
        <w:t xml:space="preserve">) </w:t>
      </w:r>
      <w:r w:rsidRPr="0095128F">
        <w:rPr>
          <w:b/>
          <w:bCs/>
          <w:rtl/>
        </w:rPr>
        <w:t>במדידה והערכה בחינוך</w:t>
      </w:r>
      <w:r w:rsidRPr="0095128F">
        <w:t xml:space="preserve">, </w:t>
      </w:r>
      <w:r w:rsidRPr="0095128F">
        <w:rPr>
          <w:rtl/>
        </w:rPr>
        <w:t>מסמינר הקיבוצים</w:t>
      </w:r>
      <w:r w:rsidRPr="0095128F">
        <w:t>.</w:t>
      </w:r>
    </w:p>
    <w:p w14:paraId="690BC2A3" w14:textId="77777777" w:rsidR="0095128F" w:rsidRPr="0095128F" w:rsidRDefault="0095128F" w:rsidP="0095128F">
      <w:pPr>
        <w:numPr>
          <w:ilvl w:val="0"/>
          <w:numId w:val="2"/>
        </w:numPr>
      </w:pPr>
      <w:r w:rsidRPr="0095128F">
        <w:rPr>
          <w:rtl/>
        </w:rPr>
        <w:t xml:space="preserve">תואר ראשון </w:t>
      </w:r>
      <w:r w:rsidRPr="0095128F">
        <w:rPr>
          <w:b/>
          <w:bCs/>
        </w:rPr>
        <w:t>(</w:t>
      </w:r>
      <w:proofErr w:type="spellStart"/>
      <w:r w:rsidRPr="0095128F">
        <w:rPr>
          <w:b/>
          <w:bCs/>
        </w:rPr>
        <w:t>B.Ed</w:t>
      </w:r>
      <w:proofErr w:type="spellEnd"/>
      <w:r w:rsidRPr="0095128F">
        <w:rPr>
          <w:b/>
          <w:bCs/>
        </w:rPr>
        <w:t xml:space="preserve">) </w:t>
      </w:r>
      <w:r w:rsidRPr="0095128F">
        <w:rPr>
          <w:b/>
          <w:bCs/>
          <w:rtl/>
        </w:rPr>
        <w:t>בחינוך מיוחד ומתמטיקה</w:t>
      </w:r>
      <w:r w:rsidRPr="0095128F">
        <w:t xml:space="preserve">, </w:t>
      </w:r>
      <w:r w:rsidRPr="0095128F">
        <w:rPr>
          <w:rtl/>
        </w:rPr>
        <w:t>ממכללת תלפיות</w:t>
      </w:r>
      <w:r w:rsidRPr="0095128F">
        <w:t>.</w:t>
      </w:r>
    </w:p>
    <w:p w14:paraId="0336C6E7" w14:textId="77777777" w:rsidR="0095128F" w:rsidRPr="0095128F" w:rsidRDefault="0095128F" w:rsidP="0095128F">
      <w:r w:rsidRPr="0095128F">
        <w:rPr>
          <w:rtl/>
        </w:rPr>
        <w:t xml:space="preserve">לפני כניסתה לעולם המשפט הייתה מורה, מחנכת, רכזת מתמטיקה ורכזת פדגוגית בכירה במערכת החינוך, ובין היתר שימשה </w:t>
      </w:r>
      <w:proofErr w:type="spellStart"/>
      <w:r w:rsidRPr="0095128F">
        <w:rPr>
          <w:rtl/>
        </w:rPr>
        <w:t>מנטורית</w:t>
      </w:r>
      <w:proofErr w:type="spellEnd"/>
      <w:r w:rsidRPr="0095128F">
        <w:rPr>
          <w:rtl/>
        </w:rPr>
        <w:t xml:space="preserve"> לצוותי הוראה בתוכנית "חותם". הרקע החינוכי העניק לה גישה בין-אישית יוצאת דופן, ראייה מערכתית ויכולת להוביל תהליכים מורכבים ברגישות ובאחריות</w:t>
      </w:r>
      <w:r w:rsidRPr="0095128F">
        <w:t>.</w:t>
      </w:r>
    </w:p>
    <w:p w14:paraId="67793DAB" w14:textId="77777777" w:rsidR="0095128F" w:rsidRPr="0095128F" w:rsidRDefault="0095128F" w:rsidP="0095128F">
      <w:r w:rsidRPr="0095128F">
        <w:rPr>
          <w:b/>
          <w:bCs/>
          <w:rtl/>
        </w:rPr>
        <w:t>שפות</w:t>
      </w:r>
      <w:r w:rsidRPr="0095128F">
        <w:rPr>
          <w:b/>
          <w:bCs/>
        </w:rPr>
        <w:t>:</w:t>
      </w:r>
      <w:r w:rsidRPr="0095128F">
        <w:t xml:space="preserve"> </w:t>
      </w:r>
      <w:r w:rsidRPr="0095128F">
        <w:rPr>
          <w:rtl/>
        </w:rPr>
        <w:t>עברית ורוסית – ברמת שפת אם, אנגלית – ברמה גבוהה</w:t>
      </w:r>
      <w:r w:rsidRPr="0095128F">
        <w:t>.</w:t>
      </w:r>
      <w:r w:rsidRPr="0095128F">
        <w:br/>
      </w:r>
      <w:r w:rsidRPr="0095128F">
        <w:rPr>
          <w:b/>
          <w:bCs/>
          <w:rtl/>
        </w:rPr>
        <w:t>תחומי עיסוק</w:t>
      </w:r>
      <w:r w:rsidRPr="0095128F">
        <w:rPr>
          <w:b/>
          <w:bCs/>
        </w:rPr>
        <w:t>:</w:t>
      </w:r>
    </w:p>
    <w:p w14:paraId="313FBA57" w14:textId="77777777" w:rsidR="0095128F" w:rsidRPr="0095128F" w:rsidRDefault="0095128F" w:rsidP="0095128F">
      <w:pPr>
        <w:numPr>
          <w:ilvl w:val="0"/>
          <w:numId w:val="3"/>
        </w:numPr>
      </w:pPr>
      <w:r w:rsidRPr="0095128F">
        <w:rPr>
          <w:rtl/>
        </w:rPr>
        <w:t>דיני נזיקין</w:t>
      </w:r>
    </w:p>
    <w:p w14:paraId="74DC77B0" w14:textId="77777777" w:rsidR="0095128F" w:rsidRPr="0095128F" w:rsidRDefault="0095128F" w:rsidP="0095128F">
      <w:pPr>
        <w:numPr>
          <w:ilvl w:val="0"/>
          <w:numId w:val="3"/>
        </w:numPr>
      </w:pPr>
      <w:r w:rsidRPr="0095128F">
        <w:rPr>
          <w:rtl/>
        </w:rPr>
        <w:t>אחריות מקצועית ורשלנות רפואית</w:t>
      </w:r>
    </w:p>
    <w:p w14:paraId="48E8A435" w14:textId="77777777" w:rsidR="0095128F" w:rsidRPr="0095128F" w:rsidRDefault="0095128F" w:rsidP="0095128F">
      <w:pPr>
        <w:numPr>
          <w:ilvl w:val="0"/>
          <w:numId w:val="3"/>
        </w:numPr>
      </w:pPr>
      <w:r w:rsidRPr="0095128F">
        <w:rPr>
          <w:rtl/>
        </w:rPr>
        <w:t>זכויות אדם</w:t>
      </w:r>
    </w:p>
    <w:p w14:paraId="1FF0561B" w14:textId="77777777" w:rsidR="0095128F" w:rsidRPr="0095128F" w:rsidRDefault="0095128F" w:rsidP="0095128F">
      <w:pPr>
        <w:numPr>
          <w:ilvl w:val="0"/>
          <w:numId w:val="3"/>
        </w:numPr>
      </w:pPr>
      <w:r w:rsidRPr="0095128F">
        <w:rPr>
          <w:rtl/>
        </w:rPr>
        <w:t>גישור ופתרון סכסוכים</w:t>
      </w:r>
    </w:p>
    <w:p w14:paraId="6223FCE8" w14:textId="77777777" w:rsidR="0095128F" w:rsidRPr="0095128F" w:rsidRDefault="0095128F" w:rsidP="0095128F">
      <w:pPr>
        <w:numPr>
          <w:ilvl w:val="0"/>
          <w:numId w:val="3"/>
        </w:numPr>
      </w:pPr>
      <w:r w:rsidRPr="0095128F">
        <w:rPr>
          <w:rtl/>
        </w:rPr>
        <w:t>דיני מקרקעין וליטיגציה אזרחית</w:t>
      </w:r>
    </w:p>
    <w:p w14:paraId="19AA4BD7" w14:textId="77777777" w:rsidR="0095128F" w:rsidRPr="0095128F" w:rsidRDefault="0095128F" w:rsidP="0095128F">
      <w:r w:rsidRPr="0095128F">
        <w:rPr>
          <w:rtl/>
        </w:rPr>
        <w:t>עו״ד אירה אטיאס ידועה בקרב לקוחותיה כעורכת דין מעמיקה, יסודית, אנושית ומסורה, שמובילה כל תיק ביד בטוחה – עד להשגת התוצאה המשפטית הטובה ביותר</w:t>
      </w:r>
      <w:r w:rsidRPr="0095128F">
        <w:t>.</w:t>
      </w:r>
    </w:p>
    <w:p w14:paraId="352C3EBD" w14:textId="26BC2E5C" w:rsidR="0095128F" w:rsidRPr="0095128F" w:rsidRDefault="0095128F" w:rsidP="0095128F"/>
    <w:p w14:paraId="7360CEF1" w14:textId="77777777" w:rsidR="007F6A5F" w:rsidRPr="0095128F" w:rsidRDefault="007F6A5F"/>
    <w:sectPr w:rsidR="007F6A5F" w:rsidRPr="0095128F" w:rsidSect="00B1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3ED"/>
    <w:multiLevelType w:val="multilevel"/>
    <w:tmpl w:val="AFD2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12CE4"/>
    <w:multiLevelType w:val="multilevel"/>
    <w:tmpl w:val="D0B4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152FB"/>
    <w:multiLevelType w:val="multilevel"/>
    <w:tmpl w:val="71C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8F"/>
    <w:rsid w:val="007F6A5F"/>
    <w:rsid w:val="0095128F"/>
    <w:rsid w:val="00B11997"/>
    <w:rsid w:val="00C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D73F"/>
  <w15:chartTrackingRefBased/>
  <w15:docId w15:val="{C3E1FD34-7D40-4CDA-A3AD-D13219DD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1565</Characters>
  <Application>Microsoft Office Word</Application>
  <DocSecurity>0</DocSecurity>
  <Lines>13</Lines>
  <Paragraphs>3</Paragraphs>
  <ScaleCrop>false</ScaleCrop>
  <Company>MOJ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Ashkenazi</dc:creator>
  <cp:keywords/>
  <dc:description/>
  <cp:lastModifiedBy>Zvi Ashkenazi</cp:lastModifiedBy>
  <cp:revision>1</cp:revision>
  <dcterms:created xsi:type="dcterms:W3CDTF">2025-07-14T14:30:00Z</dcterms:created>
  <dcterms:modified xsi:type="dcterms:W3CDTF">2025-07-14T14:32:00Z</dcterms:modified>
</cp:coreProperties>
</file>