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F44D" w14:textId="77777777" w:rsidR="00102E97" w:rsidRPr="00102E97" w:rsidRDefault="00102E97" w:rsidP="00102E97">
      <w:pPr>
        <w:rPr>
          <w:b/>
          <w:bCs/>
        </w:rPr>
      </w:pPr>
      <w:r w:rsidRPr="00102E97">
        <w:rPr>
          <w:b/>
          <w:bCs/>
          <w:rtl/>
        </w:rPr>
        <w:t xml:space="preserve">תאונות עבודה, מחלות מקצוע </w:t>
      </w:r>
      <w:proofErr w:type="spellStart"/>
      <w:r w:rsidRPr="00102E97">
        <w:rPr>
          <w:b/>
          <w:bCs/>
          <w:rtl/>
        </w:rPr>
        <w:t>ומיקרוטראומה</w:t>
      </w:r>
      <w:proofErr w:type="spellEnd"/>
      <w:r w:rsidRPr="00102E97">
        <w:rPr>
          <w:b/>
          <w:bCs/>
          <w:rtl/>
        </w:rPr>
        <w:t xml:space="preserve"> – מה חשוב שכל עובד ידע</w:t>
      </w:r>
      <w:r w:rsidRPr="00102E97">
        <w:rPr>
          <w:b/>
          <w:bCs/>
        </w:rPr>
        <w:t>?</w:t>
      </w:r>
    </w:p>
    <w:p w14:paraId="6E811D2A" w14:textId="77777777" w:rsidR="00102E97" w:rsidRPr="00102E97" w:rsidRDefault="00102E97" w:rsidP="00102E97">
      <w:r w:rsidRPr="00102E97">
        <w:rPr>
          <w:rtl/>
        </w:rPr>
        <w:t xml:space="preserve">יוסי, איש מחשבים בחברת הייטק מזה למעלה משני עשורים, פנה למשרדנו לאחר שחש בכאבים עזים בידיים ובשורש כף היד. האבחנה הרפואית קבעה כי מדובר בתסמונת התעלה </w:t>
      </w:r>
      <w:proofErr w:type="spellStart"/>
      <w:r w:rsidRPr="00102E97">
        <w:rPr>
          <w:rtl/>
        </w:rPr>
        <w:t>הקרפלית</w:t>
      </w:r>
      <w:proofErr w:type="spellEnd"/>
      <w:r w:rsidRPr="00102E97">
        <w:t xml:space="preserve"> (Carpal Tunnel Syndrome – CTS), </w:t>
      </w:r>
      <w:r w:rsidRPr="00102E97">
        <w:rPr>
          <w:rtl/>
        </w:rPr>
        <w:t xml:space="preserve">מצב שכיח אצל עובדים שמבצעים הקלדה ושימוש בעכבר מחשב במשך שעות רבות ביום. השאלה שעלתה היא – האם מדובר בתאונת עבודה? מחלת מקצוע? או אולי </w:t>
      </w:r>
      <w:proofErr w:type="spellStart"/>
      <w:r w:rsidRPr="00102E97">
        <w:rPr>
          <w:rtl/>
        </w:rPr>
        <w:t>מיקרוטראומה</w:t>
      </w:r>
      <w:proofErr w:type="spellEnd"/>
      <w:r w:rsidRPr="00102E97">
        <w:t>?</w:t>
      </w:r>
    </w:p>
    <w:p w14:paraId="047C221B" w14:textId="77777777" w:rsidR="00102E97" w:rsidRPr="00102E97" w:rsidRDefault="00102E97" w:rsidP="00102E97">
      <w:pPr>
        <w:rPr>
          <w:b/>
          <w:bCs/>
        </w:rPr>
      </w:pPr>
      <w:r w:rsidRPr="00102E97">
        <w:rPr>
          <w:b/>
          <w:bCs/>
          <w:rtl/>
        </w:rPr>
        <w:t>תאונת עבודה – אירוע חד-פעמי</w:t>
      </w:r>
    </w:p>
    <w:p w14:paraId="29350C53" w14:textId="77777777" w:rsidR="00102E97" w:rsidRPr="00102E97" w:rsidRDefault="00102E97" w:rsidP="00102E97">
      <w:r w:rsidRPr="00102E97">
        <w:rPr>
          <w:rtl/>
        </w:rPr>
        <w:t xml:space="preserve">חוק הביטוח הלאומי מגדיר </w:t>
      </w:r>
      <w:r w:rsidRPr="00102E97">
        <w:rPr>
          <w:b/>
          <w:bCs/>
          <w:rtl/>
        </w:rPr>
        <w:t>תאונת עבודה</w:t>
      </w:r>
      <w:r w:rsidRPr="00102E97">
        <w:rPr>
          <w:rtl/>
        </w:rPr>
        <w:t xml:space="preserve"> כאירוע תאונתי שאירע תוך כדי העבודה ועקב העבודה או תנאי העבודה. לרוב מדובר במקרים מיידיים וברורים – נפילה במשרד, חבלה ממכשיר עבודה או תאונת דרכים בדרך לעבודה</w:t>
      </w:r>
      <w:r w:rsidRPr="00102E97">
        <w:t>.</w:t>
      </w:r>
    </w:p>
    <w:p w14:paraId="2911BD1B" w14:textId="77777777" w:rsidR="00102E97" w:rsidRPr="00102E97" w:rsidRDefault="00102E97" w:rsidP="00102E97">
      <w:pPr>
        <w:rPr>
          <w:b/>
          <w:bCs/>
        </w:rPr>
      </w:pPr>
      <w:r w:rsidRPr="00102E97">
        <w:rPr>
          <w:b/>
          <w:bCs/>
          <w:rtl/>
        </w:rPr>
        <w:t>מחלת מקצוע – רשימה סגורה בתקנות</w:t>
      </w:r>
    </w:p>
    <w:p w14:paraId="28908EF3" w14:textId="77777777" w:rsidR="00102E97" w:rsidRPr="00102E97" w:rsidRDefault="00102E97" w:rsidP="00102E97">
      <w:r w:rsidRPr="00102E97">
        <w:rPr>
          <w:rtl/>
        </w:rPr>
        <w:t>מחלת מקצוע היא מחלה שמופיעה במפורש בתקנות הביטוח הלאומי. הרשימה סגורה, ולכן רק מחלות הכלולות בה יוכרו כמחלת מקצוע, גם אם יוכח קשר סיבתי חזק בין תנאי העבודה למחלה</w:t>
      </w:r>
      <w:r w:rsidRPr="00102E97">
        <w:t>.</w:t>
      </w:r>
    </w:p>
    <w:p w14:paraId="4CC8C775" w14:textId="77777777" w:rsidR="00102E97" w:rsidRPr="00102E97" w:rsidRDefault="00102E97" w:rsidP="00102E97">
      <w:r w:rsidRPr="00102E97">
        <w:rPr>
          <w:rtl/>
        </w:rPr>
        <w:t xml:space="preserve">ברשימה ניתן למצוא מחלות הנגרמות מחשיפה מתמשכת לגורמים פיזיקליים, ביולוגיים או כימיים – למשל: פיברוזיס של הריאות מחשיפה לאסבסט, מחלות עור כתוצאה מחומרים מסוימים, שחפת, ואף תסמונת התעלה </w:t>
      </w:r>
      <w:proofErr w:type="spellStart"/>
      <w:r w:rsidRPr="00102E97">
        <w:rPr>
          <w:rtl/>
        </w:rPr>
        <w:t>הקרפלית</w:t>
      </w:r>
      <w:proofErr w:type="spellEnd"/>
      <w:r w:rsidRPr="00102E97">
        <w:rPr>
          <w:rtl/>
        </w:rPr>
        <w:t xml:space="preserve"> אצל עובדים המבצעים תנועות חוזרות בידיים</w:t>
      </w:r>
      <w:r w:rsidRPr="00102E97">
        <w:t>.</w:t>
      </w:r>
    </w:p>
    <w:p w14:paraId="7874F5A6" w14:textId="77777777" w:rsidR="00102E97" w:rsidRPr="00102E97" w:rsidRDefault="00102E97" w:rsidP="00102E97">
      <w:pPr>
        <w:rPr>
          <w:b/>
          <w:bCs/>
        </w:rPr>
      </w:pPr>
      <w:proofErr w:type="spellStart"/>
      <w:r w:rsidRPr="00102E97">
        <w:rPr>
          <w:b/>
          <w:bCs/>
          <w:rtl/>
        </w:rPr>
        <w:t>מיקרוטראומה</w:t>
      </w:r>
      <w:proofErr w:type="spellEnd"/>
      <w:r w:rsidRPr="00102E97">
        <w:rPr>
          <w:b/>
          <w:bCs/>
          <w:rtl/>
        </w:rPr>
        <w:t xml:space="preserve"> – "טפטוף המים על הסלע</w:t>
      </w:r>
      <w:r w:rsidRPr="00102E97">
        <w:rPr>
          <w:b/>
          <w:bCs/>
        </w:rPr>
        <w:t>"</w:t>
      </w:r>
    </w:p>
    <w:p w14:paraId="3A00EBB3" w14:textId="77777777" w:rsidR="00102E97" w:rsidRPr="00102E97" w:rsidRDefault="00102E97" w:rsidP="00102E97">
      <w:r w:rsidRPr="00102E97">
        <w:rPr>
          <w:rtl/>
        </w:rPr>
        <w:t xml:space="preserve">לעיתים, כמו במקרה של יוסי, הפגיעה אינה נובעת מתאונה אחת ברורה וגם לא נופלת תחת מחלות המקצוע המוכרות. כאן נכנס לתמונה המושג </w:t>
      </w:r>
      <w:proofErr w:type="spellStart"/>
      <w:r w:rsidRPr="00102E97">
        <w:rPr>
          <w:b/>
          <w:bCs/>
          <w:rtl/>
        </w:rPr>
        <w:t>מיקרוטראומה</w:t>
      </w:r>
      <w:proofErr w:type="spellEnd"/>
      <w:r w:rsidRPr="00102E97">
        <w:rPr>
          <w:rtl/>
        </w:rPr>
        <w:t xml:space="preserve"> </w:t>
      </w:r>
      <w:r w:rsidRPr="00102E97">
        <w:t xml:space="preserve">– </w:t>
      </w:r>
      <w:r w:rsidRPr="00102E97">
        <w:rPr>
          <w:rtl/>
        </w:rPr>
        <w:t>נזק מצטבר הנגרם מהצטברות פגיעות זעירות, יום אחר יום, עד להתפתחות מחלה כרונית</w:t>
      </w:r>
      <w:r w:rsidRPr="00102E97">
        <w:t>.</w:t>
      </w:r>
    </w:p>
    <w:p w14:paraId="505EF862" w14:textId="77777777" w:rsidR="00102E97" w:rsidRPr="00102E97" w:rsidRDefault="00102E97" w:rsidP="00102E97">
      <w:r w:rsidRPr="00102E97">
        <w:rPr>
          <w:rtl/>
        </w:rPr>
        <w:t xml:space="preserve">עובד מחשבים המקליד ומפעיל עכבר מחשב שעות רבות בכל יום, עלול לסבול מתסמונת התעלה </w:t>
      </w:r>
      <w:proofErr w:type="spellStart"/>
      <w:r w:rsidRPr="00102E97">
        <w:rPr>
          <w:rtl/>
        </w:rPr>
        <w:t>הקרפלית</w:t>
      </w:r>
      <w:proofErr w:type="spellEnd"/>
      <w:r w:rsidRPr="00102E97">
        <w:rPr>
          <w:rtl/>
        </w:rPr>
        <w:t xml:space="preserve"> – מצב שניתן להכיר בו כנזק עבודה על בסיס </w:t>
      </w:r>
      <w:proofErr w:type="spellStart"/>
      <w:r w:rsidRPr="00102E97">
        <w:rPr>
          <w:rtl/>
        </w:rPr>
        <w:t>מיקרוטראומה</w:t>
      </w:r>
      <w:proofErr w:type="spellEnd"/>
      <w:r w:rsidRPr="00102E97">
        <w:t>.</w:t>
      </w:r>
    </w:p>
    <w:p w14:paraId="4D56389B" w14:textId="77777777" w:rsidR="00102E97" w:rsidRPr="00102E97" w:rsidRDefault="00102E97" w:rsidP="00102E97">
      <w:pPr>
        <w:rPr>
          <w:b/>
          <w:bCs/>
        </w:rPr>
      </w:pPr>
      <w:r w:rsidRPr="00102E97">
        <w:rPr>
          <w:b/>
          <w:bCs/>
          <w:rtl/>
        </w:rPr>
        <w:t>הקושי מול הביטוח הלאומי</w:t>
      </w:r>
    </w:p>
    <w:p w14:paraId="7FC67237" w14:textId="77777777" w:rsidR="00102E97" w:rsidRPr="00102E97" w:rsidRDefault="00102E97" w:rsidP="00102E97">
      <w:r w:rsidRPr="00102E97">
        <w:rPr>
          <w:rtl/>
        </w:rPr>
        <w:t xml:space="preserve">המוסד לביטוח לאומי אינו ממהר להכיר בתביעות </w:t>
      </w:r>
      <w:proofErr w:type="spellStart"/>
      <w:r w:rsidRPr="00102E97">
        <w:rPr>
          <w:rtl/>
        </w:rPr>
        <w:t>מיקרוטראומה</w:t>
      </w:r>
      <w:proofErr w:type="spellEnd"/>
      <w:r w:rsidRPr="00102E97">
        <w:rPr>
          <w:rtl/>
        </w:rPr>
        <w:t>, ולעיתים תביעות נדחות כבר בשלב הראשוני. במקרים כאלה, יש להגיש ערעור לבית הדין לעבודה ולבסס את הטענה בחוות דעת רפואית של מומחה המעידה על הקשר הסיבתי בין העבודה לפגיעה</w:t>
      </w:r>
      <w:r w:rsidRPr="00102E97">
        <w:t>.</w:t>
      </w:r>
    </w:p>
    <w:p w14:paraId="791905ED" w14:textId="77777777" w:rsidR="00102E97" w:rsidRPr="00102E97" w:rsidRDefault="00102E97" w:rsidP="00102E97">
      <w:pPr>
        <w:rPr>
          <w:b/>
          <w:bCs/>
        </w:rPr>
      </w:pPr>
      <w:r w:rsidRPr="00102E97">
        <w:rPr>
          <w:b/>
          <w:bCs/>
          <w:rtl/>
        </w:rPr>
        <w:t>למה חשוב ליווי משפטי</w:t>
      </w:r>
      <w:r w:rsidRPr="00102E97">
        <w:rPr>
          <w:b/>
          <w:bCs/>
        </w:rPr>
        <w:t>?</w:t>
      </w:r>
    </w:p>
    <w:p w14:paraId="500548B6" w14:textId="77777777" w:rsidR="00102E97" w:rsidRPr="00102E97" w:rsidRDefault="00102E97" w:rsidP="00102E97">
      <w:r w:rsidRPr="00102E97">
        <w:rPr>
          <w:rtl/>
        </w:rPr>
        <w:t>עורך דין המתמחה בתחום נפגעי עבודה יודע</w:t>
      </w:r>
      <w:r w:rsidRPr="00102E97">
        <w:t>:</w:t>
      </w:r>
    </w:p>
    <w:p w14:paraId="75C35271" w14:textId="77777777" w:rsidR="00102E97" w:rsidRPr="00102E97" w:rsidRDefault="00102E97" w:rsidP="00102E97">
      <w:pPr>
        <w:numPr>
          <w:ilvl w:val="0"/>
          <w:numId w:val="1"/>
        </w:numPr>
      </w:pPr>
      <w:r w:rsidRPr="00102E97">
        <w:rPr>
          <w:rtl/>
        </w:rPr>
        <w:t>לנסח את התביעה בצורה שתעמוד בדרישות החוק</w:t>
      </w:r>
      <w:r w:rsidRPr="00102E97">
        <w:t>.</w:t>
      </w:r>
    </w:p>
    <w:p w14:paraId="613EC192" w14:textId="77777777" w:rsidR="00102E97" w:rsidRPr="00102E97" w:rsidRDefault="00102E97" w:rsidP="00102E97">
      <w:pPr>
        <w:numPr>
          <w:ilvl w:val="0"/>
          <w:numId w:val="1"/>
        </w:numPr>
      </w:pPr>
      <w:r w:rsidRPr="00102E97">
        <w:rPr>
          <w:rtl/>
        </w:rPr>
        <w:t>להפנות למומחה רפואי מתאים שייתן חוות דעת משכנעת</w:t>
      </w:r>
      <w:r w:rsidRPr="00102E97">
        <w:t>.</w:t>
      </w:r>
    </w:p>
    <w:p w14:paraId="3F94D615" w14:textId="77777777" w:rsidR="00102E97" w:rsidRPr="00102E97" w:rsidRDefault="00102E97" w:rsidP="00102E97">
      <w:pPr>
        <w:numPr>
          <w:ilvl w:val="0"/>
          <w:numId w:val="1"/>
        </w:numPr>
      </w:pPr>
      <w:r w:rsidRPr="00102E97">
        <w:rPr>
          <w:rtl/>
        </w:rPr>
        <w:t>לנהל ערעור במקרה של דחייה ולייצג את העובד מול הוועדות הרפואיות</w:t>
      </w:r>
      <w:r w:rsidRPr="00102E97">
        <w:t>.</w:t>
      </w:r>
    </w:p>
    <w:p w14:paraId="44583C28" w14:textId="77777777" w:rsidR="00102E97" w:rsidRPr="00102E97" w:rsidRDefault="00102E97" w:rsidP="00102E97">
      <w:pPr>
        <w:rPr>
          <w:b/>
          <w:bCs/>
        </w:rPr>
      </w:pPr>
      <w:r w:rsidRPr="00102E97">
        <w:rPr>
          <w:b/>
          <w:bCs/>
          <w:rtl/>
        </w:rPr>
        <w:t>סיכום</w:t>
      </w:r>
    </w:p>
    <w:p w14:paraId="1633EFFA" w14:textId="77777777" w:rsidR="00102E97" w:rsidRDefault="00102E97" w:rsidP="00102E97">
      <w:pPr>
        <w:rPr>
          <w:rtl/>
        </w:rPr>
      </w:pPr>
      <w:r w:rsidRPr="00102E97">
        <w:rPr>
          <w:rtl/>
        </w:rPr>
        <w:t xml:space="preserve">פגיעה בעבודה יכולה להיחשב כתאונת עבודה, מחלת מקצוע או </w:t>
      </w:r>
      <w:proofErr w:type="spellStart"/>
      <w:r w:rsidRPr="00102E97">
        <w:rPr>
          <w:rtl/>
        </w:rPr>
        <w:t>מיקרוטראומה</w:t>
      </w:r>
      <w:proofErr w:type="spellEnd"/>
      <w:r w:rsidRPr="00102E97">
        <w:rPr>
          <w:rtl/>
        </w:rPr>
        <w:t xml:space="preserve"> – </w:t>
      </w:r>
      <w:proofErr w:type="spellStart"/>
      <w:r w:rsidRPr="00102E97">
        <w:rPr>
          <w:rtl/>
        </w:rPr>
        <w:t>הכל</w:t>
      </w:r>
      <w:proofErr w:type="spellEnd"/>
      <w:r w:rsidRPr="00102E97">
        <w:rPr>
          <w:rtl/>
        </w:rPr>
        <w:t xml:space="preserve"> תלוי בנסיבות. יוסי, כמו עובדים רבים בענף המחשבים וההייטק, למד כי גם פגיעות מצטברות מהקלדה ושימוש רצוף בעכבר יכולות להיחשב כפגיעה בעבודה המזכה בזכויות ובפיצוי מהמוסד לביטוח לאומ</w:t>
      </w:r>
      <w:r>
        <w:rPr>
          <w:rFonts w:hint="cs"/>
          <w:rtl/>
        </w:rPr>
        <w:t>י.</w:t>
      </w:r>
    </w:p>
    <w:p w14:paraId="513FE388" w14:textId="6493D3DF" w:rsidR="00102E97" w:rsidRPr="00102E97" w:rsidRDefault="00102E97" w:rsidP="00102E97">
      <w:r w:rsidRPr="00102E97">
        <w:t xml:space="preserve"> </w:t>
      </w:r>
      <w:r w:rsidRPr="00102E97">
        <w:rPr>
          <w:rtl/>
        </w:rPr>
        <w:t>אם גם אתם מתמודדים עם כאבים כרוניים הקשורים לעבודה – אל תוותרו על זכויותיכם. התייעצות עם עו"ד מקצועי יכולה להיות ההבדל בין דחייה לפיצוי משמעותי</w:t>
      </w:r>
      <w:r w:rsidRPr="00102E97">
        <w:t>.</w:t>
      </w:r>
    </w:p>
    <w:p w14:paraId="11564AE8" w14:textId="77777777" w:rsidR="00414FC1" w:rsidRPr="00102E97" w:rsidRDefault="00414FC1"/>
    <w:sectPr w:rsidR="00414FC1" w:rsidRPr="00102E97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20ECA"/>
    <w:multiLevelType w:val="multilevel"/>
    <w:tmpl w:val="1B4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97"/>
    <w:rsid w:val="00102E97"/>
    <w:rsid w:val="00414FC1"/>
    <w:rsid w:val="00B11997"/>
    <w:rsid w:val="00C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533"/>
  <w15:chartTrackingRefBased/>
  <w15:docId w15:val="{415509EA-011D-48F3-8BDC-408E4B93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1925</Characters>
  <Application>Microsoft Office Word</Application>
  <DocSecurity>0</DocSecurity>
  <Lines>16</Lines>
  <Paragraphs>4</Paragraphs>
  <ScaleCrop>false</ScaleCrop>
  <Company>MOJ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Zvi Ashkenazi</cp:lastModifiedBy>
  <cp:revision>1</cp:revision>
  <dcterms:created xsi:type="dcterms:W3CDTF">2025-08-20T07:30:00Z</dcterms:created>
  <dcterms:modified xsi:type="dcterms:W3CDTF">2025-08-20T07:32:00Z</dcterms:modified>
</cp:coreProperties>
</file>