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B04D"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b/>
          <w:bCs/>
          <w:kern w:val="0"/>
          <w:sz w:val="22"/>
          <w:szCs w:val="22"/>
          <w:rtl/>
          <w:lang w:val="en-US"/>
          <w14:ligatures w14:val="none"/>
        </w:rPr>
        <w:t>נושא</w:t>
      </w:r>
      <w:r w:rsidRPr="00C40C78">
        <w:rPr>
          <w:rFonts w:ascii="Calibri" w:eastAsia="Calibri" w:hAnsi="Calibri" w:cs="Arial"/>
          <w:b/>
          <w:bCs/>
          <w:kern w:val="0"/>
          <w:sz w:val="22"/>
          <w:szCs w:val="22"/>
          <w:lang w:val="en-US"/>
          <w14:ligatures w14:val="none"/>
        </w:rPr>
        <w:t>:</w:t>
      </w:r>
      <w:r w:rsidRPr="00C40C78">
        <w:rPr>
          <w:rFonts w:ascii="Calibri" w:eastAsia="Calibri" w:hAnsi="Calibri" w:cs="Arial" w:hint="cs"/>
          <w:b/>
          <w:bCs/>
          <w:kern w:val="0"/>
          <w:sz w:val="22"/>
          <w:szCs w:val="22"/>
          <w:rtl/>
          <w:lang w:val="en-US"/>
          <w14:ligatures w14:val="none"/>
        </w:rPr>
        <w:t xml:space="preserve"> </w:t>
      </w:r>
      <w:r w:rsidRPr="00C40C78">
        <w:rPr>
          <w:rFonts w:ascii="Calibri" w:eastAsia="Calibri" w:hAnsi="Calibri" w:cs="Arial"/>
          <w:b/>
          <w:bCs/>
          <w:kern w:val="0"/>
          <w:sz w:val="22"/>
          <w:szCs w:val="22"/>
          <w:rtl/>
          <w:lang w:val="en-US"/>
          <w14:ligatures w14:val="none"/>
        </w:rPr>
        <w:t>תביעה משולבת – צו עשה לתיקון ליקויי רטיבות ופיצוי כספי בגין הוצאות התיקון</w:t>
      </w:r>
      <w:r w:rsidRPr="00C40C78">
        <w:rPr>
          <w:rFonts w:ascii="Calibri" w:eastAsia="Calibri" w:hAnsi="Calibri" w:cs="Arial"/>
          <w:b/>
          <w:bCs/>
          <w:kern w:val="0"/>
          <w:sz w:val="22"/>
          <w:szCs w:val="22"/>
          <w:lang w:val="en-US"/>
          <w14:ligatures w14:val="none"/>
        </w:rPr>
        <w:t>.</w:t>
      </w:r>
    </w:p>
    <w:p w14:paraId="73E03876"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b/>
          <w:bCs/>
          <w:kern w:val="0"/>
          <w:sz w:val="22"/>
          <w:szCs w:val="22"/>
          <w:rtl/>
          <w:lang w:val="en-US"/>
          <w14:ligatures w14:val="none"/>
        </w:rPr>
        <w:t>סיפור הצלחה</w:t>
      </w:r>
      <w:r w:rsidRPr="00C40C78">
        <w:rPr>
          <w:rFonts w:ascii="Calibri" w:eastAsia="Calibri" w:hAnsi="Calibri" w:cs="Arial"/>
          <w:b/>
          <w:bCs/>
          <w:kern w:val="0"/>
          <w:sz w:val="22"/>
          <w:szCs w:val="22"/>
          <w:lang w:val="en-US"/>
          <w14:ligatures w14:val="none"/>
        </w:rPr>
        <w:t>:</w:t>
      </w:r>
      <w:r w:rsidRPr="00C40C78">
        <w:rPr>
          <w:rFonts w:ascii="Calibri" w:eastAsia="Calibri" w:hAnsi="Calibri" w:cs="Arial"/>
          <w:kern w:val="0"/>
          <w:sz w:val="22"/>
          <w:szCs w:val="22"/>
          <w:lang w:val="en-US"/>
          <w14:ligatures w14:val="none"/>
        </w:rPr>
        <w:br/>
      </w:r>
      <w:r w:rsidRPr="00C40C78">
        <w:rPr>
          <w:rFonts w:ascii="Calibri" w:eastAsia="Calibri" w:hAnsi="Calibri" w:cs="Arial"/>
          <w:kern w:val="0"/>
          <w:sz w:val="22"/>
          <w:szCs w:val="22"/>
          <w:rtl/>
          <w:lang w:val="en-US"/>
          <w14:ligatures w14:val="none"/>
        </w:rPr>
        <w:t>משרדנו ייצג בעלת דירה בבניין מגורים גדול, שסבלה במשך תקופה ממושכת מבעיות רטיבות קשות ועובש, שמקורן בדירה שמעליה. הדירה המוצפת מאוכלסת על ידי אם חד-הורית ובנה החולה, בעל צרכים מיוחדים – מה שהפך את הצורך בתיקון לנושא דחוף מבחינה בריאותית וחברתית</w:t>
      </w:r>
      <w:r w:rsidRPr="00C40C78">
        <w:rPr>
          <w:rFonts w:ascii="Calibri" w:eastAsia="Calibri" w:hAnsi="Calibri" w:cs="Arial"/>
          <w:kern w:val="0"/>
          <w:sz w:val="22"/>
          <w:szCs w:val="22"/>
          <w:lang w:val="en-US"/>
          <w14:ligatures w14:val="none"/>
        </w:rPr>
        <w:t>.</w:t>
      </w:r>
    </w:p>
    <w:p w14:paraId="7BE2F370"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לאחר שהתגלו הליקויים לראשונה, התובעת פעלה בתום לב, פנתה לשכן שמעליה, והביאה מומחה מטעמה שבדק וקבע כי מקור הנזילה הוא בדירתו. השכן התחייב לטפל בבעיה, אך בחלוף שנה הרטיבות חזרה, ואף החמירה. מומחה נוסף אישר שוב את ממצאי הבדיקה הראשונית</w:t>
      </w:r>
      <w:r w:rsidRPr="00C40C78">
        <w:rPr>
          <w:rFonts w:ascii="Calibri" w:eastAsia="Calibri" w:hAnsi="Calibri" w:cs="Arial"/>
          <w:kern w:val="0"/>
          <w:sz w:val="22"/>
          <w:szCs w:val="22"/>
          <w:lang w:val="en-US"/>
          <w14:ligatures w14:val="none"/>
        </w:rPr>
        <w:t>.</w:t>
      </w:r>
    </w:p>
    <w:p w14:paraId="4CA1FCB5"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למרות הממצאים החוזרים, הנתבע הכחיש כל אחריות, טען שאצלו "הכול תקין" והציג חוות דעת מטעם נציג חברת הביטוח, שלטענתו שללה קשר בין דירתו לבין הרטיבות. הוא אף טען כי התביעה הוגשה ממניעים פסולים. במקביל, טען שהזמין אנשי מקצוע לאיטום חדר הרחצה אצלו, אך הבעיה לא נפתרה</w:t>
      </w:r>
      <w:r w:rsidRPr="00C40C78">
        <w:rPr>
          <w:rFonts w:ascii="Calibri" w:eastAsia="Calibri" w:hAnsi="Calibri" w:cs="Arial"/>
          <w:kern w:val="0"/>
          <w:sz w:val="22"/>
          <w:szCs w:val="22"/>
          <w:lang w:val="en-US"/>
          <w14:ligatures w14:val="none"/>
        </w:rPr>
        <w:t>.</w:t>
      </w:r>
    </w:p>
    <w:p w14:paraId="7D6890AE"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בתביעה שהגשנו, דרשנו</w:t>
      </w:r>
      <w:r w:rsidRPr="00C40C78">
        <w:rPr>
          <w:rFonts w:ascii="Calibri" w:eastAsia="Calibri" w:hAnsi="Calibri" w:cs="Arial"/>
          <w:kern w:val="0"/>
          <w:sz w:val="22"/>
          <w:szCs w:val="22"/>
          <w:lang w:val="en-US"/>
          <w14:ligatures w14:val="none"/>
        </w:rPr>
        <w:t>:</w:t>
      </w:r>
    </w:p>
    <w:p w14:paraId="2F8356C0" w14:textId="77777777" w:rsidR="00C40C78" w:rsidRPr="00C40C78" w:rsidRDefault="00C40C78" w:rsidP="00C40C78">
      <w:pPr>
        <w:numPr>
          <w:ilvl w:val="0"/>
          <w:numId w:val="1"/>
        </w:num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b/>
          <w:bCs/>
          <w:kern w:val="0"/>
          <w:sz w:val="22"/>
          <w:szCs w:val="22"/>
          <w:rtl/>
          <w:lang w:val="en-US"/>
          <w14:ligatures w14:val="none"/>
        </w:rPr>
        <w:t>צו עשה</w:t>
      </w:r>
      <w:r w:rsidRPr="00C40C78">
        <w:rPr>
          <w:rFonts w:ascii="Calibri" w:eastAsia="Calibri" w:hAnsi="Calibri" w:cs="Arial"/>
          <w:kern w:val="0"/>
          <w:sz w:val="22"/>
          <w:szCs w:val="22"/>
          <w:rtl/>
          <w:lang w:val="en-US"/>
          <w14:ligatures w14:val="none"/>
        </w:rPr>
        <w:t xml:space="preserve"> </w:t>
      </w:r>
      <w:r w:rsidRPr="00C40C78">
        <w:rPr>
          <w:rFonts w:ascii="Calibri" w:eastAsia="Calibri" w:hAnsi="Calibri" w:cs="Arial"/>
          <w:kern w:val="0"/>
          <w:sz w:val="22"/>
          <w:szCs w:val="22"/>
          <w:lang w:val="en-US"/>
          <w14:ligatures w14:val="none"/>
        </w:rPr>
        <w:t xml:space="preserve">– </w:t>
      </w:r>
      <w:r w:rsidRPr="00C40C78">
        <w:rPr>
          <w:rFonts w:ascii="Calibri" w:eastAsia="Calibri" w:hAnsi="Calibri" w:cs="Arial"/>
          <w:kern w:val="0"/>
          <w:sz w:val="22"/>
          <w:szCs w:val="22"/>
          <w:rtl/>
          <w:lang w:val="en-US"/>
          <w14:ligatures w14:val="none"/>
        </w:rPr>
        <w:t>חיוב הנתבע לבצע את כל העבודות הנדרשות להסרת מקור הנזילה ותיקון הליקויים</w:t>
      </w:r>
      <w:r w:rsidRPr="00C40C78">
        <w:rPr>
          <w:rFonts w:ascii="Calibri" w:eastAsia="Calibri" w:hAnsi="Calibri" w:cs="Arial"/>
          <w:kern w:val="0"/>
          <w:sz w:val="22"/>
          <w:szCs w:val="22"/>
          <w:lang w:val="en-US"/>
          <w14:ligatures w14:val="none"/>
        </w:rPr>
        <w:t>.</w:t>
      </w:r>
    </w:p>
    <w:p w14:paraId="5CA3E12F" w14:textId="77777777" w:rsidR="00C40C78" w:rsidRPr="00C40C78" w:rsidRDefault="00C40C78" w:rsidP="00C40C78">
      <w:pPr>
        <w:numPr>
          <w:ilvl w:val="0"/>
          <w:numId w:val="1"/>
        </w:num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b/>
          <w:bCs/>
          <w:kern w:val="0"/>
          <w:sz w:val="22"/>
          <w:szCs w:val="22"/>
          <w:rtl/>
          <w:lang w:val="en-US"/>
          <w14:ligatures w14:val="none"/>
        </w:rPr>
        <w:t>פיצוי כספי</w:t>
      </w:r>
      <w:r w:rsidRPr="00C40C78">
        <w:rPr>
          <w:rFonts w:ascii="Calibri" w:eastAsia="Calibri" w:hAnsi="Calibri" w:cs="Arial"/>
          <w:kern w:val="0"/>
          <w:sz w:val="22"/>
          <w:szCs w:val="22"/>
          <w:rtl/>
          <w:lang w:val="en-US"/>
          <w14:ligatures w14:val="none"/>
        </w:rPr>
        <w:t xml:space="preserve"> </w:t>
      </w:r>
      <w:r w:rsidRPr="00C40C78">
        <w:rPr>
          <w:rFonts w:ascii="Calibri" w:eastAsia="Calibri" w:hAnsi="Calibri" w:cs="Arial"/>
          <w:kern w:val="0"/>
          <w:sz w:val="22"/>
          <w:szCs w:val="22"/>
          <w:lang w:val="en-US"/>
          <w14:ligatures w14:val="none"/>
        </w:rPr>
        <w:t xml:space="preserve">– </w:t>
      </w:r>
      <w:r w:rsidRPr="00C40C78">
        <w:rPr>
          <w:rFonts w:ascii="Calibri" w:eastAsia="Calibri" w:hAnsi="Calibri" w:cs="Arial"/>
          <w:kern w:val="0"/>
          <w:sz w:val="22"/>
          <w:szCs w:val="22"/>
          <w:rtl/>
          <w:lang w:val="en-US"/>
          <w14:ligatures w14:val="none"/>
        </w:rPr>
        <w:t>החזר מלא של הוצאות שכבר הוצאו על ידי התובעת (אינסטלטורים, שליחויות, אגרות, ייפוי כוח) בסך כולל של 3,072 ₪</w:t>
      </w:r>
      <w:r w:rsidRPr="00C40C78">
        <w:rPr>
          <w:rFonts w:ascii="Calibri" w:eastAsia="Calibri" w:hAnsi="Calibri" w:cs="Arial"/>
          <w:kern w:val="0"/>
          <w:sz w:val="22"/>
          <w:szCs w:val="22"/>
          <w:lang w:val="en-US"/>
          <w14:ligatures w14:val="none"/>
        </w:rPr>
        <w:t>.</w:t>
      </w:r>
    </w:p>
    <w:p w14:paraId="1602B553"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הצגנו בפני בית המשפט</w:t>
      </w:r>
      <w:r w:rsidRPr="00C40C78">
        <w:rPr>
          <w:rFonts w:ascii="Calibri" w:eastAsia="Calibri" w:hAnsi="Calibri" w:cs="Arial"/>
          <w:kern w:val="0"/>
          <w:sz w:val="22"/>
          <w:szCs w:val="22"/>
          <w:lang w:val="en-US"/>
          <w14:ligatures w14:val="none"/>
        </w:rPr>
        <w:t>:</w:t>
      </w:r>
    </w:p>
    <w:p w14:paraId="00F2DE30" w14:textId="77777777" w:rsidR="00C40C78" w:rsidRPr="00C40C78" w:rsidRDefault="00C40C78" w:rsidP="00C40C78">
      <w:pPr>
        <w:numPr>
          <w:ilvl w:val="0"/>
          <w:numId w:val="2"/>
        </w:num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שתי חוות דעת מומחים המצביעות באופן חד-משמעי על מקור הנזילה</w:t>
      </w:r>
      <w:r w:rsidRPr="00C40C78">
        <w:rPr>
          <w:rFonts w:ascii="Calibri" w:eastAsia="Calibri" w:hAnsi="Calibri" w:cs="Arial"/>
          <w:kern w:val="0"/>
          <w:sz w:val="22"/>
          <w:szCs w:val="22"/>
          <w:lang w:val="en-US"/>
          <w14:ligatures w14:val="none"/>
        </w:rPr>
        <w:t>.</w:t>
      </w:r>
    </w:p>
    <w:p w14:paraId="00429149" w14:textId="77777777" w:rsidR="00C40C78" w:rsidRPr="00C40C78" w:rsidRDefault="00C40C78" w:rsidP="00C40C78">
      <w:pPr>
        <w:numPr>
          <w:ilvl w:val="0"/>
          <w:numId w:val="2"/>
        </w:num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תיעוד מצולם של הנזק ועובש בדירה</w:t>
      </w:r>
      <w:r w:rsidRPr="00C40C78">
        <w:rPr>
          <w:rFonts w:ascii="Calibri" w:eastAsia="Calibri" w:hAnsi="Calibri" w:cs="Arial"/>
          <w:kern w:val="0"/>
          <w:sz w:val="22"/>
          <w:szCs w:val="22"/>
          <w:lang w:val="en-US"/>
          <w14:ligatures w14:val="none"/>
        </w:rPr>
        <w:t>.</w:t>
      </w:r>
    </w:p>
    <w:p w14:paraId="14CC59B1" w14:textId="77777777" w:rsidR="00C40C78" w:rsidRPr="00C40C78" w:rsidRDefault="00C40C78" w:rsidP="00C40C78">
      <w:pPr>
        <w:numPr>
          <w:ilvl w:val="0"/>
          <w:numId w:val="2"/>
        </w:num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מכתבים והודעות שנשלחו לנתבע לאורך התקופה</w:t>
      </w:r>
      <w:r w:rsidRPr="00C40C78">
        <w:rPr>
          <w:rFonts w:ascii="Calibri" w:eastAsia="Calibri" w:hAnsi="Calibri" w:cs="Arial"/>
          <w:kern w:val="0"/>
          <w:sz w:val="22"/>
          <w:szCs w:val="22"/>
          <w:lang w:val="en-US"/>
          <w14:ligatures w14:val="none"/>
        </w:rPr>
        <w:t>.</w:t>
      </w:r>
    </w:p>
    <w:p w14:paraId="7E9994CD" w14:textId="77777777" w:rsidR="00C40C78" w:rsidRPr="00C40C78" w:rsidRDefault="00C40C78" w:rsidP="00C40C78">
      <w:pPr>
        <w:numPr>
          <w:ilvl w:val="0"/>
          <w:numId w:val="2"/>
        </w:num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פירוט ההוצאות שהוצאו על ידי התובעת לצורך התיקון</w:t>
      </w:r>
      <w:r w:rsidRPr="00C40C78">
        <w:rPr>
          <w:rFonts w:ascii="Calibri" w:eastAsia="Calibri" w:hAnsi="Calibri" w:cs="Arial"/>
          <w:kern w:val="0"/>
          <w:sz w:val="22"/>
          <w:szCs w:val="22"/>
          <w:lang w:val="en-US"/>
          <w14:ligatures w14:val="none"/>
        </w:rPr>
        <w:t>.</w:t>
      </w:r>
    </w:p>
    <w:p w14:paraId="64EE8B6F" w14:textId="77777777" w:rsidR="00C40C78" w:rsidRPr="00C40C78" w:rsidRDefault="00C40C78" w:rsidP="00C40C78">
      <w:pPr>
        <w:bidi/>
        <w:spacing w:line="259" w:lineRule="auto"/>
        <w:rPr>
          <w:rFonts w:ascii="Calibri" w:eastAsia="Calibri" w:hAnsi="Calibri" w:cs="Arial"/>
          <w:kern w:val="0"/>
          <w:sz w:val="22"/>
          <w:szCs w:val="22"/>
          <w:lang w:val="en-US"/>
          <w14:ligatures w14:val="none"/>
        </w:rPr>
      </w:pPr>
      <w:r w:rsidRPr="00C40C78">
        <w:rPr>
          <w:rFonts w:ascii="Calibri" w:eastAsia="Calibri" w:hAnsi="Calibri" w:cs="Arial"/>
          <w:kern w:val="0"/>
          <w:sz w:val="22"/>
          <w:szCs w:val="22"/>
          <w:rtl/>
          <w:lang w:val="en-US"/>
          <w14:ligatures w14:val="none"/>
        </w:rPr>
        <w:t xml:space="preserve">באמצעות הצגת ממצאים חד-משמעיים והדגשת הפגיעה הבריאותית והחברתית, הצלחנו לבסס עילה מוצקה לקבלת </w:t>
      </w:r>
      <w:proofErr w:type="spellStart"/>
      <w:r w:rsidRPr="00C40C78">
        <w:rPr>
          <w:rFonts w:ascii="Calibri" w:eastAsia="Calibri" w:hAnsi="Calibri" w:cs="Arial"/>
          <w:kern w:val="0"/>
          <w:sz w:val="22"/>
          <w:szCs w:val="22"/>
          <w:rtl/>
          <w:lang w:val="en-US"/>
          <w14:ligatures w14:val="none"/>
        </w:rPr>
        <w:t>הסעדים</w:t>
      </w:r>
      <w:proofErr w:type="spellEnd"/>
      <w:r w:rsidRPr="00C40C78">
        <w:rPr>
          <w:rFonts w:ascii="Calibri" w:eastAsia="Calibri" w:hAnsi="Calibri" w:cs="Arial"/>
          <w:kern w:val="0"/>
          <w:sz w:val="22"/>
          <w:szCs w:val="22"/>
          <w:rtl/>
          <w:lang w:val="en-US"/>
          <w14:ligatures w14:val="none"/>
        </w:rPr>
        <w:t xml:space="preserve"> המבוקשים. ההליך נוהל במקצועיות ובנחישות, מתוך מטרה להפסיק את הסבל של הדיירים ולשמור על ערך הנכס של לקוחתנו</w:t>
      </w:r>
      <w:r w:rsidRPr="00C40C78">
        <w:rPr>
          <w:rFonts w:ascii="Calibri" w:eastAsia="Calibri" w:hAnsi="Calibri" w:cs="Arial"/>
          <w:kern w:val="0"/>
          <w:sz w:val="22"/>
          <w:szCs w:val="22"/>
          <w:lang w:val="en-US"/>
          <w14:ligatures w14:val="none"/>
        </w:rPr>
        <w:t>.</w:t>
      </w:r>
    </w:p>
    <w:p w14:paraId="0DF741AE" w14:textId="77777777" w:rsidR="00C40C78" w:rsidRPr="00C40C78" w:rsidRDefault="00C40C78">
      <w:pPr>
        <w:rPr>
          <w:lang w:val="en-US"/>
        </w:rPr>
      </w:pPr>
    </w:p>
    <w:sectPr w:rsidR="00C40C78" w:rsidRPr="00C4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2148"/>
    <w:multiLevelType w:val="multilevel"/>
    <w:tmpl w:val="D87A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A582C"/>
    <w:multiLevelType w:val="multilevel"/>
    <w:tmpl w:val="C8D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77813">
    <w:abstractNumId w:val="0"/>
  </w:num>
  <w:num w:numId="2" w16cid:durableId="2045057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78"/>
    <w:rsid w:val="00C40C78"/>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26C2"/>
  <w15:chartTrackingRefBased/>
  <w15:docId w15:val="{BDC3D623-62BA-4BA6-AA22-D75A5253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C78"/>
    <w:rPr>
      <w:rFonts w:eastAsiaTheme="majorEastAsia" w:cstheme="majorBidi"/>
      <w:color w:val="272727" w:themeColor="text1" w:themeTint="D8"/>
    </w:rPr>
  </w:style>
  <w:style w:type="paragraph" w:styleId="Title">
    <w:name w:val="Title"/>
    <w:basedOn w:val="Normal"/>
    <w:next w:val="Normal"/>
    <w:link w:val="TitleChar"/>
    <w:uiPriority w:val="10"/>
    <w:qFormat/>
    <w:rsid w:val="00C40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C78"/>
    <w:pPr>
      <w:spacing w:before="160"/>
      <w:jc w:val="center"/>
    </w:pPr>
    <w:rPr>
      <w:i/>
      <w:iCs/>
      <w:color w:val="404040" w:themeColor="text1" w:themeTint="BF"/>
    </w:rPr>
  </w:style>
  <w:style w:type="character" w:customStyle="1" w:styleId="QuoteChar">
    <w:name w:val="Quote Char"/>
    <w:basedOn w:val="DefaultParagraphFont"/>
    <w:link w:val="Quote"/>
    <w:uiPriority w:val="29"/>
    <w:rsid w:val="00C40C78"/>
    <w:rPr>
      <w:i/>
      <w:iCs/>
      <w:color w:val="404040" w:themeColor="text1" w:themeTint="BF"/>
    </w:rPr>
  </w:style>
  <w:style w:type="paragraph" w:styleId="ListParagraph">
    <w:name w:val="List Paragraph"/>
    <w:basedOn w:val="Normal"/>
    <w:uiPriority w:val="34"/>
    <w:qFormat/>
    <w:rsid w:val="00C40C78"/>
    <w:pPr>
      <w:ind w:left="720"/>
      <w:contextualSpacing/>
    </w:pPr>
  </w:style>
  <w:style w:type="character" w:styleId="IntenseEmphasis">
    <w:name w:val="Intense Emphasis"/>
    <w:basedOn w:val="DefaultParagraphFont"/>
    <w:uiPriority w:val="21"/>
    <w:qFormat/>
    <w:rsid w:val="00C40C78"/>
    <w:rPr>
      <w:i/>
      <w:iCs/>
      <w:color w:val="0F4761" w:themeColor="accent1" w:themeShade="BF"/>
    </w:rPr>
  </w:style>
  <w:style w:type="paragraph" w:styleId="IntenseQuote">
    <w:name w:val="Intense Quote"/>
    <w:basedOn w:val="Normal"/>
    <w:next w:val="Normal"/>
    <w:link w:val="IntenseQuoteChar"/>
    <w:uiPriority w:val="30"/>
    <w:qFormat/>
    <w:rsid w:val="00C40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C78"/>
    <w:rPr>
      <w:i/>
      <w:iCs/>
      <w:color w:val="0F4761" w:themeColor="accent1" w:themeShade="BF"/>
    </w:rPr>
  </w:style>
  <w:style w:type="character" w:styleId="IntenseReference">
    <w:name w:val="Intense Reference"/>
    <w:basedOn w:val="DefaultParagraphFont"/>
    <w:uiPriority w:val="32"/>
    <w:qFormat/>
    <w:rsid w:val="00C40C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2025-09-03T08:16:00Z</dcterms:created>
  <dcterms:modified xsi:type="dcterms:W3CDTF">2025-09-03T08:17:00Z</dcterms:modified>
</cp:coreProperties>
</file>