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1F217">
      <w:pPr>
        <w:pStyle w:val="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DATABASE AS A SERVICE (DAAS) BY CREATING AND CONFIGURING A NEW VM IMAGE</w:t>
      </w:r>
    </w:p>
    <w:p w14:paraId="3B27E0ED"/>
    <w:p w14:paraId="5463C6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– 1:</w:t>
      </w:r>
    </w:p>
    <w:p w14:paraId="05099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database.</w:t>
      </w:r>
    </w:p>
    <w:p w14:paraId="02F74A13">
      <w:pPr>
        <w:jc w:val="center"/>
        <w:rPr>
          <w:rFonts w:ascii="Times New Roman" w:hAnsi="Times New Roman" w:cs="Times New Roman"/>
        </w:rPr>
      </w:pPr>
      <w:r>
        <w:rPr>
          <w:lang w:val="en-US" w:bidi="ar-SA"/>
        </w:rPr>
        <w:drawing>
          <wp:inline distT="0" distB="0" distL="0" distR="0">
            <wp:extent cx="4121785" cy="2318385"/>
            <wp:effectExtent l="0" t="0" r="0" b="5715"/>
            <wp:docPr id="183040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03966" name="Picture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8BED">
      <w:pPr>
        <w:rPr>
          <w:rFonts w:ascii="Times New Roman" w:hAnsi="Times New Roman" w:cs="Times New Roman"/>
        </w:rPr>
      </w:pPr>
    </w:p>
    <w:p w14:paraId="1CA105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– 2:</w:t>
      </w:r>
    </w:p>
    <w:p w14:paraId="1D3F0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basics form.</w:t>
      </w:r>
    </w:p>
    <w:p w14:paraId="55005546">
      <w:pPr>
        <w:jc w:val="center"/>
        <w:rPr>
          <w:rFonts w:ascii="Times New Roman" w:hAnsi="Times New Roman" w:cs="Times New Roman"/>
        </w:rPr>
      </w:pPr>
      <w:r>
        <w:rPr>
          <w:lang w:val="en-US" w:bidi="ar-SA"/>
        </w:rPr>
        <w:drawing>
          <wp:inline distT="0" distB="0" distL="0" distR="0">
            <wp:extent cx="4121785" cy="2318385"/>
            <wp:effectExtent l="0" t="0" r="0" b="5715"/>
            <wp:docPr id="33384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47428" name="Picture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85A2">
      <w:pPr>
        <w:rPr>
          <w:rFonts w:ascii="Times New Roman" w:hAnsi="Times New Roman" w:cs="Times New Roman"/>
        </w:rPr>
      </w:pPr>
    </w:p>
    <w:p w14:paraId="749419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– 3:</w:t>
      </w:r>
    </w:p>
    <w:p w14:paraId="196C7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networking form.</w:t>
      </w:r>
    </w:p>
    <w:p w14:paraId="048F611B">
      <w:pPr>
        <w:jc w:val="center"/>
        <w:rPr>
          <w:rFonts w:ascii="Times New Roman" w:hAnsi="Times New Roman" w:cs="Times New Roman"/>
        </w:rPr>
      </w:pPr>
      <w:r>
        <w:rPr>
          <w:lang w:val="en-US" w:bidi="ar-SA"/>
        </w:rPr>
        <w:drawing>
          <wp:inline distT="0" distB="0" distL="0" distR="0">
            <wp:extent cx="4121785" cy="2318385"/>
            <wp:effectExtent l="0" t="0" r="0" b="5715"/>
            <wp:docPr id="98805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55258" name="Picture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124F">
      <w:pPr>
        <w:rPr>
          <w:rFonts w:ascii="Times New Roman" w:hAnsi="Times New Roman" w:cs="Times New Roman"/>
        </w:rPr>
      </w:pPr>
    </w:p>
    <w:p w14:paraId="6F6963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– 4:</w:t>
      </w:r>
    </w:p>
    <w:p w14:paraId="14085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additional setting form.</w:t>
      </w:r>
    </w:p>
    <w:p w14:paraId="05CBB86F">
      <w:pPr>
        <w:jc w:val="center"/>
        <w:rPr>
          <w:rFonts w:ascii="Times New Roman" w:hAnsi="Times New Roman" w:cs="Times New Roman"/>
        </w:rPr>
      </w:pPr>
      <w:r>
        <w:rPr>
          <w:lang w:val="en-US" w:bidi="ar-SA"/>
        </w:rPr>
        <w:drawing>
          <wp:inline distT="0" distB="0" distL="0" distR="0">
            <wp:extent cx="4110990" cy="2310765"/>
            <wp:effectExtent l="0" t="0" r="3810" b="0"/>
            <wp:docPr id="178337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79964" name="Picture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0F32">
      <w:pPr>
        <w:rPr>
          <w:rFonts w:ascii="Times New Roman" w:hAnsi="Times New Roman" w:cs="Times New Roman"/>
        </w:rPr>
      </w:pPr>
    </w:p>
    <w:p w14:paraId="79C8F2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– 5:</w:t>
      </w:r>
    </w:p>
    <w:p w14:paraId="73C69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tags form.</w:t>
      </w:r>
    </w:p>
    <w:p w14:paraId="0DC1BDF8">
      <w:pPr>
        <w:jc w:val="center"/>
        <w:rPr>
          <w:rFonts w:ascii="Times New Roman" w:hAnsi="Times New Roman" w:cs="Times New Roman"/>
        </w:rPr>
      </w:pPr>
      <w:r>
        <w:rPr>
          <w:lang w:val="en-US" w:bidi="ar-SA"/>
        </w:rPr>
        <w:drawing>
          <wp:inline distT="0" distB="0" distL="0" distR="0">
            <wp:extent cx="4121785" cy="2318385"/>
            <wp:effectExtent l="0" t="0" r="0" b="5715"/>
            <wp:docPr id="194349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92628" name="Picture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57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– 6:</w:t>
      </w:r>
    </w:p>
    <w:p w14:paraId="7B683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and create the database.</w:t>
      </w:r>
    </w:p>
    <w:p w14:paraId="0A509D51">
      <w:pPr>
        <w:jc w:val="center"/>
        <w:rPr>
          <w:rFonts w:ascii="Times New Roman" w:hAnsi="Times New Roman" w:cs="Times New Roman"/>
        </w:rPr>
      </w:pPr>
      <w:r>
        <w:rPr>
          <w:lang w:val="en-US" w:bidi="ar-SA"/>
        </w:rPr>
        <w:drawing>
          <wp:inline distT="0" distB="0" distL="0" distR="0">
            <wp:extent cx="4121785" cy="2318385"/>
            <wp:effectExtent l="0" t="0" r="0" b="5715"/>
            <wp:docPr id="147987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74937" name="Picture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9DC4">
      <w:pPr>
        <w:rPr>
          <w:rFonts w:ascii="Times New Roman" w:hAnsi="Times New Roman" w:cs="Times New Roman"/>
        </w:rPr>
      </w:pPr>
    </w:p>
    <w:p w14:paraId="2686B6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– 7:</w:t>
      </w:r>
    </w:p>
    <w:p w14:paraId="4BDE9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deployment resource is ready to use.</w:t>
      </w:r>
    </w:p>
    <w:p w14:paraId="21CD866E">
      <w:pPr>
        <w:jc w:val="center"/>
        <w:rPr>
          <w:rFonts w:ascii="Times New Roman" w:hAnsi="Times New Roman" w:cs="Times New Roman"/>
        </w:rPr>
      </w:pPr>
      <w:r>
        <w:rPr>
          <w:lang w:val="en-US" w:bidi="ar-SA"/>
        </w:rPr>
        <w:drawing>
          <wp:inline distT="0" distB="0" distL="0" distR="0">
            <wp:extent cx="4121785" cy="2318385"/>
            <wp:effectExtent l="0" t="0" r="0" b="5715"/>
            <wp:docPr id="25380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02800" name="Picture 1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CB41">
      <w:pPr>
        <w:rPr>
          <w:rFonts w:ascii="Times New Roman" w:hAnsi="Times New Roman" w:cs="Times New Roma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autam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FB7D8D">
    <w:pPr>
      <w:pStyle w:val="6"/>
      <w:rPr>
        <w:rFonts w:hint="default"/>
        <w:lang w:val="en-IN"/>
      </w:rPr>
    </w:pPr>
    <w:r>
      <w:rPr>
        <w:rFonts w:hint="default"/>
        <w:lang w:val="en-IN"/>
      </w:rPr>
      <w:t>D.S.OMESA</w:t>
    </w:r>
    <w:r>
      <w:tab/>
    </w:r>
    <w:r>
      <w:tab/>
    </w:r>
    <w:r>
      <w:t>192</w:t>
    </w:r>
    <w:r>
      <w:rPr>
        <w:rFonts w:hint="default"/>
        <w:lang w:val="en-IN"/>
      </w:rPr>
      <w:t>124228</w:t>
    </w: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EF9697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18E27B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C14573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C22255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C4DC33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0E"/>
    <w:rsid w:val="000D287D"/>
    <w:rsid w:val="001B3371"/>
    <w:rsid w:val="001F3D9D"/>
    <w:rsid w:val="002E110E"/>
    <w:rsid w:val="005C0609"/>
    <w:rsid w:val="00716907"/>
    <w:rsid w:val="00990668"/>
    <w:rsid w:val="00BD4C1F"/>
    <w:rsid w:val="00D81D22"/>
    <w:rsid w:val="00E54E52"/>
    <w:rsid w:val="00EA4FC4"/>
    <w:rsid w:val="00EA6344"/>
    <w:rsid w:val="00F71453"/>
    <w:rsid w:val="00FE4322"/>
    <w:rsid w:val="00FF6CB0"/>
    <w:rsid w:val="5BA658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Gautami" w:asciiTheme="minorHAnsi" w:hAnsiTheme="minorHAnsi" w:eastAsiaTheme="minorHAnsi"/>
      <w:kern w:val="2"/>
      <w:sz w:val="22"/>
      <w:szCs w:val="22"/>
      <w:lang w:val="en-IN" w:eastAsia="en-US" w:bidi="te-IN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9">
    <w:name w:val="Header Char"/>
    <w:basedOn w:val="3"/>
    <w:link w:val="7"/>
    <w:uiPriority w:val="99"/>
    <w:rPr>
      <w:rFonts w:cs="Gautami"/>
    </w:rPr>
  </w:style>
  <w:style w:type="character" w:customStyle="1" w:styleId="10">
    <w:name w:val="Footer Char"/>
    <w:basedOn w:val="3"/>
    <w:link w:val="6"/>
    <w:uiPriority w:val="99"/>
    <w:rPr>
      <w:rFonts w:cs="Gautami"/>
    </w:rPr>
  </w:style>
  <w:style w:type="character" w:customStyle="1" w:styleId="11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</Words>
  <Characters>326</Characters>
  <Lines>2</Lines>
  <Paragraphs>1</Paragraphs>
  <TotalTime>1</TotalTime>
  <ScaleCrop>false</ScaleCrop>
  <LinksUpToDate>false</LinksUpToDate>
  <CharactersWithSpaces>382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2024-06-27T03:40:00Z</dcterms:created>
  <dc:creator>Jaya chandra reddy Vattipally</dc:creator>
  <cp:lastModifiedBy>omesa ds</cp:lastModifiedBy>
  <dcterms:modified xsi:type="dcterms:W3CDTF">2024-06-27T05:14:24Z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12649d70acdef8554c7e0f8ccf09170bcf180cee6a4ef93da6039810d0f01691</vt:lpwstr>
  </property>
  <property fmtid="{D5CDD505-2E9C-101B-9397-08002B2CF9AE}" pid="3" name="KSOProductBuildVer">
    <vt:lpwstr>1033-12.2.0.17119</vt:lpwstr>
  </property>
  <property fmtid="{D5CDD505-2E9C-101B-9397-08002B2CF9AE}" pid="4" name="ICV">
    <vt:lpwstr>9DFAEB5C02734F6F9DBC5B03EA9100D2_13</vt:lpwstr>
  </property>
</Properties>
</file>