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u w:val="single"/>
        </w:rPr>
        <w:t xml:space="preserve">Actividad de Entrega Obligatoria N° </w:t>
      </w:r>
      <w:r>
        <w:rPr>
          <w:b/>
          <w:bCs/>
          <w:u w:val="single"/>
        </w:rPr>
        <w:t>2</w:t>
      </w:r>
    </w:p>
    <w:p>
      <w:pPr>
        <w:pStyle w:val="Normal"/>
        <w:jc w:val="both"/>
        <w:rPr/>
      </w:pPr>
      <w:r>
        <w:rPr/>
        <w:t xml:space="preserve">Esta actividad debe ser realizada de manera individual y entregada al ayudante asignado vía mensajería de ideas. Para ello, enviar el </w:t>
      </w:r>
      <w:r>
        <w:rPr/>
        <w:t>proyecto comprimido en un archivo .zip</w:t>
      </w:r>
      <w:r>
        <w:rPr/>
        <w:t xml:space="preserve"> co</w:t>
      </w:r>
      <w:r>
        <w:rPr/>
        <w:t>mo</w:t>
      </w:r>
      <w:r>
        <w:rPr/>
        <w:t xml:space="preserve"> adjunto al mensaje. </w:t>
      </w:r>
    </w:p>
    <w:p>
      <w:pPr>
        <w:pStyle w:val="Normal"/>
        <w:jc w:val="both"/>
        <w:rPr/>
      </w:pPr>
      <w:r>
        <w:rPr>
          <w:color w:val="FF0000"/>
        </w:rPr>
        <w:t>El límite</w:t>
      </w:r>
      <w:bookmarkStart w:id="0" w:name="_GoBack"/>
      <w:bookmarkEnd w:id="0"/>
      <w:r>
        <w:rPr>
          <w:color w:val="FF0000"/>
        </w:rPr>
        <w:t xml:space="preserve"> de entrega es hasta el </w:t>
      </w:r>
      <w:r>
        <w:rPr>
          <w:color w:val="FF0000"/>
        </w:rPr>
        <w:t>miércoles</w:t>
      </w:r>
      <w:r>
        <w:rPr>
          <w:color w:val="FF0000"/>
        </w:rPr>
        <w:t xml:space="preserve"> </w:t>
      </w:r>
      <w:r>
        <w:rPr>
          <w:color w:val="FF0000"/>
        </w:rPr>
        <w:t>6</w:t>
      </w:r>
      <w:r>
        <w:rPr>
          <w:color w:val="FF0000"/>
        </w:rPr>
        <w:t>/0</w:t>
      </w:r>
      <w:r>
        <w:rPr>
          <w:color w:val="FF0000"/>
        </w:rPr>
        <w:t>5</w:t>
      </w:r>
      <w:r>
        <w:rPr>
          <w:color w:val="FF0000"/>
        </w:rPr>
        <w:t xml:space="preserve"> a las 12:00hs.</w:t>
      </w:r>
    </w:p>
    <w:p>
      <w:pPr>
        <w:pStyle w:val="Normal"/>
        <w:jc w:val="both"/>
        <w:rPr/>
      </w:pPr>
      <w:r>
        <w:rPr/>
      </w:r>
    </w:p>
    <w:p>
      <w:pPr>
        <w:pStyle w:val="Normal"/>
        <w:jc w:val="both"/>
        <w:rPr>
          <w:b/>
          <w:b/>
          <w:bCs/>
        </w:rPr>
      </w:pPr>
      <w:r>
        <w:rPr>
          <w:b/>
          <w:bCs/>
        </w:rPr>
        <w:t xml:space="preserve">Enunciado: </w:t>
      </w:r>
    </w:p>
    <w:p>
      <w:pPr>
        <w:pStyle w:val="DiapositivadettuloLTUntertitel"/>
        <w:jc w:val="both"/>
        <w:rPr>
          <w:sz w:val="22"/>
          <w:szCs w:val="22"/>
        </w:rPr>
      </w:pPr>
      <w:r>
        <w:rPr>
          <w:rFonts w:ascii="Calibri" w:hAnsi="Calibri"/>
          <w:b w:val="false"/>
          <w:i w:val="false"/>
          <w:strike w:val="false"/>
          <w:dstrike w:val="false"/>
          <w:outline w:val="false"/>
          <w:shadow w:val="false"/>
          <w:color w:val="000000"/>
          <w:spacing w:val="0"/>
          <w:sz w:val="22"/>
          <w:szCs w:val="22"/>
          <w:u w:val="none"/>
          <w:em w:val="none"/>
        </w:rPr>
        <w:t>Una empresa de telefonía necesita gestionar nuevos usuarios. De cada usuario se conoce: código de usuario, nombre de usuario, email de contacto. Además, se conoce que los usuarios pueden ser particulares o empresas.</w:t>
      </w:r>
    </w:p>
    <w:p>
      <w:pPr>
        <w:pStyle w:val="DiapositivadettuloLTUntertitel"/>
        <w:tabs>
          <w:tab w:val="left" w:pos="0" w:leader="none"/>
        </w:tabs>
        <w:spacing w:lineRule="atLeast" w:line="200" w:before="200" w:after="0"/>
        <w:ind w:left="0" w:right="0" w:hanging="0"/>
        <w:jc w:val="both"/>
        <w:rPr>
          <w:b w:val="false"/>
          <w:b w:val="false"/>
        </w:rPr>
      </w:pPr>
      <w:r>
        <w:rPr>
          <w:rFonts w:ascii="Calibri" w:hAnsi="Calibri"/>
          <w:b w:val="false"/>
          <w:i w:val="false"/>
          <w:strike w:val="false"/>
          <w:dstrike w:val="false"/>
          <w:outline w:val="false"/>
          <w:shadow w:val="false"/>
          <w:color w:val="000000"/>
          <w:spacing w:val="0"/>
          <w:sz w:val="22"/>
          <w:szCs w:val="22"/>
          <w:u w:val="none"/>
          <w:em w:val="none"/>
        </w:rPr>
        <w:t>Para los usuarios particulares se registran datos de su paquete de servicios que puede ser con minutos libres o con internet libre. Los datos adicionales son: número telefónico, fecha de alta, nombre del plan, cargo fijo, si tiene minutos libres, si tiene internet libre.</w:t>
      </w:r>
    </w:p>
    <w:p>
      <w:pPr>
        <w:pStyle w:val="DiapositivadettuloLTUntertitel"/>
        <w:tabs>
          <w:tab w:val="left" w:pos="0" w:leader="none"/>
        </w:tabs>
        <w:spacing w:lineRule="atLeast" w:line="200" w:before="200" w:after="0"/>
        <w:ind w:left="0" w:right="0" w:hanging="0"/>
        <w:jc w:val="both"/>
        <w:rPr>
          <w:sz w:val="22"/>
          <w:szCs w:val="22"/>
        </w:rPr>
      </w:pPr>
      <w:r>
        <w:rPr>
          <w:rFonts w:ascii="Calibri" w:hAnsi="Calibri"/>
          <w:b w:val="false"/>
          <w:i w:val="false"/>
          <w:strike w:val="false"/>
          <w:dstrike w:val="false"/>
          <w:outline w:val="false"/>
          <w:shadow w:val="false"/>
          <w:color w:val="000000"/>
          <w:spacing w:val="0"/>
          <w:sz w:val="22"/>
          <w:szCs w:val="22"/>
          <w:u w:val="none"/>
          <w:em w:val="none"/>
        </w:rPr>
        <w:t>Para las empresas se registran además de los datos de usuario, un conjunto de números de la flota de líneas telefónicas móviles (a lo sumo 50), un precio por línea móvil y un conjunto de líneas fijas (a lo sumo 10).</w:t>
      </w:r>
    </w:p>
    <w:p>
      <w:pPr>
        <w:pStyle w:val="DiapositivadettuloLTUntertitel"/>
        <w:tabs>
          <w:tab w:val="left" w:pos="0" w:leader="none"/>
        </w:tabs>
        <w:spacing w:lineRule="atLeast" w:line="200" w:before="200" w:after="0"/>
        <w:ind w:left="0" w:right="0" w:hanging="0"/>
        <w:jc w:val="both"/>
        <w:rPr>
          <w:b w:val="false"/>
          <w:b w:val="false"/>
        </w:rPr>
      </w:pPr>
      <w:r>
        <w:rPr>
          <w:rFonts w:ascii="Calibri" w:hAnsi="Calibri"/>
          <w:b w:val="false"/>
          <w:i w:val="false"/>
          <w:strike w:val="false"/>
          <w:dstrike w:val="false"/>
          <w:outline w:val="false"/>
          <w:shadow w:val="false"/>
          <w:color w:val="000000"/>
          <w:spacing w:val="0"/>
          <w:sz w:val="22"/>
          <w:szCs w:val="22"/>
          <w:u w:val="none"/>
          <w:em w:val="none"/>
        </w:rPr>
        <w:t xml:space="preserve">Se pide: </w:t>
      </w:r>
    </w:p>
    <w:p>
      <w:pPr>
        <w:pStyle w:val="DiapositivadettuloLTUntertitel"/>
        <w:tabs>
          <w:tab w:val="left" w:pos="0" w:leader="none"/>
        </w:tabs>
        <w:spacing w:lineRule="atLeast" w:line="200" w:before="200" w:after="0"/>
        <w:ind w:left="0" w:right="0" w:hanging="0"/>
        <w:jc w:val="both"/>
        <w:rPr>
          <w:sz w:val="22"/>
          <w:szCs w:val="22"/>
        </w:rPr>
      </w:pPr>
      <w:r>
        <w:rPr>
          <w:rFonts w:ascii="Calibri" w:hAnsi="Calibri"/>
          <w:b w:val="false"/>
          <w:i w:val="false"/>
          <w:strike w:val="false"/>
          <w:dstrike w:val="false"/>
          <w:outline w:val="false"/>
          <w:shadow w:val="false"/>
          <w:color w:val="000000"/>
          <w:spacing w:val="0"/>
          <w:sz w:val="22"/>
          <w:szCs w:val="22"/>
          <w:u w:val="none"/>
          <w:em w:val="none"/>
        </w:rPr>
        <w:t xml:space="preserve">a) </w:t>
      </w:r>
      <w:r>
        <w:rPr>
          <w:rFonts w:ascii="Calibri" w:hAnsi="Calibri"/>
          <w:b w:val="false"/>
          <w:i w:val="false"/>
          <w:strike w:val="false"/>
          <w:dstrike w:val="false"/>
          <w:outline w:val="false"/>
          <w:shadow w:val="false"/>
          <w:color w:val="000000"/>
          <w:spacing w:val="0"/>
          <w:sz w:val="22"/>
          <w:szCs w:val="22"/>
          <w:u w:val="none"/>
          <w:em w:val="none"/>
        </w:rPr>
        <w:t xml:space="preserve">Implementar la clase </w:t>
      </w:r>
      <w:r>
        <w:rPr>
          <w:rFonts w:ascii="Calibri" w:hAnsi="Calibri"/>
          <w:b/>
          <w:bCs/>
          <w:i w:val="false"/>
          <w:strike w:val="false"/>
          <w:dstrike w:val="false"/>
          <w:outline w:val="false"/>
          <w:shadow w:val="false"/>
          <w:color w:val="000000"/>
          <w:spacing w:val="0"/>
          <w:sz w:val="22"/>
          <w:szCs w:val="22"/>
          <w:u w:val="none"/>
          <w:em w:val="none"/>
        </w:rPr>
        <w:t>Usuario</w:t>
      </w:r>
      <w:r>
        <w:rPr>
          <w:rFonts w:ascii="Calibri" w:hAnsi="Calibri"/>
          <w:b w:val="false"/>
          <w:i w:val="false"/>
          <w:strike w:val="false"/>
          <w:dstrike w:val="false"/>
          <w:outline w:val="false"/>
          <w:shadow w:val="false"/>
          <w:color w:val="000000"/>
          <w:spacing w:val="0"/>
          <w:sz w:val="22"/>
          <w:szCs w:val="22"/>
          <w:u w:val="none"/>
          <w:em w:val="none"/>
        </w:rPr>
        <w:t xml:space="preserve"> con sus respectivos atributos, constructores y métodos para acceder y modificar sus atributos. Además de todos los elementos necesarios para manejar los tipos de usuario.</w:t>
      </w:r>
    </w:p>
    <w:p>
      <w:pPr>
        <w:pStyle w:val="DiapositivadettuloLTUntertitel"/>
        <w:tabs>
          <w:tab w:val="left" w:pos="0" w:leader="none"/>
        </w:tabs>
        <w:spacing w:lineRule="atLeast" w:line="200" w:before="200" w:after="0"/>
        <w:ind w:left="0" w:right="0" w:hanging="0"/>
        <w:jc w:val="both"/>
        <w:rPr>
          <w:b w:val="false"/>
          <w:b w:val="false"/>
        </w:rPr>
      </w:pPr>
      <w:r>
        <w:rPr>
          <w:rFonts w:ascii="Calibri" w:hAnsi="Calibri"/>
          <w:b w:val="false"/>
          <w:i w:val="false"/>
          <w:strike w:val="false"/>
          <w:dstrike w:val="false"/>
          <w:outline w:val="false"/>
          <w:shadow w:val="false"/>
          <w:color w:val="000000"/>
          <w:spacing w:val="0"/>
          <w:sz w:val="22"/>
          <w:szCs w:val="22"/>
          <w:u w:val="none"/>
          <w:em w:val="none"/>
        </w:rPr>
        <w:t xml:space="preserve">b) </w:t>
      </w:r>
      <w:r>
        <w:rPr>
          <w:rFonts w:ascii="Calibri" w:hAnsi="Calibri"/>
          <w:b w:val="false"/>
          <w:i w:val="false"/>
          <w:strike w:val="false"/>
          <w:dstrike w:val="false"/>
          <w:outline w:val="false"/>
          <w:shadow w:val="false"/>
          <w:color w:val="000000"/>
          <w:spacing w:val="0"/>
          <w:sz w:val="22"/>
          <w:szCs w:val="22"/>
          <w:u w:val="none"/>
          <w:em w:val="none"/>
        </w:rPr>
        <w:t xml:space="preserve">Implemente los métodos necesarios para calcular el valor de facturación, de la siguiente manera: </w:t>
      </w:r>
    </w:p>
    <w:p>
      <w:pPr>
        <w:pStyle w:val="DiapositivadettuloLTUntertitel"/>
        <w:tabs>
          <w:tab w:val="left" w:pos="0" w:leader="none"/>
        </w:tabs>
        <w:spacing w:lineRule="atLeast" w:line="200" w:before="200" w:after="0"/>
        <w:ind w:left="0" w:right="0" w:hanging="0"/>
        <w:jc w:val="both"/>
        <w:rPr>
          <w:b w:val="false"/>
          <w:b w:val="false"/>
        </w:rPr>
      </w:pPr>
      <w:r>
        <w:rPr>
          <w:rFonts w:ascii="Calibri" w:hAnsi="Calibri"/>
          <w:b w:val="false"/>
          <w:i w:val="false"/>
          <w:strike w:val="false"/>
          <w:dstrike w:val="false"/>
          <w:outline w:val="false"/>
          <w:shadow w:val="false"/>
          <w:color w:val="000000"/>
          <w:spacing w:val="0"/>
          <w:sz w:val="22"/>
          <w:szCs w:val="22"/>
          <w:u w:val="none"/>
          <w:em w:val="none"/>
        </w:rPr>
        <w:t xml:space="preserve">- En el caso del </w:t>
      </w:r>
      <w:r>
        <w:rPr>
          <w:rFonts w:ascii="Calibri" w:hAnsi="Calibri"/>
          <w:b/>
          <w:bCs/>
          <w:i w:val="false"/>
          <w:strike w:val="false"/>
          <w:dstrike w:val="false"/>
          <w:outline w:val="false"/>
          <w:shadow w:val="false"/>
          <w:color w:val="000000"/>
          <w:spacing w:val="0"/>
          <w:sz w:val="22"/>
          <w:szCs w:val="22"/>
          <w:u w:val="none"/>
          <w:em w:val="none"/>
        </w:rPr>
        <w:t>usuario particular</w:t>
      </w:r>
      <w:r>
        <w:rPr>
          <w:rFonts w:ascii="Calibri" w:hAnsi="Calibri"/>
          <w:b w:val="false"/>
          <w:i w:val="false"/>
          <w:strike w:val="false"/>
          <w:dstrike w:val="false"/>
          <w:outline w:val="false"/>
          <w:shadow w:val="false"/>
          <w:color w:val="000000"/>
          <w:spacing w:val="0"/>
          <w:sz w:val="22"/>
          <w:szCs w:val="22"/>
          <w:u w:val="none"/>
          <w:em w:val="none"/>
        </w:rPr>
        <w:t>, se debe cobrar el cargo fijo más 150 pesos por cada servicio libre.</w:t>
      </w:r>
    </w:p>
    <w:p>
      <w:pPr>
        <w:pStyle w:val="DiapositivadettuloLTUntertitel"/>
        <w:tabs>
          <w:tab w:val="left" w:pos="0" w:leader="none"/>
        </w:tabs>
        <w:spacing w:lineRule="atLeast" w:line="200" w:before="200" w:after="0"/>
        <w:ind w:left="0" w:right="0" w:hanging="0"/>
        <w:jc w:val="both"/>
        <w:rPr>
          <w:b w:val="false"/>
          <w:b w:val="false"/>
        </w:rPr>
      </w:pPr>
      <w:r>
        <w:rPr>
          <w:rFonts w:ascii="Calibri" w:hAnsi="Calibri"/>
          <w:b w:val="false"/>
          <w:i w:val="false"/>
          <w:strike w:val="false"/>
          <w:dstrike w:val="false"/>
          <w:outline w:val="false"/>
          <w:shadow w:val="false"/>
          <w:color w:val="000000"/>
          <w:spacing w:val="0"/>
          <w:sz w:val="22"/>
          <w:szCs w:val="22"/>
          <w:u w:val="none"/>
          <w:em w:val="none"/>
        </w:rPr>
        <w:t xml:space="preserve">- En el caso del </w:t>
      </w:r>
      <w:r>
        <w:rPr>
          <w:rFonts w:ascii="Calibri" w:hAnsi="Calibri"/>
          <w:b/>
          <w:bCs/>
          <w:i w:val="false"/>
          <w:strike w:val="false"/>
          <w:dstrike w:val="false"/>
          <w:outline w:val="false"/>
          <w:shadow w:val="false"/>
          <w:color w:val="000000"/>
          <w:spacing w:val="0"/>
          <w:sz w:val="22"/>
          <w:szCs w:val="22"/>
          <w:u w:val="none"/>
          <w:em w:val="none"/>
        </w:rPr>
        <w:t>usuario empresa</w:t>
      </w:r>
      <w:r>
        <w:rPr>
          <w:rFonts w:ascii="Calibri" w:hAnsi="Calibri"/>
          <w:b w:val="false"/>
          <w:i w:val="false"/>
          <w:strike w:val="false"/>
          <w:dstrike w:val="false"/>
          <w:outline w:val="false"/>
          <w:shadow w:val="false"/>
          <w:color w:val="000000"/>
          <w:spacing w:val="0"/>
          <w:sz w:val="22"/>
          <w:szCs w:val="22"/>
          <w:u w:val="none"/>
          <w:em w:val="none"/>
        </w:rPr>
        <w:t xml:space="preserve">, se debe cobrar por cada línea móvil un cargo fijo más el total de líneas fijas por $250.  </w:t>
      </w:r>
    </w:p>
    <w:p>
      <w:pPr>
        <w:pStyle w:val="DiapositivadettuloLTUntertitel"/>
        <w:tabs>
          <w:tab w:val="left" w:pos="0" w:leader="none"/>
        </w:tabs>
        <w:spacing w:lineRule="atLeast" w:line="200" w:before="200" w:after="0"/>
        <w:ind w:left="0" w:right="0" w:hanging="0"/>
        <w:jc w:val="both"/>
        <w:rPr>
          <w:sz w:val="22"/>
          <w:szCs w:val="22"/>
        </w:rPr>
      </w:pPr>
      <w:r>
        <w:rPr>
          <w:rFonts w:ascii="Calibri" w:hAnsi="Calibri"/>
          <w:b w:val="false"/>
          <w:i w:val="false"/>
          <w:strike w:val="false"/>
          <w:dstrike w:val="false"/>
          <w:outline w:val="false"/>
          <w:shadow w:val="false"/>
          <w:color w:val="000000"/>
          <w:spacing w:val="0"/>
          <w:sz w:val="22"/>
          <w:szCs w:val="22"/>
          <w:u w:val="none"/>
          <w:em w:val="none"/>
        </w:rPr>
        <w:t xml:space="preserve">c) </w:t>
      </w:r>
      <w:r>
        <w:rPr>
          <w:rFonts w:ascii="Calibri" w:hAnsi="Calibri"/>
          <w:b w:val="false"/>
          <w:i w:val="false"/>
          <w:strike w:val="false"/>
          <w:dstrike w:val="false"/>
          <w:outline w:val="false"/>
          <w:shadow w:val="false"/>
          <w:color w:val="000000"/>
          <w:spacing w:val="0"/>
          <w:sz w:val="22"/>
          <w:szCs w:val="22"/>
          <w:u w:val="none"/>
          <w:em w:val="none"/>
        </w:rPr>
        <w:t xml:space="preserve">Implemente el método heredado </w:t>
      </w:r>
      <w:r>
        <w:rPr>
          <w:rFonts w:ascii="Calibri" w:hAnsi="Calibri"/>
          <w:b/>
          <w:bCs/>
          <w:i w:val="false"/>
          <w:strike w:val="false"/>
          <w:dstrike w:val="false"/>
          <w:outline w:val="false"/>
          <w:shadow w:val="false"/>
          <w:color w:val="000000"/>
          <w:spacing w:val="0"/>
          <w:sz w:val="22"/>
          <w:szCs w:val="22"/>
          <w:u w:val="none"/>
          <w:em w:val="none"/>
        </w:rPr>
        <w:t>toString</w:t>
      </w:r>
      <w:r>
        <w:rPr>
          <w:rFonts w:ascii="Calibri" w:hAnsi="Calibri"/>
          <w:b w:val="false"/>
          <w:i w:val="false"/>
          <w:strike w:val="false"/>
          <w:dstrike w:val="false"/>
          <w:outline w:val="false"/>
          <w:shadow w:val="false"/>
          <w:color w:val="000000"/>
          <w:spacing w:val="0"/>
          <w:sz w:val="22"/>
          <w:szCs w:val="22"/>
          <w:u w:val="none"/>
          <w:em w:val="none"/>
        </w:rPr>
        <w:t xml:space="preserve"> donde lo considere necesario.</w:t>
      </w:r>
    </w:p>
    <w:p>
      <w:pPr>
        <w:pStyle w:val="DiapositivadettuloLTUntertitel"/>
        <w:tabs>
          <w:tab w:val="left" w:pos="0" w:leader="none"/>
        </w:tabs>
        <w:spacing w:lineRule="atLeast" w:line="200" w:before="200" w:after="0"/>
        <w:ind w:left="0" w:right="0" w:hanging="0"/>
        <w:jc w:val="both"/>
        <w:rPr>
          <w:sz w:val="22"/>
          <w:szCs w:val="22"/>
        </w:rPr>
      </w:pPr>
      <w:r>
        <w:rPr>
          <w:rFonts w:ascii="Calibri" w:hAnsi="Calibri"/>
          <w:b w:val="false"/>
          <w:i w:val="false"/>
          <w:strike w:val="false"/>
          <w:dstrike w:val="false"/>
          <w:outline w:val="false"/>
          <w:shadow w:val="false"/>
          <w:color w:val="000000"/>
          <w:spacing w:val="0"/>
          <w:sz w:val="22"/>
          <w:szCs w:val="22"/>
          <w:u w:val="none"/>
          <w:em w:val="none"/>
        </w:rPr>
        <w:t>d) Implemente un</w:t>
      </w:r>
      <w:r>
        <w:rPr>
          <w:rFonts w:ascii="Calibri" w:hAnsi="Calibri"/>
          <w:b w:val="false"/>
          <w:i w:val="false"/>
          <w:strike w:val="false"/>
          <w:dstrike w:val="false"/>
          <w:outline w:val="false"/>
          <w:shadow w:val="false"/>
          <w:color w:val="000000"/>
          <w:spacing w:val="0"/>
          <w:sz w:val="22"/>
          <w:szCs w:val="22"/>
          <w:u w:val="none"/>
          <w:em w:val="none"/>
        </w:rPr>
        <w:t xml:space="preserve"> programa principal </w:t>
      </w:r>
      <w:r>
        <w:rPr>
          <w:rFonts w:ascii="Calibri" w:hAnsi="Calibri"/>
          <w:b w:val="false"/>
          <w:i w:val="false"/>
          <w:strike w:val="false"/>
          <w:dstrike w:val="false"/>
          <w:outline w:val="false"/>
          <w:shadow w:val="false"/>
          <w:color w:val="000000"/>
          <w:spacing w:val="0"/>
          <w:sz w:val="22"/>
          <w:szCs w:val="22"/>
          <w:u w:val="none"/>
          <w:em w:val="none"/>
        </w:rPr>
        <w:t>que cargue a lo sumo 200 usuarios. Después de la carga, informe a para cada usuario el monto de su facturación.</w:t>
      </w:r>
    </w:p>
    <w:p>
      <w:pPr>
        <w:pStyle w:val="Normal"/>
        <w:jc w:val="both"/>
        <w:rPr>
          <w:sz w:val="22"/>
          <w:szCs w:val="22"/>
        </w:rPr>
      </w:pPr>
      <w:r>
        <w:rPr>
          <w:sz w:val="22"/>
          <w:szCs w:val="22"/>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d635a"/>
    <w:pPr>
      <w:spacing w:before="0" w:after="160"/>
      <w:ind w:left="720" w:hanging="0"/>
      <w:contextualSpacing/>
    </w:pPr>
    <w:rPr/>
  </w:style>
  <w:style w:type="paragraph" w:styleId="Default">
    <w:name w:val="Default"/>
    <w:qFormat/>
    <w:pPr>
      <w:widowControl/>
      <w:suppressAutoHyphens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s-AR" w:eastAsia="en-US" w:bidi="ar-SA"/>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iapositivadettuloLTGliederung1">
    <w:name w:val="Diapositiva de título~LT~Gliederung 1"/>
    <w:qFormat/>
    <w:pPr>
      <w:widowControl/>
      <w:suppressAutoHyphens w:val="true"/>
      <w:bidi w:val="0"/>
      <w:spacing w:lineRule="auto" w:line="216" w:before="283" w:after="0"/>
      <w:jc w:val="left"/>
    </w:pPr>
    <w:rPr>
      <w:rFonts w:ascii="FreeSans" w:hAnsi="FreeSans" w:eastAsia="DejaVu Sans" w:cs="Liberation Sans"/>
      <w:b w:val="false"/>
      <w:i w:val="false"/>
      <w:strike w:val="false"/>
      <w:dstrike w:val="false"/>
      <w:outline w:val="false"/>
      <w:shadow w:val="false"/>
      <w:color w:val="000000"/>
      <w:spacing w:val="0"/>
      <w:sz w:val="56"/>
      <w:szCs w:val="24"/>
      <w:u w:val="none"/>
      <w:em w:val="none"/>
      <w:lang w:val="es-AR" w:eastAsia="en-US" w:bidi="ar-SA"/>
    </w:rPr>
  </w:style>
  <w:style w:type="paragraph" w:styleId="DiapositivadettuloLTGliederung2">
    <w:name w:val="Diapositiva de título~LT~Gliederung 2"/>
    <w:basedOn w:val="DiapositivadettuloLTGliederung1"/>
    <w:qFormat/>
    <w:pPr>
      <w:spacing w:lineRule="auto" w:line="216" w:before="22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DiapositivadettuloLTGliederung3">
    <w:name w:val="Diapositiva de título~LT~Gliederung 3"/>
    <w:basedOn w:val="DiapositivadettuloLTGliederung2"/>
    <w:qFormat/>
    <w:pPr>
      <w:spacing w:lineRule="auto" w:line="216" w:before="170" w:after="0"/>
      <w:jc w:val="left"/>
    </w:pPr>
    <w:rPr>
      <w:rFonts w:ascii="FreeSans" w:hAnsi="FreeSans"/>
      <w:b w:val="false"/>
      <w:i w:val="false"/>
      <w:strike w:val="false"/>
      <w:dstrike w:val="false"/>
      <w:outline w:val="false"/>
      <w:shadow w:val="false"/>
      <w:color w:val="000000"/>
      <w:spacing w:val="0"/>
      <w:sz w:val="36"/>
      <w:u w:val="none"/>
      <w:em w:val="none"/>
    </w:rPr>
  </w:style>
  <w:style w:type="paragraph" w:styleId="DiapositivadettuloLTGliederung4">
    <w:name w:val="Diapositiva de título~LT~Gliederung 4"/>
    <w:basedOn w:val="DiapositivadettuloLTGliederung3"/>
    <w:qFormat/>
    <w:pPr>
      <w:spacing w:lineRule="auto" w:line="216" w:before="113" w:after="0"/>
      <w:jc w:val="left"/>
    </w:pPr>
    <w:rPr>
      <w:rFonts w:ascii="FreeSans" w:hAnsi="FreeSans"/>
      <w:b w:val="false"/>
      <w:i w:val="false"/>
      <w:strike w:val="false"/>
      <w:dstrike w:val="false"/>
      <w:outline w:val="false"/>
      <w:shadow w:val="false"/>
      <w:color w:val="000000"/>
      <w:spacing w:val="0"/>
      <w:sz w:val="36"/>
      <w:u w:val="none"/>
      <w:em w:val="none"/>
    </w:rPr>
  </w:style>
  <w:style w:type="paragraph" w:styleId="DiapositivadettuloLTGliederung5">
    <w:name w:val="Diapositiva de título~LT~Gliederung 5"/>
    <w:basedOn w:val="DiapositivadettuloLTGliederung4"/>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DiapositivadettuloLTGliederung6">
    <w:name w:val="Diapositiva de título~LT~Gliederung 6"/>
    <w:basedOn w:val="DiapositivadettuloLTGliederung5"/>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DiapositivadettuloLTGliederung7">
    <w:name w:val="Diapositiva de título~LT~Gliederung 7"/>
    <w:basedOn w:val="DiapositivadettuloLTGliederung6"/>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DiapositivadettuloLTGliederung8">
    <w:name w:val="Diapositiva de título~LT~Gliederung 8"/>
    <w:basedOn w:val="DiapositivadettuloLTGliederung7"/>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DiapositivadettuloLTGliederung9">
    <w:name w:val="Diapositiva de título~LT~Gliederung 9"/>
    <w:basedOn w:val="DiapositivadettuloLTGliederung8"/>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DiapositivadettuloLTTitel">
    <w:name w:val="Diapositiva de título~LT~Titel"/>
    <w:qFormat/>
    <w:pPr>
      <w:widowControl/>
      <w:suppressAutoHyphens w:val="true"/>
      <w:bidi w:val="0"/>
      <w:spacing w:lineRule="atLeast" w:line="200" w:before="0" w:after="160"/>
      <w:jc w:val="left"/>
    </w:pPr>
    <w:rPr>
      <w:rFonts w:ascii="FreeSans" w:hAnsi="FreeSans" w:eastAsia="DejaVu Sans" w:cs="Liberation Sans"/>
      <w:b w:val="false"/>
      <w:i w:val="false"/>
      <w:strike w:val="false"/>
      <w:dstrike w:val="false"/>
      <w:outline w:val="false"/>
      <w:shadow w:val="false"/>
      <w:color w:val="000000"/>
      <w:spacing w:val="0"/>
      <w:sz w:val="36"/>
      <w:szCs w:val="24"/>
      <w:u w:val="none"/>
      <w:em w:val="none"/>
      <w:lang w:val="es-AR" w:eastAsia="en-US" w:bidi="ar-SA"/>
    </w:rPr>
  </w:style>
  <w:style w:type="paragraph" w:styleId="DiapositivadettuloLTUntertitel">
    <w:name w:val="Diapositiva de título~LT~Untertitel"/>
    <w:qFormat/>
    <w:pPr>
      <w:widowControl/>
      <w:suppressAutoHyphens w:val="true"/>
      <w:bidi w:val="0"/>
      <w:spacing w:lineRule="auto" w:line="259"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s-AR" w:eastAsia="en-US" w:bidi="ar-SA"/>
    </w:rPr>
  </w:style>
  <w:style w:type="paragraph" w:styleId="DiapositivadettuloLTNotizen">
    <w:name w:val="Diapositiva de título~LT~Notizen"/>
    <w:qFormat/>
    <w:pPr>
      <w:widowControl/>
      <w:suppressAutoHyphens w:val="true"/>
      <w:bidi w:val="0"/>
      <w:spacing w:lineRule="auto" w:line="259"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s-AR" w:eastAsia="en-US" w:bidi="ar-SA"/>
    </w:rPr>
  </w:style>
  <w:style w:type="paragraph" w:styleId="DiapositivadettuloLTHintergrundobjekte">
    <w:name w:val="Diapositiva de título~LT~Hintergrundobjekte"/>
    <w:qFormat/>
    <w:pPr>
      <w:widowControl/>
      <w:suppressAutoHyphens w:val="true"/>
      <w:bidi w:val="0"/>
      <w:spacing w:lineRule="auto" w:line="259" w:before="0" w:after="160"/>
      <w:jc w:val="left"/>
    </w:pPr>
    <w:rPr>
      <w:rFonts w:ascii="Liberation Serif" w:hAnsi="Liberation Serif" w:eastAsia="DejaVu Sans" w:cs="Liberation Sans"/>
      <w:color w:val="auto"/>
      <w:sz w:val="24"/>
      <w:szCs w:val="24"/>
      <w:lang w:val="es-AR" w:eastAsia="en-US" w:bidi="ar-SA"/>
    </w:rPr>
  </w:style>
  <w:style w:type="paragraph" w:styleId="DiapositivadettuloLTHintergrund">
    <w:name w:val="Diapositiva de título~LT~Hintergrund"/>
    <w:qFormat/>
    <w:pPr>
      <w:widowControl/>
      <w:suppressAutoHyphens w:val="true"/>
      <w:bidi w:val="0"/>
      <w:spacing w:lineRule="auto" w:line="259" w:before="0" w:after="160"/>
      <w:jc w:val="left"/>
    </w:pPr>
    <w:rPr>
      <w:rFonts w:ascii="Liberation Serif" w:hAnsi="Liberation Serif" w:eastAsia="DejaVu Sans" w:cs="Liberation Sans"/>
      <w:color w:val="auto"/>
      <w:sz w:val="24"/>
      <w:szCs w:val="24"/>
      <w:lang w:val="es-AR" w:eastAsia="en-US" w:bidi="ar-SA"/>
    </w:rPr>
  </w:style>
  <w:style w:type="paragraph" w:styleId="Default1">
    <w:name w:val="default"/>
    <w:qFormat/>
    <w:pPr>
      <w:widowControl/>
      <w:suppressAutoHyphens w:val="true"/>
      <w:bidi w:val="0"/>
      <w:spacing w:lineRule="atLeast" w:line="200" w:before="0" w:after="0"/>
      <w:ind w:left="0" w:right="0" w:hanging="0"/>
      <w:jc w:val="left"/>
    </w:pPr>
    <w:rPr>
      <w:rFonts w:ascii="FreeSans" w:hAnsi="FreeSans" w:eastAsia="DejaVu Sans" w:cs="Liberation Sans"/>
      <w:color w:val="000000"/>
      <w:sz w:val="36"/>
      <w:szCs w:val="24"/>
      <w:lang w:val="es-AR" w:eastAsia="en-US"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DejaVu Sans" w:cs="Liberation Sans"/>
      <w:color w:val="auto"/>
      <w:sz w:val="24"/>
      <w:szCs w:val="24"/>
      <w:lang w:val="es-AR"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DejaVu Sans" w:cs="Liberation Sans"/>
      <w:color w:val="auto"/>
      <w:sz w:val="24"/>
      <w:szCs w:val="24"/>
      <w:lang w:val="es-AR" w:eastAsia="en-US" w:bidi="ar-SA"/>
    </w:rPr>
  </w:style>
  <w:style w:type="paragraph" w:styleId="Notes">
    <w:name w:val="Notes"/>
    <w:qFormat/>
    <w:pPr>
      <w:widowControl/>
      <w:suppressAutoHyphens w:val="true"/>
      <w:bidi w:val="0"/>
      <w:spacing w:lineRule="auto" w:line="259"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s-AR" w:eastAsia="en-US" w:bidi="ar-SA"/>
    </w:rPr>
  </w:style>
  <w:style w:type="paragraph" w:styleId="Outline1">
    <w:name w:val="Outline 1"/>
    <w:qFormat/>
    <w:pPr>
      <w:widowControl/>
      <w:suppressAutoHyphens w:val="true"/>
      <w:bidi w:val="0"/>
      <w:spacing w:lineRule="auto" w:line="216" w:before="283" w:after="0"/>
      <w:jc w:val="left"/>
    </w:pPr>
    <w:rPr>
      <w:rFonts w:ascii="FreeSans" w:hAnsi="FreeSans" w:eastAsia="DejaVu Sans" w:cs="Liberation Sans"/>
      <w:b w:val="false"/>
      <w:i w:val="false"/>
      <w:strike w:val="false"/>
      <w:dstrike w:val="false"/>
      <w:outline w:val="false"/>
      <w:shadow w:val="false"/>
      <w:color w:val="000000"/>
      <w:spacing w:val="0"/>
      <w:sz w:val="56"/>
      <w:szCs w:val="24"/>
      <w:u w:val="none"/>
      <w:em w:val="none"/>
      <w:lang w:val="es-AR" w:eastAsia="en-US" w:bidi="ar-SA"/>
    </w:rPr>
  </w:style>
  <w:style w:type="paragraph" w:styleId="Outline2">
    <w:name w:val="Outline 2"/>
    <w:basedOn w:val="Outline1"/>
    <w:qFormat/>
    <w:pPr>
      <w:spacing w:lineRule="auto" w:line="216" w:before="22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3">
    <w:name w:val="Outline 3"/>
    <w:basedOn w:val="Outline2"/>
    <w:qFormat/>
    <w:pPr>
      <w:spacing w:lineRule="auto" w:line="216" w:before="170" w:after="0"/>
      <w:jc w:val="left"/>
    </w:pPr>
    <w:rPr>
      <w:rFonts w:ascii="FreeSans" w:hAnsi="FreeSans"/>
      <w:b w:val="false"/>
      <w:i w:val="false"/>
      <w:strike w:val="false"/>
      <w:dstrike w:val="false"/>
      <w:outline w:val="false"/>
      <w:shadow w:val="false"/>
      <w:color w:val="000000"/>
      <w:spacing w:val="0"/>
      <w:sz w:val="36"/>
      <w:u w:val="none"/>
      <w:em w:val="none"/>
    </w:rPr>
  </w:style>
  <w:style w:type="paragraph" w:styleId="Outline4">
    <w:name w:val="Outline 4"/>
    <w:basedOn w:val="Outline3"/>
    <w:qFormat/>
    <w:pPr>
      <w:spacing w:lineRule="auto" w:line="216" w:before="113" w:after="0"/>
      <w:jc w:val="left"/>
    </w:pPr>
    <w:rPr>
      <w:rFonts w:ascii="FreeSans" w:hAnsi="FreeSans"/>
      <w:b w:val="false"/>
      <w:i w:val="false"/>
      <w:strike w:val="false"/>
      <w:dstrike w:val="false"/>
      <w:outline w:val="false"/>
      <w:shadow w:val="false"/>
      <w:color w:val="000000"/>
      <w:spacing w:val="0"/>
      <w:sz w:val="36"/>
      <w:u w:val="none"/>
      <w:em w:val="none"/>
    </w:rPr>
  </w:style>
  <w:style w:type="paragraph" w:styleId="Outline5">
    <w:name w:val="Outline 5"/>
    <w:basedOn w:val="Outline4"/>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lineRule="auto" w:line="216" w:before="57" w:after="0"/>
      <w:jc w:val="left"/>
    </w:pPr>
    <w:rPr>
      <w:rFonts w:ascii="FreeSans" w:hAnsi="FreeSans"/>
      <w:b w:val="false"/>
      <w:i w:val="false"/>
      <w:strike w:val="false"/>
      <w:dstrike w:val="false"/>
      <w:outline w:val="false"/>
      <w:shadow w:val="false"/>
      <w:color w:val="000000"/>
      <w:spacing w:val="0"/>
      <w:sz w:val="40"/>
      <w:u w:val="none"/>
      <w:em w:val="none"/>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LibreOffice/4.4.3.2$Linux_X86_64 LibreOffice_project/40m0$Build-2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2020-03-20T17:03:00Z</dcterms:created>
  <dc:creator>Silvana Lis Gallo</dc:creator>
  <dc:language>es-ES</dc:language>
  <cp:lastModifiedBy>Silvana Gallo</cp:lastModifiedBy>
  <dcterms:modified xsi:type="dcterms:W3CDTF">2020-05-02T12:13:11Z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