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6D17" w14:textId="613D659F" w:rsidR="00632208" w:rsidRPr="00632208" w:rsidRDefault="00632208" w:rsidP="00632208">
      <w:pPr>
        <w:jc w:val="center"/>
        <w:rPr>
          <w:rFonts w:cstheme="minorHAnsi"/>
          <w:b/>
          <w:bCs/>
          <w:sz w:val="28"/>
          <w:szCs w:val="28"/>
        </w:rPr>
      </w:pPr>
      <w:r w:rsidRPr="00632208">
        <w:rPr>
          <w:rFonts w:cstheme="minorHAnsi"/>
          <w:b/>
          <w:bCs/>
          <w:sz w:val="28"/>
          <w:szCs w:val="28"/>
        </w:rPr>
        <w:t>Practical</w:t>
      </w:r>
      <w:r>
        <w:rPr>
          <w:rFonts w:cstheme="minorHAnsi"/>
          <w:b/>
          <w:bCs/>
          <w:sz w:val="28"/>
          <w:szCs w:val="28"/>
        </w:rPr>
        <w:t xml:space="preserve"> No</w:t>
      </w:r>
      <w:r w:rsidRPr="00632208">
        <w:rPr>
          <w:rFonts w:cstheme="minorHAnsi"/>
          <w:b/>
          <w:bCs/>
          <w:sz w:val="28"/>
          <w:szCs w:val="28"/>
        </w:rPr>
        <w:t>:</w:t>
      </w:r>
      <w:r w:rsidR="00F374D0">
        <w:rPr>
          <w:rFonts w:cstheme="minorHAnsi"/>
          <w:b/>
          <w:bCs/>
          <w:sz w:val="28"/>
          <w:szCs w:val="28"/>
        </w:rPr>
        <w:t xml:space="preserve"> 5</w:t>
      </w:r>
    </w:p>
    <w:p w14:paraId="4E928C68" w14:textId="56E0A7E9" w:rsidR="00B830E2" w:rsidRDefault="00B830E2">
      <w:pPr>
        <w:rPr>
          <w:rFonts w:cstheme="minorHAnsi"/>
          <w:b/>
          <w:bCs/>
          <w:sz w:val="28"/>
          <w:szCs w:val="28"/>
        </w:rPr>
      </w:pPr>
      <w:r w:rsidRPr="00632208">
        <w:rPr>
          <w:rFonts w:cstheme="minorHAnsi"/>
          <w:b/>
          <w:bCs/>
          <w:sz w:val="28"/>
          <w:szCs w:val="28"/>
        </w:rPr>
        <w:t>Design the UI using any active elements of Interface Design</w:t>
      </w:r>
    </w:p>
    <w:p w14:paraId="71FB9EE5" w14:textId="77777777" w:rsidR="004D282C" w:rsidRPr="004D282C" w:rsidRDefault="004D282C" w:rsidP="004D282C">
      <w:pPr>
        <w:rPr>
          <w:rFonts w:cstheme="minorHAnsi"/>
          <w:sz w:val="24"/>
          <w:szCs w:val="24"/>
        </w:rPr>
      </w:pPr>
      <w:r w:rsidRPr="004D282C">
        <w:rPr>
          <w:rFonts w:cstheme="minorHAnsi"/>
          <w:sz w:val="24"/>
          <w:szCs w:val="24"/>
        </w:rPr>
        <w:t>Active elements in UI design refer to components and features that engage users and enable interactive experiences. These elements are crucial for creating dynamic and user-friendly interfaces. Here are some key active elements in UI design:</w:t>
      </w:r>
    </w:p>
    <w:p w14:paraId="5D0BB6F1" w14:textId="77777777" w:rsidR="004D282C" w:rsidRPr="004D282C" w:rsidRDefault="004D282C" w:rsidP="004D282C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4D282C">
        <w:rPr>
          <w:rFonts w:cstheme="minorHAnsi"/>
          <w:b/>
          <w:bCs/>
          <w:sz w:val="24"/>
          <w:szCs w:val="24"/>
        </w:rPr>
        <w:t>Buttons:</w:t>
      </w:r>
    </w:p>
    <w:p w14:paraId="422480B4" w14:textId="7B810CB2" w:rsidR="004D282C" w:rsidRPr="004D282C" w:rsidRDefault="004D282C" w:rsidP="004E16CB">
      <w:pPr>
        <w:rPr>
          <w:rFonts w:cstheme="minorHAnsi"/>
          <w:sz w:val="24"/>
          <w:szCs w:val="24"/>
        </w:rPr>
      </w:pPr>
      <w:r w:rsidRPr="004D282C">
        <w:rPr>
          <w:rFonts w:cstheme="minorHAnsi"/>
          <w:sz w:val="24"/>
          <w:szCs w:val="24"/>
        </w:rPr>
        <w:t>Buttons are interactive elements that initiate actions when clicked.</w:t>
      </w:r>
      <w:r w:rsidR="004E16CB">
        <w:rPr>
          <w:rFonts w:cstheme="minorHAnsi"/>
          <w:sz w:val="24"/>
          <w:szCs w:val="24"/>
        </w:rPr>
        <w:t xml:space="preserve"> </w:t>
      </w:r>
      <w:r w:rsidRPr="004D282C">
        <w:rPr>
          <w:rFonts w:cstheme="minorHAnsi"/>
          <w:sz w:val="24"/>
          <w:szCs w:val="24"/>
        </w:rPr>
        <w:t>Hover, pressed, and disabled states provide visual feedback to users.</w:t>
      </w:r>
    </w:p>
    <w:p w14:paraId="0D6A4140" w14:textId="77777777" w:rsidR="004D282C" w:rsidRPr="004D282C" w:rsidRDefault="004D282C" w:rsidP="004D282C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4D282C">
        <w:rPr>
          <w:rFonts w:cstheme="minorHAnsi"/>
          <w:b/>
          <w:bCs/>
          <w:sz w:val="24"/>
          <w:szCs w:val="24"/>
        </w:rPr>
        <w:t>Links:</w:t>
      </w:r>
    </w:p>
    <w:p w14:paraId="3BC42F71" w14:textId="7A35DA28" w:rsidR="004D282C" w:rsidRPr="004D282C" w:rsidRDefault="004D282C" w:rsidP="004E16CB">
      <w:pPr>
        <w:rPr>
          <w:rFonts w:cstheme="minorHAnsi"/>
          <w:sz w:val="24"/>
          <w:szCs w:val="24"/>
        </w:rPr>
      </w:pPr>
      <w:r w:rsidRPr="004D282C">
        <w:rPr>
          <w:rFonts w:cstheme="minorHAnsi"/>
          <w:sz w:val="24"/>
          <w:szCs w:val="24"/>
        </w:rPr>
        <w:t>Links allow users to navigate between different pages or sections.</w:t>
      </w:r>
      <w:r w:rsidR="004E16CB">
        <w:rPr>
          <w:rFonts w:cstheme="minorHAnsi"/>
          <w:sz w:val="24"/>
          <w:szCs w:val="24"/>
        </w:rPr>
        <w:t xml:space="preserve"> </w:t>
      </w:r>
      <w:r w:rsidRPr="004D282C">
        <w:rPr>
          <w:rFonts w:cstheme="minorHAnsi"/>
          <w:sz w:val="24"/>
          <w:szCs w:val="24"/>
        </w:rPr>
        <w:t>Visual changes when hovering over links enhance interactivity.</w:t>
      </w:r>
    </w:p>
    <w:p w14:paraId="3D0AD3CF" w14:textId="77777777" w:rsidR="004D282C" w:rsidRPr="004D282C" w:rsidRDefault="004D282C" w:rsidP="004D282C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4D282C">
        <w:rPr>
          <w:rFonts w:cstheme="minorHAnsi"/>
          <w:b/>
          <w:bCs/>
          <w:sz w:val="24"/>
          <w:szCs w:val="24"/>
        </w:rPr>
        <w:t>Dropdowns and Selectors:</w:t>
      </w:r>
    </w:p>
    <w:p w14:paraId="54DAC541" w14:textId="7BC3E398" w:rsidR="004D282C" w:rsidRPr="004D282C" w:rsidRDefault="004D282C" w:rsidP="00894000">
      <w:pPr>
        <w:rPr>
          <w:rFonts w:cstheme="minorHAnsi"/>
          <w:sz w:val="24"/>
          <w:szCs w:val="24"/>
        </w:rPr>
      </w:pPr>
      <w:r w:rsidRPr="004D282C">
        <w:rPr>
          <w:rFonts w:cstheme="minorHAnsi"/>
          <w:sz w:val="24"/>
          <w:szCs w:val="24"/>
        </w:rPr>
        <w:t>Dropdowns allow users to select from a list of options.</w:t>
      </w:r>
      <w:r w:rsidR="00894000">
        <w:rPr>
          <w:rFonts w:cstheme="minorHAnsi"/>
          <w:sz w:val="24"/>
          <w:szCs w:val="24"/>
        </w:rPr>
        <w:t xml:space="preserve"> </w:t>
      </w:r>
      <w:r w:rsidRPr="004D282C">
        <w:rPr>
          <w:rFonts w:cstheme="minorHAnsi"/>
          <w:sz w:val="24"/>
          <w:szCs w:val="24"/>
        </w:rPr>
        <w:t>Changing content dynamically based on user selections.</w:t>
      </w:r>
    </w:p>
    <w:p w14:paraId="3DAF5E91" w14:textId="77777777" w:rsidR="004D282C" w:rsidRPr="004D282C" w:rsidRDefault="004D282C" w:rsidP="004D282C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4D282C">
        <w:rPr>
          <w:rFonts w:cstheme="minorHAnsi"/>
          <w:b/>
          <w:bCs/>
          <w:sz w:val="24"/>
          <w:szCs w:val="24"/>
        </w:rPr>
        <w:t>Checkboxes and Radio Buttons:</w:t>
      </w:r>
    </w:p>
    <w:p w14:paraId="21632FC4" w14:textId="43FBF535" w:rsidR="004D282C" w:rsidRPr="004D282C" w:rsidRDefault="004D282C" w:rsidP="00894000">
      <w:pPr>
        <w:rPr>
          <w:rFonts w:cstheme="minorHAnsi"/>
          <w:sz w:val="24"/>
          <w:szCs w:val="24"/>
        </w:rPr>
      </w:pPr>
      <w:r w:rsidRPr="004D282C">
        <w:rPr>
          <w:rFonts w:cstheme="minorHAnsi"/>
          <w:sz w:val="24"/>
          <w:szCs w:val="24"/>
        </w:rPr>
        <w:t>Users can make choices or select options using checkboxes and radio buttons.</w:t>
      </w:r>
      <w:r w:rsidR="00894000">
        <w:rPr>
          <w:rFonts w:cstheme="minorHAnsi"/>
          <w:sz w:val="24"/>
          <w:szCs w:val="24"/>
        </w:rPr>
        <w:t xml:space="preserve"> </w:t>
      </w:r>
      <w:r w:rsidRPr="004D282C">
        <w:rPr>
          <w:rFonts w:cstheme="minorHAnsi"/>
          <w:sz w:val="24"/>
          <w:szCs w:val="24"/>
        </w:rPr>
        <w:t>Organizing options in logical groups for clarity.</w:t>
      </w:r>
    </w:p>
    <w:p w14:paraId="752C3603" w14:textId="77777777" w:rsidR="004D282C" w:rsidRPr="004D282C" w:rsidRDefault="004D282C" w:rsidP="004D282C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4D282C">
        <w:rPr>
          <w:rFonts w:cstheme="minorHAnsi"/>
          <w:b/>
          <w:bCs/>
          <w:sz w:val="24"/>
          <w:szCs w:val="24"/>
        </w:rPr>
        <w:t>Toggle Switches:</w:t>
      </w:r>
    </w:p>
    <w:p w14:paraId="5817C4A8" w14:textId="1AE09054" w:rsidR="004D282C" w:rsidRPr="004D282C" w:rsidRDefault="004D282C" w:rsidP="00894000">
      <w:pPr>
        <w:rPr>
          <w:rFonts w:cstheme="minorHAnsi"/>
          <w:sz w:val="24"/>
          <w:szCs w:val="24"/>
        </w:rPr>
      </w:pPr>
      <w:r w:rsidRPr="004D282C">
        <w:rPr>
          <w:rFonts w:cstheme="minorHAnsi"/>
          <w:sz w:val="24"/>
          <w:szCs w:val="24"/>
        </w:rPr>
        <w:t>Toggle switches allow users to quickly switch between two states.</w:t>
      </w:r>
      <w:r w:rsidR="00894000">
        <w:rPr>
          <w:rFonts w:cstheme="minorHAnsi"/>
          <w:sz w:val="24"/>
          <w:szCs w:val="24"/>
        </w:rPr>
        <w:t xml:space="preserve"> </w:t>
      </w:r>
      <w:r w:rsidRPr="004D282C">
        <w:rPr>
          <w:rFonts w:cstheme="minorHAnsi"/>
          <w:sz w:val="24"/>
          <w:szCs w:val="24"/>
        </w:rPr>
        <w:t>Clear visual cues indicate the current state.</w:t>
      </w:r>
    </w:p>
    <w:p w14:paraId="22E03434" w14:textId="77777777" w:rsidR="004D282C" w:rsidRPr="004D282C" w:rsidRDefault="004D282C" w:rsidP="004D282C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4D282C">
        <w:rPr>
          <w:rFonts w:cstheme="minorHAnsi"/>
          <w:b/>
          <w:bCs/>
          <w:sz w:val="24"/>
          <w:szCs w:val="24"/>
        </w:rPr>
        <w:t>Menus:</w:t>
      </w:r>
    </w:p>
    <w:p w14:paraId="343F98B2" w14:textId="6E7DEE72" w:rsidR="004D282C" w:rsidRPr="004D282C" w:rsidRDefault="004D282C" w:rsidP="00894000">
      <w:pPr>
        <w:rPr>
          <w:rFonts w:cstheme="minorHAnsi"/>
          <w:sz w:val="24"/>
          <w:szCs w:val="24"/>
        </w:rPr>
      </w:pPr>
      <w:r w:rsidRPr="004D282C">
        <w:rPr>
          <w:rFonts w:cstheme="minorHAnsi"/>
          <w:sz w:val="24"/>
          <w:szCs w:val="24"/>
        </w:rPr>
        <w:t>Menus provide a list of options for users to choose from.</w:t>
      </w:r>
      <w:r w:rsidR="00894000">
        <w:rPr>
          <w:rFonts w:cstheme="minorHAnsi"/>
          <w:sz w:val="24"/>
          <w:szCs w:val="24"/>
        </w:rPr>
        <w:t xml:space="preserve"> </w:t>
      </w:r>
      <w:r w:rsidRPr="004D282C">
        <w:rPr>
          <w:rFonts w:cstheme="minorHAnsi"/>
          <w:sz w:val="24"/>
          <w:szCs w:val="24"/>
        </w:rPr>
        <w:t>Hierarchical menus allow for organized content.</w:t>
      </w:r>
    </w:p>
    <w:p w14:paraId="06D1B7EA" w14:textId="77777777" w:rsidR="004D282C" w:rsidRPr="004D282C" w:rsidRDefault="004D282C" w:rsidP="004D282C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4D282C">
        <w:rPr>
          <w:rFonts w:cstheme="minorHAnsi"/>
          <w:b/>
          <w:bCs/>
          <w:sz w:val="24"/>
          <w:szCs w:val="24"/>
        </w:rPr>
        <w:t>Tabs:</w:t>
      </w:r>
    </w:p>
    <w:p w14:paraId="4932F6C8" w14:textId="33481567" w:rsidR="004D282C" w:rsidRPr="004D282C" w:rsidRDefault="004D282C" w:rsidP="00894000">
      <w:pPr>
        <w:rPr>
          <w:rFonts w:cstheme="minorHAnsi"/>
          <w:sz w:val="24"/>
          <w:szCs w:val="24"/>
        </w:rPr>
      </w:pPr>
      <w:r w:rsidRPr="004D282C">
        <w:rPr>
          <w:rFonts w:cstheme="minorHAnsi"/>
          <w:sz w:val="24"/>
          <w:szCs w:val="24"/>
        </w:rPr>
        <w:t>Tabs enable users to switch between different sections or views</w:t>
      </w:r>
      <w:r w:rsidR="00894000">
        <w:rPr>
          <w:rFonts w:cstheme="minorHAnsi"/>
          <w:sz w:val="24"/>
          <w:szCs w:val="24"/>
        </w:rPr>
        <w:t xml:space="preserve">. </w:t>
      </w:r>
      <w:r w:rsidRPr="004D282C">
        <w:rPr>
          <w:rFonts w:cstheme="minorHAnsi"/>
          <w:sz w:val="24"/>
          <w:szCs w:val="24"/>
        </w:rPr>
        <w:t>Highlighting the active tab for clarity.</w:t>
      </w:r>
    </w:p>
    <w:p w14:paraId="36FA6567" w14:textId="77777777" w:rsidR="004D282C" w:rsidRPr="004D282C" w:rsidRDefault="004D282C" w:rsidP="004D282C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4D282C">
        <w:rPr>
          <w:rFonts w:cstheme="minorHAnsi"/>
          <w:b/>
          <w:bCs/>
          <w:sz w:val="24"/>
          <w:szCs w:val="24"/>
        </w:rPr>
        <w:t>Interactive Charts and Graphs:</w:t>
      </w:r>
    </w:p>
    <w:p w14:paraId="07274121" w14:textId="5C0BC8F8" w:rsidR="004D282C" w:rsidRDefault="004D282C" w:rsidP="00CF1F92">
      <w:pPr>
        <w:rPr>
          <w:rFonts w:cstheme="minorHAnsi"/>
          <w:sz w:val="24"/>
          <w:szCs w:val="24"/>
        </w:rPr>
      </w:pPr>
      <w:r w:rsidRPr="004D282C">
        <w:rPr>
          <w:rFonts w:cstheme="minorHAnsi"/>
          <w:sz w:val="24"/>
          <w:szCs w:val="24"/>
        </w:rPr>
        <w:t>Users can interact with charts to explore data in more detail.</w:t>
      </w:r>
      <w:r w:rsidR="00CF1F92">
        <w:rPr>
          <w:rFonts w:cstheme="minorHAnsi"/>
          <w:sz w:val="24"/>
          <w:szCs w:val="24"/>
        </w:rPr>
        <w:t xml:space="preserve"> </w:t>
      </w:r>
      <w:r w:rsidRPr="004D282C">
        <w:rPr>
          <w:rFonts w:cstheme="minorHAnsi"/>
          <w:sz w:val="24"/>
          <w:szCs w:val="24"/>
        </w:rPr>
        <w:t>Enabling users to zoom in or pan across charts for a closer view.</w:t>
      </w:r>
    </w:p>
    <w:p w14:paraId="48EB2891" w14:textId="77777777" w:rsidR="00646499" w:rsidRDefault="00646499" w:rsidP="00646499">
      <w:pPr>
        <w:rPr>
          <w:rFonts w:cstheme="minorHAnsi"/>
          <w:sz w:val="24"/>
          <w:szCs w:val="24"/>
        </w:rPr>
      </w:pPr>
      <w:r w:rsidRPr="000065FE">
        <w:rPr>
          <w:rFonts w:cstheme="minorHAnsi"/>
          <w:sz w:val="24"/>
          <w:szCs w:val="24"/>
        </w:rPr>
        <w:lastRenderedPageBreak/>
        <w:t>Step 1: Open Figma with login with your account.</w:t>
      </w:r>
    </w:p>
    <w:p w14:paraId="008021C4" w14:textId="77777777" w:rsidR="00646499" w:rsidRDefault="00646499" w:rsidP="0064649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14FCFA" wp14:editId="5F39DA56">
            <wp:extent cx="5731510" cy="3223895"/>
            <wp:effectExtent l="0" t="0" r="2540" b="0"/>
            <wp:docPr id="43490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03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FC92" w14:textId="77777777" w:rsidR="00646499" w:rsidRPr="00784DA7" w:rsidRDefault="00646499" w:rsidP="00646499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t xml:space="preserve">Step </w:t>
      </w:r>
      <w:r>
        <w:rPr>
          <w:rFonts w:cstheme="minorHAnsi"/>
          <w:sz w:val="24"/>
          <w:szCs w:val="24"/>
        </w:rPr>
        <w:t>2</w:t>
      </w:r>
      <w:r w:rsidRPr="00784DA7">
        <w:rPr>
          <w:rFonts w:cstheme="minorHAnsi"/>
          <w:sz w:val="24"/>
          <w:szCs w:val="24"/>
        </w:rPr>
        <w:t>: Open Figma: Launch Figma and create a new project.</w:t>
      </w:r>
    </w:p>
    <w:p w14:paraId="513558DC" w14:textId="77777777" w:rsidR="00646499" w:rsidRDefault="00646499" w:rsidP="0064649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979F513" wp14:editId="66BBBFF4">
            <wp:extent cx="5731510" cy="3223895"/>
            <wp:effectExtent l="0" t="0" r="2540" b="0"/>
            <wp:docPr id="168939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94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E3D7" w14:textId="77777777" w:rsidR="00646499" w:rsidRDefault="00646499" w:rsidP="00646499">
      <w:pPr>
        <w:rPr>
          <w:rFonts w:cstheme="minorHAnsi"/>
          <w:sz w:val="24"/>
          <w:szCs w:val="24"/>
        </w:rPr>
      </w:pPr>
    </w:p>
    <w:p w14:paraId="18976282" w14:textId="77777777" w:rsidR="00646499" w:rsidRDefault="00646499" w:rsidP="00646499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lastRenderedPageBreak/>
        <w:t xml:space="preserve">Step </w:t>
      </w:r>
      <w:r>
        <w:rPr>
          <w:rFonts w:cstheme="minorHAnsi"/>
          <w:sz w:val="24"/>
          <w:szCs w:val="24"/>
        </w:rPr>
        <w:t>3</w:t>
      </w:r>
      <w:r w:rsidRPr="00784DA7">
        <w:rPr>
          <w:rFonts w:cstheme="minorHAnsi"/>
          <w:sz w:val="24"/>
          <w:szCs w:val="24"/>
        </w:rPr>
        <w:t>: Create a new frame to represent your design canvas.</w:t>
      </w:r>
    </w:p>
    <w:p w14:paraId="02AADFEF" w14:textId="77777777" w:rsidR="00646499" w:rsidRDefault="00646499" w:rsidP="0064649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BFDC9D" wp14:editId="1A7F5F3C">
            <wp:extent cx="5731510" cy="3223895"/>
            <wp:effectExtent l="0" t="0" r="2540" b="0"/>
            <wp:docPr id="75952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26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8AF8" w14:textId="77777777" w:rsidR="00646499" w:rsidRDefault="00646499" w:rsidP="00646499">
      <w:pPr>
        <w:rPr>
          <w:rFonts w:cstheme="minorHAnsi"/>
          <w:sz w:val="24"/>
          <w:szCs w:val="24"/>
        </w:rPr>
      </w:pPr>
      <w:r w:rsidRPr="00784DA7">
        <w:rPr>
          <w:rFonts w:cstheme="minorHAnsi"/>
          <w:sz w:val="24"/>
          <w:szCs w:val="24"/>
        </w:rPr>
        <w:t xml:space="preserve">Step 4: </w:t>
      </w:r>
      <w:r>
        <w:rPr>
          <w:rFonts w:cstheme="minorHAnsi"/>
          <w:sz w:val="24"/>
          <w:szCs w:val="24"/>
        </w:rPr>
        <w:t>Use Images and Text instead of basic shapes and line.</w:t>
      </w:r>
    </w:p>
    <w:p w14:paraId="4FA9404F" w14:textId="77777777" w:rsidR="00646499" w:rsidRDefault="00646499" w:rsidP="00646499">
      <w:pPr>
        <w:rPr>
          <w:noProof/>
        </w:rPr>
      </w:pPr>
      <w:r>
        <w:rPr>
          <w:noProof/>
        </w:rPr>
        <w:drawing>
          <wp:inline distT="0" distB="0" distL="0" distR="0" wp14:anchorId="23753F5D" wp14:editId="640C9FF6">
            <wp:extent cx="5731510" cy="3223895"/>
            <wp:effectExtent l="0" t="0" r="2540" b="0"/>
            <wp:docPr id="193790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1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E4E0" w14:textId="77777777" w:rsidR="00646499" w:rsidRPr="004D282C" w:rsidRDefault="00646499" w:rsidP="00CF1F92">
      <w:pPr>
        <w:rPr>
          <w:rFonts w:cstheme="minorHAnsi"/>
          <w:sz w:val="24"/>
          <w:szCs w:val="24"/>
        </w:rPr>
      </w:pPr>
    </w:p>
    <w:p w14:paraId="60E8B22F" w14:textId="0A2897BB" w:rsidR="0005698A" w:rsidRDefault="000D0274">
      <w:r w:rsidRPr="000D0274">
        <w:rPr>
          <w:noProof/>
        </w:rPr>
        <w:lastRenderedPageBreak/>
        <w:drawing>
          <wp:inline distT="0" distB="0" distL="0" distR="0" wp14:anchorId="525184E6" wp14:editId="4E429EB6">
            <wp:extent cx="3928533" cy="7430711"/>
            <wp:effectExtent l="0" t="0" r="0" b="0"/>
            <wp:docPr id="153352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4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767" cy="74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98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7350" w14:textId="77777777" w:rsidR="00F42429" w:rsidRDefault="00F42429" w:rsidP="00986D4B">
      <w:pPr>
        <w:spacing w:after="0" w:line="240" w:lineRule="auto"/>
      </w:pPr>
      <w:r>
        <w:separator/>
      </w:r>
    </w:p>
  </w:endnote>
  <w:endnote w:type="continuationSeparator" w:id="0">
    <w:p w14:paraId="7FAC2EE7" w14:textId="77777777" w:rsidR="00F42429" w:rsidRDefault="00F42429" w:rsidP="0098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C655" w14:textId="77777777" w:rsidR="00BD632E" w:rsidRDefault="00BD632E" w:rsidP="00BD632E">
    <w:pPr>
      <w:pStyle w:val="Footer"/>
      <w:jc w:val="right"/>
      <w:rPr>
        <w:lang w:val="en-US"/>
      </w:rPr>
    </w:pPr>
  </w:p>
  <w:p w14:paraId="624487DD" w14:textId="77777777" w:rsidR="00BD632E" w:rsidRDefault="00BD632E" w:rsidP="00BD632E">
    <w:pPr>
      <w:pStyle w:val="Footer"/>
      <w:jc w:val="right"/>
      <w:rPr>
        <w:lang w:val="en-US"/>
      </w:rPr>
    </w:pPr>
    <w:r>
      <w:rPr>
        <w:lang w:val="en-US"/>
      </w:rPr>
      <w:t>_________________</w:t>
    </w:r>
  </w:p>
  <w:p w14:paraId="2B999E0D" w14:textId="22EB52C3" w:rsidR="00BD632E" w:rsidRPr="00BD632E" w:rsidRDefault="00BD632E" w:rsidP="00BD632E">
    <w:pPr>
      <w:pStyle w:val="Foot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Teacher’s Signature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7047F" w14:textId="77777777" w:rsidR="00F42429" w:rsidRDefault="00F42429" w:rsidP="00986D4B">
      <w:pPr>
        <w:spacing w:after="0" w:line="240" w:lineRule="auto"/>
      </w:pPr>
      <w:r>
        <w:separator/>
      </w:r>
    </w:p>
  </w:footnote>
  <w:footnote w:type="continuationSeparator" w:id="0">
    <w:p w14:paraId="2F5ABB8C" w14:textId="77777777" w:rsidR="00F42429" w:rsidRDefault="00F42429" w:rsidP="0098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70" w:tblpY="745"/>
      <w:tblOverlap w:val="never"/>
      <w:tblW w:w="9957" w:type="dxa"/>
      <w:tblInd w:w="0" w:type="dxa"/>
      <w:tblCellMar>
        <w:left w:w="411" w:type="dxa"/>
        <w:right w:w="12" w:type="dxa"/>
      </w:tblCellMar>
      <w:tblLook w:val="04A0" w:firstRow="1" w:lastRow="0" w:firstColumn="1" w:lastColumn="0" w:noHBand="0" w:noVBand="1"/>
    </w:tblPr>
    <w:tblGrid>
      <w:gridCol w:w="9957"/>
    </w:tblGrid>
    <w:tr w:rsidR="00986D4B" w14:paraId="1219DE13" w14:textId="77777777" w:rsidTr="00022686">
      <w:trPr>
        <w:trHeight w:val="887"/>
      </w:trPr>
      <w:tc>
        <w:tcPr>
          <w:tcW w:w="9957" w:type="dxa"/>
          <w:tcBorders>
            <w:top w:val="single" w:sz="22" w:space="0" w:color="000000"/>
            <w:left w:val="single" w:sz="18" w:space="0" w:color="000000"/>
            <w:bottom w:val="single" w:sz="18" w:space="0" w:color="000000"/>
            <w:right w:val="single" w:sz="26" w:space="0" w:color="000000"/>
          </w:tcBorders>
          <w:vAlign w:val="center"/>
        </w:tcPr>
        <w:p w14:paraId="3F3F17EE" w14:textId="77777777" w:rsidR="00986D4B" w:rsidRPr="00313069" w:rsidRDefault="00986D4B" w:rsidP="00986D4B">
          <w:pPr>
            <w:spacing w:line="259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    </w:t>
          </w:r>
          <w:bookmarkStart w:id="0" w:name="_Hlk158318769"/>
          <w:bookmarkStart w:id="1" w:name="_Hlk158318770"/>
          <w:bookmarkStart w:id="2" w:name="_Hlk158318778"/>
          <w:bookmarkStart w:id="3" w:name="_Hlk158318779"/>
          <w:r w:rsidRPr="00313069">
            <w:rPr>
              <w:rFonts w:ascii="Times New Roman" w:hAnsi="Times New Roman" w:cs="Times New Roman"/>
              <w:b/>
              <w:bCs/>
              <w:sz w:val="32"/>
              <w:szCs w:val="32"/>
            </w:rPr>
            <w:t>BHAVAN’S COLLEGE AUTONOMOUS, ANDHERI-WEST</w:t>
          </w:r>
        </w:p>
        <w:p w14:paraId="7285CD17" w14:textId="77777777" w:rsidR="00986D4B" w:rsidRDefault="00986D4B" w:rsidP="00986D4B">
          <w:pPr>
            <w:spacing w:line="259" w:lineRule="auto"/>
            <w:jc w:val="center"/>
          </w:pPr>
          <w:r w:rsidRPr="00313069">
            <w:rPr>
              <w:rFonts w:ascii="Times New Roman" w:hAnsi="Times New Roman" w:cs="Times New Roman"/>
              <w:b/>
              <w:bCs/>
              <w:sz w:val="32"/>
              <w:szCs w:val="32"/>
            </w:rPr>
            <w:t>PRACTICAL JOURNAL</w: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50D9093A" wp14:editId="3143D89A">
                <wp:simplePos x="0" y="0"/>
                <wp:positionH relativeFrom="column">
                  <wp:posOffset>1812925</wp:posOffset>
                </wp:positionH>
                <wp:positionV relativeFrom="paragraph">
                  <wp:posOffset>-32130</wp:posOffset>
                </wp:positionV>
                <wp:extent cx="2168525" cy="22860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" name="Picture 13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85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986D4B" w14:paraId="30487EB4" w14:textId="77777777" w:rsidTr="00022686">
      <w:trPr>
        <w:trHeight w:val="1048"/>
      </w:trPr>
      <w:tc>
        <w:tcPr>
          <w:tcW w:w="995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6" w:space="0" w:color="000000"/>
          </w:tcBorders>
          <w:vAlign w:val="center"/>
        </w:tcPr>
        <w:p w14:paraId="056935FB" w14:textId="77777777" w:rsidR="00986D4B" w:rsidRPr="00313069" w:rsidRDefault="00986D4B" w:rsidP="00986D4B">
          <w:pPr>
            <w:tabs>
              <w:tab w:val="center" w:pos="5683"/>
            </w:tabs>
            <w:spacing w:after="32" w:line="259" w:lineRule="auto"/>
            <w:rPr>
              <w:rFonts w:ascii="Times New Roman" w:hAnsi="Times New Roman" w:cs="Times New Roman"/>
              <w:szCs w:val="24"/>
            </w:rPr>
          </w:pPr>
          <w:r w:rsidRPr="00313069">
            <w:rPr>
              <w:rFonts w:ascii="Times New Roman" w:hAnsi="Times New Roman" w:cs="Times New Roman"/>
              <w:b/>
              <w:bCs/>
              <w:szCs w:val="24"/>
            </w:rPr>
            <w:t>Class:</w:t>
          </w:r>
          <w:r w:rsidRPr="00313069">
            <w:rPr>
              <w:rFonts w:ascii="Times New Roman" w:hAnsi="Times New Roman" w:cs="Times New Roman"/>
              <w:szCs w:val="24"/>
            </w:rPr>
            <w:t xml:space="preserve"> TYIT                                        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>Roll No:</w:t>
          </w:r>
          <w:r w:rsidRPr="00313069">
            <w:rPr>
              <w:rFonts w:ascii="Times New Roman" w:hAnsi="Times New Roman" w:cs="Times New Roman"/>
              <w:szCs w:val="24"/>
            </w:rPr>
            <w:t xml:space="preserve"> TYIT</w:t>
          </w:r>
          <w:r>
            <w:rPr>
              <w:rFonts w:ascii="Times New Roman" w:hAnsi="Times New Roman" w:cs="Times New Roman"/>
              <w:szCs w:val="24"/>
            </w:rPr>
            <w:t xml:space="preserve">28   </w:t>
          </w:r>
          <w:r w:rsidRPr="00313069">
            <w:rPr>
              <w:rFonts w:ascii="Times New Roman" w:hAnsi="Times New Roman" w:cs="Times New Roman"/>
              <w:szCs w:val="24"/>
            </w:rPr>
            <w:t xml:space="preserve">                               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 xml:space="preserve">Semester: </w:t>
          </w:r>
          <w:r w:rsidRPr="00313069">
            <w:rPr>
              <w:rFonts w:ascii="Times New Roman" w:hAnsi="Times New Roman" w:cs="Times New Roman"/>
              <w:szCs w:val="24"/>
            </w:rPr>
            <w:t xml:space="preserve">VI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>Subject:</w:t>
          </w:r>
          <w:r w:rsidRPr="00313069">
            <w:rPr>
              <w:rFonts w:ascii="Times New Roman" w:hAnsi="Times New Roman" w:cs="Times New Roman"/>
              <w:szCs w:val="24"/>
            </w:rPr>
            <w:t xml:space="preserve"> UI/UX Design for Entrepreneurs                                                      </w:t>
          </w:r>
          <w:r>
            <w:rPr>
              <w:rFonts w:ascii="Times New Roman" w:hAnsi="Times New Roman" w:cs="Times New Roman"/>
              <w:szCs w:val="24"/>
            </w:rPr>
            <w:t xml:space="preserve"> </w:t>
          </w:r>
          <w:r w:rsidRPr="00313069">
            <w:rPr>
              <w:rFonts w:ascii="Times New Roman" w:hAnsi="Times New Roman" w:cs="Times New Roman"/>
              <w:szCs w:val="24"/>
            </w:rPr>
            <w:t xml:space="preserve">  </w:t>
          </w:r>
          <w:r w:rsidRPr="00313069">
            <w:rPr>
              <w:rFonts w:ascii="Times New Roman" w:hAnsi="Times New Roman" w:cs="Times New Roman"/>
              <w:b/>
              <w:bCs/>
              <w:szCs w:val="24"/>
            </w:rPr>
            <w:t xml:space="preserve">Date: </w:t>
          </w:r>
          <w:r w:rsidRPr="00313069">
            <w:rPr>
              <w:rFonts w:ascii="Times New Roman" w:eastAsia="Calibri" w:hAnsi="Times New Roman" w:cs="Times New Roman"/>
              <w:noProof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D96051" wp14:editId="3850CB22">
                    <wp:simplePos x="0" y="0"/>
                    <wp:positionH relativeFrom="column">
                      <wp:posOffset>285750</wp:posOffset>
                    </wp:positionH>
                    <wp:positionV relativeFrom="paragraph">
                      <wp:posOffset>-43611</wp:posOffset>
                    </wp:positionV>
                    <wp:extent cx="5946775" cy="222250"/>
                    <wp:effectExtent l="0" t="0" r="0" b="0"/>
                    <wp:wrapNone/>
                    <wp:docPr id="28408" name="Group 2840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6775" cy="222250"/>
                              <a:chOff x="0" y="0"/>
                              <a:chExt cx="5946775" cy="222250"/>
                            </a:xfrm>
                          </wpg:grpSpPr>
                          <pic:pic xmlns:pic="http://schemas.openxmlformats.org/drawingml/2006/picture">
                            <pic:nvPicPr>
                              <pic:cNvPr id="28410" name="Picture 28410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96925" y="22225"/>
                                <a:ext cx="5149850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409" name="Picture 28409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3990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6417928" id="Group 28408" o:spid="_x0000_s1026" style="position:absolute;margin-left:22.5pt;margin-top:-3.45pt;width:468.25pt;height:17.5pt;z-index:-251656192" coordsize="59467,2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8410" o:spid="_x0000_s1027" type="#_x0000_t75" style="position:absolute;left:7969;top:222;width:51498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">
                      <v:imagedata r:id="rId4" o:title=""/>
                    </v:shape>
                    <v:shape id="Picture 28409" o:spid="_x0000_s1028" type="#_x0000_t75" style="position:absolute;width:17399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">
                      <v:imagedata r:id="rId5" o:title=""/>
                    </v:shape>
                  </v:group>
                </w:pict>
              </mc:Fallback>
            </mc:AlternateContent>
          </w:r>
        </w:p>
      </w:tc>
    </w:tr>
    <w:bookmarkEnd w:id="0"/>
    <w:bookmarkEnd w:id="1"/>
    <w:bookmarkEnd w:id="2"/>
    <w:bookmarkEnd w:id="3"/>
  </w:tbl>
  <w:p w14:paraId="10F07733" w14:textId="77777777" w:rsidR="00986D4B" w:rsidRDefault="00986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150D5"/>
    <w:multiLevelType w:val="multilevel"/>
    <w:tmpl w:val="791E0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525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ED"/>
    <w:rsid w:val="0005698A"/>
    <w:rsid w:val="000D0274"/>
    <w:rsid w:val="00122E84"/>
    <w:rsid w:val="003C1882"/>
    <w:rsid w:val="00424DDA"/>
    <w:rsid w:val="004D282C"/>
    <w:rsid w:val="004E16CB"/>
    <w:rsid w:val="00632208"/>
    <w:rsid w:val="00646499"/>
    <w:rsid w:val="006D4CD7"/>
    <w:rsid w:val="00894000"/>
    <w:rsid w:val="00986D4B"/>
    <w:rsid w:val="00A601EE"/>
    <w:rsid w:val="00AC7AE6"/>
    <w:rsid w:val="00B830E2"/>
    <w:rsid w:val="00BD632E"/>
    <w:rsid w:val="00CF1F92"/>
    <w:rsid w:val="00F374D0"/>
    <w:rsid w:val="00F42429"/>
    <w:rsid w:val="00FD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06DD"/>
  <w15:chartTrackingRefBased/>
  <w15:docId w15:val="{A50F0675-3131-4F78-AF20-DC2388D5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D4B"/>
  </w:style>
  <w:style w:type="paragraph" w:styleId="Footer">
    <w:name w:val="footer"/>
    <w:basedOn w:val="Normal"/>
    <w:link w:val="FooterChar"/>
    <w:uiPriority w:val="99"/>
    <w:unhideWhenUsed/>
    <w:rsid w:val="00986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D4B"/>
  </w:style>
  <w:style w:type="table" w:customStyle="1" w:styleId="TableGrid">
    <w:name w:val="TableGrid"/>
    <w:rsid w:val="00986D4B"/>
    <w:pPr>
      <w:spacing w:after="0" w:line="240" w:lineRule="auto"/>
    </w:pPr>
    <w:rPr>
      <w:rFonts w:eastAsiaTheme="minorEastAsia"/>
      <w:sz w:val="24"/>
      <w:szCs w:val="21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malekar</dc:creator>
  <cp:keywords/>
  <dc:description/>
  <cp:lastModifiedBy>sharvari malekar</cp:lastModifiedBy>
  <cp:revision>11</cp:revision>
  <dcterms:created xsi:type="dcterms:W3CDTF">2024-02-10T14:12:00Z</dcterms:created>
  <dcterms:modified xsi:type="dcterms:W3CDTF">2024-02-11T17:32:00Z</dcterms:modified>
</cp:coreProperties>
</file>