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43063" w14:textId="7A0670C4" w:rsidR="009D2ED8" w:rsidRPr="00D5759B" w:rsidRDefault="009D2ED8" w:rsidP="00D5759B">
      <w:pPr>
        <w:spacing w:line="276" w:lineRule="auto"/>
        <w:jc w:val="center"/>
        <w:rPr>
          <w:b/>
          <w:bCs/>
          <w:sz w:val="28"/>
          <w:szCs w:val="28"/>
        </w:rPr>
      </w:pPr>
      <w:r w:rsidRPr="00D5759B">
        <w:rPr>
          <w:b/>
          <w:bCs/>
          <w:sz w:val="28"/>
          <w:szCs w:val="28"/>
        </w:rPr>
        <w:t>PRACTICAL: 7</w:t>
      </w:r>
    </w:p>
    <w:p w14:paraId="4B304CC1" w14:textId="4F0EC123" w:rsidR="008A4083" w:rsidRPr="00D5759B" w:rsidRDefault="008A4083" w:rsidP="00D5759B">
      <w:pPr>
        <w:spacing w:line="276" w:lineRule="auto"/>
        <w:rPr>
          <w:b/>
          <w:bCs/>
          <w:sz w:val="28"/>
          <w:szCs w:val="28"/>
        </w:rPr>
      </w:pPr>
      <w:r w:rsidRPr="00D5759B">
        <w:rPr>
          <w:b/>
          <w:bCs/>
          <w:sz w:val="28"/>
          <w:szCs w:val="28"/>
        </w:rPr>
        <w:t>Design the UI using any Visual Communication Elements of interface Design.</w:t>
      </w:r>
    </w:p>
    <w:p w14:paraId="18F7B971" w14:textId="77777777" w:rsidR="002101A2" w:rsidRPr="002101A2" w:rsidRDefault="002101A2" w:rsidP="00D5759B">
      <w:pPr>
        <w:spacing w:line="276" w:lineRule="auto"/>
        <w:rPr>
          <w:sz w:val="24"/>
          <w:szCs w:val="24"/>
        </w:rPr>
      </w:pPr>
      <w:r w:rsidRPr="002101A2">
        <w:rPr>
          <w:sz w:val="24"/>
          <w:szCs w:val="24"/>
        </w:rPr>
        <w:t>Visual communication is a crucial aspect of interface design, as it directly influences how users interact with and perceive a digital product. Here are 20 key visual communication elements in interface design, along with detailed explanations:</w:t>
      </w:r>
    </w:p>
    <w:p w14:paraId="75C58D99" w14:textId="77777777" w:rsidR="00E90F58" w:rsidRPr="00E90F58" w:rsidRDefault="00E90F58" w:rsidP="00D5759B">
      <w:pPr>
        <w:spacing w:line="276" w:lineRule="auto"/>
        <w:rPr>
          <w:sz w:val="24"/>
          <w:szCs w:val="24"/>
        </w:rPr>
      </w:pPr>
      <w:r w:rsidRPr="00E90F58">
        <w:rPr>
          <w:sz w:val="24"/>
          <w:szCs w:val="24"/>
        </w:rPr>
        <w:t>Interface design, also known as user interface (UI) design, is a multidisciplinary field that focuses on creating visually appealing and user-friendly interfaces for digital products, such as websites, mobile applications, and software. The primary goal of interface design is to enhance the user experience by ensuring that the interaction between the user and the system is intuitive, efficient, and enjoyable.</w:t>
      </w:r>
    </w:p>
    <w:p w14:paraId="36D60F2F" w14:textId="77777777" w:rsidR="00E90F58" w:rsidRPr="00E90F58" w:rsidRDefault="00E90F58" w:rsidP="00D5759B">
      <w:pPr>
        <w:spacing w:line="276" w:lineRule="auto"/>
        <w:rPr>
          <w:sz w:val="24"/>
          <w:szCs w:val="24"/>
        </w:rPr>
      </w:pPr>
      <w:r w:rsidRPr="00E90F58">
        <w:rPr>
          <w:sz w:val="24"/>
          <w:szCs w:val="24"/>
        </w:rPr>
        <w:t>In brief, interface design involves the creation of graphical elements, navigation structures, and interactive components that facilitate effective communication between users and the digital product. It encompasses various aspects, including visual aesthetics, usability, accessibility, and overall user satisfaction. Interface designers work to strike a balance between functionality and aesthetics, aiming to deliver a seamless and pleasing experience for users.</w:t>
      </w:r>
    </w:p>
    <w:p w14:paraId="4D11476E" w14:textId="46E58A8B" w:rsidR="00E90F58" w:rsidRPr="00E90F58" w:rsidRDefault="00E90F58" w:rsidP="00D5759B">
      <w:pPr>
        <w:spacing w:line="276" w:lineRule="auto"/>
        <w:rPr>
          <w:sz w:val="24"/>
          <w:szCs w:val="24"/>
        </w:rPr>
      </w:pPr>
      <w:r w:rsidRPr="00D5759B">
        <w:rPr>
          <w:sz w:val="24"/>
          <w:szCs w:val="24"/>
        </w:rPr>
        <w:t>V</w:t>
      </w:r>
      <w:r w:rsidRPr="00E90F58">
        <w:rPr>
          <w:sz w:val="24"/>
          <w:szCs w:val="24"/>
        </w:rPr>
        <w:t>isual communication elements of interface design:</w:t>
      </w:r>
    </w:p>
    <w:p w14:paraId="2AEE1A22"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Layout:</w:t>
      </w:r>
      <w:r w:rsidRPr="00E90F58">
        <w:rPr>
          <w:sz w:val="24"/>
          <w:szCs w:val="24"/>
        </w:rPr>
        <w:t xml:space="preserve"> The arrangement of visual elements on the screen, determining the overall structure and flow of the interface.</w:t>
      </w:r>
    </w:p>
    <w:p w14:paraId="0B6D55A8"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Grid Systems:</w:t>
      </w:r>
      <w:r w:rsidRPr="00E90F58">
        <w:rPr>
          <w:sz w:val="24"/>
          <w:szCs w:val="24"/>
        </w:rPr>
        <w:t xml:space="preserve"> A framework of horizontal and vertical lines that helps designers organize content and maintain consistency.</w:t>
      </w:r>
    </w:p>
    <w:p w14:paraId="7C7BD68F"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Typography:</w:t>
      </w:r>
      <w:r w:rsidRPr="00E90F58">
        <w:rPr>
          <w:sz w:val="24"/>
          <w:szCs w:val="24"/>
        </w:rPr>
        <w:t xml:space="preserve"> The choice of fonts, font sizes, and spacing to ensure legibility and convey hierarchy.</w:t>
      </w:r>
    </w:p>
    <w:p w14:paraId="35E3258F" w14:textId="77777777" w:rsidR="00E90F58" w:rsidRPr="00E90F58" w:rsidRDefault="00E90F58" w:rsidP="00D5759B">
      <w:pPr>
        <w:numPr>
          <w:ilvl w:val="0"/>
          <w:numId w:val="2"/>
        </w:numPr>
        <w:tabs>
          <w:tab w:val="clear" w:pos="360"/>
          <w:tab w:val="num" w:pos="720"/>
        </w:tabs>
        <w:spacing w:line="276" w:lineRule="auto"/>
        <w:rPr>
          <w:sz w:val="24"/>
          <w:szCs w:val="24"/>
        </w:rPr>
      </w:pPr>
      <w:proofErr w:type="spellStart"/>
      <w:r w:rsidRPr="00E90F58">
        <w:rPr>
          <w:b/>
          <w:bCs/>
          <w:sz w:val="24"/>
          <w:szCs w:val="24"/>
        </w:rPr>
        <w:t>Color</w:t>
      </w:r>
      <w:proofErr w:type="spellEnd"/>
      <w:r w:rsidRPr="00E90F58">
        <w:rPr>
          <w:b/>
          <w:bCs/>
          <w:sz w:val="24"/>
          <w:szCs w:val="24"/>
        </w:rPr>
        <w:t xml:space="preserve"> Scheme:</w:t>
      </w:r>
      <w:r w:rsidRPr="00E90F58">
        <w:rPr>
          <w:sz w:val="24"/>
          <w:szCs w:val="24"/>
        </w:rPr>
        <w:t xml:space="preserve"> The selection of </w:t>
      </w:r>
      <w:proofErr w:type="spellStart"/>
      <w:r w:rsidRPr="00E90F58">
        <w:rPr>
          <w:sz w:val="24"/>
          <w:szCs w:val="24"/>
        </w:rPr>
        <w:t>colors</w:t>
      </w:r>
      <w:proofErr w:type="spellEnd"/>
      <w:r w:rsidRPr="00E90F58">
        <w:rPr>
          <w:sz w:val="24"/>
          <w:szCs w:val="24"/>
        </w:rPr>
        <w:t xml:space="preserve"> to create a visually appealing and harmonious design, considering brand identity and user psychology.</w:t>
      </w:r>
    </w:p>
    <w:p w14:paraId="6624B14B"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Images and Icons:</w:t>
      </w:r>
      <w:r w:rsidRPr="00E90F58">
        <w:rPr>
          <w:sz w:val="24"/>
          <w:szCs w:val="24"/>
        </w:rPr>
        <w:t xml:space="preserve"> The use of visuals, such as images and icons, to enhance understanding and provide a more engaging user experience.</w:t>
      </w:r>
    </w:p>
    <w:p w14:paraId="28B27BFD"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Buttons:</w:t>
      </w:r>
      <w:r w:rsidRPr="00E90F58">
        <w:rPr>
          <w:sz w:val="24"/>
          <w:szCs w:val="24"/>
        </w:rPr>
        <w:t xml:space="preserve"> Interactive elements that users click or tap to perform actions, often designed with a distinct appearance to attract attention.</w:t>
      </w:r>
    </w:p>
    <w:p w14:paraId="624B6868"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lastRenderedPageBreak/>
        <w:t>Forms:</w:t>
      </w:r>
      <w:r w:rsidRPr="00E90F58">
        <w:rPr>
          <w:sz w:val="24"/>
          <w:szCs w:val="24"/>
        </w:rPr>
        <w:t xml:space="preserve"> Input fields, checkboxes, radio buttons, and other elements that enable users to submit information or make selections.</w:t>
      </w:r>
    </w:p>
    <w:p w14:paraId="01F15346"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Navigation Menus:</w:t>
      </w:r>
      <w:r w:rsidRPr="00E90F58">
        <w:rPr>
          <w:sz w:val="24"/>
          <w:szCs w:val="24"/>
        </w:rPr>
        <w:t xml:space="preserve"> Systems for guiding users through the interface, typically including menus, breadcrumbs, and navigation bars.</w:t>
      </w:r>
    </w:p>
    <w:p w14:paraId="221450B7"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Feedback Elements:</w:t>
      </w:r>
      <w:r w:rsidRPr="00E90F58">
        <w:rPr>
          <w:sz w:val="24"/>
          <w:szCs w:val="24"/>
        </w:rPr>
        <w:t xml:space="preserve"> Visual cues, such as animations or messages, to inform users about the status of their actions or system processes.</w:t>
      </w:r>
    </w:p>
    <w:p w14:paraId="00693D60"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Progress Indicators:</w:t>
      </w:r>
      <w:r w:rsidRPr="00E90F58">
        <w:rPr>
          <w:sz w:val="24"/>
          <w:szCs w:val="24"/>
        </w:rPr>
        <w:t xml:space="preserve"> Visual elements that show users the completion status of a task or loading process.</w:t>
      </w:r>
    </w:p>
    <w:p w14:paraId="60643B87"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Cards:</w:t>
      </w:r>
      <w:r w:rsidRPr="00E90F58">
        <w:rPr>
          <w:sz w:val="24"/>
          <w:szCs w:val="24"/>
        </w:rPr>
        <w:t xml:space="preserve"> Containers that hold related information, making content more digestible and organized.</w:t>
      </w:r>
    </w:p>
    <w:p w14:paraId="004C97F8"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Whitespace (Negative Space):</w:t>
      </w:r>
      <w:r w:rsidRPr="00E90F58">
        <w:rPr>
          <w:sz w:val="24"/>
          <w:szCs w:val="24"/>
        </w:rPr>
        <w:t xml:space="preserve"> The use of empty space to enhance readability, separate elements, and create a clean, uncluttered design.</w:t>
      </w:r>
    </w:p>
    <w:p w14:paraId="156EB281"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Responsive Design:</w:t>
      </w:r>
      <w:r w:rsidRPr="00E90F58">
        <w:rPr>
          <w:sz w:val="24"/>
          <w:szCs w:val="24"/>
        </w:rPr>
        <w:t xml:space="preserve"> Ensuring that the interface adapts seamlessly to different screen sizes and devices.</w:t>
      </w:r>
    </w:p>
    <w:p w14:paraId="52C2B530"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Consistency:</w:t>
      </w:r>
      <w:r w:rsidRPr="00E90F58">
        <w:rPr>
          <w:sz w:val="24"/>
          <w:szCs w:val="24"/>
        </w:rPr>
        <w:t xml:space="preserve"> Maintaining a uniform design language throughout the interface to improve user predictability and recognition.</w:t>
      </w:r>
    </w:p>
    <w:p w14:paraId="12ADCEBC"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Accessibility Features:</w:t>
      </w:r>
      <w:r w:rsidRPr="00E90F58">
        <w:rPr>
          <w:sz w:val="24"/>
          <w:szCs w:val="24"/>
        </w:rPr>
        <w:t xml:space="preserve"> Design considerations to ensure that the interface is usable by people with diverse abilities.</w:t>
      </w:r>
    </w:p>
    <w:p w14:paraId="30E0B540" w14:textId="77777777" w:rsidR="00E90F58" w:rsidRPr="00E90F58" w:rsidRDefault="00E90F58" w:rsidP="00D5759B">
      <w:pPr>
        <w:numPr>
          <w:ilvl w:val="0"/>
          <w:numId w:val="2"/>
        </w:numPr>
        <w:tabs>
          <w:tab w:val="clear" w:pos="360"/>
          <w:tab w:val="num" w:pos="720"/>
        </w:tabs>
        <w:spacing w:line="276" w:lineRule="auto"/>
        <w:rPr>
          <w:sz w:val="24"/>
          <w:szCs w:val="24"/>
        </w:rPr>
      </w:pPr>
      <w:proofErr w:type="spellStart"/>
      <w:r w:rsidRPr="00E90F58">
        <w:rPr>
          <w:b/>
          <w:bCs/>
          <w:sz w:val="24"/>
          <w:szCs w:val="24"/>
        </w:rPr>
        <w:t>Microinteractions</w:t>
      </w:r>
      <w:proofErr w:type="spellEnd"/>
      <w:r w:rsidRPr="00E90F58">
        <w:rPr>
          <w:b/>
          <w:bCs/>
          <w:sz w:val="24"/>
          <w:szCs w:val="24"/>
        </w:rPr>
        <w:t>:</w:t>
      </w:r>
      <w:r w:rsidRPr="00E90F58">
        <w:rPr>
          <w:sz w:val="24"/>
          <w:szCs w:val="24"/>
        </w:rPr>
        <w:t xml:space="preserve"> Small, subtle animations or visual effects that provide feedback and enhance the overall user experience.</w:t>
      </w:r>
    </w:p>
    <w:p w14:paraId="37961F82"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Call-to-Action (CTA):</w:t>
      </w:r>
      <w:r w:rsidRPr="00E90F58">
        <w:rPr>
          <w:sz w:val="24"/>
          <w:szCs w:val="24"/>
        </w:rPr>
        <w:t xml:space="preserve"> Design elements that prompt users to take specific actions, often highlighted to attract attention.</w:t>
      </w:r>
    </w:p>
    <w:p w14:paraId="15438E1A"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Loading Animations:</w:t>
      </w:r>
      <w:r w:rsidRPr="00E90F58">
        <w:rPr>
          <w:sz w:val="24"/>
          <w:szCs w:val="24"/>
        </w:rPr>
        <w:t xml:space="preserve"> Visual elements that entertain or inform users during loading times, reducing perceived wait times.</w:t>
      </w:r>
    </w:p>
    <w:p w14:paraId="5BAF470C"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Error Handling:</w:t>
      </w:r>
      <w:r w:rsidRPr="00E90F58">
        <w:rPr>
          <w:sz w:val="24"/>
          <w:szCs w:val="24"/>
        </w:rPr>
        <w:t xml:space="preserve"> Visual cues and messages that guide users when errors occur and provide assistance in resolving issues.</w:t>
      </w:r>
    </w:p>
    <w:p w14:paraId="6E457BC3" w14:textId="77777777" w:rsidR="00E90F58" w:rsidRPr="00E90F58" w:rsidRDefault="00E90F58" w:rsidP="00D5759B">
      <w:pPr>
        <w:numPr>
          <w:ilvl w:val="0"/>
          <w:numId w:val="2"/>
        </w:numPr>
        <w:tabs>
          <w:tab w:val="clear" w:pos="360"/>
          <w:tab w:val="num" w:pos="720"/>
        </w:tabs>
        <w:spacing w:line="276" w:lineRule="auto"/>
        <w:rPr>
          <w:sz w:val="24"/>
          <w:szCs w:val="24"/>
        </w:rPr>
      </w:pPr>
      <w:r w:rsidRPr="00E90F58">
        <w:rPr>
          <w:b/>
          <w:bCs/>
          <w:sz w:val="24"/>
          <w:szCs w:val="24"/>
        </w:rPr>
        <w:t>User Onboarding:</w:t>
      </w:r>
      <w:r w:rsidRPr="00E90F58">
        <w:rPr>
          <w:sz w:val="24"/>
          <w:szCs w:val="24"/>
        </w:rPr>
        <w:t xml:space="preserve"> Visual elements and interactions that help new users understand and navigate the interface more easily.</w:t>
      </w:r>
    </w:p>
    <w:p w14:paraId="15BA42CD" w14:textId="77777777" w:rsidR="00162082" w:rsidRPr="00D5759B" w:rsidRDefault="00162082" w:rsidP="00D5759B">
      <w:pPr>
        <w:spacing w:line="276" w:lineRule="auto"/>
        <w:rPr>
          <w:b/>
          <w:bCs/>
          <w:sz w:val="24"/>
          <w:szCs w:val="24"/>
        </w:rPr>
      </w:pPr>
    </w:p>
    <w:p w14:paraId="69AB3FA0" w14:textId="77777777" w:rsidR="003D2BBB" w:rsidRPr="00D5759B" w:rsidRDefault="003D2BBB" w:rsidP="00D5759B">
      <w:pPr>
        <w:spacing w:line="276" w:lineRule="auto"/>
        <w:rPr>
          <w:rFonts w:cstheme="minorHAnsi"/>
          <w:sz w:val="24"/>
          <w:szCs w:val="24"/>
        </w:rPr>
      </w:pPr>
      <w:r w:rsidRPr="00D5759B">
        <w:rPr>
          <w:rFonts w:cstheme="minorHAnsi"/>
          <w:sz w:val="24"/>
          <w:szCs w:val="24"/>
        </w:rPr>
        <w:lastRenderedPageBreak/>
        <w:t>Step 1: Open Figma: Launch Figma and create a new project.</w:t>
      </w:r>
    </w:p>
    <w:p w14:paraId="69B4C6EC" w14:textId="77777777" w:rsidR="003D2BBB" w:rsidRPr="00D5759B" w:rsidRDefault="003D2BBB" w:rsidP="00D5759B">
      <w:pPr>
        <w:spacing w:line="276" w:lineRule="auto"/>
        <w:rPr>
          <w:rFonts w:cstheme="minorHAnsi"/>
          <w:sz w:val="24"/>
          <w:szCs w:val="24"/>
        </w:rPr>
      </w:pPr>
      <w:r w:rsidRPr="00D5759B">
        <w:rPr>
          <w:rFonts w:cstheme="minorHAnsi"/>
          <w:noProof/>
          <w:sz w:val="24"/>
          <w:szCs w:val="24"/>
        </w:rPr>
        <w:drawing>
          <wp:inline distT="0" distB="0" distL="0" distR="0" wp14:anchorId="35B9819D" wp14:editId="28AE40F3">
            <wp:extent cx="5731510" cy="3223895"/>
            <wp:effectExtent l="0" t="0" r="2540" b="0"/>
            <wp:docPr id="57098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82890" name=""/>
                    <pic:cNvPicPr/>
                  </pic:nvPicPr>
                  <pic:blipFill>
                    <a:blip r:embed="rId7"/>
                    <a:stretch>
                      <a:fillRect/>
                    </a:stretch>
                  </pic:blipFill>
                  <pic:spPr>
                    <a:xfrm>
                      <a:off x="0" y="0"/>
                      <a:ext cx="5731510" cy="3223895"/>
                    </a:xfrm>
                    <a:prstGeom prst="rect">
                      <a:avLst/>
                    </a:prstGeom>
                  </pic:spPr>
                </pic:pic>
              </a:graphicData>
            </a:graphic>
          </wp:inline>
        </w:drawing>
      </w:r>
    </w:p>
    <w:p w14:paraId="574037DB" w14:textId="67B9C0F7" w:rsidR="003D2BBB" w:rsidRPr="00D5759B" w:rsidRDefault="003D2BBB" w:rsidP="00D5759B">
      <w:pPr>
        <w:spacing w:line="276" w:lineRule="auto"/>
        <w:rPr>
          <w:rFonts w:cstheme="minorHAnsi"/>
          <w:sz w:val="24"/>
          <w:szCs w:val="24"/>
        </w:rPr>
      </w:pPr>
      <w:r w:rsidRPr="00D5759B">
        <w:rPr>
          <w:rFonts w:cstheme="minorHAnsi"/>
          <w:sz w:val="24"/>
          <w:szCs w:val="24"/>
        </w:rPr>
        <w:t xml:space="preserve">Step 2: Create a new frame to represent your design canvas. </w:t>
      </w:r>
    </w:p>
    <w:p w14:paraId="55ABAA85" w14:textId="77777777" w:rsidR="003D2BBB" w:rsidRPr="00D5759B" w:rsidRDefault="003D2BBB" w:rsidP="00D5759B">
      <w:pPr>
        <w:spacing w:line="276" w:lineRule="auto"/>
        <w:rPr>
          <w:rFonts w:cstheme="minorHAnsi"/>
          <w:sz w:val="24"/>
          <w:szCs w:val="24"/>
        </w:rPr>
      </w:pPr>
      <w:r w:rsidRPr="00D5759B">
        <w:rPr>
          <w:rFonts w:cstheme="minorHAnsi"/>
          <w:noProof/>
          <w:sz w:val="24"/>
          <w:szCs w:val="24"/>
        </w:rPr>
        <w:drawing>
          <wp:inline distT="0" distB="0" distL="0" distR="0" wp14:anchorId="3FFE66BF" wp14:editId="1DB87745">
            <wp:extent cx="5731510" cy="2925445"/>
            <wp:effectExtent l="0" t="0" r="2540" b="8255"/>
            <wp:docPr id="135228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2335" name=""/>
                    <pic:cNvPicPr/>
                  </pic:nvPicPr>
                  <pic:blipFill rotWithShape="1">
                    <a:blip r:embed="rId8"/>
                    <a:srcRect t="9258"/>
                    <a:stretch/>
                  </pic:blipFill>
                  <pic:spPr bwMode="auto">
                    <a:xfrm>
                      <a:off x="0" y="0"/>
                      <a:ext cx="5731510" cy="2925445"/>
                    </a:xfrm>
                    <a:prstGeom prst="rect">
                      <a:avLst/>
                    </a:prstGeom>
                    <a:ln>
                      <a:noFill/>
                    </a:ln>
                    <a:extLst>
                      <a:ext uri="{53640926-AAD7-44D8-BBD7-CCE9431645EC}">
                        <a14:shadowObscured xmlns:a14="http://schemas.microsoft.com/office/drawing/2010/main"/>
                      </a:ext>
                    </a:extLst>
                  </pic:spPr>
                </pic:pic>
              </a:graphicData>
            </a:graphic>
          </wp:inline>
        </w:drawing>
      </w:r>
    </w:p>
    <w:p w14:paraId="27604549" w14:textId="77777777" w:rsidR="003D2BBB" w:rsidRPr="00D5759B" w:rsidRDefault="003D2BBB" w:rsidP="00D5759B">
      <w:pPr>
        <w:spacing w:line="276" w:lineRule="auto"/>
        <w:rPr>
          <w:b/>
          <w:bCs/>
          <w:sz w:val="24"/>
          <w:szCs w:val="24"/>
        </w:rPr>
      </w:pPr>
    </w:p>
    <w:p w14:paraId="3B1248C2" w14:textId="77777777" w:rsidR="002E3F87" w:rsidRPr="00D5759B" w:rsidRDefault="002E3F87" w:rsidP="00D5759B">
      <w:pPr>
        <w:spacing w:line="276" w:lineRule="auto"/>
        <w:rPr>
          <w:b/>
          <w:bCs/>
          <w:sz w:val="24"/>
          <w:szCs w:val="24"/>
        </w:rPr>
      </w:pPr>
    </w:p>
    <w:p w14:paraId="48EFCF57" w14:textId="2CF6C9EF" w:rsidR="002E3F87" w:rsidRPr="00D5759B" w:rsidRDefault="002E3F87" w:rsidP="00D5759B">
      <w:pPr>
        <w:spacing w:line="276" w:lineRule="auto"/>
        <w:rPr>
          <w:sz w:val="24"/>
          <w:szCs w:val="24"/>
        </w:rPr>
      </w:pPr>
      <w:r w:rsidRPr="00D5759B">
        <w:rPr>
          <w:sz w:val="24"/>
          <w:szCs w:val="24"/>
        </w:rPr>
        <w:lastRenderedPageBreak/>
        <w:t>Step 3: Create a Home Page with all visual communication elements.</w:t>
      </w:r>
    </w:p>
    <w:p w14:paraId="18754448" w14:textId="77777777" w:rsidR="003B4731" w:rsidRPr="00D5759B" w:rsidRDefault="003B4731" w:rsidP="00D5759B">
      <w:pPr>
        <w:spacing w:line="276" w:lineRule="auto"/>
        <w:rPr>
          <w:sz w:val="24"/>
          <w:szCs w:val="24"/>
        </w:rPr>
      </w:pPr>
      <w:r w:rsidRPr="00D5759B">
        <w:rPr>
          <w:noProof/>
          <w:sz w:val="24"/>
          <w:szCs w:val="24"/>
        </w:rPr>
        <w:drawing>
          <wp:inline distT="0" distB="0" distL="0" distR="0" wp14:anchorId="2F4AD8D9" wp14:editId="53F0D748">
            <wp:extent cx="5731510" cy="3223895"/>
            <wp:effectExtent l="0" t="0" r="2540" b="0"/>
            <wp:docPr id="140448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86064" name=""/>
                    <pic:cNvPicPr/>
                  </pic:nvPicPr>
                  <pic:blipFill>
                    <a:blip r:embed="rId9"/>
                    <a:stretch>
                      <a:fillRect/>
                    </a:stretch>
                  </pic:blipFill>
                  <pic:spPr>
                    <a:xfrm>
                      <a:off x="0" y="0"/>
                      <a:ext cx="5731510" cy="3223895"/>
                    </a:xfrm>
                    <a:prstGeom prst="rect">
                      <a:avLst/>
                    </a:prstGeom>
                  </pic:spPr>
                </pic:pic>
              </a:graphicData>
            </a:graphic>
          </wp:inline>
        </w:drawing>
      </w:r>
    </w:p>
    <w:p w14:paraId="6B993B5D" w14:textId="2BFCF30E" w:rsidR="002E3F87" w:rsidRPr="00D5759B" w:rsidRDefault="002E3F87" w:rsidP="00D5759B">
      <w:pPr>
        <w:spacing w:line="276" w:lineRule="auto"/>
        <w:rPr>
          <w:sz w:val="24"/>
          <w:szCs w:val="24"/>
        </w:rPr>
      </w:pPr>
      <w:r w:rsidRPr="00D5759B">
        <w:rPr>
          <w:sz w:val="24"/>
          <w:szCs w:val="24"/>
        </w:rPr>
        <w:t xml:space="preserve">Step </w:t>
      </w:r>
      <w:r w:rsidRPr="00D5759B">
        <w:rPr>
          <w:sz w:val="24"/>
          <w:szCs w:val="24"/>
        </w:rPr>
        <w:t>4</w:t>
      </w:r>
      <w:r w:rsidRPr="00D5759B">
        <w:rPr>
          <w:sz w:val="24"/>
          <w:szCs w:val="24"/>
        </w:rPr>
        <w:t xml:space="preserve">: Create a </w:t>
      </w:r>
      <w:r w:rsidRPr="00D5759B">
        <w:rPr>
          <w:sz w:val="24"/>
          <w:szCs w:val="24"/>
        </w:rPr>
        <w:t>Profile</w:t>
      </w:r>
      <w:r w:rsidRPr="00D5759B">
        <w:rPr>
          <w:sz w:val="24"/>
          <w:szCs w:val="24"/>
        </w:rPr>
        <w:t xml:space="preserve"> Page with all visual communication elements.</w:t>
      </w:r>
    </w:p>
    <w:p w14:paraId="72F2007A" w14:textId="482D21AC" w:rsidR="003B4731" w:rsidRPr="00D5759B" w:rsidRDefault="003B4731" w:rsidP="00D5759B">
      <w:pPr>
        <w:spacing w:line="276" w:lineRule="auto"/>
        <w:rPr>
          <w:noProof/>
          <w:sz w:val="24"/>
          <w:szCs w:val="24"/>
        </w:rPr>
      </w:pPr>
      <w:r w:rsidRPr="00D5759B">
        <w:rPr>
          <w:noProof/>
          <w:sz w:val="24"/>
          <w:szCs w:val="24"/>
        </w:rPr>
        <w:drawing>
          <wp:inline distT="0" distB="0" distL="0" distR="0" wp14:anchorId="0671AF4F" wp14:editId="6051FA92">
            <wp:extent cx="5731510" cy="3223895"/>
            <wp:effectExtent l="0" t="0" r="2540" b="0"/>
            <wp:docPr id="19798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9099" name=""/>
                    <pic:cNvPicPr/>
                  </pic:nvPicPr>
                  <pic:blipFill>
                    <a:blip r:embed="rId10"/>
                    <a:stretch>
                      <a:fillRect/>
                    </a:stretch>
                  </pic:blipFill>
                  <pic:spPr>
                    <a:xfrm>
                      <a:off x="0" y="0"/>
                      <a:ext cx="5731510" cy="3223895"/>
                    </a:xfrm>
                    <a:prstGeom prst="rect">
                      <a:avLst/>
                    </a:prstGeom>
                  </pic:spPr>
                </pic:pic>
              </a:graphicData>
            </a:graphic>
          </wp:inline>
        </w:drawing>
      </w:r>
    </w:p>
    <w:p w14:paraId="4107CCB7" w14:textId="799181AC" w:rsidR="002E3F87" w:rsidRPr="00D5759B" w:rsidRDefault="002E3F87" w:rsidP="00D5759B">
      <w:pPr>
        <w:tabs>
          <w:tab w:val="left" w:pos="2811"/>
        </w:tabs>
        <w:spacing w:line="276" w:lineRule="auto"/>
        <w:rPr>
          <w:sz w:val="24"/>
          <w:szCs w:val="24"/>
        </w:rPr>
      </w:pPr>
    </w:p>
    <w:p w14:paraId="558A2660" w14:textId="6E44DA72" w:rsidR="002E3F87" w:rsidRPr="00D5759B" w:rsidRDefault="002E3F87" w:rsidP="00D5759B">
      <w:pPr>
        <w:spacing w:line="276" w:lineRule="auto"/>
        <w:rPr>
          <w:sz w:val="24"/>
          <w:szCs w:val="24"/>
        </w:rPr>
      </w:pPr>
      <w:r w:rsidRPr="00D5759B">
        <w:rPr>
          <w:sz w:val="24"/>
          <w:szCs w:val="24"/>
        </w:rPr>
        <w:lastRenderedPageBreak/>
        <w:t xml:space="preserve">Step </w:t>
      </w:r>
      <w:r w:rsidRPr="00D5759B">
        <w:rPr>
          <w:sz w:val="24"/>
          <w:szCs w:val="24"/>
        </w:rPr>
        <w:t>5</w:t>
      </w:r>
      <w:r w:rsidRPr="00D5759B">
        <w:rPr>
          <w:sz w:val="24"/>
          <w:szCs w:val="24"/>
        </w:rPr>
        <w:t xml:space="preserve">: </w:t>
      </w:r>
      <w:r w:rsidRPr="00D5759B">
        <w:rPr>
          <w:sz w:val="24"/>
          <w:szCs w:val="24"/>
        </w:rPr>
        <w:t>Connect the two pages using Prototyping tool by adding navigation.</w:t>
      </w:r>
    </w:p>
    <w:p w14:paraId="628EB4AF" w14:textId="77777777" w:rsidR="00D5759B" w:rsidRDefault="009342C5" w:rsidP="00D5759B">
      <w:pPr>
        <w:spacing w:line="276" w:lineRule="auto"/>
        <w:rPr>
          <w:sz w:val="24"/>
          <w:szCs w:val="24"/>
        </w:rPr>
      </w:pPr>
      <w:r w:rsidRPr="00D5759B">
        <w:rPr>
          <w:noProof/>
          <w:sz w:val="24"/>
          <w:szCs w:val="24"/>
        </w:rPr>
        <w:drawing>
          <wp:anchor distT="0" distB="0" distL="114300" distR="114300" simplePos="0" relativeHeight="251658240" behindDoc="0" locked="0" layoutInCell="1" allowOverlap="1" wp14:anchorId="00005394" wp14:editId="407DFAC3">
            <wp:simplePos x="-74930" y="3268980"/>
            <wp:positionH relativeFrom="column">
              <wp:align>left</wp:align>
            </wp:positionH>
            <wp:positionV relativeFrom="paragraph">
              <wp:align>top</wp:align>
            </wp:positionV>
            <wp:extent cx="7199630" cy="5215255"/>
            <wp:effectExtent l="1587" t="0" r="2858" b="2857"/>
            <wp:wrapSquare wrapText="bothSides"/>
            <wp:docPr id="17944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12595" name=""/>
                    <pic:cNvPicPr/>
                  </pic:nvPicPr>
                  <pic:blipFill rotWithShape="1">
                    <a:blip r:embed="rId11">
                      <a:extLst>
                        <a:ext uri="{28A0092B-C50C-407E-A947-70E740481C1C}">
                          <a14:useLocalDpi xmlns:a14="http://schemas.microsoft.com/office/drawing/2010/main" val="0"/>
                        </a:ext>
                      </a:extLst>
                    </a:blip>
                    <a:srcRect l="1891" r="1316"/>
                    <a:stretch/>
                  </pic:blipFill>
                  <pic:spPr bwMode="auto">
                    <a:xfrm rot="16200000">
                      <a:off x="0" y="0"/>
                      <a:ext cx="7199630" cy="5215255"/>
                    </a:xfrm>
                    <a:prstGeom prst="rect">
                      <a:avLst/>
                    </a:prstGeom>
                    <a:ln>
                      <a:noFill/>
                    </a:ln>
                    <a:extLst>
                      <a:ext uri="{53640926-AAD7-44D8-BBD7-CCE9431645EC}">
                        <a14:shadowObscured xmlns:a14="http://schemas.microsoft.com/office/drawing/2010/main"/>
                      </a:ext>
                    </a:extLst>
                  </pic:spPr>
                </pic:pic>
              </a:graphicData>
            </a:graphic>
          </wp:anchor>
        </w:drawing>
      </w:r>
    </w:p>
    <w:p w14:paraId="503AB638" w14:textId="77777777" w:rsidR="00D5759B" w:rsidRPr="00D5759B" w:rsidRDefault="00D5759B" w:rsidP="00D5759B">
      <w:pPr>
        <w:rPr>
          <w:sz w:val="24"/>
          <w:szCs w:val="24"/>
        </w:rPr>
      </w:pPr>
    </w:p>
    <w:p w14:paraId="3AEED7CE" w14:textId="77777777" w:rsidR="00D5759B" w:rsidRPr="00D5759B" w:rsidRDefault="00D5759B" w:rsidP="00D5759B">
      <w:pPr>
        <w:rPr>
          <w:sz w:val="24"/>
          <w:szCs w:val="24"/>
        </w:rPr>
      </w:pPr>
    </w:p>
    <w:p w14:paraId="7A21AAF3" w14:textId="77777777" w:rsidR="00D5759B" w:rsidRPr="00D5759B" w:rsidRDefault="00D5759B" w:rsidP="00D5759B">
      <w:pPr>
        <w:rPr>
          <w:sz w:val="24"/>
          <w:szCs w:val="24"/>
        </w:rPr>
      </w:pPr>
    </w:p>
    <w:p w14:paraId="63DF5D89" w14:textId="77777777" w:rsidR="00D5759B" w:rsidRPr="00D5759B" w:rsidRDefault="00D5759B" w:rsidP="00D5759B">
      <w:pPr>
        <w:rPr>
          <w:sz w:val="24"/>
          <w:szCs w:val="24"/>
        </w:rPr>
      </w:pPr>
    </w:p>
    <w:p w14:paraId="239047DC" w14:textId="77777777" w:rsidR="00D5759B" w:rsidRPr="00D5759B" w:rsidRDefault="00D5759B" w:rsidP="00D5759B">
      <w:pPr>
        <w:rPr>
          <w:sz w:val="24"/>
          <w:szCs w:val="24"/>
        </w:rPr>
      </w:pPr>
    </w:p>
    <w:p w14:paraId="2BFBB666" w14:textId="77777777" w:rsidR="00D5759B" w:rsidRPr="00D5759B" w:rsidRDefault="00D5759B" w:rsidP="00D5759B">
      <w:pPr>
        <w:rPr>
          <w:sz w:val="24"/>
          <w:szCs w:val="24"/>
        </w:rPr>
      </w:pPr>
    </w:p>
    <w:p w14:paraId="49C3DF3E" w14:textId="77777777" w:rsidR="00D5759B" w:rsidRPr="00D5759B" w:rsidRDefault="00D5759B" w:rsidP="00D5759B">
      <w:pPr>
        <w:rPr>
          <w:sz w:val="24"/>
          <w:szCs w:val="24"/>
        </w:rPr>
      </w:pPr>
    </w:p>
    <w:p w14:paraId="22D3ED7E" w14:textId="77777777" w:rsidR="00D5759B" w:rsidRPr="00D5759B" w:rsidRDefault="00D5759B" w:rsidP="00D5759B">
      <w:pPr>
        <w:rPr>
          <w:sz w:val="24"/>
          <w:szCs w:val="24"/>
        </w:rPr>
      </w:pPr>
    </w:p>
    <w:p w14:paraId="4BF0E689" w14:textId="77777777" w:rsidR="00D5759B" w:rsidRPr="00D5759B" w:rsidRDefault="00D5759B" w:rsidP="00D5759B">
      <w:pPr>
        <w:rPr>
          <w:sz w:val="24"/>
          <w:szCs w:val="24"/>
        </w:rPr>
      </w:pPr>
    </w:p>
    <w:p w14:paraId="7F7D3B41" w14:textId="77777777" w:rsidR="00D5759B" w:rsidRPr="00D5759B" w:rsidRDefault="00D5759B" w:rsidP="00D5759B">
      <w:pPr>
        <w:rPr>
          <w:sz w:val="24"/>
          <w:szCs w:val="24"/>
        </w:rPr>
      </w:pPr>
    </w:p>
    <w:p w14:paraId="63203989" w14:textId="77777777" w:rsidR="00D5759B" w:rsidRPr="00D5759B" w:rsidRDefault="00D5759B" w:rsidP="00D5759B">
      <w:pPr>
        <w:rPr>
          <w:sz w:val="24"/>
          <w:szCs w:val="24"/>
        </w:rPr>
      </w:pPr>
    </w:p>
    <w:p w14:paraId="13CF3C07" w14:textId="77777777" w:rsidR="00D5759B" w:rsidRPr="00D5759B" w:rsidRDefault="00D5759B" w:rsidP="00D5759B">
      <w:pPr>
        <w:rPr>
          <w:sz w:val="24"/>
          <w:szCs w:val="24"/>
        </w:rPr>
      </w:pPr>
    </w:p>
    <w:p w14:paraId="49357D02" w14:textId="77777777" w:rsidR="00D5759B" w:rsidRPr="00D5759B" w:rsidRDefault="00D5759B" w:rsidP="00D5759B">
      <w:pPr>
        <w:rPr>
          <w:sz w:val="24"/>
          <w:szCs w:val="24"/>
        </w:rPr>
      </w:pPr>
    </w:p>
    <w:p w14:paraId="1D23475E" w14:textId="77777777" w:rsidR="00D5759B" w:rsidRPr="00D5759B" w:rsidRDefault="00D5759B" w:rsidP="00D5759B">
      <w:pPr>
        <w:rPr>
          <w:sz w:val="24"/>
          <w:szCs w:val="24"/>
        </w:rPr>
      </w:pPr>
    </w:p>
    <w:p w14:paraId="568DE4DC" w14:textId="77777777" w:rsidR="00D5759B" w:rsidRPr="00D5759B" w:rsidRDefault="00D5759B" w:rsidP="00D5759B">
      <w:pPr>
        <w:rPr>
          <w:sz w:val="24"/>
          <w:szCs w:val="24"/>
        </w:rPr>
      </w:pPr>
    </w:p>
    <w:p w14:paraId="1C73E5CA" w14:textId="77777777" w:rsidR="00D5759B" w:rsidRPr="00D5759B" w:rsidRDefault="00D5759B" w:rsidP="00D5759B">
      <w:pPr>
        <w:rPr>
          <w:sz w:val="24"/>
          <w:szCs w:val="24"/>
        </w:rPr>
      </w:pPr>
    </w:p>
    <w:p w14:paraId="1C53727A" w14:textId="77777777" w:rsidR="00D5759B" w:rsidRPr="00D5759B" w:rsidRDefault="00D5759B" w:rsidP="00D5759B">
      <w:pPr>
        <w:rPr>
          <w:sz w:val="24"/>
          <w:szCs w:val="24"/>
        </w:rPr>
      </w:pPr>
    </w:p>
    <w:p w14:paraId="769386D0" w14:textId="77777777" w:rsidR="00D5759B" w:rsidRPr="00D5759B" w:rsidRDefault="00D5759B" w:rsidP="00D5759B">
      <w:pPr>
        <w:rPr>
          <w:sz w:val="24"/>
          <w:szCs w:val="24"/>
        </w:rPr>
      </w:pPr>
    </w:p>
    <w:p w14:paraId="02D36E90" w14:textId="77777777" w:rsidR="00D5759B" w:rsidRPr="00D5759B" w:rsidRDefault="00D5759B" w:rsidP="00D5759B">
      <w:pPr>
        <w:rPr>
          <w:sz w:val="24"/>
          <w:szCs w:val="24"/>
        </w:rPr>
      </w:pPr>
    </w:p>
    <w:p w14:paraId="6ECDA6A6" w14:textId="77777777" w:rsidR="00D5759B" w:rsidRPr="00D5759B" w:rsidRDefault="00D5759B" w:rsidP="00D5759B">
      <w:pPr>
        <w:rPr>
          <w:sz w:val="24"/>
          <w:szCs w:val="24"/>
        </w:rPr>
      </w:pPr>
    </w:p>
    <w:p w14:paraId="44896290" w14:textId="77777777" w:rsidR="00D5759B" w:rsidRDefault="00D5759B" w:rsidP="00D5759B">
      <w:pPr>
        <w:rPr>
          <w:sz w:val="24"/>
          <w:szCs w:val="24"/>
        </w:rPr>
      </w:pPr>
    </w:p>
    <w:p w14:paraId="4F569983" w14:textId="77777777" w:rsidR="00D5759B" w:rsidRPr="00D5759B" w:rsidRDefault="00D5759B" w:rsidP="00D5759B">
      <w:pPr>
        <w:rPr>
          <w:sz w:val="24"/>
          <w:szCs w:val="24"/>
        </w:rPr>
      </w:pPr>
    </w:p>
    <w:p w14:paraId="70C9D330" w14:textId="77777777" w:rsidR="00D5759B" w:rsidRPr="00D5759B" w:rsidRDefault="00D5759B" w:rsidP="00D5759B">
      <w:pPr>
        <w:rPr>
          <w:sz w:val="24"/>
          <w:szCs w:val="24"/>
        </w:rPr>
      </w:pPr>
    </w:p>
    <w:p w14:paraId="6A4A1C91" w14:textId="77777777" w:rsidR="00D5759B" w:rsidRDefault="00D5759B" w:rsidP="00D5759B">
      <w:pPr>
        <w:spacing w:line="276" w:lineRule="auto"/>
        <w:rPr>
          <w:sz w:val="24"/>
          <w:szCs w:val="24"/>
        </w:rPr>
      </w:pPr>
    </w:p>
    <w:p w14:paraId="583787B1" w14:textId="77777777" w:rsidR="00D5759B" w:rsidRPr="00114906" w:rsidRDefault="00D5759B" w:rsidP="00D5759B">
      <w:pPr>
        <w:spacing w:line="276" w:lineRule="auto"/>
        <w:rPr>
          <w:b/>
          <w:bCs/>
          <w:sz w:val="24"/>
          <w:szCs w:val="24"/>
        </w:rPr>
      </w:pPr>
      <w:r w:rsidRPr="00114906">
        <w:rPr>
          <w:b/>
          <w:bCs/>
          <w:sz w:val="24"/>
          <w:szCs w:val="24"/>
        </w:rPr>
        <w:lastRenderedPageBreak/>
        <w:t xml:space="preserve">Visual Communication elements used: </w:t>
      </w:r>
    </w:p>
    <w:p w14:paraId="66F06020" w14:textId="0C717C04" w:rsidR="009342C5" w:rsidRPr="00D5759B" w:rsidRDefault="00D5759B" w:rsidP="00D5759B">
      <w:pPr>
        <w:spacing w:line="276" w:lineRule="auto"/>
        <w:rPr>
          <w:sz w:val="24"/>
          <w:szCs w:val="24"/>
        </w:rPr>
      </w:pPr>
      <w:r>
        <w:rPr>
          <w:sz w:val="24"/>
          <w:szCs w:val="24"/>
        </w:rPr>
        <w:t xml:space="preserve">Layout, Grid System, Typography, </w:t>
      </w:r>
      <w:proofErr w:type="spellStart"/>
      <w:r>
        <w:rPr>
          <w:sz w:val="24"/>
          <w:szCs w:val="24"/>
        </w:rPr>
        <w:t>Color</w:t>
      </w:r>
      <w:proofErr w:type="spellEnd"/>
      <w:r>
        <w:rPr>
          <w:sz w:val="24"/>
          <w:szCs w:val="24"/>
        </w:rPr>
        <w:t xml:space="preserve"> Scheme, Images, Icons, Buttons, Navigations and Responsive Design</w:t>
      </w:r>
    </w:p>
    <w:p w14:paraId="029EB4FF" w14:textId="22096EFE" w:rsidR="009342C5" w:rsidRPr="00D5759B" w:rsidRDefault="009342C5" w:rsidP="00D5759B">
      <w:pPr>
        <w:spacing w:line="276" w:lineRule="auto"/>
        <w:rPr>
          <w:sz w:val="24"/>
          <w:szCs w:val="24"/>
        </w:rPr>
      </w:pPr>
      <w:r w:rsidRPr="00D5759B">
        <w:rPr>
          <w:noProof/>
          <w:sz w:val="24"/>
          <w:szCs w:val="24"/>
        </w:rPr>
        <w:drawing>
          <wp:inline distT="0" distB="0" distL="0" distR="0" wp14:anchorId="5EF3D83E" wp14:editId="1592F4A0">
            <wp:extent cx="5731510" cy="3223895"/>
            <wp:effectExtent l="0" t="0" r="2540" b="0"/>
            <wp:docPr id="142945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50111" name=""/>
                    <pic:cNvPicPr/>
                  </pic:nvPicPr>
                  <pic:blipFill>
                    <a:blip r:embed="rId12"/>
                    <a:stretch>
                      <a:fillRect/>
                    </a:stretch>
                  </pic:blipFill>
                  <pic:spPr>
                    <a:xfrm>
                      <a:off x="0" y="0"/>
                      <a:ext cx="5731510" cy="3223895"/>
                    </a:xfrm>
                    <a:prstGeom prst="rect">
                      <a:avLst/>
                    </a:prstGeom>
                  </pic:spPr>
                </pic:pic>
              </a:graphicData>
            </a:graphic>
          </wp:inline>
        </w:drawing>
      </w:r>
    </w:p>
    <w:p w14:paraId="636B1576" w14:textId="19974ADE" w:rsidR="009342C5" w:rsidRPr="00D5759B" w:rsidRDefault="009342C5" w:rsidP="00D5759B">
      <w:pPr>
        <w:spacing w:line="276" w:lineRule="auto"/>
        <w:rPr>
          <w:sz w:val="24"/>
          <w:szCs w:val="24"/>
        </w:rPr>
      </w:pPr>
      <w:r w:rsidRPr="00D5759B">
        <w:rPr>
          <w:noProof/>
          <w:sz w:val="24"/>
          <w:szCs w:val="24"/>
        </w:rPr>
        <w:drawing>
          <wp:inline distT="0" distB="0" distL="0" distR="0" wp14:anchorId="5C1FEFA1" wp14:editId="5B0CD016">
            <wp:extent cx="5731510" cy="3223895"/>
            <wp:effectExtent l="0" t="0" r="2540" b="0"/>
            <wp:docPr id="52209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92540" name=""/>
                    <pic:cNvPicPr/>
                  </pic:nvPicPr>
                  <pic:blipFill>
                    <a:blip r:embed="rId13"/>
                    <a:stretch>
                      <a:fillRect/>
                    </a:stretch>
                  </pic:blipFill>
                  <pic:spPr>
                    <a:xfrm>
                      <a:off x="0" y="0"/>
                      <a:ext cx="5731510" cy="3223895"/>
                    </a:xfrm>
                    <a:prstGeom prst="rect">
                      <a:avLst/>
                    </a:prstGeom>
                  </pic:spPr>
                </pic:pic>
              </a:graphicData>
            </a:graphic>
          </wp:inline>
        </w:drawing>
      </w:r>
    </w:p>
    <w:sectPr w:rsidR="009342C5" w:rsidRPr="00D5759B">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B0083" w14:textId="77777777" w:rsidR="00B20D42" w:rsidRDefault="00B20D42" w:rsidP="009D2ED8">
      <w:pPr>
        <w:spacing w:after="0" w:line="240" w:lineRule="auto"/>
      </w:pPr>
      <w:r>
        <w:separator/>
      </w:r>
    </w:p>
  </w:endnote>
  <w:endnote w:type="continuationSeparator" w:id="0">
    <w:p w14:paraId="34ACB419" w14:textId="77777777" w:rsidR="00B20D42" w:rsidRDefault="00B20D42" w:rsidP="009D2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91D43" w14:textId="77777777" w:rsidR="009D2ED8" w:rsidRDefault="009D2ED8" w:rsidP="009D2ED8">
    <w:pPr>
      <w:pStyle w:val="Footer"/>
      <w:rPr>
        <w:lang w:val="en-US"/>
      </w:rPr>
    </w:pPr>
    <w:r>
      <w:rPr>
        <w:lang w:val="en-US"/>
      </w:rPr>
      <w:t xml:space="preserve">                                                                                                                                                 ________________</w:t>
    </w:r>
  </w:p>
  <w:p w14:paraId="2879D9F9" w14:textId="00A623FA" w:rsidR="009D2ED8" w:rsidRPr="009D2ED8" w:rsidRDefault="009D2ED8" w:rsidP="009D2ED8">
    <w:pPr>
      <w:pStyle w:val="Footer"/>
      <w:jc w:val="center"/>
      <w:rPr>
        <w:lang w:val="en-US"/>
      </w:rPr>
    </w:pPr>
    <w:r>
      <w:rPr>
        <w:lang w:val="en-US"/>
      </w:rPr>
      <w:t xml:space="preserve">                                                                                                                                                Teacher’s Signature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9F91D" w14:textId="77777777" w:rsidR="00B20D42" w:rsidRDefault="00B20D42" w:rsidP="009D2ED8">
      <w:pPr>
        <w:spacing w:after="0" w:line="240" w:lineRule="auto"/>
      </w:pPr>
      <w:r>
        <w:separator/>
      </w:r>
    </w:p>
  </w:footnote>
  <w:footnote w:type="continuationSeparator" w:id="0">
    <w:p w14:paraId="51F60B1D" w14:textId="77777777" w:rsidR="00B20D42" w:rsidRDefault="00B20D42" w:rsidP="009D2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margin" w:tblpXSpec="center" w:tblpY="745"/>
      <w:tblOverlap w:val="never"/>
      <w:tblW w:w="9957" w:type="dxa"/>
      <w:tblInd w:w="0" w:type="dxa"/>
      <w:tblCellMar>
        <w:left w:w="411" w:type="dxa"/>
        <w:right w:w="12" w:type="dxa"/>
      </w:tblCellMar>
      <w:tblLook w:val="04A0" w:firstRow="1" w:lastRow="0" w:firstColumn="1" w:lastColumn="0" w:noHBand="0" w:noVBand="1"/>
    </w:tblPr>
    <w:tblGrid>
      <w:gridCol w:w="9957"/>
    </w:tblGrid>
    <w:tr w:rsidR="009D2ED8" w14:paraId="0F60CE5C" w14:textId="77777777" w:rsidTr="001D111F">
      <w:trPr>
        <w:trHeight w:val="887"/>
      </w:trPr>
      <w:tc>
        <w:tcPr>
          <w:tcW w:w="9957" w:type="dxa"/>
          <w:tcBorders>
            <w:top w:val="single" w:sz="22" w:space="0" w:color="000000"/>
            <w:left w:val="single" w:sz="18" w:space="0" w:color="000000"/>
            <w:bottom w:val="single" w:sz="18" w:space="0" w:color="000000"/>
            <w:right w:val="single" w:sz="26" w:space="0" w:color="000000"/>
          </w:tcBorders>
          <w:vAlign w:val="center"/>
        </w:tcPr>
        <w:p w14:paraId="42FBBC70" w14:textId="77777777" w:rsidR="009D2ED8" w:rsidRPr="00313069" w:rsidRDefault="009D2ED8" w:rsidP="009D2ED8">
          <w:pPr>
            <w:spacing w:line="259" w:lineRule="auto"/>
            <w:rPr>
              <w:rFonts w:ascii="Times New Roman" w:hAnsi="Times New Roman" w:cs="Times New Roman"/>
              <w:b/>
              <w:bCs/>
              <w:sz w:val="32"/>
              <w:szCs w:val="32"/>
            </w:rPr>
          </w:pPr>
          <w:r>
            <w:rPr>
              <w:rFonts w:ascii="Times New Roman" w:hAnsi="Times New Roman" w:cs="Times New Roman"/>
              <w:b/>
              <w:bCs/>
              <w:sz w:val="32"/>
              <w:szCs w:val="32"/>
            </w:rPr>
            <w:t xml:space="preserve">     </w:t>
          </w:r>
          <w:bookmarkStart w:id="0" w:name="_Hlk158318769"/>
          <w:bookmarkStart w:id="1" w:name="_Hlk158318770"/>
          <w:bookmarkStart w:id="2" w:name="_Hlk158318778"/>
          <w:bookmarkStart w:id="3" w:name="_Hlk158318779"/>
          <w:r w:rsidRPr="00313069">
            <w:rPr>
              <w:rFonts w:ascii="Times New Roman" w:hAnsi="Times New Roman" w:cs="Times New Roman"/>
              <w:b/>
              <w:bCs/>
              <w:sz w:val="32"/>
              <w:szCs w:val="32"/>
            </w:rPr>
            <w:t>BHAVAN’S COLLEGE AUTONOMOUS, ANDHERI-WEST</w:t>
          </w:r>
        </w:p>
        <w:p w14:paraId="4E78E7C8" w14:textId="77777777" w:rsidR="009D2ED8" w:rsidRDefault="009D2ED8" w:rsidP="009D2ED8">
          <w:pPr>
            <w:spacing w:line="259" w:lineRule="auto"/>
            <w:jc w:val="center"/>
          </w:pPr>
          <w:r w:rsidRPr="00313069">
            <w:rPr>
              <w:rFonts w:ascii="Times New Roman" w:hAnsi="Times New Roman" w:cs="Times New Roman"/>
              <w:b/>
              <w:bCs/>
              <w:sz w:val="32"/>
              <w:szCs w:val="32"/>
            </w:rPr>
            <w:t>PRACTICAL JOURNAL</w:t>
          </w:r>
          <w:r>
            <w:rPr>
              <w:noProof/>
            </w:rPr>
            <w:drawing>
              <wp:anchor distT="0" distB="0" distL="114300" distR="114300" simplePos="0" relativeHeight="251659264" behindDoc="1" locked="0" layoutInCell="1" allowOverlap="0" wp14:anchorId="454A6668" wp14:editId="52477587">
                <wp:simplePos x="0" y="0"/>
                <wp:positionH relativeFrom="column">
                  <wp:posOffset>1812925</wp:posOffset>
                </wp:positionH>
                <wp:positionV relativeFrom="paragraph">
                  <wp:posOffset>-32130</wp:posOffset>
                </wp:positionV>
                <wp:extent cx="2168525" cy="22860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
                        <a:stretch>
                          <a:fillRect/>
                        </a:stretch>
                      </pic:blipFill>
                      <pic:spPr>
                        <a:xfrm>
                          <a:off x="0" y="0"/>
                          <a:ext cx="2168525" cy="228600"/>
                        </a:xfrm>
                        <a:prstGeom prst="rect">
                          <a:avLst/>
                        </a:prstGeom>
                      </pic:spPr>
                    </pic:pic>
                  </a:graphicData>
                </a:graphic>
              </wp:anchor>
            </w:drawing>
          </w:r>
        </w:p>
      </w:tc>
    </w:tr>
    <w:tr w:rsidR="009D2ED8" w14:paraId="1D5429FE" w14:textId="77777777" w:rsidTr="001D111F">
      <w:trPr>
        <w:trHeight w:val="1048"/>
      </w:trPr>
      <w:tc>
        <w:tcPr>
          <w:tcW w:w="9957" w:type="dxa"/>
          <w:tcBorders>
            <w:top w:val="single" w:sz="18" w:space="0" w:color="000000"/>
            <w:left w:val="single" w:sz="18" w:space="0" w:color="000000"/>
            <w:bottom w:val="single" w:sz="18" w:space="0" w:color="000000"/>
            <w:right w:val="single" w:sz="26" w:space="0" w:color="000000"/>
          </w:tcBorders>
          <w:vAlign w:val="center"/>
        </w:tcPr>
        <w:p w14:paraId="0FD945B7" w14:textId="77777777" w:rsidR="009D2ED8" w:rsidRPr="00313069" w:rsidRDefault="009D2ED8" w:rsidP="009D2ED8">
          <w:pPr>
            <w:tabs>
              <w:tab w:val="center" w:pos="5683"/>
            </w:tabs>
            <w:spacing w:after="32" w:line="259" w:lineRule="auto"/>
            <w:rPr>
              <w:rFonts w:ascii="Times New Roman" w:hAnsi="Times New Roman" w:cs="Times New Roman"/>
              <w:szCs w:val="24"/>
            </w:rPr>
          </w:pPr>
          <w:r w:rsidRPr="00313069">
            <w:rPr>
              <w:rFonts w:ascii="Times New Roman" w:hAnsi="Times New Roman" w:cs="Times New Roman"/>
              <w:b/>
              <w:bCs/>
              <w:szCs w:val="24"/>
            </w:rPr>
            <w:t>Class:</w:t>
          </w:r>
          <w:r w:rsidRPr="00313069">
            <w:rPr>
              <w:rFonts w:ascii="Times New Roman" w:hAnsi="Times New Roman" w:cs="Times New Roman"/>
              <w:szCs w:val="24"/>
            </w:rPr>
            <w:t xml:space="preserve"> TYIT                                         </w:t>
          </w:r>
          <w:r w:rsidRPr="00313069">
            <w:rPr>
              <w:rFonts w:ascii="Times New Roman" w:hAnsi="Times New Roman" w:cs="Times New Roman"/>
              <w:b/>
              <w:bCs/>
              <w:szCs w:val="24"/>
            </w:rPr>
            <w:t>Roll No:</w:t>
          </w:r>
          <w:r w:rsidRPr="00313069">
            <w:rPr>
              <w:rFonts w:ascii="Times New Roman" w:hAnsi="Times New Roman" w:cs="Times New Roman"/>
              <w:szCs w:val="24"/>
            </w:rPr>
            <w:t xml:space="preserve"> TYIT</w:t>
          </w:r>
          <w:r>
            <w:rPr>
              <w:rFonts w:ascii="Times New Roman" w:hAnsi="Times New Roman" w:cs="Times New Roman"/>
              <w:szCs w:val="24"/>
            </w:rPr>
            <w:t xml:space="preserve">28   </w:t>
          </w:r>
          <w:r w:rsidRPr="00313069">
            <w:rPr>
              <w:rFonts w:ascii="Times New Roman" w:hAnsi="Times New Roman" w:cs="Times New Roman"/>
              <w:szCs w:val="24"/>
            </w:rPr>
            <w:t xml:space="preserve">                                </w:t>
          </w:r>
          <w:r w:rsidRPr="00313069">
            <w:rPr>
              <w:rFonts w:ascii="Times New Roman" w:hAnsi="Times New Roman" w:cs="Times New Roman"/>
              <w:b/>
              <w:bCs/>
              <w:szCs w:val="24"/>
            </w:rPr>
            <w:t xml:space="preserve">Semester: </w:t>
          </w:r>
          <w:r w:rsidRPr="00313069">
            <w:rPr>
              <w:rFonts w:ascii="Times New Roman" w:hAnsi="Times New Roman" w:cs="Times New Roman"/>
              <w:szCs w:val="24"/>
            </w:rPr>
            <w:t xml:space="preserve">VI </w:t>
          </w:r>
          <w:r w:rsidRPr="00313069">
            <w:rPr>
              <w:rFonts w:ascii="Times New Roman" w:hAnsi="Times New Roman" w:cs="Times New Roman"/>
              <w:b/>
              <w:bCs/>
              <w:szCs w:val="24"/>
            </w:rPr>
            <w:t>Subject:</w:t>
          </w:r>
          <w:r w:rsidRPr="00313069">
            <w:rPr>
              <w:rFonts w:ascii="Times New Roman" w:hAnsi="Times New Roman" w:cs="Times New Roman"/>
              <w:szCs w:val="24"/>
            </w:rPr>
            <w:t xml:space="preserve"> UI/UX Design for Entrepreneurs                                                      </w:t>
          </w:r>
          <w:r>
            <w:rPr>
              <w:rFonts w:ascii="Times New Roman" w:hAnsi="Times New Roman" w:cs="Times New Roman"/>
              <w:szCs w:val="24"/>
            </w:rPr>
            <w:t xml:space="preserve"> </w:t>
          </w:r>
          <w:r w:rsidRPr="00313069">
            <w:rPr>
              <w:rFonts w:ascii="Times New Roman" w:hAnsi="Times New Roman" w:cs="Times New Roman"/>
              <w:szCs w:val="24"/>
            </w:rPr>
            <w:t xml:space="preserve">  </w:t>
          </w:r>
          <w:r w:rsidRPr="00313069">
            <w:rPr>
              <w:rFonts w:ascii="Times New Roman" w:hAnsi="Times New Roman" w:cs="Times New Roman"/>
              <w:b/>
              <w:bCs/>
              <w:szCs w:val="24"/>
            </w:rPr>
            <w:t xml:space="preserve">Date: </w:t>
          </w:r>
          <w:r w:rsidRPr="00313069">
            <w:rPr>
              <w:rFonts w:ascii="Times New Roman" w:eastAsia="Calibri" w:hAnsi="Times New Roman" w:cs="Times New Roman"/>
              <w:noProof/>
              <w:szCs w:val="24"/>
            </w:rPr>
            <mc:AlternateContent>
              <mc:Choice Requires="wpg">
                <w:drawing>
                  <wp:anchor distT="0" distB="0" distL="114300" distR="114300" simplePos="0" relativeHeight="251660288" behindDoc="1" locked="0" layoutInCell="1" allowOverlap="1" wp14:anchorId="1A749C67" wp14:editId="06A0E587">
                    <wp:simplePos x="0" y="0"/>
                    <wp:positionH relativeFrom="column">
                      <wp:posOffset>285750</wp:posOffset>
                    </wp:positionH>
                    <wp:positionV relativeFrom="paragraph">
                      <wp:posOffset>-43611</wp:posOffset>
                    </wp:positionV>
                    <wp:extent cx="5946775" cy="222250"/>
                    <wp:effectExtent l="0" t="0" r="0" b="0"/>
                    <wp:wrapNone/>
                    <wp:docPr id="28408" name="Group 28408"/>
                    <wp:cNvGraphicFramePr/>
                    <a:graphic xmlns:a="http://schemas.openxmlformats.org/drawingml/2006/main">
                      <a:graphicData uri="http://schemas.microsoft.com/office/word/2010/wordprocessingGroup">
                        <wpg:wgp>
                          <wpg:cNvGrpSpPr/>
                          <wpg:grpSpPr>
                            <a:xfrm>
                              <a:off x="0" y="0"/>
                              <a:ext cx="5946775" cy="222250"/>
                              <a:chOff x="0" y="0"/>
                              <a:chExt cx="5946775" cy="222250"/>
                            </a:xfrm>
                          </wpg:grpSpPr>
                          <pic:pic xmlns:pic="http://schemas.openxmlformats.org/drawingml/2006/picture">
                            <pic:nvPicPr>
                              <pic:cNvPr id="28410" name="Picture 28410"/>
                              <pic:cNvPicPr/>
                            </pic:nvPicPr>
                            <pic:blipFill>
                              <a:blip r:embed="rId2"/>
                              <a:stretch>
                                <a:fillRect/>
                              </a:stretch>
                            </pic:blipFill>
                            <pic:spPr>
                              <a:xfrm>
                                <a:off x="796925" y="22225"/>
                                <a:ext cx="5149850" cy="200025"/>
                              </a:xfrm>
                              <a:prstGeom prst="rect">
                                <a:avLst/>
                              </a:prstGeom>
                            </pic:spPr>
                          </pic:pic>
                          <pic:pic xmlns:pic="http://schemas.openxmlformats.org/drawingml/2006/picture">
                            <pic:nvPicPr>
                              <pic:cNvPr id="28409" name="Picture 28409"/>
                              <pic:cNvPicPr/>
                            </pic:nvPicPr>
                            <pic:blipFill>
                              <a:blip r:embed="rId3"/>
                              <a:stretch>
                                <a:fillRect/>
                              </a:stretch>
                            </pic:blipFill>
                            <pic:spPr>
                              <a:xfrm>
                                <a:off x="0" y="0"/>
                                <a:ext cx="1739900" cy="171450"/>
                              </a:xfrm>
                              <a:prstGeom prst="rect">
                                <a:avLst/>
                              </a:prstGeom>
                            </pic:spPr>
                          </pic:pic>
                        </wpg:wgp>
                      </a:graphicData>
                    </a:graphic>
                  </wp:anchor>
                </w:drawing>
              </mc:Choice>
              <mc:Fallback>
                <w:pict>
                  <v:group w14:anchorId="5EA4B127" id="Group 28408" o:spid="_x0000_s1026" style="position:absolute;margin-left:22.5pt;margin-top:-3.45pt;width:468.25pt;height:17.5pt;z-index:-251656192" coordsize="59467,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410" o:spid="_x0000_s1027" type="#_x0000_t75" style="position:absolute;left:7969;top:222;width:51498;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">
                      <v:imagedata r:id="rId4" o:title=""/>
                    </v:shape>
                    <v:shape id="Picture 28409" o:spid="_x0000_s1028" type="#_x0000_t75" style="position:absolute;width:17399;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">
                      <v:imagedata r:id="rId5" o:title=""/>
                    </v:shape>
                  </v:group>
                </w:pict>
              </mc:Fallback>
            </mc:AlternateContent>
          </w:r>
        </w:p>
      </w:tc>
    </w:tr>
    <w:bookmarkEnd w:id="0"/>
    <w:bookmarkEnd w:id="1"/>
    <w:bookmarkEnd w:id="2"/>
    <w:bookmarkEnd w:id="3"/>
  </w:tbl>
  <w:p w14:paraId="23FE2F77" w14:textId="77777777" w:rsidR="009D2ED8" w:rsidRDefault="009D2E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E0BDD"/>
    <w:multiLevelType w:val="multilevel"/>
    <w:tmpl w:val="BBD2E0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5BED6683"/>
    <w:multiLevelType w:val="multilevel"/>
    <w:tmpl w:val="0062F47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2080862381">
    <w:abstractNumId w:val="1"/>
  </w:num>
  <w:num w:numId="2" w16cid:durableId="1937207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FC5"/>
    <w:rsid w:val="00114906"/>
    <w:rsid w:val="00162082"/>
    <w:rsid w:val="001A33BC"/>
    <w:rsid w:val="002101A2"/>
    <w:rsid w:val="002E3F87"/>
    <w:rsid w:val="003B4731"/>
    <w:rsid w:val="003C1882"/>
    <w:rsid w:val="003D2BBB"/>
    <w:rsid w:val="005A3FC5"/>
    <w:rsid w:val="006D4CD7"/>
    <w:rsid w:val="008A4083"/>
    <w:rsid w:val="009342C5"/>
    <w:rsid w:val="009D2ED8"/>
    <w:rsid w:val="00A601EE"/>
    <w:rsid w:val="00AC7AE6"/>
    <w:rsid w:val="00B20D42"/>
    <w:rsid w:val="00B81D38"/>
    <w:rsid w:val="00D5759B"/>
    <w:rsid w:val="00E90F5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87387"/>
  <w15:chartTrackingRefBased/>
  <w15:docId w15:val="{46984CD6-ECE2-41ED-97A0-3BACAB786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08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4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2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ED8"/>
  </w:style>
  <w:style w:type="paragraph" w:styleId="Footer">
    <w:name w:val="footer"/>
    <w:basedOn w:val="Normal"/>
    <w:link w:val="FooterChar"/>
    <w:uiPriority w:val="99"/>
    <w:unhideWhenUsed/>
    <w:rsid w:val="009D2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ED8"/>
  </w:style>
  <w:style w:type="table" w:customStyle="1" w:styleId="TableGrid0">
    <w:name w:val="TableGrid"/>
    <w:rsid w:val="009D2ED8"/>
    <w:pPr>
      <w:spacing w:after="0" w:line="240" w:lineRule="auto"/>
    </w:pPr>
    <w:rPr>
      <w:rFonts w:eastAsiaTheme="minorEastAsia"/>
      <w:sz w:val="24"/>
      <w:szCs w:val="21"/>
      <w:lang w:val="en-US"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61758">
      <w:bodyDiv w:val="1"/>
      <w:marLeft w:val="0"/>
      <w:marRight w:val="0"/>
      <w:marTop w:val="0"/>
      <w:marBottom w:val="0"/>
      <w:divBdr>
        <w:top w:val="none" w:sz="0" w:space="0" w:color="auto"/>
        <w:left w:val="none" w:sz="0" w:space="0" w:color="auto"/>
        <w:bottom w:val="none" w:sz="0" w:space="0" w:color="auto"/>
        <w:right w:val="none" w:sz="0" w:space="0" w:color="auto"/>
      </w:divBdr>
    </w:div>
    <w:div w:id="1212108753">
      <w:bodyDiv w:val="1"/>
      <w:marLeft w:val="0"/>
      <w:marRight w:val="0"/>
      <w:marTop w:val="0"/>
      <w:marBottom w:val="0"/>
      <w:divBdr>
        <w:top w:val="none" w:sz="0" w:space="0" w:color="auto"/>
        <w:left w:val="none" w:sz="0" w:space="0" w:color="auto"/>
        <w:bottom w:val="none" w:sz="0" w:space="0" w:color="auto"/>
        <w:right w:val="none" w:sz="0" w:space="0" w:color="auto"/>
      </w:divBdr>
    </w:div>
    <w:div w:id="1931811586">
      <w:bodyDiv w:val="1"/>
      <w:marLeft w:val="0"/>
      <w:marRight w:val="0"/>
      <w:marTop w:val="0"/>
      <w:marBottom w:val="0"/>
      <w:divBdr>
        <w:top w:val="none" w:sz="0" w:space="0" w:color="auto"/>
        <w:left w:val="none" w:sz="0" w:space="0" w:color="auto"/>
        <w:bottom w:val="none" w:sz="0" w:space="0" w:color="auto"/>
        <w:right w:val="none" w:sz="0" w:space="0" w:color="auto"/>
      </w:divBdr>
    </w:div>
    <w:div w:id="200496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5" Type="http://schemas.openxmlformats.org/officeDocument/2006/relationships/image" Target="media/image12.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sharvari malekar</dc:creator>
  <cp:keywords/>
  <dc:description/>
  <cp:lastModifiedBy>sharvari malekar</cp:lastModifiedBy>
  <cp:revision>13</cp:revision>
  <dcterms:created xsi:type="dcterms:W3CDTF">2024-03-04T13:43:00Z</dcterms:created>
  <dcterms:modified xsi:type="dcterms:W3CDTF">2024-03-04T15:55:00Z</dcterms:modified>
</cp:coreProperties>
</file>