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753C4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17FD7" wp14:editId="2B621A6C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4578350</wp:posOffset>
                    </wp:positionV>
                    <wp:extent cx="5948680" cy="525780"/>
                    <wp:effectExtent l="0" t="0" r="1397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868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177D3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Pr="00753C40" w:rsidRDefault="00FE524B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</w:pPr>
                                    <w:r w:rsidRPr="00FE524B"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  <w:t>OM-1108 AGREGAR DIRECCIÓN DE ENTREGA CLIENTE INSTITUCIONAL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5117F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1in;margin-top:360.5pt;width:468.4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42UdQIAAFYFAAAOAAAAZHJzL2Uyb0RvYy54bWysVFFP2zAQfp+0/2D5faSFlbGKFHUgpkkI&#10;0GDi2XVsGs3xebbbpPv1fHaSgthemPbiXO6+O999d+fTs64xbKt8qMmWfHow4UxZSVVtH0v+4/7y&#10;wwlnIQpbCUNWlXynAj9bvH932rq5OqQ1mUp5hiA2zFtX8nWMbl4UQa5VI8IBOWVh1OQbEfHrH4vK&#10;ixbRG1McTibHRUu+cp6kCgHai97IFzm+1krGG62DisyUHLnFfPp8rtJZLE7F/NELt67lkIb4hywa&#10;UVtcug91IaJgG1//EaqppadAOh5IagrSupYq14BqppNX1dythVO5FpAT3J6m8P/CyuvtrWd1hd5N&#10;jzizokGT7lUX2RfqWNKBodaFOYB3DtDYwQD0qA9QpsI77Zv0RUkMdnC92/ObwkkoZ58/nhyfwCRh&#10;mx3OPkFG+OLZ2/kQvypqWBJK7tG/TKvYXoXYQ0dIuszSZW1M7qGxrC358dFskh32FgQ3NmFVnoYh&#10;TKqozzxLcWdUwhj7XWmwkQtIijyH6tx4thWYICGlsjHXnuMCnVAaSbzFccA/Z/UW576O8Wayce/c&#10;1JZ8rv5V2tXPMWXd48H5i7qTGLtVN3R6RdUOjfbUL0tw8rJGN65EiLfCYzvQQGx8vMGhDYF1GiTO&#10;1uR//02f8BhaWDlrsW0lD782wivOzDeLcU6rOQp+FFajYDfNOYH+Kd4SJ7MIBx/NKGpPzQMegmW6&#10;BSZhJe4q+WoUz2O/83hIpFouMwgL6ES8sndOptCpG2m27rsH4d0wgBGje03jHor5qznsscnT0nIT&#10;Sdd5SBOhPYsD0VjePObDQ5Neh5f/GfX8HC6eAAAA//8DAFBLAwQUAAYACAAAACEAZrN6vt4AAAAM&#10;AQAADwAAAGRycy9kb3ducmV2LnhtbEyPwU7DMBBE70j8g7VI3KjdUIEJcSqoQEKoFwLc3XhJIuJ1&#10;FDtp+Hu2J7jtaEcz84rt4nsx4xi7QAbWKwUCqQ6uo8bAx/vzlQYRkyVn+0Bo4AcjbMvzs8LmLhzp&#10;DecqNYJDKObWQJvSkEsZ6xa9jaswIPHvK4zeJpZjI91ojxzue5kpdSO97YgbWjvgrsX6u5q8geH1&#10;6aXZ6TA90mc1WHensznsjbm8WB7uQSRc0p8ZTvN5OpS86RAmclH0rDcbZkkGbrM1HyeH0oppDga0&#10;utYgy0L+hyh/AQAA//8DAFBLAQItABQABgAIAAAAIQC2gziS/gAAAOEBAAATAAAAAAAAAAAAAAAA&#10;AAAAAABbQ29udGVudF9UeXBlc10ueG1sUEsBAi0AFAAGAAgAAAAhADj9If/WAAAAlAEAAAsAAAAA&#10;AAAAAAAAAAAALwEAAF9yZWxzLy5yZWxzUEsBAi0AFAAGAAgAAAAhAHBbjZR1AgAAVgUAAA4AAAAA&#10;AAAAAAAAAAAALgIAAGRycy9lMm9Eb2MueG1sUEsBAi0AFAAGAAgAAAAhAGazer7eAAAADAEAAA8A&#10;AAAAAAAAAAAAAAAAzwQAAGRycy9kb3ducmV2LnhtbFBLBQYAAAAABAAEAPMAAADaBQAAAAA=&#10;" filled="f" stroked="f" strokeweight=".5pt">
                    <v:textbox inset="0,0,0,0">
                      <w:txbxContent>
                        <w:p w:rsidR="00FD43E0" w:rsidRPr="00FD43E0" w:rsidRDefault="0037375A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D43E0" w:rsidRPr="00753C40" w:rsidRDefault="00FE524B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</w:pPr>
                              <w:r w:rsidRPr="00FE524B"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  <w:t>OM-1108 AGREGAR DIRECCIÓN DE ENTREGA CLIENTE INSTITUCIONAL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56A2EC87" wp14:editId="4358E31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D43E0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0CC059" wp14:editId="383BEB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177D3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40CC059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37375A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2F4402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D43E0">
            <w:br w:type="page"/>
          </w:r>
          <w:r w:rsidR="00FD43E0"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F7DE17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FE524B" w:rsidP="000F0EC5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14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</w:t>
            </w:r>
            <w:r w:rsidR="000F0EC5">
              <w:rPr>
                <w:rFonts w:cs="Arial"/>
                <w:sz w:val="20"/>
                <w:szCs w:val="24"/>
                <w:lang w:val="es-AR" w:eastAsia="es-ES"/>
              </w:rPr>
              <w:t>Agosto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892"/>
        <w:gridCol w:w="1652"/>
        <w:gridCol w:w="2128"/>
        <w:gridCol w:w="1980"/>
        <w:gridCol w:w="2204"/>
      </w:tblGrid>
      <w:tr w:rsidR="00D92D91" w:rsidRPr="00BF017C" w:rsidTr="000F0EC5">
        <w:trPr>
          <w:trHeight w:val="656"/>
        </w:trPr>
        <w:tc>
          <w:tcPr>
            <w:tcW w:w="8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sz w:val="18"/>
                <w:szCs w:val="24"/>
              </w:rPr>
              <w:t>VERSIÓN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FECHA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CAMBIO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SECCIONES AFECTADAS</w:t>
            </w:r>
          </w:p>
        </w:tc>
      </w:tr>
      <w:tr w:rsidR="00D92D91" w:rsidRPr="00BF017C" w:rsidTr="00FE524B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FE524B">
            <w:pPr>
              <w:widowControl w:val="0"/>
              <w:spacing w:after="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FE524B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14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</w:t>
            </w:r>
            <w:r w:rsidR="000F0EC5" w:rsidRPr="00FE524B">
              <w:rPr>
                <w:rFonts w:cs="Arial"/>
                <w:sz w:val="20"/>
                <w:szCs w:val="20"/>
              </w:rPr>
              <w:t>Agosto</w:t>
            </w:r>
            <w:r w:rsidR="00D92D91" w:rsidRPr="00FE524B">
              <w:rPr>
                <w:rFonts w:cs="Arial"/>
                <w:sz w:val="20"/>
                <w:szCs w:val="20"/>
              </w:rPr>
              <w:t xml:space="preserve"> 2024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0"/>
                <w:lang w:val="es-AR" w:eastAsia="es-ES"/>
              </w:rPr>
            </w:pPr>
            <w:r w:rsidRPr="00FE524B">
              <w:rPr>
                <w:rFonts w:cs="Arial"/>
                <w:sz w:val="20"/>
                <w:szCs w:val="20"/>
                <w:lang w:val="es-AR" w:eastAsia="es-ES"/>
              </w:rPr>
              <w:t>Itzel Martínez Delgado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Creación documento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  <w:vAlign w:val="center"/>
          </w:tcPr>
          <w:p w:rsidR="00D92D91" w:rsidRPr="00FE524B" w:rsidRDefault="00D92D91" w:rsidP="00FE524B">
            <w:pPr>
              <w:widowControl w:val="0"/>
              <w:spacing w:after="0"/>
              <w:rPr>
                <w:rFonts w:cs="Arial"/>
                <w:sz w:val="20"/>
                <w:szCs w:val="20"/>
              </w:rPr>
            </w:pPr>
            <w:r w:rsidRPr="00FE524B">
              <w:rPr>
                <w:rFonts w:cs="Arial"/>
                <w:sz w:val="20"/>
                <w:szCs w:val="20"/>
              </w:rPr>
              <w:t>Todo</w:t>
            </w:r>
          </w:p>
        </w:tc>
      </w:tr>
      <w:tr w:rsidR="00D92D91" w:rsidRPr="00BF017C" w:rsidTr="000F0EC5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5142C1" w:rsidRDefault="00FD43E0" w:rsidP="005142C1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5142C1" w:rsidRDefault="005142C1" w:rsidP="005142C1"/>
    <w:p w:rsidR="005142C1" w:rsidRPr="00465A4B" w:rsidRDefault="005142C1" w:rsidP="00FE524B">
      <w:pPr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FE524B">
        <w:rPr>
          <w:rFonts w:asciiTheme="majorHAnsi" w:hAnsiTheme="majorHAnsi"/>
          <w:i/>
          <w:iCs/>
          <w:sz w:val="24"/>
        </w:rPr>
        <w:t xml:space="preserve">OM-1108 </w:t>
      </w:r>
      <w:r w:rsidR="00FE524B" w:rsidRPr="00FE524B">
        <w:rPr>
          <w:rFonts w:asciiTheme="majorHAnsi" w:hAnsiTheme="majorHAnsi"/>
          <w:i/>
          <w:iCs/>
          <w:sz w:val="24"/>
        </w:rPr>
        <w:t>Agregar dirección de entrega cliente institucional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5142C1"/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lastRenderedPageBreak/>
        <w:t>Objetivo General</w:t>
      </w:r>
      <w:bookmarkEnd w:id="2"/>
    </w:p>
    <w:p w:rsidR="00E60974" w:rsidRDefault="0050767A" w:rsidP="0050767A">
      <w:pPr>
        <w:pStyle w:val="Heading2"/>
        <w:spacing w:after="240"/>
        <w:ind w:left="708"/>
        <w:jc w:val="both"/>
        <w:rPr>
          <w:color w:val="auto"/>
          <w:sz w:val="24"/>
        </w:rPr>
      </w:pPr>
      <w:bookmarkStart w:id="3" w:name="_Toc128737225"/>
      <w:r>
        <w:rPr>
          <w:color w:val="auto"/>
          <w:sz w:val="24"/>
        </w:rPr>
        <w:t>Desarrollar</w:t>
      </w:r>
      <w:r w:rsidRPr="0050767A">
        <w:rPr>
          <w:color w:val="auto"/>
          <w:sz w:val="24"/>
        </w:rPr>
        <w:t xml:space="preserve"> una funcionalidad que permitirá a los clientes institucionales registrar y gestionar direcciones de entrega específicas para médicos responsables, reemplazando el alias por el nombre del médico en una lista desplegable y agregando un campo de cédula, asegurando que las direcciones estén correctamente identificadas. </w:t>
      </w:r>
    </w:p>
    <w:p w:rsidR="0050767A" w:rsidRDefault="0050767A" w:rsidP="0050767A">
      <w:pPr>
        <w:pStyle w:val="Heading2"/>
        <w:spacing w:after="240"/>
        <w:ind w:left="708"/>
        <w:jc w:val="both"/>
        <w:rPr>
          <w:color w:val="auto"/>
          <w:sz w:val="24"/>
        </w:rPr>
      </w:pPr>
      <w:r w:rsidRPr="0050767A">
        <w:rPr>
          <w:color w:val="auto"/>
          <w:sz w:val="24"/>
        </w:rPr>
        <w:t>Esto se desarrollará mediante la modificación del formulario de agregar dirección, integrando la lógica de selección y validación del médico responsable y su cédula, y ajustando el guardado de datos en SAP según un nuevo formato. El objetivo es garantizar que las direcciones de entrega para clientes institucionales sean precisas y estén correctamente asociadas con médicos responsables, mientras se mantiene la funcionalidad existente para clientes generales.</w:t>
      </w:r>
    </w:p>
    <w:p w:rsidR="005142C1" w:rsidRPr="005142C1" w:rsidRDefault="005142C1" w:rsidP="00E4723D">
      <w:pPr>
        <w:pStyle w:val="Heading2"/>
        <w:spacing w:after="240"/>
        <w:ind w:firstLine="708"/>
        <w:jc w:val="both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End w:id="3"/>
    </w:p>
    <w:p w:rsidR="00E60974" w:rsidRPr="00E60974" w:rsidRDefault="00E60974" w:rsidP="00E60974">
      <w:pPr>
        <w:pStyle w:val="Heading2"/>
        <w:numPr>
          <w:ilvl w:val="0"/>
          <w:numId w:val="3"/>
        </w:numPr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bookmarkStart w:id="4" w:name="_Toc128737226"/>
      <w:r w:rsidRPr="00E60974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>Precisión en la identificación de direcciones:</w:t>
      </w:r>
    </w:p>
    <w:p w:rsidR="00E60974" w:rsidRPr="00E60974" w:rsidRDefault="00E60974" w:rsidP="00E60974">
      <w:pPr>
        <w:pStyle w:val="Heading2"/>
        <w:spacing w:after="240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Asegura que las direcciones de entrega estén correctamente vinculadas a médicos responsables, evitando confusiones y errores en la logística de entrega.</w:t>
      </w:r>
    </w:p>
    <w:p w:rsidR="00E60974" w:rsidRPr="00E60974" w:rsidRDefault="00E60974" w:rsidP="00E60974">
      <w:pPr>
        <w:pStyle w:val="Heading2"/>
        <w:numPr>
          <w:ilvl w:val="0"/>
          <w:numId w:val="3"/>
        </w:numPr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>Eficiencia en la gestión de datos:</w:t>
      </w:r>
    </w:p>
    <w:p w:rsidR="00E60974" w:rsidRPr="00E60974" w:rsidRDefault="00E60974" w:rsidP="00E60974">
      <w:pPr>
        <w:pStyle w:val="Heading2"/>
        <w:spacing w:after="240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Facilita la gestión de direcciones con la implementación de listas desplegables y campos pre</w:t>
      </w:r>
      <w:r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 </w:t>
      </w:r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llenados, reduciendo el tiempo de ingreso de datos y minimizando errores manuales.</w:t>
      </w:r>
    </w:p>
    <w:p w:rsidR="00E60974" w:rsidRPr="00E60974" w:rsidRDefault="00E60974" w:rsidP="00E60974">
      <w:pPr>
        <w:pStyle w:val="Heading2"/>
        <w:numPr>
          <w:ilvl w:val="0"/>
          <w:numId w:val="3"/>
        </w:numPr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>Automatización del proceso de registro en SAP:</w:t>
      </w:r>
    </w:p>
    <w:p w:rsidR="00E60974" w:rsidRPr="00E60974" w:rsidRDefault="00E60974" w:rsidP="00E60974">
      <w:pPr>
        <w:pStyle w:val="Heading2"/>
        <w:spacing w:after="240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Simplifica la generación de ID de dirección en SAP, lo que mejora la consistencia y reduce el riesgo de errores durante el registro de nuevas direcciones.</w:t>
      </w:r>
    </w:p>
    <w:p w:rsidR="005142C1" w:rsidRPr="006525B0" w:rsidRDefault="005142C1" w:rsidP="00E60974">
      <w:pPr>
        <w:pStyle w:val="Heading2"/>
        <w:ind w:firstLine="708"/>
        <w:rPr>
          <w:sz w:val="24"/>
        </w:rPr>
      </w:pPr>
      <w:r w:rsidRPr="006525B0">
        <w:rPr>
          <w:sz w:val="24"/>
        </w:rPr>
        <w:t>Valor</w:t>
      </w:r>
      <w:bookmarkEnd w:id="4"/>
    </w:p>
    <w:p w:rsidR="00E60974" w:rsidRDefault="00E60974" w:rsidP="00E60974">
      <w:pPr>
        <w:pStyle w:val="Heading2"/>
        <w:spacing w:line="276" w:lineRule="auto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El sistema es importante porque mejora la precisión y eficiencia en la gestión de direcciones de entrega para clientes institucionales, al asociar cada dirección con un médico responsable identificado de manera única por su nombre y cédula. </w:t>
      </w:r>
    </w:p>
    <w:p w:rsidR="00B9565B" w:rsidRDefault="00E60974" w:rsidP="00E60974">
      <w:pPr>
        <w:pStyle w:val="Heading2"/>
        <w:spacing w:line="276" w:lineRule="auto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E60974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Esto reduce errores en las entregas, cumple con normativas legales, y optimiza los procesos operativos, asegurando que los productos lleguen al destinatario correcto de manera rápida y confiable, lo que es crucial en entornos donde la exactitud es esencial.</w:t>
      </w:r>
      <w:r w:rsidR="00B9565B" w:rsidRPr="00B9565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 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C01F09" w:rsidRPr="00C01F09" w:rsidRDefault="00E60974" w:rsidP="00E60974">
      <w:pPr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Clientes institucionales</w:t>
      </w:r>
      <w:r w:rsidR="008C54B6">
        <w:rPr>
          <w:rFonts w:ascii="Calibri Light" w:hAnsi="Calibri Light"/>
          <w:sz w:val="24"/>
        </w:rPr>
        <w:t>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Default="00C01F09" w:rsidP="00E60974">
      <w:pPr>
        <w:ind w:left="708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B9565B" w:rsidRPr="00C01F09" w:rsidRDefault="00B9565B" w:rsidP="00C01F09">
      <w:pPr>
        <w:ind w:left="1416"/>
        <w:jc w:val="both"/>
        <w:rPr>
          <w:rFonts w:ascii="Calibri Light" w:hAnsi="Calibri Light"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DE5669" w:rsidRDefault="00DE5669" w:rsidP="009E5AFD">
      <w:pPr>
        <w:spacing w:after="0"/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671229" w:rsidRDefault="00E60974" w:rsidP="00577368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Lista desplegable médico responsable</w:t>
      </w:r>
      <w:r w:rsidR="009E5AFD">
        <w:rPr>
          <w:rFonts w:ascii="Calibri Light" w:hAnsi="Calibri Light"/>
          <w:sz w:val="24"/>
        </w:rPr>
        <w:t>.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6525B0" w:rsidRDefault="00671229" w:rsidP="005B302C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</w:t>
      </w:r>
      <w:r w:rsidR="00E60974">
        <w:rPr>
          <w:rFonts w:ascii="Calibri Light" w:hAnsi="Calibri Light"/>
          <w:sz w:val="24"/>
        </w:rPr>
        <w:t>realizará un service que devuelva una lista desplegable de los médicos responsables para el apartado de direcciones de entrega</w:t>
      </w:r>
      <w:r w:rsidR="009E5AFD">
        <w:rPr>
          <w:rFonts w:ascii="Calibri Light" w:hAnsi="Calibri Light"/>
          <w:sz w:val="24"/>
        </w:rPr>
        <w:t>.</w:t>
      </w:r>
    </w:p>
    <w:p w:rsidR="007339B6" w:rsidRDefault="00192E14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714560" behindDoc="0" locked="0" layoutInCell="1" allowOverlap="1" wp14:anchorId="640FED24" wp14:editId="52097091">
            <wp:simplePos x="0" y="0"/>
            <wp:positionH relativeFrom="page">
              <wp:posOffset>1391285</wp:posOffset>
            </wp:positionH>
            <wp:positionV relativeFrom="page">
              <wp:posOffset>3085465</wp:posOffset>
            </wp:positionV>
            <wp:extent cx="2512695" cy="6479540"/>
            <wp:effectExtent l="0" t="0" r="1905" b="0"/>
            <wp:wrapThrough wrapText="bothSides">
              <wp:wrapPolygon edited="0">
                <wp:start x="0" y="0"/>
                <wp:lineTo x="0" y="21528"/>
                <wp:lineTo x="21453" y="21528"/>
                <wp:lineTo x="2145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dress-Client-Inst-DF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Default="007339B6" w:rsidP="007A2EF4">
      <w:pPr>
        <w:pStyle w:val="Heading2"/>
        <w:spacing w:after="240"/>
        <w:ind w:firstLine="708"/>
        <w:rPr>
          <w:sz w:val="24"/>
        </w:rPr>
      </w:pPr>
    </w:p>
    <w:p w:rsidR="009E5AFD" w:rsidRPr="009E5AFD" w:rsidRDefault="009E5AFD" w:rsidP="009E5AFD">
      <w:pPr>
        <w:sectPr w:rsidR="009E5AFD" w:rsidRPr="009E5AFD" w:rsidSect="007339B6">
          <w:headerReference w:type="defaul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Default="00DE220D" w:rsidP="005B302C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18656" behindDoc="0" locked="0" layoutInCell="1" allowOverlap="1" wp14:anchorId="2B9B2214" wp14:editId="79773114">
            <wp:simplePos x="0" y="0"/>
            <wp:positionH relativeFrom="page">
              <wp:posOffset>914400</wp:posOffset>
            </wp:positionH>
            <wp:positionV relativeFrom="page">
              <wp:posOffset>1144270</wp:posOffset>
            </wp:positionV>
            <wp:extent cx="4046769" cy="57600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dress-Client-Inst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769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 w:rsidRPr="006525B0">
        <w:rPr>
          <w:sz w:val="24"/>
        </w:rPr>
        <w:t>D</w:t>
      </w:r>
      <w:r w:rsidR="00AA6468">
        <w:rPr>
          <w:sz w:val="24"/>
        </w:rPr>
        <w:t>iagrama de procesos</w:t>
      </w:r>
    </w:p>
    <w:p w:rsidR="00FC73DD" w:rsidRPr="005D3CA7" w:rsidRDefault="00FC73DD" w:rsidP="005D3CA7">
      <w:pPr>
        <w:sectPr w:rsidR="00FC73DD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671229" w:rsidRPr="009A068B" w:rsidRDefault="00671229" w:rsidP="005B302C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2"/>
          <w:szCs w:val="22"/>
        </w:rPr>
      </w:pPr>
      <w:r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Se </w:t>
      </w:r>
      <w:r w:rsid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agregará</w:t>
      </w:r>
      <w:r w:rsidR="00750D6E"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r w:rsid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un nuevo servicio </w:t>
      </w:r>
      <w:r w:rsidR="00750D6E"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ubicado en el micro servicio Omicron.Doctor.Microservice</w:t>
      </w:r>
      <w:r w:rsid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que permitirá devolver un listado de los médicos responsables con su respectiva dirección principal. </w:t>
      </w:r>
    </w:p>
    <w:p w:rsidR="002D24E9" w:rsidRDefault="00EF1BB5" w:rsidP="002D24E9">
      <w:pPr>
        <w:pStyle w:val="Heading2"/>
        <w:spacing w:after="240"/>
        <w:ind w:firstLine="708"/>
        <w:rPr>
          <w:sz w:val="24"/>
        </w:rPr>
      </w:pPr>
      <w:r w:rsidRPr="00EF1BB5">
        <w:rPr>
          <w:noProof/>
          <w:lang w:eastAsia="es-MX"/>
        </w:rPr>
        <w:t xml:space="preserve"> </w:t>
      </w:r>
      <w:r w:rsidR="002D24E9">
        <w:rPr>
          <w:sz w:val="24"/>
        </w:rPr>
        <w:t>Prototipo:</w:t>
      </w:r>
    </w:p>
    <w:p w:rsidR="00A606CB" w:rsidRDefault="00F93C0F" w:rsidP="00F93C0F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t>N/A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575876" w:rsidRPr="00575876" w:rsidRDefault="00912099" w:rsidP="00F01E67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12099">
              <w:rPr>
                <w:rFonts w:ascii="Calibri Light" w:hAnsi="Calibri Light" w:cs="Calibri Light"/>
                <w:sz w:val="24"/>
                <w:lang w:val="es-ES"/>
              </w:rPr>
              <w:t>/doctor/responsible/doctors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575876" w:rsidRPr="00575876" w:rsidRDefault="00912099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Listado de médicos responsables</w:t>
            </w:r>
          </w:p>
        </w:tc>
      </w:tr>
      <w:tr w:rsidR="00575876" w:rsidRPr="00CD74F1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575876" w:rsidRPr="00403B7E" w:rsidRDefault="00912099" w:rsidP="00037310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912099">
              <w:rPr>
                <w:rFonts w:ascii="Calibri Light" w:hAnsi="Calibri Light" w:cs="Calibri Light"/>
                <w:sz w:val="24"/>
                <w:lang w:val="en-US"/>
              </w:rPr>
              <w:t>Dictionary&lt;string, string&gt; parameters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575876" w:rsidRPr="00575876" w:rsidRDefault="00037310" w:rsidP="00037310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F93C0F" w:rsidRPr="00F93C0F" w:rsidRDefault="00F93C0F" w:rsidP="00F93C0F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257"/>
        <w:gridCol w:w="2933"/>
        <w:gridCol w:w="2452"/>
      </w:tblGrid>
      <w:tr w:rsidR="00BD1684" w:rsidTr="00416EE4">
        <w:tc>
          <w:tcPr>
            <w:tcW w:w="3257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452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416EE4" w:rsidTr="00416EE4">
        <w:tc>
          <w:tcPr>
            <w:tcW w:w="3257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responsibledoctor</w:t>
            </w:r>
          </w:p>
        </w:tc>
        <w:tc>
          <w:tcPr>
            <w:tcW w:w="2933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452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416EE4" w:rsidTr="00416EE4">
        <w:tc>
          <w:tcPr>
            <w:tcW w:w="3257" w:type="dxa"/>
          </w:tcPr>
          <w:p w:rsidR="00416EE4" w:rsidRPr="00416EE4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responsibledoctoracademicinfo</w:t>
            </w:r>
          </w:p>
        </w:tc>
        <w:tc>
          <w:tcPr>
            <w:tcW w:w="2933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452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416EE4" w:rsidTr="00416EE4">
        <w:tc>
          <w:tcPr>
            <w:tcW w:w="3257" w:type="dxa"/>
          </w:tcPr>
          <w:p w:rsidR="00416EE4" w:rsidRPr="00416EE4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doctordeliveryaddress</w:t>
            </w:r>
          </w:p>
        </w:tc>
        <w:tc>
          <w:tcPr>
            <w:tcW w:w="2933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452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416EE4" w:rsidTr="00416EE4">
        <w:tc>
          <w:tcPr>
            <w:tcW w:w="3257" w:type="dxa"/>
          </w:tcPr>
          <w:p w:rsidR="00416EE4" w:rsidRPr="00416EE4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CRD1</w:t>
            </w:r>
          </w:p>
        </w:tc>
        <w:tc>
          <w:tcPr>
            <w:tcW w:w="2933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452" w:type="dxa"/>
          </w:tcPr>
          <w:p w:rsidR="00416EE4" w:rsidRPr="00566005" w:rsidRDefault="00416EE4" w:rsidP="00416EE4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SQL</w:t>
            </w:r>
          </w:p>
        </w:tc>
      </w:tr>
    </w:tbl>
    <w:p w:rsidR="00BD1684" w:rsidRDefault="00BD1684" w:rsidP="00BD1684">
      <w:pPr>
        <w:ind w:left="708"/>
      </w:pPr>
    </w:p>
    <w:p w:rsidR="005D3CA7" w:rsidRDefault="005D3CA7" w:rsidP="00BD1684">
      <w:pPr>
        <w:ind w:left="708"/>
      </w:pPr>
    </w:p>
    <w:p w:rsidR="005D3CA7" w:rsidRDefault="005D3CA7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5D3CA7" w:rsidRDefault="005D3CA7" w:rsidP="00BD1684">
      <w:pPr>
        <w:ind w:left="708"/>
      </w:pPr>
    </w:p>
    <w:p w:rsidR="0010297D" w:rsidRDefault="0010297D" w:rsidP="00BD1684">
      <w:pPr>
        <w:ind w:left="708"/>
      </w:pPr>
    </w:p>
    <w:p w:rsidR="0010297D" w:rsidRDefault="0010297D" w:rsidP="00BD1684">
      <w:pPr>
        <w:ind w:left="708"/>
      </w:pPr>
    </w:p>
    <w:p w:rsidR="0010297D" w:rsidRDefault="0010297D" w:rsidP="00BD1684">
      <w:pPr>
        <w:ind w:left="708"/>
      </w:pPr>
    </w:p>
    <w:p w:rsidR="0010297D" w:rsidRDefault="0010297D" w:rsidP="00BD1684">
      <w:pPr>
        <w:ind w:left="708"/>
      </w:pPr>
    </w:p>
    <w:p w:rsidR="0010297D" w:rsidRDefault="0010297D" w:rsidP="00BD1684">
      <w:pPr>
        <w:ind w:left="708"/>
      </w:pPr>
    </w:p>
    <w:p w:rsidR="005D3CA7" w:rsidRPr="00577368" w:rsidRDefault="005D3CA7" w:rsidP="005D3CA7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9A129F" w:rsidRDefault="0010297D" w:rsidP="005D3CA7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Modificación en </w:t>
      </w:r>
      <w:r w:rsidR="009A129F">
        <w:rPr>
          <w:rFonts w:ascii="Calibri Light" w:hAnsi="Calibri Light"/>
          <w:sz w:val="24"/>
        </w:rPr>
        <w:t>servicio</w:t>
      </w:r>
      <w:r>
        <w:rPr>
          <w:rFonts w:ascii="Calibri Light" w:hAnsi="Calibri Light"/>
          <w:sz w:val="24"/>
        </w:rPr>
        <w:t xml:space="preserve"> para poder insertar dirección de entrega en cliente institucional</w:t>
      </w:r>
      <w:r w:rsidR="009A129F">
        <w:rPr>
          <w:rFonts w:ascii="Calibri Light" w:hAnsi="Calibri Light"/>
          <w:sz w:val="24"/>
        </w:rPr>
        <w:t>.</w:t>
      </w:r>
    </w:p>
    <w:p w:rsidR="005D3CA7" w:rsidRDefault="005D3CA7" w:rsidP="005D3CA7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9A129F" w:rsidRDefault="009A129F" w:rsidP="009A129F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</w:t>
      </w:r>
      <w:r w:rsidR="0010297D">
        <w:rPr>
          <w:rFonts w:ascii="Calibri Light" w:hAnsi="Calibri Light"/>
          <w:sz w:val="24"/>
        </w:rPr>
        <w:t>modificará el servicio existente para agregar direcciones de entrega en clientes institucionales</w:t>
      </w:r>
      <w:r>
        <w:rPr>
          <w:rFonts w:ascii="Calibri Light" w:hAnsi="Calibri Light"/>
          <w:sz w:val="24"/>
        </w:rPr>
        <w:t>.</w:t>
      </w:r>
    </w:p>
    <w:p w:rsidR="00516D14" w:rsidRDefault="0010297D" w:rsidP="008C54B6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drawing>
          <wp:anchor distT="0" distB="0" distL="114300" distR="114300" simplePos="0" relativeHeight="251716608" behindDoc="0" locked="0" layoutInCell="1" allowOverlap="1" wp14:anchorId="00B699A4" wp14:editId="7830C8CB">
            <wp:simplePos x="0" y="0"/>
            <wp:positionH relativeFrom="page">
              <wp:posOffset>1371600</wp:posOffset>
            </wp:positionH>
            <wp:positionV relativeFrom="page">
              <wp:posOffset>2752541</wp:posOffset>
            </wp:positionV>
            <wp:extent cx="929500" cy="6480000"/>
            <wp:effectExtent l="0" t="0" r="4445" b="0"/>
            <wp:wrapThrough wrapText="bothSides">
              <wp:wrapPolygon edited="0">
                <wp:start x="0" y="0"/>
                <wp:lineTo x="0" y="21528"/>
                <wp:lineTo x="21260" y="21528"/>
                <wp:lineTo x="2126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dd-Address-Client-Inst-DF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5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CA7">
        <w:rPr>
          <w:sz w:val="24"/>
        </w:rPr>
        <w:t>Diagrama de flujo:</w:t>
      </w:r>
    </w:p>
    <w:p w:rsidR="0010297D" w:rsidRPr="0010297D" w:rsidRDefault="0010297D" w:rsidP="0010297D"/>
    <w:p w:rsidR="0010297D" w:rsidRDefault="0010297D" w:rsidP="0010297D"/>
    <w:p w:rsidR="0010297D" w:rsidRPr="0010297D" w:rsidRDefault="0010297D" w:rsidP="0010297D">
      <w:pPr>
        <w:sectPr w:rsidR="0010297D" w:rsidRPr="0010297D" w:rsidSect="007339B6">
          <w:headerReference w:type="default" r:id="rId13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5D3CA7" w:rsidRDefault="00DE220D" w:rsidP="005D3CA7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19680" behindDoc="0" locked="0" layoutInCell="1" allowOverlap="1" wp14:anchorId="1B2F20B6" wp14:editId="7A06A940">
            <wp:simplePos x="0" y="0"/>
            <wp:positionH relativeFrom="page">
              <wp:posOffset>868680</wp:posOffset>
            </wp:positionH>
            <wp:positionV relativeFrom="page">
              <wp:posOffset>1144270</wp:posOffset>
            </wp:positionV>
            <wp:extent cx="5348923" cy="5760000"/>
            <wp:effectExtent l="0" t="0" r="444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d-Address-Client-Inst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923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CA7" w:rsidRPr="006525B0">
        <w:rPr>
          <w:sz w:val="24"/>
        </w:rPr>
        <w:t>D</w:t>
      </w:r>
      <w:r w:rsidR="005D3CA7">
        <w:rPr>
          <w:sz w:val="24"/>
        </w:rPr>
        <w:t>iagrama de procesos</w:t>
      </w:r>
    </w:p>
    <w:p w:rsidR="005D3CA7" w:rsidRPr="005D3CA7" w:rsidRDefault="005D3CA7" w:rsidP="005D3CA7">
      <w:pPr>
        <w:sectPr w:rsidR="005D3CA7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5D3CA7" w:rsidRDefault="005D3CA7" w:rsidP="005D3CA7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5D3CA7" w:rsidRPr="00EF1BB5" w:rsidRDefault="005D3CA7" w:rsidP="005D3CA7"/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>
        <w:rPr>
          <w:sz w:val="24"/>
        </w:rPr>
        <w:t>:</w:t>
      </w:r>
    </w:p>
    <w:p w:rsidR="009E46E6" w:rsidRPr="009E46E6" w:rsidRDefault="009A068B" w:rsidP="009E46E6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2"/>
          <w:szCs w:val="22"/>
        </w:rPr>
      </w:pPr>
      <w:r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Se modificarán los métodos existentes SaveDeliveryAddressByDoctor y GetResponsibleDoctors ubicado en el micro servicio Omicron.Doctor.Microservice</w:t>
      </w:r>
      <w:r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en el que el </w:t>
      </w:r>
      <w:r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SaveDeliveryAddressByDoctor</w:t>
      </w:r>
      <w:r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se añadirán 3 propiedades a la tabla </w:t>
      </w:r>
      <w:r w:rsidRPr="009A068B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doctordeliveryaddress</w:t>
      </w:r>
      <w:r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: </w:t>
      </w:r>
      <w:r w:rsidR="009E46E6" w:rsidRP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ResponsibleId</w:t>
      </w:r>
      <w:r w:rsid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, </w:t>
      </w:r>
      <w:r w:rsidR="009E46E6" w:rsidRP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LicenseNumber</w:t>
      </w:r>
      <w:r w:rsid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y </w:t>
      </w:r>
      <w:r w:rsidR="009E46E6" w:rsidRP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DoctorResponsibleName</w:t>
      </w:r>
      <w:r w:rsidR="009E46E6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. Así mismo se modificará el servicio para la creación de responsables médicos en el que se añadirá una regla de negocio para las direcciones de entrega.</w:t>
      </w:r>
    </w:p>
    <w:p w:rsidR="005D3CA7" w:rsidRPr="00264DAA" w:rsidRDefault="005D3CA7" w:rsidP="00264DAA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  <w:r>
        <w:rPr>
          <w:sz w:val="24"/>
        </w:rPr>
        <w:t>Prototipo:</w:t>
      </w:r>
    </w:p>
    <w:p w:rsidR="005D3CA7" w:rsidRDefault="00264DAA" w:rsidP="005D3CA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t>N/A</w:t>
      </w:r>
    </w:p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5D3CA7" w:rsidRPr="00575876" w:rsidRDefault="009E46E6" w:rsidP="00264DAA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E46E6">
              <w:rPr>
                <w:rFonts w:ascii="Calibri Light" w:hAnsi="Calibri Light" w:cs="Calibri Light"/>
                <w:sz w:val="24"/>
                <w:lang w:val="es-ES"/>
              </w:rPr>
              <w:t>/doctor/savedeliveryaddress</w:t>
            </w:r>
          </w:p>
        </w:tc>
      </w:tr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5D3CA7" w:rsidRPr="00575876" w:rsidRDefault="009E46E6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Adición de dirección de entrega</w:t>
            </w:r>
          </w:p>
        </w:tc>
      </w:tr>
      <w:tr w:rsidR="005D3CA7" w:rsidRPr="00CD74F1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5D3CA7" w:rsidRPr="00403B7E" w:rsidRDefault="009E46E6" w:rsidP="00896D7F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9E46E6">
              <w:rPr>
                <w:rFonts w:ascii="Calibri Light" w:hAnsi="Calibri Light" w:cs="Calibri Light"/>
                <w:sz w:val="24"/>
                <w:lang w:val="en-US"/>
              </w:rPr>
              <w:t>DeliveryAddressInfoDto</w:t>
            </w:r>
          </w:p>
        </w:tc>
      </w:tr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9E46E6" w:rsidRDefault="009E46E6" w:rsidP="009E46E6">
      <w:pPr>
        <w:rPr>
          <w:rFonts w:asciiTheme="majorHAnsi" w:eastAsiaTheme="majorEastAsia" w:hAnsiTheme="majorHAnsi" w:cstheme="majorBidi"/>
          <w:color w:val="0B5294" w:themeColor="accent1" w:themeShade="BF"/>
          <w:sz w:val="24"/>
          <w:szCs w:val="26"/>
        </w:rPr>
      </w:pP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9E46E6" w:rsidRPr="00575876" w:rsidTr="00AB06EC">
        <w:tc>
          <w:tcPr>
            <w:tcW w:w="127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9E46E6">
              <w:rPr>
                <w:rFonts w:ascii="Calibri Light" w:hAnsi="Calibri Light" w:cs="Calibri Light"/>
                <w:sz w:val="24"/>
                <w:lang w:val="es-ES"/>
              </w:rPr>
              <w:t>/doctor/responsible</w:t>
            </w:r>
          </w:p>
        </w:tc>
      </w:tr>
      <w:tr w:rsidR="009E46E6" w:rsidRPr="00575876" w:rsidTr="00AB06EC">
        <w:tc>
          <w:tcPr>
            <w:tcW w:w="127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9E46E6" w:rsidRPr="00575876" w:rsidRDefault="009E46E6" w:rsidP="009E46E6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Adición de médicos responsables</w:t>
            </w:r>
          </w:p>
        </w:tc>
      </w:tr>
      <w:tr w:rsidR="009E46E6" w:rsidRPr="00CD74F1" w:rsidTr="00AB06EC">
        <w:tc>
          <w:tcPr>
            <w:tcW w:w="127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9E46E6" w:rsidRPr="00403B7E" w:rsidRDefault="009E46E6" w:rsidP="00AB06EC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9E46E6">
              <w:rPr>
                <w:rFonts w:ascii="Calibri Light" w:hAnsi="Calibri Light" w:cs="Calibri Light"/>
                <w:sz w:val="24"/>
                <w:lang w:val="en-US"/>
              </w:rPr>
              <w:t>Dictionary&lt;string, string&gt; parameters</w:t>
            </w:r>
          </w:p>
        </w:tc>
      </w:tr>
      <w:tr w:rsidR="009E46E6" w:rsidRPr="00575876" w:rsidTr="00AB06EC">
        <w:tc>
          <w:tcPr>
            <w:tcW w:w="127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9E46E6" w:rsidRPr="00575876" w:rsidRDefault="009E46E6" w:rsidP="00AB06EC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9E46E6" w:rsidRDefault="009E46E6" w:rsidP="009E46E6">
      <w:pPr>
        <w:rPr>
          <w:rFonts w:asciiTheme="majorHAnsi" w:eastAsiaTheme="majorEastAsia" w:hAnsiTheme="majorHAnsi" w:cstheme="majorBidi"/>
          <w:color w:val="0B5294" w:themeColor="accent1" w:themeShade="BF"/>
          <w:sz w:val="24"/>
          <w:szCs w:val="26"/>
        </w:rPr>
      </w:pPr>
    </w:p>
    <w:p w:rsidR="009E46E6" w:rsidRPr="009E46E6" w:rsidRDefault="009E46E6" w:rsidP="009E46E6"/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3257"/>
        <w:gridCol w:w="2933"/>
        <w:gridCol w:w="2452"/>
      </w:tblGrid>
      <w:tr w:rsidR="002847D6" w:rsidTr="00E57F0E">
        <w:tc>
          <w:tcPr>
            <w:tcW w:w="3257" w:type="dxa"/>
          </w:tcPr>
          <w:p w:rsidR="002847D6" w:rsidRPr="00BD1684" w:rsidRDefault="002847D6" w:rsidP="00E57F0E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2847D6" w:rsidRPr="00BD1684" w:rsidRDefault="002847D6" w:rsidP="00E57F0E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452" w:type="dxa"/>
          </w:tcPr>
          <w:p w:rsidR="002847D6" w:rsidRPr="00BD1684" w:rsidRDefault="002847D6" w:rsidP="00E57F0E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2847D6" w:rsidTr="00E57F0E">
        <w:tc>
          <w:tcPr>
            <w:tcW w:w="3257" w:type="dxa"/>
          </w:tcPr>
          <w:p w:rsidR="002847D6" w:rsidRPr="00416EE4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doctordeliveryaddress</w:t>
            </w:r>
          </w:p>
        </w:tc>
        <w:tc>
          <w:tcPr>
            <w:tcW w:w="2933" w:type="dxa"/>
          </w:tcPr>
          <w:p w:rsidR="002847D6" w:rsidRPr="00566005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452" w:type="dxa"/>
          </w:tcPr>
          <w:p w:rsidR="002847D6" w:rsidRPr="00566005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  <w:tr w:rsidR="002847D6" w:rsidTr="00E57F0E">
        <w:tc>
          <w:tcPr>
            <w:tcW w:w="3257" w:type="dxa"/>
          </w:tcPr>
          <w:p w:rsidR="002847D6" w:rsidRPr="00416EE4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CRD1</w:t>
            </w:r>
          </w:p>
        </w:tc>
        <w:tc>
          <w:tcPr>
            <w:tcW w:w="2933" w:type="dxa"/>
          </w:tcPr>
          <w:p w:rsidR="002847D6" w:rsidRPr="00566005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 w:rsidRPr="00416EE4">
              <w:rPr>
                <w:rFonts w:ascii="Calibri Light" w:hAnsi="Calibri Light" w:cs="Calibri Light"/>
                <w:sz w:val="24"/>
              </w:rPr>
              <w:t>BCP_Omicronlab_19042022</w:t>
            </w:r>
          </w:p>
        </w:tc>
        <w:tc>
          <w:tcPr>
            <w:tcW w:w="2452" w:type="dxa"/>
          </w:tcPr>
          <w:p w:rsidR="002847D6" w:rsidRPr="00566005" w:rsidRDefault="002847D6" w:rsidP="00E57F0E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SQL</w:t>
            </w:r>
          </w:p>
        </w:tc>
      </w:tr>
      <w:tr w:rsidR="00DE220D" w:rsidTr="00E57F0E">
        <w:tc>
          <w:tcPr>
            <w:tcW w:w="3257" w:type="dxa"/>
          </w:tcPr>
          <w:p w:rsidR="00DE220D" w:rsidRPr="00416EE4" w:rsidRDefault="00DE220D" w:rsidP="00DE220D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payments</w:t>
            </w:r>
          </w:p>
        </w:tc>
        <w:tc>
          <w:tcPr>
            <w:tcW w:w="2933" w:type="dxa"/>
          </w:tcPr>
          <w:p w:rsidR="00DE220D" w:rsidRPr="00566005" w:rsidRDefault="00DE220D" w:rsidP="00DE220D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452" w:type="dxa"/>
          </w:tcPr>
          <w:p w:rsidR="00DE220D" w:rsidRDefault="00DE220D" w:rsidP="00DE220D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  <w:bookmarkStart w:id="8" w:name="_GoBack"/>
            <w:bookmarkEnd w:id="8"/>
          </w:p>
        </w:tc>
      </w:tr>
    </w:tbl>
    <w:p w:rsidR="005D3CA7" w:rsidRPr="00BD1684" w:rsidRDefault="005D3CA7" w:rsidP="005D3CA7">
      <w:pPr>
        <w:ind w:left="708"/>
      </w:pPr>
    </w:p>
    <w:p w:rsidR="005D3CA7" w:rsidRDefault="005D3CA7" w:rsidP="00BD1684">
      <w:pPr>
        <w:ind w:left="708"/>
      </w:pPr>
    </w:p>
    <w:p w:rsidR="00414F49" w:rsidRDefault="00414F49" w:rsidP="00BD1684">
      <w:pPr>
        <w:ind w:left="708"/>
      </w:pPr>
    </w:p>
    <w:p w:rsidR="00EB7EAC" w:rsidRDefault="00EB7EAC" w:rsidP="00DE220D"/>
    <w:sectPr w:rsidR="00EB7EAC" w:rsidSect="000D23F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D39" w:rsidRDefault="00177D39" w:rsidP="00FD43E0">
      <w:pPr>
        <w:spacing w:after="0" w:line="240" w:lineRule="auto"/>
      </w:pPr>
      <w:r>
        <w:separator/>
      </w:r>
    </w:p>
  </w:endnote>
  <w:endnote w:type="continuationSeparator" w:id="0">
    <w:p w:rsidR="00177D39" w:rsidRDefault="00177D39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D39" w:rsidRDefault="00177D39" w:rsidP="00FD43E0">
      <w:pPr>
        <w:spacing w:after="0" w:line="240" w:lineRule="auto"/>
      </w:pPr>
      <w:r>
        <w:separator/>
      </w:r>
    </w:p>
  </w:footnote>
  <w:footnote w:type="continuationSeparator" w:id="0">
    <w:p w:rsidR="00177D39" w:rsidRDefault="00177D39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76AD862" wp14:editId="78FBF586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CA7" w:rsidRDefault="005D3CA7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0842AA11" wp14:editId="0082F72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84308"/>
    <w:multiLevelType w:val="hybridMultilevel"/>
    <w:tmpl w:val="828806E6"/>
    <w:lvl w:ilvl="0" w:tplc="852087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C2002ED"/>
    <w:multiLevelType w:val="hybridMultilevel"/>
    <w:tmpl w:val="84623D86"/>
    <w:lvl w:ilvl="0" w:tplc="3CCA8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1714"/>
    <w:rsid w:val="00037310"/>
    <w:rsid w:val="00042074"/>
    <w:rsid w:val="00076AC9"/>
    <w:rsid w:val="000C47E5"/>
    <w:rsid w:val="000D23FC"/>
    <w:rsid w:val="000F0EC5"/>
    <w:rsid w:val="0010297D"/>
    <w:rsid w:val="00116D94"/>
    <w:rsid w:val="00125129"/>
    <w:rsid w:val="001752C0"/>
    <w:rsid w:val="00177D39"/>
    <w:rsid w:val="00192E14"/>
    <w:rsid w:val="001B5C5F"/>
    <w:rsid w:val="001F51D9"/>
    <w:rsid w:val="001F6CFB"/>
    <w:rsid w:val="00264DAA"/>
    <w:rsid w:val="002847D6"/>
    <w:rsid w:val="00291FB5"/>
    <w:rsid w:val="002A0897"/>
    <w:rsid w:val="002A21A5"/>
    <w:rsid w:val="002B6FE4"/>
    <w:rsid w:val="002C55A7"/>
    <w:rsid w:val="002D24E9"/>
    <w:rsid w:val="002F719C"/>
    <w:rsid w:val="002F7C42"/>
    <w:rsid w:val="00313140"/>
    <w:rsid w:val="00325242"/>
    <w:rsid w:val="00333DA2"/>
    <w:rsid w:val="0034677C"/>
    <w:rsid w:val="0036116D"/>
    <w:rsid w:val="0037375A"/>
    <w:rsid w:val="00374C39"/>
    <w:rsid w:val="003C17A1"/>
    <w:rsid w:val="00402D0C"/>
    <w:rsid w:val="00403B7E"/>
    <w:rsid w:val="00414F49"/>
    <w:rsid w:val="00416EE4"/>
    <w:rsid w:val="0043025A"/>
    <w:rsid w:val="004443AB"/>
    <w:rsid w:val="00455D94"/>
    <w:rsid w:val="00465A4B"/>
    <w:rsid w:val="00467680"/>
    <w:rsid w:val="00485FD0"/>
    <w:rsid w:val="00505145"/>
    <w:rsid w:val="005055D2"/>
    <w:rsid w:val="0050767A"/>
    <w:rsid w:val="005142C1"/>
    <w:rsid w:val="00516D14"/>
    <w:rsid w:val="00534A56"/>
    <w:rsid w:val="005518B7"/>
    <w:rsid w:val="0055613E"/>
    <w:rsid w:val="00566005"/>
    <w:rsid w:val="00575876"/>
    <w:rsid w:val="00577368"/>
    <w:rsid w:val="0059107F"/>
    <w:rsid w:val="005B302C"/>
    <w:rsid w:val="005D0249"/>
    <w:rsid w:val="005D3CA7"/>
    <w:rsid w:val="00603C94"/>
    <w:rsid w:val="006275C7"/>
    <w:rsid w:val="006525B0"/>
    <w:rsid w:val="00671229"/>
    <w:rsid w:val="006E1424"/>
    <w:rsid w:val="007339B6"/>
    <w:rsid w:val="00750D6E"/>
    <w:rsid w:val="00753C40"/>
    <w:rsid w:val="007623F7"/>
    <w:rsid w:val="00773AB8"/>
    <w:rsid w:val="007A2EF4"/>
    <w:rsid w:val="007C02CB"/>
    <w:rsid w:val="007F5EBF"/>
    <w:rsid w:val="00842A0F"/>
    <w:rsid w:val="00844206"/>
    <w:rsid w:val="008720ED"/>
    <w:rsid w:val="008757B8"/>
    <w:rsid w:val="00896D7F"/>
    <w:rsid w:val="008975EF"/>
    <w:rsid w:val="008C54B6"/>
    <w:rsid w:val="008D2B17"/>
    <w:rsid w:val="008E0612"/>
    <w:rsid w:val="008F1623"/>
    <w:rsid w:val="008F524B"/>
    <w:rsid w:val="00912099"/>
    <w:rsid w:val="0094602A"/>
    <w:rsid w:val="009A068B"/>
    <w:rsid w:val="009A129F"/>
    <w:rsid w:val="009E46E6"/>
    <w:rsid w:val="009E5AFD"/>
    <w:rsid w:val="00A3108E"/>
    <w:rsid w:val="00A34331"/>
    <w:rsid w:val="00A5019D"/>
    <w:rsid w:val="00A606CB"/>
    <w:rsid w:val="00A74132"/>
    <w:rsid w:val="00AA6468"/>
    <w:rsid w:val="00AD170C"/>
    <w:rsid w:val="00AE1F6E"/>
    <w:rsid w:val="00B54D68"/>
    <w:rsid w:val="00B86AE8"/>
    <w:rsid w:val="00B9565B"/>
    <w:rsid w:val="00BA2D8C"/>
    <w:rsid w:val="00BD1684"/>
    <w:rsid w:val="00C01F09"/>
    <w:rsid w:val="00C021A0"/>
    <w:rsid w:val="00C16455"/>
    <w:rsid w:val="00C22D48"/>
    <w:rsid w:val="00C34D7E"/>
    <w:rsid w:val="00C55ABF"/>
    <w:rsid w:val="00CD381A"/>
    <w:rsid w:val="00CD74F1"/>
    <w:rsid w:val="00CE6230"/>
    <w:rsid w:val="00D10271"/>
    <w:rsid w:val="00D44985"/>
    <w:rsid w:val="00D57E26"/>
    <w:rsid w:val="00D75275"/>
    <w:rsid w:val="00D83F40"/>
    <w:rsid w:val="00D92D91"/>
    <w:rsid w:val="00D9562D"/>
    <w:rsid w:val="00DC7EE4"/>
    <w:rsid w:val="00DD6B16"/>
    <w:rsid w:val="00DE220D"/>
    <w:rsid w:val="00DE5669"/>
    <w:rsid w:val="00DF3BE9"/>
    <w:rsid w:val="00E469DD"/>
    <w:rsid w:val="00E4723D"/>
    <w:rsid w:val="00E60974"/>
    <w:rsid w:val="00E74D45"/>
    <w:rsid w:val="00EB7971"/>
    <w:rsid w:val="00EB7EAC"/>
    <w:rsid w:val="00EC24B3"/>
    <w:rsid w:val="00ED135A"/>
    <w:rsid w:val="00ED21C5"/>
    <w:rsid w:val="00EF1BB5"/>
    <w:rsid w:val="00F0064B"/>
    <w:rsid w:val="00F01E67"/>
    <w:rsid w:val="00F20590"/>
    <w:rsid w:val="00F20AC3"/>
    <w:rsid w:val="00F54784"/>
    <w:rsid w:val="00F70D28"/>
    <w:rsid w:val="00F93C0F"/>
    <w:rsid w:val="00F94E29"/>
    <w:rsid w:val="00FA4841"/>
    <w:rsid w:val="00FB0453"/>
    <w:rsid w:val="00FC73DD"/>
    <w:rsid w:val="00FD43E0"/>
    <w:rsid w:val="00FE524B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8CF027"/>
  <w15:chartTrackingRefBased/>
  <w15:docId w15:val="{81BF1988-B8C2-4FC6-B043-5FFAC843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7D6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01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5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7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0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5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35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5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CEA07-E7D5-482F-A3A8-522CDC6666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070525-8FA0-49D8-863C-B2F072B04030}"/>
</file>

<file path=customXml/itemProps3.xml><?xml version="1.0" encoding="utf-8"?>
<ds:datastoreItem xmlns:ds="http://schemas.openxmlformats.org/officeDocument/2006/customXml" ds:itemID="{310BADDC-8B0B-475C-B85C-E4B3A1F91DB9}"/>
</file>

<file path=customXml/itemProps4.xml><?xml version="1.0" encoding="utf-8"?>
<ds:datastoreItem xmlns:ds="http://schemas.openxmlformats.org/officeDocument/2006/customXml" ds:itemID="{14BF5CB6-5E72-4D7C-9809-0537C70458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10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OM-1108 AGREGAR DIRECCIÓN DE ENTREGA CLIENTE INSTITUCIONAL</dc:subject>
  <dc:creator>Itzel Martinez</dc:creator>
  <cp:keywords/>
  <dc:description/>
  <cp:lastModifiedBy>Itzel Martinez</cp:lastModifiedBy>
  <cp:revision>23</cp:revision>
  <dcterms:created xsi:type="dcterms:W3CDTF">2024-08-08T18:25:00Z</dcterms:created>
  <dcterms:modified xsi:type="dcterms:W3CDTF">2024-08-27T23:04:00Z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