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633605884"/>
        <w:docPartObj>
          <w:docPartGallery w:val="Cover Pages"/>
          <w:docPartUnique/>
        </w:docPartObj>
      </w:sdtPr>
      <w:sdtEndPr/>
      <w:sdtContent>
        <w:p w:rsidR="00FD43E0" w:rsidRDefault="00FD43E0"/>
        <w:p w:rsidR="00FD43E0" w:rsidRDefault="00753C40"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117FD7" wp14:editId="2B621A6C">
                    <wp:simplePos x="0" y="0"/>
                    <wp:positionH relativeFrom="page">
                      <wp:posOffset>914400</wp:posOffset>
                    </wp:positionH>
                    <wp:positionV relativeFrom="page">
                      <wp:posOffset>4578350</wp:posOffset>
                    </wp:positionV>
                    <wp:extent cx="5948680" cy="525780"/>
                    <wp:effectExtent l="0" t="0" r="1397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868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809A6" w:rsidRPr="00FD43E0" w:rsidRDefault="003563DE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112F51" w:themeColor="text2" w:themeShade="BF"/>
                                    <w:sz w:val="52"/>
                                    <w:szCs w:val="52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12F51" w:themeColor="text2" w:themeShade="BF"/>
                                      <w:sz w:val="52"/>
                                      <w:szCs w:val="52"/>
                                      <w:lang w:val="es-MX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1809A6" w:rsidRPr="00FD43E0">
                                      <w:rPr>
                                        <w:caps/>
                                        <w:color w:val="112F51" w:themeColor="text2" w:themeShade="BF"/>
                                        <w:sz w:val="52"/>
                                        <w:szCs w:val="52"/>
                                        <w:lang w:val="es-MX"/>
                                      </w:rPr>
                                      <w:t>Diseño Tecnico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17406D" w:themeColor="text2"/>
                                    <w:sz w:val="28"/>
                                    <w:szCs w:val="36"/>
                                    <w:lang w:val="es-MX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1809A6" w:rsidRPr="00753C40" w:rsidRDefault="001809A6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17406D" w:themeColor="text2"/>
                                        <w:sz w:val="28"/>
                                        <w:szCs w:val="36"/>
                                        <w:lang w:val="es-MX"/>
                                      </w:rPr>
                                    </w:pPr>
                                    <w:r w:rsidRPr="001809A6">
                                      <w:rPr>
                                        <w:smallCaps/>
                                        <w:color w:val="17406D" w:themeColor="text2"/>
                                        <w:sz w:val="28"/>
                                        <w:szCs w:val="36"/>
                                        <w:lang w:val="es-MX"/>
                                      </w:rPr>
                                      <w:t>OM-1600 ELIMINAR DIRECCIONES DE ENTREGA CLIENTES INSTITUCIONALES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25117FD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3" o:spid="_x0000_s1026" type="#_x0000_t202" style="position:absolute;margin-left:1in;margin-top:360.5pt;width:468.4pt;height:41.4pt;z-index:251660288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42UdQIAAFYFAAAOAAAAZHJzL2Uyb0RvYy54bWysVFFP2zAQfp+0/2D5faSFlbGKFHUgpkkI&#10;0GDi2XVsGs3xebbbpPv1fHaSgthemPbiXO6+O999d+fTs64xbKt8qMmWfHow4UxZSVVtH0v+4/7y&#10;wwlnIQpbCUNWlXynAj9bvH932rq5OqQ1mUp5hiA2zFtX8nWMbl4UQa5VI8IBOWVh1OQbEfHrH4vK&#10;ixbRG1McTibHRUu+cp6kCgHai97IFzm+1krGG62DisyUHLnFfPp8rtJZLE7F/NELt67lkIb4hywa&#10;UVtcug91IaJgG1//EaqppadAOh5IagrSupYq14BqppNX1dythVO5FpAT3J6m8P/CyuvtrWd1hd5N&#10;jzizokGT7lUX2RfqWNKBodaFOYB3DtDYwQD0qA9QpsI77Zv0RUkMdnC92/ObwkkoZ58/nhyfwCRh&#10;mx3OPkFG+OLZ2/kQvypqWBJK7tG/TKvYXoXYQ0dIuszSZW1M7qGxrC358dFskh32FgQ3NmFVnoYh&#10;TKqozzxLcWdUwhj7XWmwkQtIijyH6tx4thWYICGlsjHXnuMCnVAaSbzFccA/Z/UW576O8Wayce/c&#10;1JZ8rv5V2tXPMWXd48H5i7qTGLtVN3R6RdUOjfbUL0tw8rJGN65EiLfCYzvQQGx8vMGhDYF1GiTO&#10;1uR//02f8BhaWDlrsW0lD782wivOzDeLcU6rOQp+FFajYDfNOYH+Kd4SJ7MIBx/NKGpPzQMegmW6&#10;BSZhJe4q+WoUz2O/83hIpFouMwgL6ES8sndOptCpG2m27rsH4d0wgBGje03jHor5qznsscnT0nIT&#10;Sdd5SBOhPYsD0VjePObDQ5Neh5f/GfX8HC6eAAAA//8DAFBLAwQUAAYACAAAACEAZrN6vt4AAAAM&#10;AQAADwAAAGRycy9kb3ducmV2LnhtbEyPwU7DMBBE70j8g7VI3KjdUIEJcSqoQEKoFwLc3XhJIuJ1&#10;FDtp+Hu2J7jtaEcz84rt4nsx4xi7QAbWKwUCqQ6uo8bAx/vzlQYRkyVn+0Bo4AcjbMvzs8LmLhzp&#10;DecqNYJDKObWQJvSkEsZ6xa9jaswIPHvK4zeJpZjI91ojxzue5kpdSO97YgbWjvgrsX6u5q8geH1&#10;6aXZ6TA90mc1WHensznsjbm8WB7uQSRc0p8ZTvN5OpS86RAmclH0rDcbZkkGbrM1HyeH0oppDga0&#10;utYgy0L+hyh/AQAA//8DAFBLAQItABQABgAIAAAAIQC2gziS/gAAAOEBAAATAAAAAAAAAAAAAAAA&#10;AAAAAABbQ29udGVudF9UeXBlc10ueG1sUEsBAi0AFAAGAAgAAAAhADj9If/WAAAAlAEAAAsAAAAA&#10;AAAAAAAAAAAALwEAAF9yZWxzLy5yZWxzUEsBAi0AFAAGAAgAAAAhAHBbjZR1AgAAVgUAAA4AAAAA&#10;AAAAAAAAAAAALgIAAGRycy9lMm9Eb2MueG1sUEsBAi0AFAAGAAgAAAAhAGazer7eAAAADAEAAA8A&#10;AAAAAAAAAAAAAAAAzwQAAGRycy9kb3ducmV2LnhtbFBLBQYAAAAABAAEAPMAAADaBQAAAAA=&#10;" filled="f" stroked="f" strokeweight=".5pt">
                    <v:textbox inset="0,0,0,0">
                      <w:txbxContent>
                        <w:p w:rsidR="001809A6" w:rsidRPr="00FD43E0" w:rsidRDefault="003563DE">
                          <w:pPr>
                            <w:pStyle w:val="NoSpacing"/>
                            <w:jc w:val="right"/>
                            <w:rPr>
                              <w:caps/>
                              <w:color w:val="112F51" w:themeColor="text2" w:themeShade="BF"/>
                              <w:sz w:val="52"/>
                              <w:szCs w:val="52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112F51" w:themeColor="text2" w:themeShade="BF"/>
                                <w:sz w:val="52"/>
                                <w:szCs w:val="52"/>
                                <w:lang w:val="es-MX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1809A6" w:rsidRPr="00FD43E0">
                                <w:rPr>
                                  <w:caps/>
                                  <w:color w:val="112F51" w:themeColor="text2" w:themeShade="BF"/>
                                  <w:sz w:val="52"/>
                                  <w:szCs w:val="52"/>
                                  <w:lang w:val="es-MX"/>
                                </w:rPr>
                                <w:t>Diseño Tecnico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17406D" w:themeColor="text2"/>
                              <w:sz w:val="28"/>
                              <w:szCs w:val="36"/>
                              <w:lang w:val="es-MX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1809A6" w:rsidRPr="00753C40" w:rsidRDefault="001809A6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17406D" w:themeColor="text2"/>
                                  <w:sz w:val="28"/>
                                  <w:szCs w:val="36"/>
                                  <w:lang w:val="es-MX"/>
                                </w:rPr>
                              </w:pPr>
                              <w:r w:rsidRPr="001809A6">
                                <w:rPr>
                                  <w:smallCaps/>
                                  <w:color w:val="17406D" w:themeColor="text2"/>
                                  <w:sz w:val="28"/>
                                  <w:szCs w:val="36"/>
                                  <w:lang w:val="es-MX"/>
                                </w:rPr>
                                <w:t>OM-1600 ELIMINAR DIRECCIONES DE ENTREGA CLIENTES INSTITUCIONALES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D43E0">
            <w:rPr>
              <w:noProof/>
              <w:lang w:eastAsia="es-MX"/>
            </w:rPr>
            <w:drawing>
              <wp:anchor distT="0" distB="0" distL="114300" distR="114300" simplePos="0" relativeHeight="251662336" behindDoc="0" locked="0" layoutInCell="1" allowOverlap="1" wp14:anchorId="56A2EC87" wp14:editId="4358E317">
                <wp:simplePos x="0" y="0"/>
                <wp:positionH relativeFrom="margin">
                  <wp:posOffset>552450</wp:posOffset>
                </wp:positionH>
                <wp:positionV relativeFrom="margin">
                  <wp:posOffset>577850</wp:posOffset>
                </wp:positionV>
                <wp:extent cx="4829175" cy="942975"/>
                <wp:effectExtent l="0" t="0" r="9525" b="9525"/>
                <wp:wrapSquare wrapText="bothSides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omicron.png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9175" cy="942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FD43E0"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0CC059" wp14:editId="383BEBC0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1809A6" w:rsidRDefault="001809A6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 w:rsidRPr="00FD43E0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Itzel Martinez</w:t>
                                    </w:r>
                                  </w:p>
                                </w:sdtContent>
                              </w:sdt>
                              <w:p w:rsidR="001809A6" w:rsidRDefault="003563DE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1809A6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Axity</w:t>
                                    </w:r>
                                  </w:sdtContent>
                                </w:sdt>
                              </w:p>
                              <w:p w:rsidR="001809A6" w:rsidRDefault="001809A6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440CC059" id="Text Box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Sl3dwIAAF0FAAAOAAAAZHJzL2Uyb0RvYy54bWysVN9P2zAQfp+0/8Hy+0hbVEAVKepATJMQ&#10;oMHEs+vYNJrj82y3SffX77OTFMT2wrQX53L33fm+++Hzi64xbKd8qMmWfHo04UxZSVVtn0v+/fH6&#10;0xlnIQpbCUNWlXyvAr9Yfvxw3rqFmtGGTKU8QxAbFq0r+SZGtyiKIDeqEeGInLIwavKNiPj1z0Xl&#10;RYvojSlmk8lJ0ZKvnCepQoD2qjfyZY6vtZLxTuugIjMlR24xnz6f63QWy3OxePbCbWo5pCH+IYtG&#10;1BaXHkJdiSjY1td/hGpq6SmQjkeSmoK0rqXKHMBmOnnD5mEjnMpcUJzgDmUK/y+svN3de1ZX6N10&#10;xpkVDZr0qLrIPlPHkg4Val1YAPjgAI0dDECP+gBlIt5p36QvKDHYUev9ob4pnIRyfjo/nk5gkrCd&#10;zGenZ7kBxYu38yF+UdSwJJTco3+5rGJ3EyIyAXSEpMssXdfG5B4ay1oEPZ5PssPBAg9jE1blaRjC&#10;JEZ95lmKe6MSxthvSqMamUBS5DlUl8azncAECSmVjZl7jgt0Qmkk8R7HAf+S1Xucex7jzWTjwbmp&#10;LfnM/k3a1Y8xZd3jUchXvJMYu3XXj8HY2DVVe/TbU78zwcnrGk25ESHeC48lQR+x+PEOhzaE4tMg&#10;cbYh/+tv+oTH7MLKWYulK3n4uRVecWa+Wkx12tBR8KOwHgW7bS4JXZjiSXEyi3Dw0Yyi9tQ84T1Y&#10;pVtgElbirpKvR/Ey9quP90Sq1SqDsIdOxBv74GQKnZqSRuyxexLeDXMYMcG3NK6jWLwZxx6bPC2t&#10;tpF0nWc11bWv4lBv7HAe4eG9SY/E6/+MenkVl78BAAD//wMAUEsDBBQABgAIAAAAIQB0eXCy2AAA&#10;AAUBAAAPAAAAZHJzL2Rvd25yZXYueG1sTI/BTsMwEETvSPyDtUjcqN0KqpLGqaoC4UzhA7bxNoka&#10;r6PYbQJfz8IFLiuNZjTzNt9MvlMXGmIb2MJ8ZkARV8G1XFv4eH+5W4GKCdlhF5gsfFKETXF9lWPm&#10;wshvdNmnWkkJxwwtNCn1mdaxashjnIWeWLxjGDwmkUOt3YCjlPtOL4xZao8ty0KDPe0aqk77s5eR&#10;r6fX8v64fXCMp+dmV/rRhNLa25tpuwaVaEp/YfjBF3QohOkQzuyi6izII+n3ivdoliIPEjKLFegi&#10;1//pi28AAAD//wMAUEsBAi0AFAAGAAgAAAAhALaDOJL+AAAA4QEAABMAAAAAAAAAAAAAAAAAAAAA&#10;AFtDb250ZW50X1R5cGVzXS54bWxQSwECLQAUAAYACAAAACEAOP0h/9YAAACUAQAACwAAAAAAAAAA&#10;AAAAAAAvAQAAX3JlbHMvLnJlbHNQSwECLQAUAAYACAAAACEAmcUpd3cCAABdBQAADgAAAAAAAAAA&#10;AAAAAAAuAgAAZHJzL2Uyb0RvYy54bWxQSwECLQAUAAYACAAAACEAdHlwstgAAAAFAQAADwAAAAAA&#10;AAAAAAAAAADRBAAAZHJzL2Rvd25yZXYueG1sUEsFBgAAAAAEAAQA8wAAANY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1809A6" w:rsidRDefault="001809A6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 w:rsidRPr="00FD43E0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Itzel Martinez</w:t>
                              </w:r>
                            </w:p>
                          </w:sdtContent>
                        </w:sdt>
                        <w:p w:rsidR="001809A6" w:rsidRDefault="003563DE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1809A6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Axity</w:t>
                              </w:r>
                            </w:sdtContent>
                          </w:sdt>
                        </w:p>
                        <w:p w:rsidR="001809A6" w:rsidRDefault="001809A6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D43E0">
            <w:rPr>
              <w:noProof/>
              <w:lang w:eastAsia="es-MX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B2F4402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C90XfD2gAAAAUBAAAPAAAAZHJzL2Rvd25yZXYueG1sTI/NTsMwEITvSH0Haytxo3Z/&#10;VEEap6qQ6A0BKQd6c+IlibDXUey24e1ZuNDLSqMZzX6Tb0fvxBmH2AXSMJ8pEEh1sB01Gt4PT3f3&#10;IGIyZI0LhBq+McK2mNzkJrPhQm94LlMjuIRiZjS0KfWZlLFu0Zs4Cz0Se59h8CaxHBppB3Phcu/k&#10;Qqm19KYj/tCaHh9brL/Kk9dA8mD3vnzxH8v0UC6Or5V73lda307H3QZEwjH9h+EXn9GhYKYqnMhG&#10;4TTwkPR32VuuWVWcWa2UAlnk8pq++AEAAP//AwBQSwECLQAUAAYACAAAACEAtoM4kv4AAADhAQAA&#10;EwAAAAAAAAAAAAAAAAAAAAAAW0NvbnRlbnRfVHlwZXNdLnhtbFBLAQItABQABgAIAAAAIQA4/SH/&#10;1gAAAJQBAAALAAAAAAAAAAAAAAAAAC8BAABfcmVscy8ucmVsc1BLAQItABQABgAIAAAAIQB7EAiP&#10;MQMAAOsKAAAOAAAAAAAAAAAAAAAAAC4CAABkcnMvZTJvRG9jLnhtbFBLAQItABQABgAIAAAAIQC9&#10;0XfD2gAAAAUBAAAPAAAAAAAAAAAAAAAAAIsFAABkcnMvZG93bnJldi54bWxQSwUGAAAAAAQABADz&#10;AAAAkg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087cbd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iumwAAAANwAAAAPAAAAZHJzL2Rvd25yZXYueG1sRE9Ni8Iw&#10;EL0v+B/CCF6KplUQqUYRoSDICmov3oZmbIvNpDRR6783C8Le5vE+Z7XpTSOe1LnasoJkEoMgLqyu&#10;uVSQX7LxAoTzyBoby6TgTQ4268HPClNtX3yi59mXIoSwS1FB5X2bSumKigy6iW2JA3eznUEfYFdK&#10;3eErhJtGTuN4Lg3WHBoqbGlXUXE/P4yCWaZNi8c+89HhgVF+ipLr71Gp0bDfLkF46v2/+Ove6zA/&#10;mcPfM+ECuf4AAAD//wMAUEsBAi0AFAAGAAgAAAAhANvh9svuAAAAhQEAABMAAAAAAAAAAAAAAAAA&#10;AAAAAFtDb250ZW50X1R5cGVzXS54bWxQSwECLQAUAAYACAAAACEAWvQsW78AAAAVAQAACwAAAAAA&#10;AAAAAAAAAAAfAQAAX3JlbHMvLnJlbHNQSwECLQAUAAYACAAAACEAqjIrpsAAAADcAAAADwAAAAAA&#10;AAAAAAAAAAAHAgAAZHJzL2Rvd25yZXYueG1sUEsFBgAAAAADAAMAtwAAAPQCAAAAAA==&#10;" fillcolor="#0f6fc6 [3204]" stroked="f" strokeweight="1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FD43E0">
            <w:br w:type="page"/>
          </w:r>
          <w:r w:rsidR="00FD43E0">
            <w:rPr>
              <w:noProof/>
              <w:lang w:eastAsia="es-MX"/>
            </w:rPr>
            <w:lastRenderedPageBreak/>
            <mc:AlternateContent>
              <mc:Choice Requires="wps">
                <w:drawing>
                  <wp:inline distT="0" distB="0" distL="0" distR="0">
                    <wp:extent cx="304800" cy="304800"/>
                    <wp:effectExtent l="0" t="0" r="0" b="0"/>
                    <wp:docPr id="3" name="Rectangle 3" descr="OmicronLab - Medicina personalizada en Monterre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76F7DE17" id="Rectangle 3" o:spid="_x0000_s1026" alt="OmicronLab - Medicina personalizada en Monterre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19v2QIAAPAFAAAOAAAAZHJzL2Uyb0RvYy54bWysVNtu2zAMfR+wfxD07vpS52KjTtHF8TAg&#10;XYt1+wDFkmNhtuRJSpx02L+PkpM0aV+GbX4QJFI+JA+PeHO7axu0ZUpzKTIcXgUYMVFKysU6w9++&#10;Ft4UI22IoKSRgmV4zzS+nb1/d9N3KYtkLRvKFAIQodO+y3BtTJf6vi5r1hJ9JTsmwFlJ1RIDR7X2&#10;qSI9oLeNHwXB2O+lop2SJdMarPngxDOHX1WsNA9VpZlBTYYhN+NW5daVXf3ZDUnXinQ1Lw9pkL/I&#10;oiVcQNATVE4MQRvF30C1vFRSy8pclbL1ZVXxkrkaoJoweFXNU0065moBcnR3okn/P9jy8/ZRIU4z&#10;fI2RIC206AuQRsS6YQhMlOkS6HpweYslWSEP3TPKSy4I6qDvUpCGPxNKoO/oXgrDlGJ7y2vf6RTg&#10;n7pHZZnR3VKW3zUScl4DPLvTHQQCzUDco0kp2deMUCgwtBD+BYY9aEBDq/5eUsiUbIx0rO8q1doY&#10;wCfauebuT81lO4NKMF4H8TQACZTgOuxtBJIef+6UNh+ZbJHdZFhBdg6cbJfaDFePV2wsIQveNGAn&#10;aSMuDIA5WCA0/Gp9Ngknh59JkCymi2nsxdF44cVBnnt3xTz2xkU4GeXX+Xyeh79s3DBOa04pEzbM&#10;UZph/GetPzySQVQncWrZcGrhbEparVfzRqEtgadRuM9RDp6Xa/5lGo4vqOVVSWEUBx+ixCvG04kX&#10;F/HISybB1AvC5EMyDuIkzovLkpZcsH8vCfUZTkbRyHXpLOlXtQXue1sbSVsOakUNbzMM0oDPXiKp&#10;VeBCULc3hDfD/owKm/4LFdDuY6OdXq1EB/WvJN2DXJUEOYHyYEzCppbqGaMeRk6G9Y8NUQyj5pMA&#10;ySdhHNsZ5Q7xaBLBQZ17VuceIkqAyrDBaNjOzTDXNp3i6xoihY4YIe/gmVTcSdg+oSGrw+OCseIq&#10;OYxAO7fOz+7Wy6Ce/QY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CaJ19v2QIAAPAFAAAOAAAAAAAAAAAAAAAAAC4CAABkcnMvZTJv&#10;RG9jLnhtbFBLAQItABQABgAIAAAAIQBMoOks2AAAAAMBAAAPAAAAAAAAAAAAAAAAADMFAABkcnMv&#10;ZG93bnJldi54bWxQSwUGAAAAAAQABADzAAAAOAYAAAAA&#10;" filled="f" stroked="f">
                    <o:lock v:ext="edit" aspectratio="t"/>
                    <w10:anchorlock/>
                  </v:rect>
                </w:pict>
              </mc:Fallback>
            </mc:AlternateContent>
          </w:r>
        </w:p>
      </w:sdtContent>
    </w:sdt>
    <w:p w:rsidR="00FD43E0" w:rsidRPr="00ED135A" w:rsidRDefault="00ED135A" w:rsidP="00ED135A">
      <w:pPr>
        <w:pStyle w:val="Heading1"/>
        <w:spacing w:after="240"/>
        <w:rPr>
          <w:rFonts w:ascii="Calibri Light" w:hAnsi="Calibri Light" w:cs="Arial"/>
          <w:b/>
          <w:bCs/>
          <w:color w:val="808080"/>
          <w:kern w:val="28"/>
          <w:sz w:val="22"/>
          <w:szCs w:val="28"/>
          <w:lang w:val="es-CL"/>
        </w:rPr>
      </w:pPr>
      <w:r w:rsidRPr="00ED135A">
        <w:rPr>
          <w:sz w:val="24"/>
        </w:rPr>
        <w:t>APROBACIONES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38"/>
        <w:gridCol w:w="4027"/>
        <w:gridCol w:w="1553"/>
        <w:gridCol w:w="1708"/>
      </w:tblGrid>
      <w:tr w:rsidR="00FD43E0" w:rsidRPr="001128FC" w:rsidTr="00455D94">
        <w:tc>
          <w:tcPr>
            <w:tcW w:w="1638" w:type="dxa"/>
            <w:shd w:val="clear" w:color="auto" w:fill="D9D9D9" w:themeFill="background1" w:themeFillShade="D9"/>
            <w:vAlign w:val="center"/>
          </w:tcPr>
          <w:p w:rsidR="00FD43E0" w:rsidRPr="00D92D91" w:rsidRDefault="00FD43E0" w:rsidP="00455D9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Theme="majorHAnsi" w:hAnsiTheme="majorHAnsi" w:cs="Arial"/>
                <w:b/>
                <w:bCs/>
                <w:color w:val="999999"/>
                <w:sz w:val="24"/>
                <w:szCs w:val="24"/>
                <w:lang w:val="es-AR" w:eastAsia="es-ES"/>
              </w:rPr>
            </w:pPr>
            <w:r w:rsidRPr="00D92D91">
              <w:rPr>
                <w:rFonts w:asciiTheme="majorHAnsi" w:hAnsiTheme="majorHAnsi" w:cs="Arial"/>
                <w:b/>
                <w:bCs/>
                <w:sz w:val="24"/>
                <w:szCs w:val="24"/>
                <w:lang w:val="es-AR" w:eastAsia="es-ES"/>
              </w:rPr>
              <w:t>Creado por:</w:t>
            </w:r>
          </w:p>
        </w:tc>
        <w:tc>
          <w:tcPr>
            <w:tcW w:w="4027" w:type="dxa"/>
            <w:vAlign w:val="center"/>
          </w:tcPr>
          <w:p w:rsidR="00FD43E0" w:rsidRPr="00D92D91" w:rsidRDefault="00455D94" w:rsidP="00455D94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4"/>
                <w:lang w:val="es-AR" w:eastAsia="es-ES"/>
              </w:rPr>
            </w:pPr>
            <w:r w:rsidRPr="00D92D91">
              <w:rPr>
                <w:rFonts w:cs="Arial"/>
                <w:sz w:val="20"/>
                <w:szCs w:val="24"/>
                <w:lang w:val="es-AR" w:eastAsia="es-ES"/>
              </w:rPr>
              <w:t>Itzel Martínez Delgado</w:t>
            </w:r>
          </w:p>
        </w:tc>
        <w:tc>
          <w:tcPr>
            <w:tcW w:w="1553" w:type="dxa"/>
            <w:shd w:val="clear" w:color="auto" w:fill="D9D9D9" w:themeFill="background1" w:themeFillShade="D9"/>
            <w:vAlign w:val="center"/>
          </w:tcPr>
          <w:p w:rsidR="00FD43E0" w:rsidRPr="00E74D45" w:rsidRDefault="00FD43E0" w:rsidP="00455D9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Calibri Light" w:hAnsi="Calibri Light" w:cs="Arial"/>
                <w:b/>
                <w:bCs/>
                <w:lang w:val="es-AR" w:eastAsia="es-ES"/>
              </w:rPr>
            </w:pPr>
            <w:r w:rsidRPr="00E74D45">
              <w:rPr>
                <w:rFonts w:ascii="Calibri Light" w:hAnsi="Calibri Light" w:cs="Arial"/>
                <w:b/>
                <w:bCs/>
                <w:lang w:val="es-AR" w:eastAsia="es-ES"/>
              </w:rPr>
              <w:t xml:space="preserve">Fecha:  </w:t>
            </w:r>
          </w:p>
        </w:tc>
        <w:tc>
          <w:tcPr>
            <w:tcW w:w="1708" w:type="dxa"/>
            <w:vAlign w:val="center"/>
          </w:tcPr>
          <w:p w:rsidR="00FD43E0" w:rsidRPr="00D92D91" w:rsidRDefault="001809A6" w:rsidP="000F0EC5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4"/>
                <w:lang w:val="es-AR" w:eastAsia="es-ES"/>
              </w:rPr>
            </w:pPr>
            <w:r>
              <w:rPr>
                <w:rFonts w:cs="Arial"/>
                <w:sz w:val="20"/>
                <w:szCs w:val="24"/>
                <w:lang w:val="es-AR" w:eastAsia="es-ES"/>
              </w:rPr>
              <w:t>28</w:t>
            </w:r>
            <w:r w:rsidR="00455D94" w:rsidRPr="00D92D91">
              <w:rPr>
                <w:rFonts w:cs="Arial"/>
                <w:sz w:val="20"/>
                <w:szCs w:val="24"/>
                <w:lang w:val="es-AR" w:eastAsia="es-ES"/>
              </w:rPr>
              <w:t xml:space="preserve"> </w:t>
            </w:r>
            <w:r w:rsidR="000F0EC5">
              <w:rPr>
                <w:rFonts w:cs="Arial"/>
                <w:sz w:val="20"/>
                <w:szCs w:val="24"/>
                <w:lang w:val="es-AR" w:eastAsia="es-ES"/>
              </w:rPr>
              <w:t>Agosto</w:t>
            </w:r>
            <w:r w:rsidR="00455D94" w:rsidRPr="00D92D91">
              <w:rPr>
                <w:rFonts w:cs="Arial"/>
                <w:sz w:val="20"/>
                <w:szCs w:val="24"/>
                <w:lang w:val="es-AR" w:eastAsia="es-ES"/>
              </w:rPr>
              <w:t xml:space="preserve"> 2024</w:t>
            </w:r>
          </w:p>
        </w:tc>
      </w:tr>
      <w:tr w:rsidR="00FD43E0" w:rsidRPr="001128FC" w:rsidTr="006275C7">
        <w:tc>
          <w:tcPr>
            <w:tcW w:w="1638" w:type="dxa"/>
            <w:shd w:val="clear" w:color="auto" w:fill="D9D9D9" w:themeFill="background1" w:themeFillShade="D9"/>
          </w:tcPr>
          <w:p w:rsidR="00FD43E0" w:rsidRPr="00D92D91" w:rsidRDefault="00FD43E0" w:rsidP="00DE5669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Theme="majorHAnsi" w:hAnsiTheme="majorHAnsi" w:cs="Arial"/>
                <w:b/>
                <w:bCs/>
                <w:color w:val="999999"/>
                <w:sz w:val="24"/>
                <w:szCs w:val="24"/>
                <w:lang w:val="es-AR" w:eastAsia="es-ES"/>
              </w:rPr>
            </w:pPr>
            <w:r w:rsidRPr="00D92D91">
              <w:rPr>
                <w:rFonts w:asciiTheme="majorHAnsi" w:hAnsiTheme="majorHAnsi" w:cs="Arial"/>
                <w:b/>
                <w:bCs/>
                <w:sz w:val="24"/>
                <w:szCs w:val="24"/>
                <w:lang w:val="es-AR" w:eastAsia="es-ES"/>
              </w:rPr>
              <w:t>Revisado por:</w:t>
            </w:r>
          </w:p>
        </w:tc>
        <w:tc>
          <w:tcPr>
            <w:tcW w:w="4027" w:type="dxa"/>
            <w:vAlign w:val="center"/>
          </w:tcPr>
          <w:p w:rsidR="00FD43E0" w:rsidRPr="000761FF" w:rsidRDefault="00FD43E0" w:rsidP="00DE5669">
            <w:pPr>
              <w:shd w:val="clear" w:color="FFFF00" w:fill="auto"/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Fonts w:cs="Arial"/>
                <w:color w:val="0000FF"/>
                <w:sz w:val="16"/>
                <w:lang w:val="es-AR"/>
              </w:rPr>
            </w:pPr>
          </w:p>
        </w:tc>
        <w:tc>
          <w:tcPr>
            <w:tcW w:w="1553" w:type="dxa"/>
            <w:shd w:val="clear" w:color="auto" w:fill="D9D9D9" w:themeFill="background1" w:themeFillShade="D9"/>
          </w:tcPr>
          <w:p w:rsidR="00FD43E0" w:rsidRPr="00E74D45" w:rsidRDefault="00FD43E0" w:rsidP="00DE5669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Calibri Light" w:hAnsi="Calibri Light" w:cs="Arial"/>
                <w:b/>
                <w:bCs/>
                <w:lang w:val="es-AR" w:eastAsia="es-ES"/>
              </w:rPr>
            </w:pPr>
            <w:r w:rsidRPr="00E74D45">
              <w:rPr>
                <w:rFonts w:ascii="Calibri Light" w:hAnsi="Calibri Light" w:cs="Arial"/>
                <w:b/>
                <w:bCs/>
                <w:lang w:val="es-AR" w:eastAsia="es-ES"/>
              </w:rPr>
              <w:t xml:space="preserve">Fecha:  </w:t>
            </w:r>
          </w:p>
        </w:tc>
        <w:tc>
          <w:tcPr>
            <w:tcW w:w="1708" w:type="dxa"/>
            <w:vAlign w:val="center"/>
          </w:tcPr>
          <w:p w:rsidR="00FD43E0" w:rsidRPr="00082D87" w:rsidRDefault="00FD43E0" w:rsidP="00DE5669">
            <w:pPr>
              <w:shd w:val="clear" w:color="FFFF00" w:fill="auto"/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Fonts w:cs="Arial"/>
                <w:sz w:val="16"/>
                <w:lang w:val="es-AR" w:eastAsia="es-ES"/>
              </w:rPr>
            </w:pPr>
          </w:p>
        </w:tc>
      </w:tr>
    </w:tbl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Pr="00ED135A" w:rsidRDefault="00ED135A" w:rsidP="00ED135A">
      <w:pPr>
        <w:pStyle w:val="Heading1"/>
        <w:spacing w:after="240"/>
        <w:rPr>
          <w:rFonts w:ascii="Calibri Light" w:hAnsi="Calibri Light" w:cs="Arial"/>
          <w:sz w:val="24"/>
          <w:szCs w:val="24"/>
        </w:rPr>
      </w:pPr>
      <w:r w:rsidRPr="00ED135A">
        <w:rPr>
          <w:rFonts w:ascii="Calibri Light" w:hAnsi="Calibri Light" w:cs="Arial"/>
          <w:sz w:val="24"/>
          <w:szCs w:val="24"/>
        </w:rPr>
        <w:t xml:space="preserve">HISTORIAL </w:t>
      </w:r>
      <w:r w:rsidRPr="00ED135A">
        <w:rPr>
          <w:sz w:val="24"/>
          <w:szCs w:val="24"/>
        </w:rPr>
        <w:t>DE</w:t>
      </w:r>
      <w:r w:rsidRPr="00ED135A">
        <w:rPr>
          <w:rFonts w:ascii="Calibri Light" w:hAnsi="Calibri Light" w:cs="Arial"/>
          <w:sz w:val="24"/>
          <w:szCs w:val="24"/>
        </w:rPr>
        <w:t xml:space="preserve"> VERSIONES</w:t>
      </w:r>
    </w:p>
    <w:tbl>
      <w:tblPr>
        <w:tblW w:w="8856" w:type="dxa"/>
        <w:shd w:val="clear" w:color="auto" w:fill="D9D9D9" w:themeFill="background1" w:themeFillShade="D9"/>
        <w:tblLayout w:type="fixed"/>
        <w:tblLook w:val="01E0" w:firstRow="1" w:lastRow="1" w:firstColumn="1" w:lastColumn="1" w:noHBand="0" w:noVBand="0"/>
      </w:tblPr>
      <w:tblGrid>
        <w:gridCol w:w="892"/>
        <w:gridCol w:w="1652"/>
        <w:gridCol w:w="2128"/>
        <w:gridCol w:w="1980"/>
        <w:gridCol w:w="2204"/>
      </w:tblGrid>
      <w:tr w:rsidR="00D92D91" w:rsidRPr="00BF017C" w:rsidTr="000F0EC5">
        <w:trPr>
          <w:trHeight w:val="656"/>
        </w:trPr>
        <w:tc>
          <w:tcPr>
            <w:tcW w:w="8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0F0EC5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</w:pPr>
            <w:r w:rsidRPr="000F0EC5">
              <w:rPr>
                <w:rFonts w:ascii="Calibri Light" w:hAnsi="Calibri Light" w:cs="Arial"/>
                <w:b/>
                <w:sz w:val="18"/>
                <w:szCs w:val="24"/>
              </w:rPr>
              <w:t>VERSIÓN</w:t>
            </w:r>
          </w:p>
        </w:tc>
        <w:tc>
          <w:tcPr>
            <w:tcW w:w="165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0F0EC5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</w:pPr>
            <w:r w:rsidRPr="000F0EC5"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  <w:t>FECHA</w:t>
            </w:r>
          </w:p>
        </w:tc>
        <w:tc>
          <w:tcPr>
            <w:tcW w:w="212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0F0EC5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</w:pPr>
            <w:r w:rsidRPr="000F0EC5"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  <w:t>AUTOR</w:t>
            </w:r>
          </w:p>
        </w:tc>
        <w:tc>
          <w:tcPr>
            <w:tcW w:w="198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0F0EC5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</w:pPr>
            <w:r w:rsidRPr="000F0EC5"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  <w:t>CAMBIO</w:t>
            </w:r>
          </w:p>
        </w:tc>
        <w:tc>
          <w:tcPr>
            <w:tcW w:w="2204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0F0EC5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</w:pPr>
            <w:r w:rsidRPr="000F0EC5"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  <w:t>SECCIONES AFECTADAS</w:t>
            </w:r>
          </w:p>
        </w:tc>
      </w:tr>
      <w:tr w:rsidR="00D92D91" w:rsidRPr="00BF017C" w:rsidTr="00FE524B">
        <w:tc>
          <w:tcPr>
            <w:tcW w:w="892" w:type="dxa"/>
            <w:tcBorders>
              <w:top w:val="single" w:sz="6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D9D9D9" w:themeFill="background1" w:themeFillShade="D9"/>
          </w:tcPr>
          <w:p w:rsidR="00D92D91" w:rsidRPr="00D92D91" w:rsidRDefault="00D92D91" w:rsidP="00FE524B">
            <w:pPr>
              <w:widowControl w:val="0"/>
              <w:spacing w:after="0"/>
              <w:rPr>
                <w:rFonts w:ascii="Calibri Light" w:hAnsi="Calibri Light" w:cs="Arial"/>
                <w:b/>
                <w:i/>
                <w:sz w:val="20"/>
              </w:rPr>
            </w:pPr>
            <w:r w:rsidRPr="00D92D91">
              <w:rPr>
                <w:rFonts w:ascii="Calibri Light" w:hAnsi="Calibri Light" w:cs="Arial"/>
                <w:b/>
                <w:i/>
                <w:sz w:val="20"/>
              </w:rPr>
              <w:t>1.0</w:t>
            </w:r>
          </w:p>
        </w:tc>
        <w:tc>
          <w:tcPr>
            <w:tcW w:w="165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FF" w:themeFill="background1"/>
            <w:vAlign w:val="center"/>
          </w:tcPr>
          <w:p w:rsidR="00D92D91" w:rsidRPr="00FE524B" w:rsidRDefault="00F352E3" w:rsidP="00FE524B">
            <w:pPr>
              <w:widowControl w:val="0"/>
              <w:spacing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23</w:t>
            </w:r>
            <w:r w:rsidR="001809A6">
              <w:rPr>
                <w:rFonts w:cs="Arial"/>
                <w:sz w:val="20"/>
                <w:szCs w:val="20"/>
              </w:rPr>
              <w:t>8</w:t>
            </w:r>
            <w:r w:rsidR="00D92D91" w:rsidRPr="00FE524B">
              <w:rPr>
                <w:rFonts w:cs="Arial"/>
                <w:sz w:val="20"/>
                <w:szCs w:val="20"/>
              </w:rPr>
              <w:t xml:space="preserve"> </w:t>
            </w:r>
            <w:r w:rsidR="000F0EC5" w:rsidRPr="00FE524B">
              <w:rPr>
                <w:rFonts w:cs="Arial"/>
                <w:sz w:val="20"/>
                <w:szCs w:val="20"/>
              </w:rPr>
              <w:t>Agosto</w:t>
            </w:r>
            <w:r w:rsidR="00D92D91" w:rsidRPr="00FE524B">
              <w:rPr>
                <w:rFonts w:cs="Arial"/>
                <w:sz w:val="20"/>
                <w:szCs w:val="20"/>
              </w:rPr>
              <w:t xml:space="preserve"> 2024</w:t>
            </w:r>
          </w:p>
        </w:tc>
        <w:tc>
          <w:tcPr>
            <w:tcW w:w="212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FF" w:themeFill="background1"/>
            <w:vAlign w:val="center"/>
          </w:tcPr>
          <w:p w:rsidR="00D92D91" w:rsidRPr="00FE524B" w:rsidRDefault="00D92D91" w:rsidP="00FE524B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0"/>
                <w:lang w:val="es-AR" w:eastAsia="es-ES"/>
              </w:rPr>
            </w:pPr>
            <w:r w:rsidRPr="00FE524B">
              <w:rPr>
                <w:rFonts w:cs="Arial"/>
                <w:sz w:val="20"/>
                <w:szCs w:val="20"/>
                <w:lang w:val="es-AR" w:eastAsia="es-ES"/>
              </w:rPr>
              <w:t>Itzel Martínez Delgado</w:t>
            </w:r>
          </w:p>
        </w:tc>
        <w:tc>
          <w:tcPr>
            <w:tcW w:w="198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FF" w:themeFill="background1"/>
            <w:vAlign w:val="center"/>
          </w:tcPr>
          <w:p w:rsidR="00D92D91" w:rsidRPr="00FE524B" w:rsidRDefault="00D92D91" w:rsidP="00FE524B">
            <w:pPr>
              <w:widowControl w:val="0"/>
              <w:spacing w:after="0"/>
              <w:rPr>
                <w:rFonts w:cs="Arial"/>
                <w:sz w:val="20"/>
                <w:szCs w:val="20"/>
              </w:rPr>
            </w:pPr>
            <w:r w:rsidRPr="00FE524B">
              <w:rPr>
                <w:rFonts w:cs="Arial"/>
                <w:sz w:val="20"/>
                <w:szCs w:val="20"/>
              </w:rPr>
              <w:t>Creación documento</w:t>
            </w:r>
          </w:p>
        </w:tc>
        <w:tc>
          <w:tcPr>
            <w:tcW w:w="2204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4" w:space="0" w:color="000080"/>
            </w:tcBorders>
            <w:shd w:val="clear" w:color="auto" w:fill="FFFFFF" w:themeFill="background1"/>
            <w:vAlign w:val="center"/>
          </w:tcPr>
          <w:p w:rsidR="00D92D91" w:rsidRPr="00FE524B" w:rsidRDefault="00D92D91" w:rsidP="00FE524B">
            <w:pPr>
              <w:widowControl w:val="0"/>
              <w:spacing w:after="0"/>
              <w:rPr>
                <w:rFonts w:cs="Arial"/>
                <w:sz w:val="20"/>
                <w:szCs w:val="20"/>
              </w:rPr>
            </w:pPr>
            <w:r w:rsidRPr="00FE524B">
              <w:rPr>
                <w:rFonts w:cs="Arial"/>
                <w:sz w:val="20"/>
                <w:szCs w:val="20"/>
              </w:rPr>
              <w:t>Todo</w:t>
            </w:r>
          </w:p>
        </w:tc>
      </w:tr>
      <w:tr w:rsidR="00D92D91" w:rsidRPr="00BF017C" w:rsidTr="000F0EC5">
        <w:tc>
          <w:tcPr>
            <w:tcW w:w="892" w:type="dxa"/>
            <w:tcBorders>
              <w:top w:val="single" w:sz="6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D9D9D9" w:themeFill="background1" w:themeFillShade="D9"/>
          </w:tcPr>
          <w:p w:rsidR="00D92D91" w:rsidRPr="00D92D91" w:rsidRDefault="00D92D91" w:rsidP="00D92D91">
            <w:pPr>
              <w:widowControl w:val="0"/>
              <w:spacing w:after="60"/>
              <w:rPr>
                <w:rFonts w:ascii="Calibri Light" w:hAnsi="Calibri Light" w:cs="Arial"/>
                <w:b/>
                <w:i/>
                <w:sz w:val="20"/>
              </w:rPr>
            </w:pPr>
            <w:r w:rsidRPr="00D92D91">
              <w:rPr>
                <w:rFonts w:ascii="Calibri Light" w:hAnsi="Calibri Light" w:cs="Arial"/>
                <w:b/>
                <w:i/>
                <w:sz w:val="20"/>
              </w:rPr>
              <w:t>1.1</w:t>
            </w:r>
          </w:p>
        </w:tc>
        <w:tc>
          <w:tcPr>
            <w:tcW w:w="1652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2128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1980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2204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4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</w:tr>
    </w:tbl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5142C1" w:rsidRPr="00A97B64" w:rsidRDefault="00FD43E0" w:rsidP="00A97B64">
      <w:pPr>
        <w:pStyle w:val="Heading1"/>
        <w:rPr>
          <w:sz w:val="28"/>
        </w:rPr>
      </w:pPr>
      <w:r w:rsidRPr="005142C1">
        <w:rPr>
          <w:sz w:val="36"/>
        </w:rPr>
        <w:br w:type="page"/>
      </w:r>
      <w:bookmarkStart w:id="0" w:name="_Toc128737223"/>
      <w:r w:rsidR="005142C1" w:rsidRPr="005142C1">
        <w:rPr>
          <w:sz w:val="28"/>
        </w:rPr>
        <w:lastRenderedPageBreak/>
        <w:t>INTRODUCCIÓN</w:t>
      </w:r>
      <w:bookmarkEnd w:id="0"/>
    </w:p>
    <w:p w:rsidR="005142C1" w:rsidRPr="00A97B64" w:rsidRDefault="005142C1" w:rsidP="00A97B64">
      <w:pPr>
        <w:rPr>
          <w:rFonts w:asciiTheme="majorHAnsi" w:hAnsiTheme="majorHAnsi"/>
          <w:i/>
          <w:iCs/>
          <w:sz w:val="24"/>
        </w:rPr>
      </w:pPr>
      <w:bookmarkStart w:id="1" w:name="_Hlk128568932"/>
      <w:r w:rsidRPr="00465A4B">
        <w:rPr>
          <w:rFonts w:asciiTheme="majorHAnsi" w:hAnsiTheme="majorHAnsi"/>
          <w:i/>
          <w:iCs/>
          <w:sz w:val="24"/>
        </w:rPr>
        <w:t>Este documento tiene como objetivo describir la solución técnica que se implementa para cubrir el requerimiento “</w:t>
      </w:r>
      <w:r w:rsidR="001809A6">
        <w:rPr>
          <w:rFonts w:asciiTheme="majorHAnsi" w:hAnsiTheme="majorHAnsi"/>
          <w:i/>
          <w:iCs/>
          <w:sz w:val="24"/>
        </w:rPr>
        <w:t xml:space="preserve">OM-1600 </w:t>
      </w:r>
      <w:r w:rsidR="001809A6" w:rsidRPr="001809A6">
        <w:rPr>
          <w:rFonts w:asciiTheme="majorHAnsi" w:hAnsiTheme="majorHAnsi"/>
          <w:i/>
          <w:iCs/>
          <w:sz w:val="24"/>
        </w:rPr>
        <w:t>Eliminar direcciones de entrega Clientes institucionales</w:t>
      </w:r>
      <w:r w:rsidRPr="00465A4B">
        <w:rPr>
          <w:rFonts w:asciiTheme="majorHAnsi" w:hAnsiTheme="majorHAnsi"/>
          <w:i/>
          <w:iCs/>
          <w:sz w:val="24"/>
        </w:rPr>
        <w:t>”</w:t>
      </w:r>
      <w:bookmarkEnd w:id="1"/>
      <w:r w:rsidRPr="00465A4B">
        <w:rPr>
          <w:rFonts w:asciiTheme="majorHAnsi" w:hAnsiTheme="majorHAnsi"/>
          <w:i/>
          <w:iCs/>
          <w:sz w:val="24"/>
        </w:rPr>
        <w:t xml:space="preserve"> </w:t>
      </w:r>
    </w:p>
    <w:p w:rsidR="005142C1" w:rsidRDefault="005142C1" w:rsidP="00AD170C">
      <w:pPr>
        <w:pStyle w:val="Heading2"/>
        <w:spacing w:after="240"/>
        <w:ind w:firstLine="708"/>
        <w:rPr>
          <w:sz w:val="24"/>
        </w:rPr>
      </w:pPr>
      <w:bookmarkStart w:id="2" w:name="_Toc128737224"/>
      <w:r w:rsidRPr="005142C1">
        <w:rPr>
          <w:sz w:val="24"/>
        </w:rPr>
        <w:t>Objetivo General</w:t>
      </w:r>
      <w:bookmarkEnd w:id="2"/>
    </w:p>
    <w:p w:rsidR="00481CA9" w:rsidRDefault="00481CA9" w:rsidP="00481CA9">
      <w:pPr>
        <w:pStyle w:val="Heading2"/>
        <w:spacing w:after="240"/>
        <w:ind w:left="708"/>
        <w:jc w:val="both"/>
        <w:rPr>
          <w:color w:val="auto"/>
          <w:sz w:val="24"/>
        </w:rPr>
      </w:pPr>
      <w:bookmarkStart w:id="3" w:name="_Toc128737225"/>
      <w:r w:rsidRPr="00481CA9">
        <w:rPr>
          <w:color w:val="auto"/>
          <w:sz w:val="24"/>
        </w:rPr>
        <w:t>Desarrollar una funcionalidad para la eliminación de direcciones de entrega en clientes institucionales, permitiendo una gestión más eficiente y organizada de las direcciones asociadas a cada cliente.</w:t>
      </w:r>
    </w:p>
    <w:p w:rsidR="005142C1" w:rsidRPr="005142C1" w:rsidRDefault="005142C1" w:rsidP="00E4723D">
      <w:pPr>
        <w:pStyle w:val="Heading2"/>
        <w:spacing w:after="240"/>
        <w:ind w:firstLine="708"/>
        <w:jc w:val="both"/>
        <w:rPr>
          <w:rFonts w:ascii="Calibri Light" w:hAnsi="Calibri Light"/>
          <w:sz w:val="24"/>
        </w:rPr>
      </w:pPr>
      <w:r w:rsidRPr="005142C1">
        <w:rPr>
          <w:rFonts w:ascii="Calibri Light" w:hAnsi="Calibri Light"/>
          <w:sz w:val="24"/>
        </w:rPr>
        <w:t>Alcance</w:t>
      </w:r>
      <w:bookmarkEnd w:id="3"/>
    </w:p>
    <w:p w:rsidR="00481CA9" w:rsidRPr="00481CA9" w:rsidRDefault="00481CA9" w:rsidP="00481CA9">
      <w:pPr>
        <w:pStyle w:val="Heading2"/>
        <w:numPr>
          <w:ilvl w:val="0"/>
          <w:numId w:val="4"/>
        </w:numPr>
        <w:jc w:val="both"/>
        <w:rPr>
          <w:rFonts w:ascii="Calibri Light" w:eastAsiaTheme="minorHAnsi" w:hAnsi="Calibri Light" w:cstheme="minorBidi"/>
          <w:b/>
          <w:iCs/>
          <w:color w:val="auto"/>
          <w:sz w:val="24"/>
          <w:szCs w:val="22"/>
        </w:rPr>
      </w:pPr>
      <w:bookmarkStart w:id="4" w:name="_Toc128737226"/>
      <w:r w:rsidRPr="00481CA9">
        <w:rPr>
          <w:rFonts w:ascii="Calibri Light" w:eastAsiaTheme="minorHAnsi" w:hAnsi="Calibri Light" w:cstheme="minorBidi"/>
          <w:b/>
          <w:iCs/>
          <w:color w:val="auto"/>
          <w:sz w:val="24"/>
          <w:szCs w:val="22"/>
        </w:rPr>
        <w:t>Eliminación Segura de Direcciones de Entrega:</w:t>
      </w:r>
    </w:p>
    <w:p w:rsidR="00481CA9" w:rsidRPr="00481CA9" w:rsidRDefault="00481CA9" w:rsidP="00481CA9">
      <w:pPr>
        <w:pStyle w:val="Heading2"/>
        <w:ind w:left="1068"/>
        <w:jc w:val="both"/>
        <w:rPr>
          <w:rFonts w:ascii="Calibri Light" w:eastAsiaTheme="minorHAnsi" w:hAnsi="Calibri Light" w:cstheme="minorBidi"/>
          <w:iCs/>
          <w:color w:val="auto"/>
          <w:sz w:val="24"/>
          <w:szCs w:val="22"/>
        </w:rPr>
      </w:pPr>
      <w:r w:rsidRPr="00481CA9">
        <w:rPr>
          <w:rFonts w:ascii="Calibri Light" w:eastAsiaTheme="minorHAnsi" w:hAnsi="Calibri Light" w:cstheme="minorBidi"/>
          <w:iCs/>
          <w:color w:val="auto"/>
          <w:sz w:val="24"/>
          <w:szCs w:val="22"/>
        </w:rPr>
        <w:t>Implementar la funcionalidad para eliminar direcciones de entrega de clientes institucionales asegurando que no se afecten otros procesos o datos relacionados.</w:t>
      </w:r>
    </w:p>
    <w:p w:rsidR="00481CA9" w:rsidRPr="00481CA9" w:rsidRDefault="00481CA9" w:rsidP="00481CA9">
      <w:pPr>
        <w:pStyle w:val="Heading2"/>
        <w:numPr>
          <w:ilvl w:val="0"/>
          <w:numId w:val="4"/>
        </w:numPr>
        <w:jc w:val="both"/>
        <w:rPr>
          <w:b/>
        </w:rPr>
      </w:pPr>
      <w:r w:rsidRPr="00481CA9">
        <w:rPr>
          <w:rFonts w:ascii="Calibri Light" w:eastAsiaTheme="minorHAnsi" w:hAnsi="Calibri Light" w:cstheme="minorBidi"/>
          <w:b/>
          <w:iCs/>
          <w:color w:val="auto"/>
          <w:sz w:val="24"/>
          <w:szCs w:val="22"/>
        </w:rPr>
        <w:t>Validaciones Previas a la Eliminación:</w:t>
      </w:r>
    </w:p>
    <w:p w:rsidR="00481CA9" w:rsidRDefault="00481CA9" w:rsidP="00481CA9">
      <w:pPr>
        <w:ind w:left="1068"/>
        <w:rPr>
          <w:rFonts w:ascii="Calibri Light" w:hAnsi="Calibri Light"/>
          <w:iCs/>
          <w:sz w:val="24"/>
        </w:rPr>
      </w:pPr>
      <w:r w:rsidRPr="00481CA9">
        <w:rPr>
          <w:rFonts w:ascii="Calibri Light" w:hAnsi="Calibri Light"/>
          <w:iCs/>
        </w:rPr>
        <w:t xml:space="preserve"> </w:t>
      </w:r>
      <w:r w:rsidRPr="00481CA9">
        <w:rPr>
          <w:rFonts w:ascii="Calibri Light" w:hAnsi="Calibri Light"/>
          <w:iCs/>
          <w:sz w:val="24"/>
        </w:rPr>
        <w:t>Verificar que la dirección a eliminar no esté asociada a pedidos o entregas pendientes. Si la dirección está en uso, la eliminación será impedida y se notificará al usuario.</w:t>
      </w:r>
    </w:p>
    <w:p w:rsidR="00481CA9" w:rsidRPr="00481CA9" w:rsidRDefault="00481CA9" w:rsidP="00481CA9">
      <w:pPr>
        <w:pStyle w:val="ListParagraph"/>
        <w:numPr>
          <w:ilvl w:val="0"/>
          <w:numId w:val="4"/>
        </w:numPr>
        <w:rPr>
          <w:rFonts w:ascii="Calibri Light" w:hAnsi="Calibri Light"/>
          <w:iCs/>
          <w:sz w:val="24"/>
        </w:rPr>
      </w:pPr>
      <w:r w:rsidRPr="00481CA9">
        <w:rPr>
          <w:rFonts w:ascii="Calibri Light" w:hAnsi="Calibri Light" w:cs="Calibri Light"/>
          <w:b/>
          <w:sz w:val="24"/>
        </w:rPr>
        <w:t>Confirmación de Eliminación:</w:t>
      </w:r>
    </w:p>
    <w:p w:rsidR="00CD02B6" w:rsidRPr="00CD02B6" w:rsidRDefault="00481CA9" w:rsidP="00481CA9">
      <w:pPr>
        <w:ind w:left="1068"/>
        <w:jc w:val="both"/>
        <w:rPr>
          <w:rFonts w:ascii="Calibri Light" w:hAnsi="Calibri Light"/>
          <w:iCs/>
          <w:sz w:val="24"/>
        </w:rPr>
      </w:pPr>
      <w:r w:rsidRPr="00481CA9">
        <w:rPr>
          <w:rFonts w:ascii="Calibri Light" w:hAnsi="Calibri Light" w:cs="Calibri Light"/>
          <w:sz w:val="24"/>
        </w:rPr>
        <w:t>Implementar una ventana o mensaje de confirmación que solicite al usuario validar la eliminación antes de que esta se ejecute, reduciendo el riesgo de eliminaciones accidentales.</w:t>
      </w:r>
    </w:p>
    <w:p w:rsidR="005142C1" w:rsidRPr="006525B0" w:rsidRDefault="005142C1" w:rsidP="00E60974">
      <w:pPr>
        <w:pStyle w:val="Heading2"/>
        <w:ind w:firstLine="708"/>
        <w:rPr>
          <w:sz w:val="24"/>
        </w:rPr>
      </w:pPr>
      <w:r w:rsidRPr="006525B0">
        <w:rPr>
          <w:sz w:val="24"/>
        </w:rPr>
        <w:t>Valor</w:t>
      </w:r>
      <w:bookmarkEnd w:id="4"/>
    </w:p>
    <w:p w:rsidR="006F77C2" w:rsidRDefault="006F77C2" w:rsidP="006F77C2">
      <w:pPr>
        <w:pStyle w:val="Heading2"/>
        <w:ind w:left="708"/>
        <w:jc w:val="both"/>
        <w:rPr>
          <w:rFonts w:ascii="Calibri Light" w:eastAsiaTheme="minorHAnsi" w:hAnsi="Calibri Light" w:cstheme="minorBidi"/>
          <w:iCs/>
          <w:color w:val="auto"/>
          <w:sz w:val="24"/>
          <w:szCs w:val="22"/>
        </w:rPr>
      </w:pPr>
      <w:bookmarkStart w:id="5" w:name="_Toc128737227"/>
      <w:r w:rsidRPr="006F77C2">
        <w:rPr>
          <w:rFonts w:ascii="Calibri Light" w:eastAsiaTheme="minorHAnsi" w:hAnsi="Calibri Light" w:cstheme="minorBidi"/>
          <w:iCs/>
          <w:color w:val="auto"/>
          <w:sz w:val="24"/>
          <w:szCs w:val="22"/>
        </w:rPr>
        <w:t xml:space="preserve">El sistema proporcionará una gestión eficiente y segura de direcciones de entrega para clientes institucionales, permitiendo la eliminación de direcciones no utilizadas sin comprometer la integridad de las órdenes pendientes. </w:t>
      </w:r>
    </w:p>
    <w:p w:rsidR="006F77C2" w:rsidRDefault="006F77C2" w:rsidP="006F77C2">
      <w:pPr>
        <w:pStyle w:val="Heading2"/>
        <w:ind w:left="708"/>
        <w:jc w:val="both"/>
        <w:rPr>
          <w:rFonts w:ascii="Calibri Light" w:eastAsiaTheme="minorHAnsi" w:hAnsi="Calibri Light" w:cstheme="minorBidi"/>
          <w:iCs/>
          <w:color w:val="auto"/>
          <w:sz w:val="24"/>
          <w:szCs w:val="22"/>
        </w:rPr>
      </w:pPr>
      <w:r w:rsidRPr="006F77C2">
        <w:rPr>
          <w:rFonts w:ascii="Calibri Light" w:eastAsiaTheme="minorHAnsi" w:hAnsi="Calibri Light" w:cstheme="minorBidi"/>
          <w:iCs/>
          <w:color w:val="auto"/>
          <w:sz w:val="24"/>
          <w:szCs w:val="22"/>
        </w:rPr>
        <w:t xml:space="preserve">Esto asegurará que los pedidos existentes mantengan su información original de direcciones y médicos responsables, evitando errores en la logística y preservando la consistencia en la visualización de pedidos en DXP, Magistrales y Almacén. </w:t>
      </w:r>
    </w:p>
    <w:p w:rsidR="006F77C2" w:rsidRDefault="006F77C2" w:rsidP="006F77C2">
      <w:pPr>
        <w:pStyle w:val="Heading2"/>
        <w:ind w:left="708"/>
        <w:jc w:val="both"/>
        <w:rPr>
          <w:rFonts w:ascii="Calibri Light" w:eastAsiaTheme="minorHAnsi" w:hAnsi="Calibri Light" w:cstheme="minorBidi"/>
          <w:iCs/>
          <w:color w:val="auto"/>
          <w:sz w:val="24"/>
          <w:szCs w:val="22"/>
        </w:rPr>
      </w:pPr>
      <w:r w:rsidRPr="006F77C2">
        <w:rPr>
          <w:rFonts w:ascii="Calibri Light" w:eastAsiaTheme="minorHAnsi" w:hAnsi="Calibri Light" w:cstheme="minorBidi"/>
          <w:iCs/>
          <w:color w:val="auto"/>
          <w:sz w:val="24"/>
          <w:szCs w:val="22"/>
        </w:rPr>
        <w:t>Además, se garantizará que la funcionalidad actual de los clientes generales no se vea afectada, ofreciendo así un sistema robusto y fiable para la gestión de direcciones de entrega.</w:t>
      </w:r>
    </w:p>
    <w:p w:rsidR="005142C1" w:rsidRPr="006525B0" w:rsidRDefault="005142C1" w:rsidP="00C01F09">
      <w:pPr>
        <w:pStyle w:val="Heading2"/>
        <w:ind w:firstLine="708"/>
        <w:rPr>
          <w:sz w:val="24"/>
        </w:rPr>
      </w:pPr>
      <w:r w:rsidRPr="006525B0">
        <w:rPr>
          <w:sz w:val="24"/>
        </w:rPr>
        <w:t>Público objetivo</w:t>
      </w:r>
      <w:bookmarkEnd w:id="5"/>
    </w:p>
    <w:p w:rsidR="00C01F09" w:rsidRPr="00C01F09" w:rsidRDefault="00E60974" w:rsidP="00E60974">
      <w:pPr>
        <w:ind w:left="708"/>
        <w:jc w:val="both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Clientes institucionales</w:t>
      </w:r>
      <w:r w:rsidR="008C54B6">
        <w:rPr>
          <w:rFonts w:ascii="Calibri Light" w:hAnsi="Calibri Light"/>
          <w:sz w:val="24"/>
        </w:rPr>
        <w:t>.</w:t>
      </w:r>
    </w:p>
    <w:p w:rsidR="005142C1" w:rsidRPr="006525B0" w:rsidRDefault="005142C1" w:rsidP="005142C1">
      <w:pPr>
        <w:pStyle w:val="Heading2"/>
        <w:ind w:firstLine="708"/>
        <w:rPr>
          <w:sz w:val="24"/>
        </w:rPr>
      </w:pPr>
      <w:bookmarkStart w:id="6" w:name="_Toc128737228"/>
      <w:r w:rsidRPr="006525B0">
        <w:rPr>
          <w:sz w:val="24"/>
        </w:rPr>
        <w:t>Definiciones y/o acrónimos</w:t>
      </w:r>
      <w:bookmarkEnd w:id="6"/>
    </w:p>
    <w:p w:rsidR="005142C1" w:rsidRDefault="00C01F09" w:rsidP="00E60974">
      <w:pPr>
        <w:ind w:left="708"/>
        <w:jc w:val="both"/>
        <w:rPr>
          <w:rFonts w:ascii="Calibri Light" w:hAnsi="Calibri Light"/>
          <w:iCs/>
          <w:sz w:val="24"/>
        </w:rPr>
      </w:pPr>
      <w:r>
        <w:rPr>
          <w:rFonts w:ascii="Calibri Light" w:hAnsi="Calibri Light"/>
          <w:iCs/>
          <w:sz w:val="24"/>
        </w:rPr>
        <w:t>NA</w:t>
      </w:r>
    </w:p>
    <w:p w:rsidR="00B9565B" w:rsidRPr="00C01F09" w:rsidRDefault="00B9565B" w:rsidP="00C01F09">
      <w:pPr>
        <w:ind w:left="1416"/>
        <w:jc w:val="both"/>
        <w:rPr>
          <w:rFonts w:ascii="Calibri Light" w:hAnsi="Calibri Light"/>
          <w:sz w:val="24"/>
        </w:rPr>
      </w:pPr>
    </w:p>
    <w:p w:rsidR="008757B8" w:rsidRPr="008757B8" w:rsidRDefault="008757B8" w:rsidP="008757B8">
      <w:pPr>
        <w:pStyle w:val="Heading1"/>
        <w:rPr>
          <w:sz w:val="28"/>
        </w:rPr>
      </w:pPr>
      <w:bookmarkStart w:id="7" w:name="_Toc128737230"/>
      <w:r w:rsidRPr="008757B8">
        <w:rPr>
          <w:sz w:val="28"/>
        </w:rPr>
        <w:lastRenderedPageBreak/>
        <w:t>DISEÑO DETALLADO</w:t>
      </w:r>
      <w:bookmarkEnd w:id="7"/>
    </w:p>
    <w:p w:rsidR="00DE5669" w:rsidRDefault="00DE5669" w:rsidP="009E5AFD">
      <w:pPr>
        <w:spacing w:after="0"/>
        <w:ind w:left="708"/>
      </w:pPr>
    </w:p>
    <w:p w:rsidR="00577368" w:rsidRPr="00577368" w:rsidRDefault="00577368" w:rsidP="00577368">
      <w:pPr>
        <w:ind w:left="708"/>
        <w:rPr>
          <w:rFonts w:ascii="Calibri Light" w:hAnsi="Calibri Light"/>
          <w:b/>
          <w:sz w:val="24"/>
        </w:rPr>
      </w:pPr>
      <w:r w:rsidRPr="00577368">
        <w:rPr>
          <w:rFonts w:ascii="Calibri Light" w:hAnsi="Calibri Light"/>
          <w:b/>
          <w:sz w:val="24"/>
        </w:rPr>
        <w:t>Nombre del requerimiento:</w:t>
      </w:r>
    </w:p>
    <w:p w:rsidR="00671229" w:rsidRDefault="006F77C2" w:rsidP="00577368">
      <w:pPr>
        <w:spacing w:before="240"/>
        <w:ind w:left="708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Eliminación</w:t>
      </w:r>
      <w:r w:rsidR="001C712B">
        <w:rPr>
          <w:rFonts w:ascii="Calibri Light" w:hAnsi="Calibri Light"/>
          <w:sz w:val="24"/>
        </w:rPr>
        <w:t xml:space="preserve"> de dirección de entrega en cliente institucional.</w:t>
      </w:r>
    </w:p>
    <w:p w:rsidR="00577368" w:rsidRDefault="00577368" w:rsidP="00577368">
      <w:pPr>
        <w:spacing w:before="240"/>
        <w:ind w:left="708"/>
        <w:rPr>
          <w:rFonts w:ascii="Calibri Light" w:hAnsi="Calibri Light"/>
          <w:b/>
          <w:sz w:val="24"/>
        </w:rPr>
      </w:pPr>
      <w:r w:rsidRPr="00577368">
        <w:rPr>
          <w:rFonts w:ascii="Calibri Light" w:hAnsi="Calibri Light"/>
          <w:b/>
          <w:sz w:val="24"/>
        </w:rPr>
        <w:t xml:space="preserve">Breve descripción del </w:t>
      </w:r>
      <w:r>
        <w:rPr>
          <w:rFonts w:ascii="Calibri Light" w:hAnsi="Calibri Light"/>
          <w:b/>
          <w:sz w:val="24"/>
        </w:rPr>
        <w:t>requerimiento</w:t>
      </w:r>
      <w:r w:rsidRPr="00577368">
        <w:rPr>
          <w:rFonts w:ascii="Calibri Light" w:hAnsi="Calibri Light"/>
          <w:b/>
          <w:sz w:val="24"/>
        </w:rPr>
        <w:t>:</w:t>
      </w:r>
    </w:p>
    <w:p w:rsidR="006525B0" w:rsidRDefault="00671229" w:rsidP="005B302C">
      <w:pPr>
        <w:spacing w:after="0"/>
        <w:ind w:left="708"/>
        <w:jc w:val="both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 xml:space="preserve">Se </w:t>
      </w:r>
      <w:r w:rsidR="006F77C2">
        <w:rPr>
          <w:rFonts w:ascii="Calibri Light" w:hAnsi="Calibri Light"/>
          <w:sz w:val="24"/>
        </w:rPr>
        <w:t>modificará</w:t>
      </w:r>
      <w:r w:rsidR="001C712B">
        <w:rPr>
          <w:rFonts w:ascii="Calibri Light" w:hAnsi="Calibri Light"/>
          <w:sz w:val="24"/>
        </w:rPr>
        <w:t xml:space="preserve"> </w:t>
      </w:r>
      <w:r w:rsidR="006F77C2">
        <w:rPr>
          <w:rFonts w:ascii="Calibri Light" w:hAnsi="Calibri Light"/>
          <w:sz w:val="24"/>
        </w:rPr>
        <w:t>el servicio</w:t>
      </w:r>
      <w:r w:rsidR="001C712B">
        <w:rPr>
          <w:rFonts w:ascii="Calibri Light" w:hAnsi="Calibri Light"/>
          <w:sz w:val="24"/>
        </w:rPr>
        <w:t xml:space="preserve"> que </w:t>
      </w:r>
      <w:r w:rsidR="006F77C2">
        <w:rPr>
          <w:rFonts w:ascii="Calibri Light" w:hAnsi="Calibri Light"/>
          <w:sz w:val="24"/>
        </w:rPr>
        <w:t>elimina</w:t>
      </w:r>
      <w:r w:rsidR="001C712B">
        <w:rPr>
          <w:rFonts w:ascii="Calibri Light" w:hAnsi="Calibri Light"/>
          <w:sz w:val="24"/>
        </w:rPr>
        <w:t xml:space="preserve"> las direcciones de entrega así mismo se </w:t>
      </w:r>
      <w:r w:rsidR="006F77C2">
        <w:rPr>
          <w:rFonts w:ascii="Calibri Light" w:hAnsi="Calibri Light"/>
          <w:sz w:val="24"/>
        </w:rPr>
        <w:t>añadirán reglas de negocio para el cliente institucional</w:t>
      </w:r>
      <w:r w:rsidR="009E5AFD">
        <w:rPr>
          <w:rFonts w:ascii="Calibri Light" w:hAnsi="Calibri Light"/>
          <w:sz w:val="24"/>
        </w:rPr>
        <w:t>.</w:t>
      </w:r>
    </w:p>
    <w:p w:rsidR="007339B6" w:rsidRDefault="00A750DB" w:rsidP="007339B6">
      <w:pPr>
        <w:pStyle w:val="Heading2"/>
        <w:spacing w:after="240"/>
        <w:ind w:firstLine="708"/>
        <w:rPr>
          <w:sz w:val="24"/>
        </w:rPr>
      </w:pPr>
      <w:r>
        <w:rPr>
          <w:noProof/>
          <w:sz w:val="24"/>
          <w:lang w:eastAsia="es-MX"/>
        </w:rPr>
        <w:drawing>
          <wp:anchor distT="0" distB="0" distL="114300" distR="114300" simplePos="0" relativeHeight="251718656" behindDoc="0" locked="0" layoutInCell="1" allowOverlap="1" wp14:anchorId="414995E0" wp14:editId="3F078D43">
            <wp:simplePos x="0" y="0"/>
            <wp:positionH relativeFrom="page">
              <wp:posOffset>930910</wp:posOffset>
            </wp:positionH>
            <wp:positionV relativeFrom="paragraph">
              <wp:posOffset>229235</wp:posOffset>
            </wp:positionV>
            <wp:extent cx="2212975" cy="5759450"/>
            <wp:effectExtent l="0" t="0" r="0" b="0"/>
            <wp:wrapThrough wrapText="bothSides">
              <wp:wrapPolygon edited="0">
                <wp:start x="0" y="0"/>
                <wp:lineTo x="0" y="21505"/>
                <wp:lineTo x="21383" y="21505"/>
                <wp:lineTo x="21383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lete-Address-Client-Inst-DF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975" cy="575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39B6">
        <w:rPr>
          <w:sz w:val="24"/>
        </w:rPr>
        <w:t>Diagrama de flujo:</w:t>
      </w:r>
    </w:p>
    <w:p w:rsidR="009E5AFD" w:rsidRDefault="009E5AFD" w:rsidP="001C712B">
      <w:pPr>
        <w:pStyle w:val="Heading2"/>
        <w:spacing w:after="240"/>
        <w:rPr>
          <w:sz w:val="24"/>
        </w:rPr>
      </w:pPr>
    </w:p>
    <w:p w:rsidR="006F77C2" w:rsidRPr="006F77C2" w:rsidRDefault="006F77C2" w:rsidP="006F77C2">
      <w:pPr>
        <w:sectPr w:rsidR="006F77C2" w:rsidRPr="006F77C2" w:rsidSect="007339B6">
          <w:headerReference w:type="default" r:id="rId9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:rsidR="007339B6" w:rsidRDefault="00963533" w:rsidP="005B302C">
      <w:pPr>
        <w:pStyle w:val="Heading2"/>
        <w:spacing w:after="240"/>
        <w:ind w:firstLine="708"/>
        <w:rPr>
          <w:sz w:val="24"/>
        </w:rPr>
      </w:pPr>
      <w:r>
        <w:rPr>
          <w:noProof/>
          <w:lang w:eastAsia="es-MX"/>
        </w:rPr>
        <w:lastRenderedPageBreak/>
        <w:drawing>
          <wp:anchor distT="0" distB="0" distL="114300" distR="114300" simplePos="0" relativeHeight="251719680" behindDoc="0" locked="0" layoutInCell="1" allowOverlap="1" wp14:anchorId="1F3F8AC5" wp14:editId="63BB7351">
            <wp:simplePos x="0" y="0"/>
            <wp:positionH relativeFrom="page">
              <wp:posOffset>914400</wp:posOffset>
            </wp:positionH>
            <wp:positionV relativeFrom="page">
              <wp:posOffset>1144270</wp:posOffset>
            </wp:positionV>
            <wp:extent cx="8071972" cy="5760000"/>
            <wp:effectExtent l="0" t="0" r="5715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elete-Address-Client-Inst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1972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39B6" w:rsidRPr="006525B0">
        <w:rPr>
          <w:sz w:val="24"/>
        </w:rPr>
        <w:t>D</w:t>
      </w:r>
      <w:r w:rsidR="00AA6468">
        <w:rPr>
          <w:sz w:val="24"/>
        </w:rPr>
        <w:t>iagrama de procesos</w:t>
      </w:r>
    </w:p>
    <w:p w:rsidR="00E151FA" w:rsidRPr="005D3CA7" w:rsidRDefault="00E151FA" w:rsidP="005D3CA7">
      <w:pPr>
        <w:sectPr w:rsidR="00E151FA" w:rsidRPr="005D3CA7" w:rsidSect="007339B6">
          <w:pgSz w:w="15840" w:h="12240" w:orient="landscape"/>
          <w:pgMar w:top="1440" w:right="1440" w:bottom="1440" w:left="1440" w:header="709" w:footer="709" w:gutter="0"/>
          <w:pgNumType w:start="0"/>
          <w:cols w:space="708"/>
          <w:titlePg/>
          <w:docGrid w:linePitch="360"/>
        </w:sectPr>
      </w:pPr>
    </w:p>
    <w:p w:rsidR="006525B0" w:rsidRDefault="006525B0" w:rsidP="00EF1BB5">
      <w:pPr>
        <w:pStyle w:val="Heading1"/>
        <w:rPr>
          <w:sz w:val="28"/>
        </w:rPr>
      </w:pPr>
      <w:r>
        <w:rPr>
          <w:sz w:val="28"/>
        </w:rPr>
        <w:lastRenderedPageBreak/>
        <w:t>DESCRIPCIÓN DETALLADA</w:t>
      </w:r>
    </w:p>
    <w:p w:rsidR="00EF1BB5" w:rsidRPr="00EF1BB5" w:rsidRDefault="00EF1BB5" w:rsidP="00EF1BB5"/>
    <w:p w:rsidR="006525B0" w:rsidRDefault="006525B0" w:rsidP="00AE1F6E">
      <w:pPr>
        <w:pStyle w:val="Heading2"/>
        <w:spacing w:after="240"/>
        <w:ind w:firstLine="708"/>
        <w:rPr>
          <w:sz w:val="24"/>
        </w:rPr>
      </w:pPr>
      <w:r w:rsidRPr="006525B0">
        <w:rPr>
          <w:sz w:val="24"/>
        </w:rPr>
        <w:t>Detalle del desarrollo</w:t>
      </w:r>
      <w:r w:rsidR="00AE1F6E">
        <w:rPr>
          <w:sz w:val="24"/>
        </w:rPr>
        <w:t>:</w:t>
      </w:r>
    </w:p>
    <w:p w:rsidR="001121BD" w:rsidRDefault="001121BD" w:rsidP="001121BD">
      <w:pPr>
        <w:pStyle w:val="Heading2"/>
        <w:spacing w:after="240"/>
        <w:ind w:left="708"/>
        <w:jc w:val="both"/>
        <w:rPr>
          <w:rFonts w:ascii="Calibri Light" w:eastAsiaTheme="minorHAnsi" w:hAnsi="Calibri Light" w:cs="Calibri Light"/>
          <w:color w:val="000000" w:themeColor="text1"/>
          <w:sz w:val="22"/>
          <w:szCs w:val="22"/>
        </w:rPr>
      </w:pPr>
      <w:r w:rsidRPr="001121BD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Se editará un servicio en el </w:t>
      </w:r>
      <w:proofErr w:type="spellStart"/>
      <w:r w:rsidRPr="001121BD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microservicio</w:t>
      </w:r>
      <w:proofErr w:type="spellEnd"/>
      <w:r w:rsidRPr="001121BD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1121BD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Omicron.Doctor.Microservice</w:t>
      </w:r>
      <w:proofErr w:type="spellEnd"/>
      <w:proofErr w:type="gramEnd"/>
      <w:r w:rsidRPr="001121BD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para permitir la eliminación de direcciones de entrega. En este servicio, se añadirán validaciones para asegurar que la dirección a eliminar no esté asociada a órdenes pendientes. Si la dirección no tiene órdenes pendientes, podrá eliminarse; de lo contrario, no se permitirá su eliminación.</w:t>
      </w:r>
    </w:p>
    <w:p w:rsidR="002D24E9" w:rsidRDefault="00EF1BB5" w:rsidP="002D24E9">
      <w:pPr>
        <w:pStyle w:val="Heading2"/>
        <w:spacing w:after="240"/>
        <w:ind w:firstLine="708"/>
        <w:rPr>
          <w:sz w:val="24"/>
        </w:rPr>
      </w:pPr>
      <w:r w:rsidRPr="00EF1BB5">
        <w:rPr>
          <w:noProof/>
          <w:lang w:eastAsia="es-MX"/>
        </w:rPr>
        <w:t xml:space="preserve"> </w:t>
      </w:r>
      <w:r w:rsidR="002D24E9">
        <w:rPr>
          <w:sz w:val="24"/>
        </w:rPr>
        <w:t>Prototipo:</w:t>
      </w:r>
    </w:p>
    <w:p w:rsidR="00A606CB" w:rsidRDefault="00F93C0F" w:rsidP="00F93C0F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  <w:r>
        <w:rPr>
          <w:rFonts w:ascii="Calibri Light" w:hAnsi="Calibri Light" w:cs="Calibri Light"/>
          <w:noProof/>
          <w:color w:val="000000" w:themeColor="text1"/>
          <w:sz w:val="24"/>
          <w:lang w:eastAsia="es-MX"/>
        </w:rPr>
        <w:t>N/A</w:t>
      </w:r>
    </w:p>
    <w:p w:rsidR="00A606CB" w:rsidRDefault="00A606CB" w:rsidP="00A606CB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Diccionario de datos</w:t>
      </w:r>
    </w:p>
    <w:p w:rsidR="00B46BB7" w:rsidRDefault="00A606CB" w:rsidP="00B46BB7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Especificación de interfaces</w:t>
      </w:r>
    </w:p>
    <w:tbl>
      <w:tblPr>
        <w:tblStyle w:val="TableGrid"/>
        <w:tblW w:w="7480" w:type="dxa"/>
        <w:tblInd w:w="595" w:type="dxa"/>
        <w:tblLook w:val="04A0" w:firstRow="1" w:lastRow="0" w:firstColumn="1" w:lastColumn="0" w:noHBand="0" w:noVBand="1"/>
      </w:tblPr>
      <w:tblGrid>
        <w:gridCol w:w="1275"/>
        <w:gridCol w:w="6205"/>
      </w:tblGrid>
      <w:tr w:rsidR="00B46BB7" w:rsidRPr="00575876" w:rsidTr="001809A6">
        <w:tc>
          <w:tcPr>
            <w:tcW w:w="1275" w:type="dxa"/>
          </w:tcPr>
          <w:p w:rsidR="00B46BB7" w:rsidRPr="00575876" w:rsidRDefault="00B46BB7" w:rsidP="001809A6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NOMBRE</w:t>
            </w:r>
          </w:p>
        </w:tc>
        <w:tc>
          <w:tcPr>
            <w:tcW w:w="6205" w:type="dxa"/>
          </w:tcPr>
          <w:p w:rsidR="00B46BB7" w:rsidRPr="00575876" w:rsidRDefault="00B46BB7" w:rsidP="001809A6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9E46E6">
              <w:rPr>
                <w:rFonts w:ascii="Calibri Light" w:hAnsi="Calibri Light" w:cs="Calibri Light"/>
                <w:sz w:val="24"/>
                <w:lang w:val="es-ES"/>
              </w:rPr>
              <w:t>/doctor/savedeliveryaddress</w:t>
            </w:r>
          </w:p>
        </w:tc>
      </w:tr>
      <w:tr w:rsidR="00B46BB7" w:rsidRPr="00575876" w:rsidTr="001809A6">
        <w:tc>
          <w:tcPr>
            <w:tcW w:w="1275" w:type="dxa"/>
          </w:tcPr>
          <w:p w:rsidR="00B46BB7" w:rsidRPr="00575876" w:rsidRDefault="00B46BB7" w:rsidP="001809A6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FUNCIÓN</w:t>
            </w:r>
          </w:p>
        </w:tc>
        <w:tc>
          <w:tcPr>
            <w:tcW w:w="6205" w:type="dxa"/>
          </w:tcPr>
          <w:p w:rsidR="00B46BB7" w:rsidRPr="00575876" w:rsidRDefault="001121BD" w:rsidP="001809A6">
            <w:pPr>
              <w:rPr>
                <w:rFonts w:ascii="Calibri Light" w:hAnsi="Calibri Light" w:cs="Calibri Light"/>
                <w:sz w:val="24"/>
                <w:lang w:val="es-ES"/>
              </w:rPr>
            </w:pPr>
            <w:r>
              <w:rPr>
                <w:rFonts w:ascii="Calibri Light" w:hAnsi="Calibri Light" w:cs="Calibri Light"/>
                <w:sz w:val="24"/>
                <w:lang w:val="es-ES"/>
              </w:rPr>
              <w:t>Eliminar</w:t>
            </w:r>
            <w:r w:rsidR="00B46BB7">
              <w:rPr>
                <w:rFonts w:ascii="Calibri Light" w:hAnsi="Calibri Light" w:cs="Calibri Light"/>
                <w:sz w:val="24"/>
                <w:lang w:val="es-ES"/>
              </w:rPr>
              <w:t xml:space="preserve"> dirección de entrega</w:t>
            </w:r>
          </w:p>
        </w:tc>
      </w:tr>
      <w:tr w:rsidR="00B46BB7" w:rsidRPr="00CD74F1" w:rsidTr="001809A6">
        <w:tc>
          <w:tcPr>
            <w:tcW w:w="1275" w:type="dxa"/>
          </w:tcPr>
          <w:p w:rsidR="00B46BB7" w:rsidRPr="00575876" w:rsidRDefault="00B46BB7" w:rsidP="001809A6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ENTRADAS</w:t>
            </w:r>
          </w:p>
        </w:tc>
        <w:tc>
          <w:tcPr>
            <w:tcW w:w="6205" w:type="dxa"/>
          </w:tcPr>
          <w:p w:rsidR="00B46BB7" w:rsidRPr="00403B7E" w:rsidRDefault="00B46BB7" w:rsidP="001809A6">
            <w:pPr>
              <w:rPr>
                <w:rFonts w:ascii="Calibri Light" w:hAnsi="Calibri Light" w:cs="Calibri Light"/>
                <w:sz w:val="24"/>
                <w:lang w:val="en-US"/>
              </w:rPr>
            </w:pPr>
            <w:r w:rsidRPr="009E46E6">
              <w:rPr>
                <w:rFonts w:ascii="Calibri Light" w:hAnsi="Calibri Light" w:cs="Calibri Light"/>
                <w:sz w:val="24"/>
                <w:lang w:val="en-US"/>
              </w:rPr>
              <w:t>DeliveryAddressInfoDto</w:t>
            </w:r>
          </w:p>
        </w:tc>
      </w:tr>
      <w:tr w:rsidR="00B46BB7" w:rsidRPr="00575876" w:rsidTr="001809A6">
        <w:tc>
          <w:tcPr>
            <w:tcW w:w="1275" w:type="dxa"/>
          </w:tcPr>
          <w:p w:rsidR="00B46BB7" w:rsidRPr="00575876" w:rsidRDefault="00B46BB7" w:rsidP="001809A6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SALIDAS</w:t>
            </w:r>
          </w:p>
        </w:tc>
        <w:tc>
          <w:tcPr>
            <w:tcW w:w="6205" w:type="dxa"/>
          </w:tcPr>
          <w:p w:rsidR="00B46BB7" w:rsidRPr="00575876" w:rsidRDefault="00B46BB7" w:rsidP="001809A6">
            <w:pPr>
              <w:rPr>
                <w:rFonts w:ascii="Calibri Light" w:hAnsi="Calibri Light" w:cs="Calibri Light"/>
                <w:sz w:val="24"/>
                <w:lang w:val="es-ES"/>
              </w:rPr>
            </w:pPr>
            <w:proofErr w:type="spellStart"/>
            <w:r>
              <w:rPr>
                <w:rFonts w:ascii="Calibri Light" w:hAnsi="Calibri Light" w:cs="Calibri Light"/>
                <w:sz w:val="24"/>
                <w:lang w:val="es-ES"/>
              </w:rPr>
              <w:t>ResultDto</w:t>
            </w:r>
            <w:proofErr w:type="spellEnd"/>
          </w:p>
        </w:tc>
      </w:tr>
    </w:tbl>
    <w:p w:rsidR="00B46BB7" w:rsidRPr="00B46BB7" w:rsidRDefault="00B46BB7" w:rsidP="00B46BB7"/>
    <w:p w:rsidR="00A606CB" w:rsidRDefault="00505145" w:rsidP="00BD1684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Especificación de entidades</w:t>
      </w:r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3257"/>
        <w:gridCol w:w="2933"/>
        <w:gridCol w:w="2452"/>
      </w:tblGrid>
      <w:tr w:rsidR="00746B8D" w:rsidTr="001809A6">
        <w:tc>
          <w:tcPr>
            <w:tcW w:w="3257" w:type="dxa"/>
          </w:tcPr>
          <w:p w:rsidR="00746B8D" w:rsidRPr="00BD1684" w:rsidRDefault="00746B8D" w:rsidP="001809A6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>Nombre entidad</w:t>
            </w:r>
          </w:p>
        </w:tc>
        <w:tc>
          <w:tcPr>
            <w:tcW w:w="2933" w:type="dxa"/>
          </w:tcPr>
          <w:p w:rsidR="00746B8D" w:rsidRPr="00BD1684" w:rsidRDefault="00746B8D" w:rsidP="001809A6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 xml:space="preserve">Nombre </w:t>
            </w:r>
            <w:r>
              <w:rPr>
                <w:rFonts w:ascii="Calibri Light" w:hAnsi="Calibri Light" w:cs="Calibri Light"/>
                <w:b/>
                <w:sz w:val="24"/>
              </w:rPr>
              <w:t>Base de datos</w:t>
            </w:r>
          </w:p>
        </w:tc>
        <w:tc>
          <w:tcPr>
            <w:tcW w:w="2452" w:type="dxa"/>
          </w:tcPr>
          <w:p w:rsidR="00746B8D" w:rsidRPr="00BD1684" w:rsidRDefault="00746B8D" w:rsidP="001809A6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>Tipo de gestor</w:t>
            </w:r>
          </w:p>
        </w:tc>
      </w:tr>
      <w:tr w:rsidR="001121BD" w:rsidTr="001809A6">
        <w:tc>
          <w:tcPr>
            <w:tcW w:w="3257" w:type="dxa"/>
          </w:tcPr>
          <w:p w:rsidR="001121BD" w:rsidRPr="00416EE4" w:rsidRDefault="001121BD" w:rsidP="001121BD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416EE4">
              <w:rPr>
                <w:rFonts w:ascii="Calibri Light" w:hAnsi="Calibri Light" w:cs="Calibri Light"/>
                <w:sz w:val="24"/>
              </w:rPr>
              <w:t>doctordeliveryaddress</w:t>
            </w:r>
            <w:proofErr w:type="spellEnd"/>
          </w:p>
        </w:tc>
        <w:tc>
          <w:tcPr>
            <w:tcW w:w="2933" w:type="dxa"/>
          </w:tcPr>
          <w:p w:rsidR="001121BD" w:rsidRPr="00566005" w:rsidRDefault="001121BD" w:rsidP="001121BD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  <w:proofErr w:type="spellEnd"/>
          </w:p>
        </w:tc>
        <w:tc>
          <w:tcPr>
            <w:tcW w:w="2452" w:type="dxa"/>
          </w:tcPr>
          <w:p w:rsidR="001121BD" w:rsidRPr="00566005" w:rsidRDefault="001121BD" w:rsidP="001121BD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  <w:proofErr w:type="spellEnd"/>
          </w:p>
        </w:tc>
      </w:tr>
      <w:tr w:rsidR="00746B8D" w:rsidTr="001809A6">
        <w:tc>
          <w:tcPr>
            <w:tcW w:w="3257" w:type="dxa"/>
          </w:tcPr>
          <w:p w:rsidR="00746B8D" w:rsidRPr="00416EE4" w:rsidRDefault="00746B8D" w:rsidP="001809A6">
            <w:pPr>
              <w:rPr>
                <w:rFonts w:ascii="Calibri Light" w:hAnsi="Calibri Light" w:cs="Calibri Light"/>
                <w:sz w:val="24"/>
              </w:rPr>
            </w:pPr>
            <w:r w:rsidRPr="00416EE4">
              <w:rPr>
                <w:rFonts w:ascii="Calibri Light" w:hAnsi="Calibri Light" w:cs="Calibri Light"/>
                <w:sz w:val="24"/>
              </w:rPr>
              <w:t>CRD1</w:t>
            </w:r>
          </w:p>
        </w:tc>
        <w:tc>
          <w:tcPr>
            <w:tcW w:w="2933" w:type="dxa"/>
          </w:tcPr>
          <w:p w:rsidR="00746B8D" w:rsidRPr="00566005" w:rsidRDefault="00746B8D" w:rsidP="001809A6">
            <w:pPr>
              <w:rPr>
                <w:rFonts w:ascii="Calibri Light" w:hAnsi="Calibri Light" w:cs="Calibri Light"/>
                <w:sz w:val="24"/>
              </w:rPr>
            </w:pPr>
            <w:r w:rsidRPr="00416EE4">
              <w:rPr>
                <w:rFonts w:ascii="Calibri Light" w:hAnsi="Calibri Light" w:cs="Calibri Light"/>
                <w:sz w:val="24"/>
              </w:rPr>
              <w:t>BCP_Omicronlab_19042022</w:t>
            </w:r>
          </w:p>
        </w:tc>
        <w:tc>
          <w:tcPr>
            <w:tcW w:w="2452" w:type="dxa"/>
          </w:tcPr>
          <w:p w:rsidR="00746B8D" w:rsidRPr="00566005" w:rsidRDefault="00746B8D" w:rsidP="001809A6">
            <w:pPr>
              <w:rPr>
                <w:rFonts w:ascii="Calibri Light" w:hAnsi="Calibri Light" w:cs="Calibri Light"/>
                <w:sz w:val="24"/>
              </w:rPr>
            </w:pPr>
            <w:r>
              <w:rPr>
                <w:rFonts w:ascii="Calibri Light" w:hAnsi="Calibri Light" w:cs="Calibri Light"/>
                <w:sz w:val="24"/>
              </w:rPr>
              <w:t>SQL</w:t>
            </w:r>
          </w:p>
        </w:tc>
      </w:tr>
      <w:tr w:rsidR="001121BD" w:rsidTr="001809A6">
        <w:tc>
          <w:tcPr>
            <w:tcW w:w="3257" w:type="dxa"/>
          </w:tcPr>
          <w:p w:rsidR="001121BD" w:rsidRPr="00416EE4" w:rsidRDefault="001121BD" w:rsidP="001121BD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>
              <w:rPr>
                <w:rFonts w:ascii="Calibri Light" w:hAnsi="Calibri Light" w:cs="Calibri Light"/>
                <w:sz w:val="24"/>
              </w:rPr>
              <w:t>payments</w:t>
            </w:r>
            <w:proofErr w:type="spellEnd"/>
          </w:p>
        </w:tc>
        <w:tc>
          <w:tcPr>
            <w:tcW w:w="2933" w:type="dxa"/>
          </w:tcPr>
          <w:p w:rsidR="001121BD" w:rsidRPr="00566005" w:rsidRDefault="001121BD" w:rsidP="001121BD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  <w:proofErr w:type="spellEnd"/>
          </w:p>
        </w:tc>
        <w:tc>
          <w:tcPr>
            <w:tcW w:w="2452" w:type="dxa"/>
          </w:tcPr>
          <w:p w:rsidR="001121BD" w:rsidRDefault="001121BD" w:rsidP="001121BD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  <w:proofErr w:type="spellEnd"/>
          </w:p>
        </w:tc>
      </w:tr>
      <w:tr w:rsidR="001121BD" w:rsidTr="001809A6">
        <w:tc>
          <w:tcPr>
            <w:tcW w:w="3257" w:type="dxa"/>
          </w:tcPr>
          <w:p w:rsidR="001121BD" w:rsidRPr="00416EE4" w:rsidRDefault="001121BD" w:rsidP="001121BD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>
              <w:rPr>
                <w:rFonts w:ascii="Calibri Light" w:hAnsi="Calibri Light" w:cs="Calibri Light"/>
                <w:sz w:val="24"/>
              </w:rPr>
              <w:t>parameters</w:t>
            </w:r>
            <w:proofErr w:type="spellEnd"/>
          </w:p>
        </w:tc>
        <w:tc>
          <w:tcPr>
            <w:tcW w:w="2933" w:type="dxa"/>
          </w:tcPr>
          <w:p w:rsidR="001121BD" w:rsidRPr="00566005" w:rsidRDefault="001121BD" w:rsidP="001121BD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  <w:proofErr w:type="spellEnd"/>
          </w:p>
        </w:tc>
        <w:tc>
          <w:tcPr>
            <w:tcW w:w="2452" w:type="dxa"/>
          </w:tcPr>
          <w:p w:rsidR="001121BD" w:rsidRDefault="001121BD" w:rsidP="001121BD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  <w:proofErr w:type="spellEnd"/>
          </w:p>
        </w:tc>
      </w:tr>
    </w:tbl>
    <w:p w:rsidR="00BD1684" w:rsidRDefault="00BD1684" w:rsidP="00BD1684">
      <w:pPr>
        <w:ind w:left="708"/>
      </w:pPr>
    </w:p>
    <w:p w:rsidR="005D3CA7" w:rsidRDefault="005D3CA7" w:rsidP="00BD1684">
      <w:pPr>
        <w:ind w:left="708"/>
      </w:pPr>
    </w:p>
    <w:p w:rsidR="005D3CA7" w:rsidRDefault="005D3CA7" w:rsidP="00BD1684">
      <w:pPr>
        <w:ind w:left="708"/>
      </w:pPr>
    </w:p>
    <w:p w:rsidR="009A129F" w:rsidRDefault="009A129F" w:rsidP="00BD1684">
      <w:pPr>
        <w:ind w:left="708"/>
      </w:pPr>
    </w:p>
    <w:p w:rsidR="009A129F" w:rsidRDefault="009A129F" w:rsidP="00BD1684">
      <w:pPr>
        <w:ind w:left="708"/>
      </w:pPr>
    </w:p>
    <w:p w:rsidR="009A129F" w:rsidRDefault="009A129F" w:rsidP="00BD1684">
      <w:pPr>
        <w:ind w:left="708"/>
      </w:pPr>
    </w:p>
    <w:p w:rsidR="009A129F" w:rsidRDefault="009A129F" w:rsidP="00BD1684">
      <w:pPr>
        <w:ind w:left="708"/>
      </w:pPr>
    </w:p>
    <w:p w:rsidR="005D3CA7" w:rsidRDefault="005D3CA7" w:rsidP="00BD1684">
      <w:pPr>
        <w:ind w:left="708"/>
      </w:pPr>
    </w:p>
    <w:p w:rsidR="00EB7EAC" w:rsidRDefault="00EB7EAC" w:rsidP="00A97B64">
      <w:bookmarkStart w:id="8" w:name="_GoBack"/>
      <w:bookmarkEnd w:id="8"/>
    </w:p>
    <w:sectPr w:rsidR="00EB7EAC" w:rsidSect="000D23FC">
      <w:headerReference w:type="default" r:id="rId11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63DE" w:rsidRDefault="003563DE" w:rsidP="00FD43E0">
      <w:pPr>
        <w:spacing w:after="0" w:line="240" w:lineRule="auto"/>
      </w:pPr>
      <w:r>
        <w:separator/>
      </w:r>
    </w:p>
  </w:endnote>
  <w:endnote w:type="continuationSeparator" w:id="0">
    <w:p w:rsidR="003563DE" w:rsidRDefault="003563DE" w:rsidP="00FD4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63DE" w:rsidRDefault="003563DE" w:rsidP="00FD43E0">
      <w:pPr>
        <w:spacing w:after="0" w:line="240" w:lineRule="auto"/>
      </w:pPr>
      <w:r>
        <w:separator/>
      </w:r>
    </w:p>
  </w:footnote>
  <w:footnote w:type="continuationSeparator" w:id="0">
    <w:p w:rsidR="003563DE" w:rsidRDefault="003563DE" w:rsidP="00FD43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09A6" w:rsidRDefault="001809A6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4FF448FC" wp14:editId="69A0C336">
          <wp:simplePos x="0" y="0"/>
          <wp:positionH relativeFrom="margin">
            <wp:posOffset>3925570</wp:posOffset>
          </wp:positionH>
          <wp:positionV relativeFrom="margin">
            <wp:posOffset>-457200</wp:posOffset>
          </wp:positionV>
          <wp:extent cx="2020570" cy="394335"/>
          <wp:effectExtent l="0" t="0" r="0" b="571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micr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0570" cy="394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09A6" w:rsidRDefault="001809A6">
    <w:pPr>
      <w:pStyle w:val="Header"/>
    </w:pPr>
    <w:r>
      <w:rPr>
        <w:noProof/>
        <w:lang w:eastAsia="es-MX"/>
      </w:rPr>
      <w:drawing>
        <wp:anchor distT="0" distB="0" distL="114300" distR="114300" simplePos="0" relativeHeight="251661312" behindDoc="0" locked="0" layoutInCell="1" allowOverlap="1" wp14:anchorId="0842AA11" wp14:editId="0082F72A">
          <wp:simplePos x="0" y="0"/>
          <wp:positionH relativeFrom="margin">
            <wp:posOffset>3925570</wp:posOffset>
          </wp:positionH>
          <wp:positionV relativeFrom="margin">
            <wp:posOffset>-457200</wp:posOffset>
          </wp:positionV>
          <wp:extent cx="2020570" cy="394335"/>
          <wp:effectExtent l="0" t="0" r="0" b="5715"/>
          <wp:wrapSquare wrapText="bothSides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micr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0570" cy="394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84308"/>
    <w:multiLevelType w:val="hybridMultilevel"/>
    <w:tmpl w:val="828806E6"/>
    <w:lvl w:ilvl="0" w:tplc="8520878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0641865"/>
    <w:multiLevelType w:val="hybridMultilevel"/>
    <w:tmpl w:val="5A3654C2"/>
    <w:lvl w:ilvl="0" w:tplc="102A9520">
      <w:start w:val="1"/>
      <w:numFmt w:val="decimal"/>
      <w:lvlText w:val="%1."/>
      <w:lvlJc w:val="left"/>
      <w:pPr>
        <w:ind w:left="1428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33946BC8"/>
    <w:multiLevelType w:val="multilevel"/>
    <w:tmpl w:val="5982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002ED"/>
    <w:multiLevelType w:val="hybridMultilevel"/>
    <w:tmpl w:val="84623D86"/>
    <w:lvl w:ilvl="0" w:tplc="3CCA8FB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C8111F7"/>
    <w:multiLevelType w:val="hybridMultilevel"/>
    <w:tmpl w:val="281C2460"/>
    <w:lvl w:ilvl="0" w:tplc="DA1AC536">
      <w:start w:val="1"/>
      <w:numFmt w:val="decimal"/>
      <w:lvlText w:val="%1."/>
      <w:lvlJc w:val="left"/>
      <w:pPr>
        <w:ind w:left="1068" w:hanging="360"/>
      </w:pPr>
      <w:rPr>
        <w:rFonts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3E0"/>
    <w:rsid w:val="00031714"/>
    <w:rsid w:val="00037310"/>
    <w:rsid w:val="00042074"/>
    <w:rsid w:val="00076AC9"/>
    <w:rsid w:val="000836DB"/>
    <w:rsid w:val="000C47E5"/>
    <w:rsid w:val="000D23FC"/>
    <w:rsid w:val="000F0EC5"/>
    <w:rsid w:val="0010297D"/>
    <w:rsid w:val="001121BD"/>
    <w:rsid w:val="00116D94"/>
    <w:rsid w:val="00125129"/>
    <w:rsid w:val="001752C0"/>
    <w:rsid w:val="001809A6"/>
    <w:rsid w:val="00192E14"/>
    <w:rsid w:val="001B5C5F"/>
    <w:rsid w:val="001C712B"/>
    <w:rsid w:val="001F51D9"/>
    <w:rsid w:val="001F6CFB"/>
    <w:rsid w:val="00264DAA"/>
    <w:rsid w:val="00291FB5"/>
    <w:rsid w:val="002A0897"/>
    <w:rsid w:val="002A21A5"/>
    <w:rsid w:val="002B6FE4"/>
    <w:rsid w:val="002C55A7"/>
    <w:rsid w:val="002D24E9"/>
    <w:rsid w:val="002F719C"/>
    <w:rsid w:val="002F7C42"/>
    <w:rsid w:val="00313140"/>
    <w:rsid w:val="00325242"/>
    <w:rsid w:val="00333DA2"/>
    <w:rsid w:val="0034677C"/>
    <w:rsid w:val="003563DE"/>
    <w:rsid w:val="0036116D"/>
    <w:rsid w:val="00374C39"/>
    <w:rsid w:val="003C17A1"/>
    <w:rsid w:val="00402D0C"/>
    <w:rsid w:val="00403B7E"/>
    <w:rsid w:val="00414F49"/>
    <w:rsid w:val="0043025A"/>
    <w:rsid w:val="004443AB"/>
    <w:rsid w:val="00455D94"/>
    <w:rsid w:val="00465A4B"/>
    <w:rsid w:val="00466705"/>
    <w:rsid w:val="00467680"/>
    <w:rsid w:val="00481CA9"/>
    <w:rsid w:val="00485FD0"/>
    <w:rsid w:val="004B51C6"/>
    <w:rsid w:val="00505145"/>
    <w:rsid w:val="005055D2"/>
    <w:rsid w:val="0050767A"/>
    <w:rsid w:val="005142C1"/>
    <w:rsid w:val="00516D14"/>
    <w:rsid w:val="00534A56"/>
    <w:rsid w:val="0055613E"/>
    <w:rsid w:val="00566005"/>
    <w:rsid w:val="00575876"/>
    <w:rsid w:val="00577368"/>
    <w:rsid w:val="0059107F"/>
    <w:rsid w:val="005B302C"/>
    <w:rsid w:val="005D0249"/>
    <w:rsid w:val="005D3CA7"/>
    <w:rsid w:val="00603C94"/>
    <w:rsid w:val="006275C7"/>
    <w:rsid w:val="006525B0"/>
    <w:rsid w:val="00661507"/>
    <w:rsid w:val="00671229"/>
    <w:rsid w:val="006E1424"/>
    <w:rsid w:val="006F3C34"/>
    <w:rsid w:val="006F77C2"/>
    <w:rsid w:val="007339B6"/>
    <w:rsid w:val="00746B8D"/>
    <w:rsid w:val="00750D6E"/>
    <w:rsid w:val="00753C40"/>
    <w:rsid w:val="007623F7"/>
    <w:rsid w:val="00773AB8"/>
    <w:rsid w:val="007A2EF4"/>
    <w:rsid w:val="007C02CB"/>
    <w:rsid w:val="007F5EBF"/>
    <w:rsid w:val="00842A0F"/>
    <w:rsid w:val="00844206"/>
    <w:rsid w:val="008720ED"/>
    <w:rsid w:val="008757B8"/>
    <w:rsid w:val="00885E9E"/>
    <w:rsid w:val="00896D7F"/>
    <w:rsid w:val="008975EF"/>
    <w:rsid w:val="008C54B6"/>
    <w:rsid w:val="008D2B17"/>
    <w:rsid w:val="008E0612"/>
    <w:rsid w:val="008F524B"/>
    <w:rsid w:val="00912099"/>
    <w:rsid w:val="0094602A"/>
    <w:rsid w:val="00963533"/>
    <w:rsid w:val="009A068B"/>
    <w:rsid w:val="009A129F"/>
    <w:rsid w:val="009E46E6"/>
    <w:rsid w:val="009E5AFD"/>
    <w:rsid w:val="00A3108E"/>
    <w:rsid w:val="00A34331"/>
    <w:rsid w:val="00A5019D"/>
    <w:rsid w:val="00A606CB"/>
    <w:rsid w:val="00A61BE0"/>
    <w:rsid w:val="00A74132"/>
    <w:rsid w:val="00A750DB"/>
    <w:rsid w:val="00A97B64"/>
    <w:rsid w:val="00AA6468"/>
    <w:rsid w:val="00AD170C"/>
    <w:rsid w:val="00AE1F6E"/>
    <w:rsid w:val="00B46BB7"/>
    <w:rsid w:val="00B86AE8"/>
    <w:rsid w:val="00B9565B"/>
    <w:rsid w:val="00BA2D8C"/>
    <w:rsid w:val="00BD1684"/>
    <w:rsid w:val="00C01F09"/>
    <w:rsid w:val="00C021A0"/>
    <w:rsid w:val="00C16455"/>
    <w:rsid w:val="00C22D48"/>
    <w:rsid w:val="00C34D7E"/>
    <w:rsid w:val="00C55ABF"/>
    <w:rsid w:val="00CD02B6"/>
    <w:rsid w:val="00CD381A"/>
    <w:rsid w:val="00CD74F1"/>
    <w:rsid w:val="00CE6230"/>
    <w:rsid w:val="00D10271"/>
    <w:rsid w:val="00D44985"/>
    <w:rsid w:val="00D57E26"/>
    <w:rsid w:val="00D75275"/>
    <w:rsid w:val="00D83F40"/>
    <w:rsid w:val="00D92D91"/>
    <w:rsid w:val="00D9562D"/>
    <w:rsid w:val="00DC7EE4"/>
    <w:rsid w:val="00DD6B16"/>
    <w:rsid w:val="00DE5669"/>
    <w:rsid w:val="00DF3BE9"/>
    <w:rsid w:val="00E151FA"/>
    <w:rsid w:val="00E469DD"/>
    <w:rsid w:val="00E4723D"/>
    <w:rsid w:val="00E60974"/>
    <w:rsid w:val="00E74D45"/>
    <w:rsid w:val="00EB7971"/>
    <w:rsid w:val="00EB7EAC"/>
    <w:rsid w:val="00EC24B3"/>
    <w:rsid w:val="00ED135A"/>
    <w:rsid w:val="00ED21C5"/>
    <w:rsid w:val="00EF1BB5"/>
    <w:rsid w:val="00F0064B"/>
    <w:rsid w:val="00F01E67"/>
    <w:rsid w:val="00F20590"/>
    <w:rsid w:val="00F20AC3"/>
    <w:rsid w:val="00F352E3"/>
    <w:rsid w:val="00F54784"/>
    <w:rsid w:val="00F70D28"/>
    <w:rsid w:val="00F93C0F"/>
    <w:rsid w:val="00F94E29"/>
    <w:rsid w:val="00FA4841"/>
    <w:rsid w:val="00FB0453"/>
    <w:rsid w:val="00FD43E0"/>
    <w:rsid w:val="00FE524B"/>
    <w:rsid w:val="00FF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816653"/>
  <w15:chartTrackingRefBased/>
  <w15:docId w15:val="{81BF1988-B8C2-4FC6-B043-5FFAC843B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129F"/>
  </w:style>
  <w:style w:type="paragraph" w:styleId="Heading1">
    <w:name w:val="heading 1"/>
    <w:basedOn w:val="Normal"/>
    <w:next w:val="Normal"/>
    <w:link w:val="Heading1Char"/>
    <w:qFormat/>
    <w:rsid w:val="005142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2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D43E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D43E0"/>
    <w:rPr>
      <w:rFonts w:eastAsiaTheme="minorEastAsia"/>
      <w:lang w:val="en-US"/>
    </w:rPr>
  </w:style>
  <w:style w:type="paragraph" w:customStyle="1" w:styleId="BoldTopic">
    <w:name w:val="Bold Topic"/>
    <w:basedOn w:val="Normal"/>
    <w:qFormat/>
    <w:rsid w:val="00FD43E0"/>
    <w:pPr>
      <w:suppressAutoHyphens/>
      <w:spacing w:before="60" w:after="120" w:line="240" w:lineRule="auto"/>
      <w:jc w:val="both"/>
    </w:pPr>
    <w:rPr>
      <w:rFonts w:ascii="Arial" w:eastAsia="Times New Roman" w:hAnsi="Arial" w:cs="Times New Roman"/>
      <w:b/>
      <w:sz w:val="28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D4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3E0"/>
  </w:style>
  <w:style w:type="paragraph" w:styleId="Footer">
    <w:name w:val="footer"/>
    <w:basedOn w:val="Normal"/>
    <w:link w:val="FooterChar"/>
    <w:uiPriority w:val="99"/>
    <w:unhideWhenUsed/>
    <w:rsid w:val="00FD4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3E0"/>
  </w:style>
  <w:style w:type="character" w:customStyle="1" w:styleId="Heading1Char">
    <w:name w:val="Heading 1 Char"/>
    <w:basedOn w:val="DefaultParagraphFont"/>
    <w:link w:val="Heading1"/>
    <w:rsid w:val="005142C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42C1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14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ListParagraph">
    <w:name w:val="List Paragraph"/>
    <w:basedOn w:val="Normal"/>
    <w:uiPriority w:val="34"/>
    <w:qFormat/>
    <w:rsid w:val="00AD170C"/>
    <w:pPr>
      <w:ind w:left="720"/>
      <w:contextualSpacing/>
    </w:pPr>
  </w:style>
  <w:style w:type="table" w:styleId="TableGrid">
    <w:name w:val="Table Grid"/>
    <w:basedOn w:val="TableNormal"/>
    <w:uiPriority w:val="39"/>
    <w:rsid w:val="00575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F01E67"/>
  </w:style>
  <w:style w:type="character" w:styleId="Strong">
    <w:name w:val="Strong"/>
    <w:basedOn w:val="DefaultParagraphFont"/>
    <w:uiPriority w:val="22"/>
    <w:qFormat/>
    <w:rsid w:val="00481C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1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48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01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18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27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69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718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209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98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29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990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71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26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13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05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37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78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9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4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74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72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9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88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83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9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193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67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2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9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4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1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81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003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172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584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0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2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40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04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14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1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00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95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3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1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16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75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55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88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87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900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0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85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335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05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06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36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1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32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33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53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4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87CBD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23751373A0D3448B6463758FF9807F" ma:contentTypeVersion="0" ma:contentTypeDescription="Crear nuevo documento." ma:contentTypeScope="" ma:versionID="6d4f6c4bfcd65cd30ef3c9df6de6fdb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c18416b24940da6eaed5c3a11aaeb3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E30870-070B-4A43-8BB9-E2CAE5E9DE3E}"/>
</file>

<file path=customXml/itemProps2.xml><?xml version="1.0" encoding="utf-8"?>
<ds:datastoreItem xmlns:ds="http://schemas.openxmlformats.org/officeDocument/2006/customXml" ds:itemID="{CFFF439D-5B61-4A7D-B5F1-601F1990D83F}"/>
</file>

<file path=customXml/itemProps3.xml><?xml version="1.0" encoding="utf-8"?>
<ds:datastoreItem xmlns:ds="http://schemas.openxmlformats.org/officeDocument/2006/customXml" ds:itemID="{3160759C-1139-41E7-A576-07B712C75E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6</Pages>
  <Words>495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Diseño Tecnico</vt:lpstr>
    </vt:vector>
  </TitlesOfParts>
  <Company>Axity</Company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Tecnico</dc:title>
  <dc:subject>OM-1600 ELIMINAR DIRECCIONES DE ENTREGA CLIENTES INSTITUCIONALES</dc:subject>
  <dc:creator>Itzel Martinez</dc:creator>
  <cp:keywords/>
  <dc:description/>
  <cp:lastModifiedBy>Itzel Martinez</cp:lastModifiedBy>
  <cp:revision>28</cp:revision>
  <dcterms:created xsi:type="dcterms:W3CDTF">2024-08-08T18:25:00Z</dcterms:created>
  <dcterms:modified xsi:type="dcterms:W3CDTF">2024-08-30T19:28:00Z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0x0101000923751373A0D3448B6463758FF9807F</vt:lpwstr>
  </property>
</Properties>
</file>