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MAVEN &amp; SPRING CORE 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1: Configuring a Basic Spring Application</w:t>
      </w:r>
    </w:p>
    <w:p w:rsidR="00000000" w:rsidDel="00000000" w:rsidP="00000000" w:rsidRDefault="00000000" w:rsidRPr="00000000" w14:paraId="00000003">
      <w:pPr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structure 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595563" cy="320429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3204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Pom.xml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67313" cy="34194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applicationContext.xml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41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MainApp.java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2: Implementing Dependency Injection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wire BookRepository into BookService</w:t>
      </w:r>
    </w:p>
    <w:p w:rsidR="00000000" w:rsidDel="00000000" w:rsidP="00000000" w:rsidRDefault="00000000" w:rsidRPr="00000000" w14:paraId="0000001C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/>
        <w:drawing>
          <wp:inline distB="114300" distT="114300" distL="114300" distR="114300">
            <wp:extent cx="5772150" cy="2195513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95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Setter method for dependency injection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2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Output after running AppMain.java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4: Creating and Configuring a Maven Project</w:t>
      </w:r>
    </w:p>
    <w:p w:rsidR="00000000" w:rsidDel="00000000" w:rsidP="00000000" w:rsidRDefault="00000000" w:rsidRPr="00000000" w14:paraId="0000002D">
      <w:pPr>
        <w:spacing w:after="160" w:lineRule="auto"/>
        <w:rPr/>
      </w:pPr>
      <w:r w:rsidDel="00000000" w:rsidR="00000000" w:rsidRPr="00000000">
        <w:rPr>
          <w:rtl w:val="0"/>
        </w:rPr>
        <w:t xml:space="preserve">Include dependencies for Spring Context, Spring AOP, and Spring WebMVC 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Configure the Maven Compiler Plugin for Java version 1.8 in the pom.xml file.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