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E220" w14:textId="6F971C2A" w:rsidR="00B83BD3" w:rsidRPr="00B83BD3" w:rsidRDefault="00B83BD3" w:rsidP="00B83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B83BD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Prediction for the Future Cost of Electricity </w:t>
      </w:r>
    </w:p>
    <w:p w14:paraId="31B2AA7C" w14:textId="1E337326" w:rsidR="00B83BD3" w:rsidRPr="00B83BD3" w:rsidRDefault="00B83BD3" w:rsidP="00B8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From the chart the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trend (red line)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offers a general forecast for future electricity costs. Here's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possible 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>conclu</w:t>
      </w:r>
      <w:r>
        <w:rPr>
          <w:rFonts w:ascii="Times New Roman" w:eastAsia="Times New Roman" w:hAnsi="Times New Roman" w:cs="Times New Roman"/>
          <w:sz w:val="24"/>
          <w:szCs w:val="24"/>
        </w:rPr>
        <w:t>sions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432E1D" w14:textId="001985EC" w:rsidR="00B83BD3" w:rsidRPr="00B83BD3" w:rsidRDefault="00B83BD3" w:rsidP="00B8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CEAEC" w14:textId="178B7898" w:rsidR="00B83BD3" w:rsidRPr="00B83BD3" w:rsidRDefault="00B83BD3" w:rsidP="00B83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BD3">
        <w:rPr>
          <w:rFonts w:ascii="Times New Roman" w:eastAsia="Times New Roman" w:hAnsi="Times New Roman" w:cs="Times New Roman"/>
          <w:b/>
          <w:bCs/>
          <w:sz w:val="36"/>
          <w:szCs w:val="36"/>
        </w:rPr>
        <w:t>Predicted Future Trend</w:t>
      </w:r>
    </w:p>
    <w:p w14:paraId="3BDD3826" w14:textId="3A280134" w:rsidR="00B83BD3" w:rsidRPr="00B83BD3" w:rsidRDefault="00B83BD3" w:rsidP="00B83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predicted electricity cost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consistently centers around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15,000 to 20,000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across the dataset.</w:t>
      </w:r>
    </w:p>
    <w:p w14:paraId="30BFF088" w14:textId="745CA6A3" w:rsidR="00B83BD3" w:rsidRPr="00B83BD3" w:rsidRDefault="00B83BD3" w:rsidP="00B83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Despite the actual values fluctuating widely (5,000 to 35,000+), the model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smooths the extremes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and forecasts a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stable average cost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for most scenarios.</w:t>
      </w:r>
    </w:p>
    <w:p w14:paraId="4E7B6C5E" w14:textId="37AE86EA" w:rsidR="00B83BD3" w:rsidRPr="00B83BD3" w:rsidRDefault="00B83BD3" w:rsidP="00B83B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This suggests that under current conditions (based on the features used: resident count, water usage, utilization rate, air quality), the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future cost of electricity per building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will likely remain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within this 15,000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20,000 band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F93F9E" w14:textId="6E3365CE" w:rsidR="00B83BD3" w:rsidRPr="00B83BD3" w:rsidRDefault="00B83BD3" w:rsidP="00B8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A78B3" w14:textId="7375387B" w:rsidR="00B83BD3" w:rsidRPr="00B83BD3" w:rsidRDefault="00B83BD3" w:rsidP="00B83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BD3">
        <w:rPr>
          <w:rFonts w:ascii="Times New Roman" w:eastAsia="Times New Roman" w:hAnsi="Times New Roman" w:cs="Times New Roman"/>
          <w:b/>
          <w:bCs/>
          <w:sz w:val="36"/>
          <w:szCs w:val="36"/>
        </w:rPr>
        <w:t>Key Points in the Forecast</w:t>
      </w:r>
    </w:p>
    <w:p w14:paraId="54C53EDF" w14:textId="77777777" w:rsidR="00B83BD3" w:rsidRPr="00B83BD3" w:rsidRDefault="00B83BD3" w:rsidP="00B83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Stability</w:t>
      </w:r>
    </w:p>
    <w:p w14:paraId="2E09D4AB" w14:textId="77777777" w:rsidR="00B83BD3" w:rsidRPr="00B83BD3" w:rsidRDefault="00B83BD3" w:rsidP="00B83B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The model does not predict sudden increases or drops — indicating an expectation of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steady consumption patterns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306DED" w14:textId="77777777" w:rsidR="00B83BD3" w:rsidRPr="00B83BD3" w:rsidRDefault="00B83BD3" w:rsidP="00B83B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This implies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no major shifts in energy usage or pricing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are anticipated (based on historical data patterns).</w:t>
      </w:r>
    </w:p>
    <w:p w14:paraId="3EF5F3B7" w14:textId="77777777" w:rsidR="00B83BD3" w:rsidRPr="00B83BD3" w:rsidRDefault="00B83BD3" w:rsidP="00B83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Averaging Behavior</w:t>
      </w:r>
    </w:p>
    <w:p w14:paraId="7C938C6B" w14:textId="77777777" w:rsidR="00B83BD3" w:rsidRPr="00B83BD3" w:rsidRDefault="00B83BD3" w:rsidP="00B83B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The model predicts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toward the mean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>. Outlier values (spikes in actual costs) are not strongly captured.</w:t>
      </w:r>
    </w:p>
    <w:p w14:paraId="437ED603" w14:textId="77777777" w:rsidR="00B83BD3" w:rsidRPr="00B83BD3" w:rsidRDefault="00B83BD3" w:rsidP="00B83B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>This is common with models that lack time-based or tariff-based variables.</w:t>
      </w:r>
    </w:p>
    <w:p w14:paraId="73E515B7" w14:textId="77777777" w:rsidR="00B83BD3" w:rsidRPr="00B83BD3" w:rsidRDefault="00B83BD3" w:rsidP="00B83B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Expectation</w:t>
      </w:r>
    </w:p>
    <w:p w14:paraId="367F0B83" w14:textId="77777777" w:rsidR="00B83BD3" w:rsidRPr="00B83BD3" w:rsidRDefault="00B83BD3" w:rsidP="00B83B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If nothing changes (e.g., no policy shifts, population booms, or energy crises), the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electricity cost is expected to remain stable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96826" w14:textId="77777777" w:rsidR="00B83BD3" w:rsidRPr="00B83BD3" w:rsidRDefault="00B83BD3" w:rsidP="00B83B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>However, the real world often introduces variability not accounted for by the current model.</w:t>
      </w:r>
    </w:p>
    <w:p w14:paraId="0F4D3F31" w14:textId="44D57D15" w:rsidR="00B83BD3" w:rsidRPr="00B83BD3" w:rsidRDefault="00B83BD3" w:rsidP="00B8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DF5EC" w14:textId="2035D1D0" w:rsidR="00B83BD3" w:rsidRPr="00B83BD3" w:rsidRDefault="00B83BD3" w:rsidP="00B83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BD3">
        <w:rPr>
          <w:rFonts w:ascii="Times New Roman" w:eastAsia="Times New Roman" w:hAnsi="Times New Roman" w:cs="Times New Roman"/>
          <w:b/>
          <w:bCs/>
          <w:sz w:val="36"/>
          <w:szCs w:val="36"/>
        </w:rPr>
        <w:t>Strategic Implication</w:t>
      </w:r>
    </w:p>
    <w:p w14:paraId="78501E45" w14:textId="1CE668EF" w:rsidR="00B83BD3" w:rsidRPr="00B83BD3" w:rsidRDefault="00B83BD3" w:rsidP="00B8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The forecast indicates that for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most buildings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monthly electricity costs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 xml:space="preserve"> will hover around </w:t>
      </w:r>
      <w:r w:rsidRPr="00B83BD3">
        <w:rPr>
          <w:rFonts w:ascii="Times New Roman" w:eastAsia="Times New Roman" w:hAnsi="Times New Roman" w:cs="Times New Roman"/>
          <w:b/>
          <w:bCs/>
          <w:sz w:val="24"/>
          <w:szCs w:val="24"/>
        </w:rPr>
        <w:t>17,000 ± 2,000</w:t>
      </w:r>
      <w:r w:rsidRPr="00B83BD3">
        <w:rPr>
          <w:rFonts w:ascii="Times New Roman" w:eastAsia="Times New Roman" w:hAnsi="Times New Roman" w:cs="Times New Roman"/>
          <w:sz w:val="24"/>
          <w:szCs w:val="24"/>
        </w:rPr>
        <w:t>, unless new influencing factors emerge.</w:t>
      </w:r>
    </w:p>
    <w:p w14:paraId="396587DE" w14:textId="77777777" w:rsidR="0058013C" w:rsidRPr="00B83BD3" w:rsidRDefault="0058013C" w:rsidP="00B83BD3"/>
    <w:sectPr w:rsidR="0058013C" w:rsidRPr="00B8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63A"/>
    <w:multiLevelType w:val="multilevel"/>
    <w:tmpl w:val="2F4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3DC4"/>
    <w:multiLevelType w:val="multilevel"/>
    <w:tmpl w:val="B7CA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70C72"/>
    <w:multiLevelType w:val="multilevel"/>
    <w:tmpl w:val="6902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5CC0"/>
    <w:multiLevelType w:val="multilevel"/>
    <w:tmpl w:val="18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D56DB"/>
    <w:multiLevelType w:val="multilevel"/>
    <w:tmpl w:val="D2E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B0F7C"/>
    <w:multiLevelType w:val="multilevel"/>
    <w:tmpl w:val="560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B106E"/>
    <w:multiLevelType w:val="multilevel"/>
    <w:tmpl w:val="0B7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E5BBB"/>
    <w:multiLevelType w:val="multilevel"/>
    <w:tmpl w:val="BA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A00E5"/>
    <w:multiLevelType w:val="multilevel"/>
    <w:tmpl w:val="100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42D46"/>
    <w:multiLevelType w:val="multilevel"/>
    <w:tmpl w:val="0714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4771">
    <w:abstractNumId w:val="0"/>
  </w:num>
  <w:num w:numId="2" w16cid:durableId="1678270725">
    <w:abstractNumId w:val="9"/>
  </w:num>
  <w:num w:numId="3" w16cid:durableId="1486318789">
    <w:abstractNumId w:val="3"/>
  </w:num>
  <w:num w:numId="4" w16cid:durableId="2141416798">
    <w:abstractNumId w:val="8"/>
  </w:num>
  <w:num w:numId="5" w16cid:durableId="201945406">
    <w:abstractNumId w:val="7"/>
  </w:num>
  <w:num w:numId="6" w16cid:durableId="551423181">
    <w:abstractNumId w:val="5"/>
  </w:num>
  <w:num w:numId="7" w16cid:durableId="1706980670">
    <w:abstractNumId w:val="2"/>
  </w:num>
  <w:num w:numId="8" w16cid:durableId="1983850395">
    <w:abstractNumId w:val="6"/>
  </w:num>
  <w:num w:numId="9" w16cid:durableId="566261901">
    <w:abstractNumId w:val="1"/>
  </w:num>
  <w:num w:numId="10" w16cid:durableId="29688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19"/>
    <w:rsid w:val="003D1FAF"/>
    <w:rsid w:val="0058013C"/>
    <w:rsid w:val="00B83BD3"/>
    <w:rsid w:val="00C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B784"/>
  <w15:chartTrackingRefBased/>
  <w15:docId w15:val="{2D795097-56BB-4CDA-921F-88EC8AF1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1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21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D1F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1F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D1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2025-07-20T13:50:00Z</dcterms:created>
  <dcterms:modified xsi:type="dcterms:W3CDTF">2025-07-20T15:38:00Z</dcterms:modified>
</cp:coreProperties>
</file>