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3415681"/>
        <w:docPartObj>
          <w:docPartGallery w:val="Cover Pages"/>
          <w:docPartUnique/>
        </w:docPartObj>
      </w:sdtPr>
      <w:sdtEndPr/>
      <w:sdtContent>
        <w:p w14:paraId="7BC395EB" w14:textId="643A56A3" w:rsidR="00E53D0B" w:rsidRDefault="00695146" w:rsidP="003635B7">
          <w:r>
            <w:rPr>
              <w:noProof/>
            </w:rPr>
            <mc:AlternateContent>
              <mc:Choice Requires="wpg">
                <w:drawing>
                  <wp:anchor distT="0" distB="0" distL="114300" distR="114300" simplePos="0" relativeHeight="251658247" behindDoc="0" locked="0" layoutInCell="1" allowOverlap="1" wp14:anchorId="6D87E88E" wp14:editId="56BF6F04">
                    <wp:simplePos x="0" y="0"/>
                    <wp:positionH relativeFrom="margin">
                      <wp:align>right</wp:align>
                    </wp:positionH>
                    <wp:positionV relativeFrom="paragraph">
                      <wp:posOffset>633730</wp:posOffset>
                    </wp:positionV>
                    <wp:extent cx="5416993" cy="1618615"/>
                    <wp:effectExtent l="0" t="0" r="31750" b="635"/>
                    <wp:wrapNone/>
                    <wp:docPr id="1438192321" name="Grupo 6"/>
                    <wp:cNvGraphicFramePr/>
                    <a:graphic xmlns:a="http://schemas.openxmlformats.org/drawingml/2006/main">
                      <a:graphicData uri="http://schemas.microsoft.com/office/word/2010/wordprocessingGroup">
                        <wpg:wgp>
                          <wpg:cNvGrpSpPr/>
                          <wpg:grpSpPr>
                            <a:xfrm>
                              <a:off x="0" y="0"/>
                              <a:ext cx="5416993" cy="1618615"/>
                              <a:chOff x="-38100" y="-66675"/>
                              <a:chExt cx="5416993" cy="1618615"/>
                            </a:xfrm>
                          </wpg:grpSpPr>
                          <wps:wsp>
                            <wps:cNvPr id="1684682323" name="Cuadro de texto 1"/>
                            <wps:cNvSpPr txBox="1"/>
                            <wps:spPr>
                              <a:xfrm>
                                <a:off x="-38100" y="-66675"/>
                                <a:ext cx="5400040" cy="1618615"/>
                              </a:xfrm>
                              <a:prstGeom prst="rect">
                                <a:avLst/>
                              </a:prstGeom>
                              <a:noFill/>
                              <a:ln>
                                <a:noFill/>
                              </a:ln>
                            </wps:spPr>
                            <wps:txbx>
                              <w:txbxContent>
                                <w:p w14:paraId="0DD213B6" w14:textId="77777777" w:rsidR="00B558E1" w:rsidRPr="00B558E1" w:rsidRDefault="00B558E1" w:rsidP="00B558E1">
                                  <w:pPr>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58E1">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Aspectos Sociales, Legales, Éticos y Profesionales de la Informática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613087364" name="Grupo 5"/>
                            <wpg:cNvGrpSpPr/>
                            <wpg:grpSpPr>
                              <a:xfrm>
                                <a:off x="7684" y="1367758"/>
                                <a:ext cx="5371209" cy="60261"/>
                                <a:chOff x="0" y="0"/>
                                <a:chExt cx="5402264" cy="67978"/>
                              </a:xfrm>
                            </wpg:grpSpPr>
                            <wpg:grpSp>
                              <wpg:cNvPr id="1321833451" name="Grupo 3"/>
                              <wpg:cNvGrpSpPr/>
                              <wpg:grpSpPr>
                                <a:xfrm>
                                  <a:off x="0" y="38420"/>
                                  <a:ext cx="5402264" cy="0"/>
                                  <a:chOff x="0" y="0"/>
                                  <a:chExt cx="5402264" cy="0"/>
                                </a:xfrm>
                              </wpg:grpSpPr>
                              <wps:wsp>
                                <wps:cNvPr id="997933458" name="Conector recto 2"/>
                                <wps:cNvCnPr/>
                                <wps:spPr>
                                  <a:xfrm>
                                    <a:off x="0" y="0"/>
                                    <a:ext cx="2538484" cy="0"/>
                                  </a:xfrm>
                                  <a:prstGeom prst="line">
                                    <a:avLst/>
                                  </a:prstGeom>
                                  <a:ln w="31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2077888429" name="Conector recto 2"/>
                                <wps:cNvCnPr/>
                                <wps:spPr>
                                  <a:xfrm>
                                    <a:off x="2863780" y="0"/>
                                    <a:ext cx="2538484" cy="0"/>
                                  </a:xfrm>
                                  <a:prstGeom prst="line">
                                    <a:avLst/>
                                  </a:prstGeom>
                                  <a:ln w="31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936495229" name="Elipse 4"/>
                              <wps:cNvSpPr/>
                              <wps:spPr>
                                <a:xfrm>
                                  <a:off x="2658675" y="0"/>
                                  <a:ext cx="67978" cy="67978"/>
                                </a:xfrm>
                                <a:prstGeom prst="ellipse">
                                  <a:avLst/>
                                </a:prstGeom>
                                <a:solidFill>
                                  <a:schemeClr val="bg1">
                                    <a:lumMod val="85000"/>
                                  </a:schemeClr>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6D87E88E" id="Grupo 6" o:spid="_x0000_s1026" style="position:absolute;left:0;text-align:left;margin-left:375.35pt;margin-top:49.9pt;width:426.55pt;height:127.45pt;z-index:251658247;mso-position-horizontal:right;mso-position-horizontal-relative:margin;mso-width-relative:margin" coordorigin="-381,-666" coordsize="54169,16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">
                    <v:shapetype id="_x0000_t202" coordsize="21600,21600" o:spt="202" path="m,l,21600r21600,l21600,xe">
                      <v:stroke joinstyle="miter"/>
                      <v:path gradientshapeok="t" o:connecttype="rect"/>
                    </v:shapetype>
                    <v:shape id="_x0000_s1027" type="#_x0000_t202" style="position:absolute;left:-381;top:-666;width:54000;height:16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" filled="f" stroked="f">
                      <v:textbox style="mso-fit-shape-to-text:t">
                        <w:txbxContent>
                          <w:p w14:paraId="0DD213B6" w14:textId="77777777" w:rsidR="00B558E1" w:rsidRPr="00B558E1" w:rsidRDefault="00B558E1" w:rsidP="00B558E1">
                            <w:pPr>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58E1">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Aspectos Sociales, Legales, Éticos y Profesionales de la Informática</w:t>
                            </w:r>
                          </w:p>
                        </w:txbxContent>
                      </v:textbox>
                    </v:shape>
                    <v:group id="Grupo 5" o:spid="_x0000_s1028" style="position:absolute;left:76;top:13677;width:53712;height:603" coordsize="54022,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">
                      <v:group id="Grupo 3" o:spid="_x0000_s1029" style="position:absolute;top:384;width:54022;height:0" coordsize="54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">
                        <v:line id="Conector recto 2" o:spid="_x0000_s1030" style="position:absolute;visibility:visible;mso-wrap-style:square" from="0,0" to="253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" strokecolor="#0d0d0d [3069]" strokeweight=".25pt">
                          <v:stroke joinstyle="miter"/>
                        </v:line>
                        <v:line id="Conector recto 2" o:spid="_x0000_s1031" style="position:absolute;visibility:visible;mso-wrap-style:square" from="28637,0" to="540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" strokecolor="#0d0d0d [3069]" strokeweight=".25pt">
                          <v:stroke joinstyle="miter"/>
                        </v:line>
                      </v:group>
                      <v:oval id="Elipse 4" o:spid="_x0000_s1032" style="position:absolute;left:26586;width:680;height: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" fillcolor="#d8d8d8 [2732]" strokecolor="black [3213]" strokeweight=".5pt">
                        <v:stroke joinstyle="miter"/>
                      </v:oval>
                    </v:group>
                    <w10:wrap anchorx="margin"/>
                  </v:group>
                </w:pict>
              </mc:Fallback>
            </mc:AlternateContent>
          </w:r>
        </w:p>
        <w:p w14:paraId="0B2B1F71" w14:textId="4F4AE8AF" w:rsidR="00E53D0B" w:rsidRDefault="00695146" w:rsidP="003635B7">
          <w:r>
            <w:rPr>
              <w:noProof/>
            </w:rPr>
            <mc:AlternateContent>
              <mc:Choice Requires="wps">
                <w:drawing>
                  <wp:anchor distT="0" distB="0" distL="114300" distR="114300" simplePos="0" relativeHeight="251658246" behindDoc="0" locked="0" layoutInCell="1" allowOverlap="1" wp14:anchorId="0868ECFA" wp14:editId="5A5FE2FA">
                    <wp:simplePos x="0" y="0"/>
                    <wp:positionH relativeFrom="margin">
                      <wp:align>center</wp:align>
                    </wp:positionH>
                    <wp:positionV relativeFrom="paragraph">
                      <wp:posOffset>1925955</wp:posOffset>
                    </wp:positionV>
                    <wp:extent cx="2635250" cy="489585"/>
                    <wp:effectExtent l="0" t="0" r="0" b="5715"/>
                    <wp:wrapNone/>
                    <wp:docPr id="1401610854" name="Cuadro de texto 1"/>
                    <wp:cNvGraphicFramePr/>
                    <a:graphic xmlns:a="http://schemas.openxmlformats.org/drawingml/2006/main">
                      <a:graphicData uri="http://schemas.microsoft.com/office/word/2010/wordprocessingShape">
                        <wps:wsp>
                          <wps:cNvSpPr txBox="1"/>
                          <wps:spPr>
                            <a:xfrm>
                              <a:off x="0" y="0"/>
                              <a:ext cx="2635250" cy="489585"/>
                            </a:xfrm>
                            <a:prstGeom prst="rect">
                              <a:avLst/>
                            </a:prstGeom>
                            <a:noFill/>
                            <a:ln>
                              <a:noFill/>
                            </a:ln>
                          </wps:spPr>
                          <wps:txbx>
                            <w:txbxContent>
                              <w:p w14:paraId="27C119D4" w14:textId="77777777" w:rsidR="00B558E1" w:rsidRPr="002A015D" w:rsidRDefault="00B558E1" w:rsidP="00B558E1">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15D">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Convocatoria ordinaria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68ECFA" id="Cuadro de texto 1" o:spid="_x0000_s1033" type="#_x0000_t202" style="position:absolute;left:0;text-align:left;margin-left:0;margin-top:151.65pt;width:207.5pt;height:38.55pt;z-index:25165824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" filled="f" stroked="f">
                    <v:textbox style="mso-fit-shape-to-text:t">
                      <w:txbxContent>
                        <w:p w14:paraId="27C119D4" w14:textId="77777777" w:rsidR="00B558E1" w:rsidRPr="002A015D" w:rsidRDefault="00B558E1" w:rsidP="00B558E1">
                          <w:pPr>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15D">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Convocatoria ordinaria</w:t>
                          </w:r>
                        </w:p>
                      </w:txbxContent>
                    </v:textbox>
                    <w10:wrap anchorx="margin"/>
                  </v:shape>
                </w:pict>
              </mc:Fallback>
            </mc:AlternateContent>
          </w:r>
          <w:r>
            <w:rPr>
              <w:noProof/>
            </w:rPr>
            <mc:AlternateContent>
              <mc:Choice Requires="wps">
                <w:drawing>
                  <wp:anchor distT="0" distB="0" distL="114300" distR="114300" simplePos="0" relativeHeight="251658245" behindDoc="0" locked="0" layoutInCell="1" allowOverlap="1" wp14:anchorId="75D7FBFA" wp14:editId="0B59EADF">
                    <wp:simplePos x="0" y="0"/>
                    <wp:positionH relativeFrom="margin">
                      <wp:align>center</wp:align>
                    </wp:positionH>
                    <wp:positionV relativeFrom="paragraph">
                      <wp:posOffset>1516380</wp:posOffset>
                    </wp:positionV>
                    <wp:extent cx="3497580" cy="596900"/>
                    <wp:effectExtent l="0" t="0" r="0" b="0"/>
                    <wp:wrapNone/>
                    <wp:docPr id="899076513" name="Cuadro de texto 1"/>
                    <wp:cNvGraphicFramePr/>
                    <a:graphic xmlns:a="http://schemas.openxmlformats.org/drawingml/2006/main">
                      <a:graphicData uri="http://schemas.microsoft.com/office/word/2010/wordprocessingShape">
                        <wps:wsp>
                          <wps:cNvSpPr txBox="1"/>
                          <wps:spPr>
                            <a:xfrm>
                              <a:off x="0" y="0"/>
                              <a:ext cx="3497580" cy="596900"/>
                            </a:xfrm>
                            <a:prstGeom prst="rect">
                              <a:avLst/>
                            </a:prstGeom>
                            <a:noFill/>
                            <a:ln>
                              <a:noFill/>
                            </a:ln>
                          </wps:spPr>
                          <wps:txbx>
                            <w:txbxContent>
                              <w:p w14:paraId="45B2E9A3" w14:textId="77777777" w:rsidR="00B558E1" w:rsidRPr="009C3D54" w:rsidRDefault="00B558E1" w:rsidP="00B558E1">
                                <w:pPr>
                                  <w:jc w:val="cente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D54">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w:t>
                                </w: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w:t>
                                </w:r>
                                <w:r w:rsidRPr="009C3D54">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cticas de laboratorio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5D7FBFA" id="_x0000_s1034" type="#_x0000_t202" style="position:absolute;left:0;text-align:left;margin-left:0;margin-top:119.4pt;width:275.4pt;height:47pt;z-index:251658245;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" filled="f" stroked="f">
                    <v:textbox style="mso-fit-shape-to-text:t">
                      <w:txbxContent>
                        <w:p w14:paraId="45B2E9A3" w14:textId="77777777" w:rsidR="00B558E1" w:rsidRPr="009C3D54" w:rsidRDefault="00B558E1" w:rsidP="00B558E1">
                          <w:pPr>
                            <w:jc w:val="cente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D54">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w:t>
                          </w: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w:t>
                          </w:r>
                          <w:r w:rsidRPr="009C3D54">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cticas de laboratorio</w:t>
                          </w:r>
                        </w:p>
                      </w:txbxContent>
                    </v:textbox>
                    <w10:wrap anchorx="margin"/>
                  </v:shape>
                </w:pict>
              </mc:Fallback>
            </mc:AlternateContent>
          </w:r>
          <w:r w:rsidR="00A35573">
            <w:rPr>
              <w:noProof/>
            </w:rPr>
            <w:drawing>
              <wp:anchor distT="0" distB="0" distL="114300" distR="114300" simplePos="0" relativeHeight="251658244" behindDoc="0" locked="0" layoutInCell="1" allowOverlap="1" wp14:anchorId="06D24C06" wp14:editId="65540DBF">
                <wp:simplePos x="0" y="0"/>
                <wp:positionH relativeFrom="margin">
                  <wp:align>center</wp:align>
                </wp:positionH>
                <wp:positionV relativeFrom="paragraph">
                  <wp:posOffset>2557780</wp:posOffset>
                </wp:positionV>
                <wp:extent cx="2174582" cy="1600251"/>
                <wp:effectExtent l="0" t="0" r="0" b="0"/>
                <wp:wrapNone/>
                <wp:docPr id="646516799"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6799" name="Imagen 1" descr="Logotip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4582" cy="1600251"/>
                        </a:xfrm>
                        <a:prstGeom prst="rect">
                          <a:avLst/>
                        </a:prstGeom>
                        <a:noFill/>
                        <a:ln>
                          <a:noFill/>
                        </a:ln>
                      </pic:spPr>
                    </pic:pic>
                  </a:graphicData>
                </a:graphic>
                <wp14:sizeRelH relativeFrom="page">
                  <wp14:pctWidth>0</wp14:pctWidth>
                </wp14:sizeRelH>
                <wp14:sizeRelV relativeFrom="page">
                  <wp14:pctHeight>0</wp14:pctHeight>
                </wp14:sizeRelV>
              </wp:anchor>
            </w:drawing>
          </w:r>
          <w:r w:rsidR="00E53D0B">
            <w:rPr>
              <w:noProof/>
            </w:rPr>
            <mc:AlternateContent>
              <mc:Choice Requires="wps">
                <w:drawing>
                  <wp:anchor distT="0" distB="0" distL="114300" distR="114300" simplePos="0" relativeHeight="251658243" behindDoc="0" locked="0" layoutInCell="1" allowOverlap="1" wp14:anchorId="5CA49C4A" wp14:editId="4CA15C0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32"/>
                                    <w:szCs w:val="32"/>
                                  </w:rPr>
                                  <w:alias w:val="Fecha de publicación"/>
                                  <w:tag w:val=""/>
                                  <w:id w:val="400952559"/>
                                  <w:dataBinding w:prefixMappings="xmlns:ns0='http://schemas.microsoft.com/office/2006/coverPageProps' " w:xpath="/ns0:CoverPageProperties[1]/ns0:PublishDate[1]" w:storeItemID="{55AF091B-3C7A-41E3-B477-F2FDAA23CFDA}"/>
                                  <w:date w:fullDate="2024-03-29T00:00:00Z">
                                    <w:dateFormat w:val="d 'de' MMMM 'de' yyyy"/>
                                    <w:lid w:val="es-ES"/>
                                    <w:storeMappedDataAs w:val="dateTime"/>
                                    <w:calendar w:val="gregorian"/>
                                  </w:date>
                                </w:sdtPr>
                                <w:sdtEndPr/>
                                <w:sdtContent>
                                  <w:p w14:paraId="41137E2F" w14:textId="1F15BC13" w:rsidR="00E53D0B" w:rsidRPr="0006342B" w:rsidRDefault="0006342B">
                                    <w:pPr>
                                      <w:pStyle w:val="Sinespaciado"/>
                                      <w:jc w:val="right"/>
                                      <w:rPr>
                                        <w:caps/>
                                        <w:color w:val="0A1D30" w:themeColor="text2" w:themeShade="BF"/>
                                        <w:sz w:val="32"/>
                                        <w:szCs w:val="32"/>
                                      </w:rPr>
                                    </w:pPr>
                                    <w:r w:rsidRPr="0006342B">
                                      <w:rPr>
                                        <w:color w:val="0A1D30" w:themeColor="text2" w:themeShade="BF"/>
                                        <w:sz w:val="32"/>
                                        <w:szCs w:val="32"/>
                                      </w:rPr>
                                      <w:t>29 de marzo de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CA49C4A" id="Cuadro de texto 21" o:spid="_x0000_s1035" type="#_x0000_t202" style="position:absolute;left:0;text-align:left;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0DYgIAADU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" filled="f" stroked="f" strokeweight=".5pt">
                    <v:textbox style="mso-fit-shape-to-text:t" inset="0,0,0,0">
                      <w:txbxContent>
                        <w:sdt>
                          <w:sdtPr>
                            <w:rPr>
                              <w:caps/>
                              <w:color w:val="0A1D30" w:themeColor="text2" w:themeShade="BF"/>
                              <w:sz w:val="32"/>
                              <w:szCs w:val="32"/>
                            </w:rPr>
                            <w:alias w:val="Fecha de publicación"/>
                            <w:tag w:val=""/>
                            <w:id w:val="400952559"/>
                            <w:dataBinding w:prefixMappings="xmlns:ns0='http://schemas.microsoft.com/office/2006/coverPageProps' " w:xpath="/ns0:CoverPageProperties[1]/ns0:PublishDate[1]" w:storeItemID="{55AF091B-3C7A-41E3-B477-F2FDAA23CFDA}"/>
                            <w:date w:fullDate="2024-03-29T00:00:00Z">
                              <w:dateFormat w:val="d 'de' MMMM 'de' yyyy"/>
                              <w:lid w:val="es-ES"/>
                              <w:storeMappedDataAs w:val="dateTime"/>
                              <w:calendar w:val="gregorian"/>
                            </w:date>
                          </w:sdtPr>
                          <w:sdtEndPr/>
                          <w:sdtContent>
                            <w:p w14:paraId="41137E2F" w14:textId="1F15BC13" w:rsidR="00E53D0B" w:rsidRPr="0006342B" w:rsidRDefault="0006342B">
                              <w:pPr>
                                <w:pStyle w:val="Sinespaciado"/>
                                <w:jc w:val="right"/>
                                <w:rPr>
                                  <w:caps/>
                                  <w:color w:val="0A1D30" w:themeColor="text2" w:themeShade="BF"/>
                                  <w:sz w:val="32"/>
                                  <w:szCs w:val="32"/>
                                </w:rPr>
                              </w:pPr>
                              <w:r w:rsidRPr="0006342B">
                                <w:rPr>
                                  <w:color w:val="0A1D30" w:themeColor="text2" w:themeShade="BF"/>
                                  <w:sz w:val="32"/>
                                  <w:szCs w:val="32"/>
                                </w:rPr>
                                <w:t>29 de marzo de 2024</w:t>
                              </w:r>
                            </w:p>
                          </w:sdtContent>
                        </w:sdt>
                      </w:txbxContent>
                    </v:textbox>
                    <w10:wrap type="square" anchorx="page" anchory="page"/>
                  </v:shape>
                </w:pict>
              </mc:Fallback>
            </mc:AlternateContent>
          </w:r>
          <w:r w:rsidR="00E53D0B">
            <w:rPr>
              <w:noProof/>
            </w:rPr>
            <mc:AlternateContent>
              <mc:Choice Requires="wps">
                <w:drawing>
                  <wp:anchor distT="0" distB="0" distL="114300" distR="114300" simplePos="0" relativeHeight="251658242" behindDoc="0" locked="0" layoutInCell="1" allowOverlap="1" wp14:anchorId="299A4EBC" wp14:editId="4A7D869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0288BE" w14:textId="60623675" w:rsidR="00E53D0B" w:rsidRDefault="001F42C2">
                                <w:pPr>
                                  <w:pStyle w:val="Sinespaciado"/>
                                  <w:jc w:val="right"/>
                                  <w:rPr>
                                    <w:caps/>
                                    <w:color w:val="262626" w:themeColor="text1" w:themeTint="D9"/>
                                    <w:sz w:val="28"/>
                                    <w:szCs w:val="28"/>
                                  </w:rPr>
                                </w:pPr>
                                <w:r>
                                  <w:rPr>
                                    <w:caps/>
                                    <w:color w:val="262626" w:themeColor="text1" w:themeTint="D9"/>
                                    <w:sz w:val="28"/>
                                    <w:szCs w:val="28"/>
                                  </w:rPr>
                                  <w:t>P</w:t>
                                </w:r>
                                <w:r w:rsidR="0006342B">
                                  <w:rPr>
                                    <w:color w:val="262626" w:themeColor="text1" w:themeTint="D9"/>
                                    <w:sz w:val="28"/>
                                    <w:szCs w:val="28"/>
                                  </w:rPr>
                                  <w:t xml:space="preserve">atricia García Fernández </w:t>
                                </w:r>
                                <w:r>
                                  <w:rPr>
                                    <w:caps/>
                                    <w:color w:val="262626" w:themeColor="text1" w:themeTint="D9"/>
                                    <w:sz w:val="28"/>
                                    <w:szCs w:val="28"/>
                                  </w:rPr>
                                  <w:t>uo282210</w:t>
                                </w:r>
                              </w:p>
                              <w:p w14:paraId="18DD7753" w14:textId="4CB38C85" w:rsidR="001F42C2" w:rsidRDefault="0006342B">
                                <w:pPr>
                                  <w:pStyle w:val="Sinespaciado"/>
                                  <w:jc w:val="right"/>
                                  <w:rPr>
                                    <w:caps/>
                                    <w:color w:val="262626" w:themeColor="text1" w:themeTint="D9"/>
                                    <w:sz w:val="28"/>
                                    <w:szCs w:val="28"/>
                                  </w:rPr>
                                </w:pPr>
                                <w:r>
                                  <w:rPr>
                                    <w:color w:val="262626" w:themeColor="text1" w:themeTint="D9"/>
                                    <w:sz w:val="28"/>
                                    <w:szCs w:val="28"/>
                                  </w:rPr>
                                  <w:t xml:space="preserve">Omar Teixeira González </w:t>
                                </w:r>
                                <w:r w:rsidR="003E170E">
                                  <w:rPr>
                                    <w:caps/>
                                    <w:color w:val="262626" w:themeColor="text1" w:themeTint="D9"/>
                                    <w:sz w:val="28"/>
                                    <w:szCs w:val="28"/>
                                  </w:rPr>
                                  <w:t>UO281847</w:t>
                                </w:r>
                              </w:p>
                              <w:p w14:paraId="0A44D8FD" w14:textId="2037C93A" w:rsidR="00E53D0B" w:rsidRDefault="00FF09F1">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EndPr/>
                                  <w:sdtContent>
                                    <w:r w:rsidR="00E53D0B">
                                      <w:rPr>
                                        <w:caps/>
                                        <w:color w:val="262626" w:themeColor="text1" w:themeTint="D9"/>
                                        <w:sz w:val="20"/>
                                        <w:szCs w:val="20"/>
                                      </w:rPr>
                                      <w:t xml:space="preserve">     </w:t>
                                    </w:r>
                                  </w:sdtContent>
                                </w:sdt>
                              </w:p>
                              <w:p w14:paraId="0E450DF9" w14:textId="5E33325D" w:rsidR="00E53D0B" w:rsidRDefault="00FF09F1">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E53D0B">
                                      <w:rPr>
                                        <w:color w:val="262626" w:themeColor="text1" w:themeTint="D9"/>
                                        <w:sz w:val="20"/>
                                        <w:szCs w:val="20"/>
                                      </w:rPr>
                                      <w:t xml:space="preserve">     </w:t>
                                    </w:r>
                                  </w:sdtContent>
                                </w:sdt>
                                <w:r w:rsidR="00E53D0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99A4EBC" id="Cuadro de texto 22" o:spid="_x0000_s1036" type="#_x0000_t202" style="position:absolute;left:0;text-align:left;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" filled="f" stroked="f" strokeweight=".5pt">
                    <v:textbox inset="0,0,0,0">
                      <w:txbxContent>
                        <w:p w14:paraId="660288BE" w14:textId="60623675" w:rsidR="00E53D0B" w:rsidRDefault="001F42C2">
                          <w:pPr>
                            <w:pStyle w:val="Sinespaciado"/>
                            <w:jc w:val="right"/>
                            <w:rPr>
                              <w:caps/>
                              <w:color w:val="262626" w:themeColor="text1" w:themeTint="D9"/>
                              <w:sz w:val="28"/>
                              <w:szCs w:val="28"/>
                            </w:rPr>
                          </w:pPr>
                          <w:r>
                            <w:rPr>
                              <w:caps/>
                              <w:color w:val="262626" w:themeColor="text1" w:themeTint="D9"/>
                              <w:sz w:val="28"/>
                              <w:szCs w:val="28"/>
                            </w:rPr>
                            <w:t>P</w:t>
                          </w:r>
                          <w:r w:rsidR="0006342B">
                            <w:rPr>
                              <w:color w:val="262626" w:themeColor="text1" w:themeTint="D9"/>
                              <w:sz w:val="28"/>
                              <w:szCs w:val="28"/>
                            </w:rPr>
                            <w:t xml:space="preserve">atricia García Fernández </w:t>
                          </w:r>
                          <w:r>
                            <w:rPr>
                              <w:caps/>
                              <w:color w:val="262626" w:themeColor="text1" w:themeTint="D9"/>
                              <w:sz w:val="28"/>
                              <w:szCs w:val="28"/>
                            </w:rPr>
                            <w:t>uo282210</w:t>
                          </w:r>
                        </w:p>
                        <w:p w14:paraId="18DD7753" w14:textId="4CB38C85" w:rsidR="001F42C2" w:rsidRDefault="0006342B">
                          <w:pPr>
                            <w:pStyle w:val="Sinespaciado"/>
                            <w:jc w:val="right"/>
                            <w:rPr>
                              <w:caps/>
                              <w:color w:val="262626" w:themeColor="text1" w:themeTint="D9"/>
                              <w:sz w:val="28"/>
                              <w:szCs w:val="28"/>
                            </w:rPr>
                          </w:pPr>
                          <w:r>
                            <w:rPr>
                              <w:color w:val="262626" w:themeColor="text1" w:themeTint="D9"/>
                              <w:sz w:val="28"/>
                              <w:szCs w:val="28"/>
                            </w:rPr>
                            <w:t xml:space="preserve">Omar Teixeira González </w:t>
                          </w:r>
                          <w:r w:rsidR="003E170E">
                            <w:rPr>
                              <w:caps/>
                              <w:color w:val="262626" w:themeColor="text1" w:themeTint="D9"/>
                              <w:sz w:val="28"/>
                              <w:szCs w:val="28"/>
                            </w:rPr>
                            <w:t>UO281847</w:t>
                          </w:r>
                        </w:p>
                        <w:p w14:paraId="0A44D8FD" w14:textId="2037C93A" w:rsidR="00E53D0B" w:rsidRDefault="00FF09F1">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EndPr/>
                            <w:sdtContent>
                              <w:r w:rsidR="00E53D0B">
                                <w:rPr>
                                  <w:caps/>
                                  <w:color w:val="262626" w:themeColor="text1" w:themeTint="D9"/>
                                  <w:sz w:val="20"/>
                                  <w:szCs w:val="20"/>
                                </w:rPr>
                                <w:t xml:space="preserve">     </w:t>
                              </w:r>
                            </w:sdtContent>
                          </w:sdt>
                        </w:p>
                        <w:p w14:paraId="0E450DF9" w14:textId="5E33325D" w:rsidR="00E53D0B" w:rsidRDefault="00FF09F1">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E53D0B">
                                <w:rPr>
                                  <w:color w:val="262626" w:themeColor="text1" w:themeTint="D9"/>
                                  <w:sz w:val="20"/>
                                  <w:szCs w:val="20"/>
                                </w:rPr>
                                <w:t xml:space="preserve">     </w:t>
                              </w:r>
                            </w:sdtContent>
                          </w:sdt>
                          <w:r w:rsidR="00E53D0B">
                            <w:rPr>
                              <w:color w:val="262626" w:themeColor="text1" w:themeTint="D9"/>
                              <w:sz w:val="20"/>
                              <w:szCs w:val="20"/>
                            </w:rPr>
                            <w:t xml:space="preserve"> </w:t>
                          </w:r>
                        </w:p>
                      </w:txbxContent>
                    </v:textbox>
                    <w10:wrap type="square" anchorx="page" anchory="page"/>
                  </v:shape>
                </w:pict>
              </mc:Fallback>
            </mc:AlternateContent>
          </w:r>
          <w:r w:rsidR="00E53D0B">
            <w:rPr>
              <w:noProof/>
            </w:rPr>
            <mc:AlternateContent>
              <mc:Choice Requires="wps">
                <w:drawing>
                  <wp:anchor distT="0" distB="0" distL="114300" distR="114300" simplePos="0" relativeHeight="251658241" behindDoc="0" locked="0" layoutInCell="1" allowOverlap="1" wp14:anchorId="531F8FFD" wp14:editId="50CC58F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7E7B6E" w14:textId="501D1550" w:rsidR="00E53D0B" w:rsidRDefault="00FF09F1">
                                <w:pPr>
                                  <w:pStyle w:val="Sinespaciado"/>
                                  <w:jc w:val="right"/>
                                  <w:rPr>
                                    <w:caps/>
                                    <w:color w:val="0A1D30" w:themeColor="text2" w:themeShade="BF"/>
                                    <w:sz w:val="52"/>
                                    <w:szCs w:val="52"/>
                                  </w:rPr>
                                </w:pPr>
                                <w:sdt>
                                  <w:sdtPr>
                                    <w:rPr>
                                      <w:caps/>
                                      <w:color w:val="0A1D30"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1957FA">
                                      <w:rPr>
                                        <w:caps/>
                                        <w:color w:val="0A1D30" w:themeColor="text2" w:themeShade="BF"/>
                                        <w:sz w:val="52"/>
                                        <w:szCs w:val="52"/>
                                      </w:rPr>
                                      <w:t>Crítica INFORME PERICIAL</w:t>
                                    </w:r>
                                  </w:sdtContent>
                                </w:sdt>
                              </w:p>
                              <w:p w14:paraId="1451FA76" w14:textId="5045923D" w:rsidR="00E53D0B" w:rsidRDefault="00124B6F">
                                <w:pPr>
                                  <w:pStyle w:val="Sinespaciado"/>
                                  <w:jc w:val="right"/>
                                  <w:rPr>
                                    <w:smallCaps/>
                                    <w:color w:val="0E2841" w:themeColor="text2"/>
                                    <w:sz w:val="36"/>
                                    <w:szCs w:val="36"/>
                                  </w:rPr>
                                </w:pPr>
                                <w:r>
                                  <w:rPr>
                                    <w:smallCaps/>
                                    <w:color w:val="0E2841" w:themeColor="text2"/>
                                    <w:sz w:val="36"/>
                                    <w:szCs w:val="36"/>
                                  </w:rPr>
                                  <w:t xml:space="preserve">CASO </w:t>
                                </w:r>
                                <w:hyperlink r:id="rId10" w:history="1">
                                  <w:r w:rsidRPr="00124B6F">
                                    <w:rPr>
                                      <w:rStyle w:val="Hipervnculo"/>
                                      <w:smallCaps/>
                                      <w:sz w:val="36"/>
                                      <w:szCs w:val="36"/>
                                    </w:rPr>
                                    <w:t>E04</w:t>
                                  </w:r>
                                </w:hyperlink>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31F8FFD" id="Cuadro de texto 23" o:spid="_x0000_s1037" type="#_x0000_t202" style="position:absolute;left:0;text-align:left;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rFa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OLWlb+wGiiP1G6FdBe/kqqSmPAgfngXS7FMfaZ/DEx3aAJEPncTZDvDX3+4jnkaStJzVtEs59z/3&#10;AhVn5qulYY2L1wvYC5tesPtqCdSFEb0UTiaRDDCYXtQI1Sut+SJGIZWwkmLlfNOLy9BuND0TUi0W&#10;CUTr5UR4sGsno+vYlDhiL82rQNfNYaAJfoR+y8T0YhxbbLS0sNgH0GWa1chry2LHN61mGuHuGYm7&#10;//Y/oc6P3fw3AA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wnaxWmMCAAA0BQAADgAAAAAAAAAAAAAAAAAuAgAAZHJzL2Uyb0Rv&#10;Yy54bWxQSwECLQAUAAYACAAAACEAuHfphtoAAAAEAQAADwAAAAAAAAAAAAAAAAC9BAAAZHJzL2Rv&#10;d25yZXYueG1sUEsFBgAAAAAEAAQA8wAAAMQFAAAAAA==&#10;" filled="f" stroked="f" strokeweight=".5pt">
                    <v:textbox inset="0,0,0,0">
                      <w:txbxContent>
                        <w:p w14:paraId="497E7B6E" w14:textId="501D1550" w:rsidR="00E53D0B" w:rsidRDefault="00FF09F1">
                          <w:pPr>
                            <w:pStyle w:val="Sinespaciado"/>
                            <w:jc w:val="right"/>
                            <w:rPr>
                              <w:caps/>
                              <w:color w:val="0A1D30" w:themeColor="text2" w:themeShade="BF"/>
                              <w:sz w:val="52"/>
                              <w:szCs w:val="52"/>
                            </w:rPr>
                          </w:pPr>
                          <w:sdt>
                            <w:sdtPr>
                              <w:rPr>
                                <w:caps/>
                                <w:color w:val="0A1D30"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1957FA">
                                <w:rPr>
                                  <w:caps/>
                                  <w:color w:val="0A1D30" w:themeColor="text2" w:themeShade="BF"/>
                                  <w:sz w:val="52"/>
                                  <w:szCs w:val="52"/>
                                </w:rPr>
                                <w:t>Crítica INFORME PERICIAL</w:t>
                              </w:r>
                            </w:sdtContent>
                          </w:sdt>
                        </w:p>
                        <w:p w14:paraId="1451FA76" w14:textId="5045923D" w:rsidR="00E53D0B" w:rsidRDefault="00124B6F">
                          <w:pPr>
                            <w:pStyle w:val="Sinespaciado"/>
                            <w:jc w:val="right"/>
                            <w:rPr>
                              <w:smallCaps/>
                              <w:color w:val="0E2841" w:themeColor="text2"/>
                              <w:sz w:val="36"/>
                              <w:szCs w:val="36"/>
                            </w:rPr>
                          </w:pPr>
                          <w:r>
                            <w:rPr>
                              <w:smallCaps/>
                              <w:color w:val="0E2841" w:themeColor="text2"/>
                              <w:sz w:val="36"/>
                              <w:szCs w:val="36"/>
                            </w:rPr>
                            <w:t xml:space="preserve">CASO </w:t>
                          </w:r>
                          <w:hyperlink r:id="rId11" w:history="1">
                            <w:r w:rsidRPr="00124B6F">
                              <w:rPr>
                                <w:rStyle w:val="Hipervnculo"/>
                                <w:smallCaps/>
                                <w:sz w:val="36"/>
                                <w:szCs w:val="36"/>
                              </w:rPr>
                              <w:t>E04</w:t>
                            </w:r>
                          </w:hyperlink>
                        </w:p>
                      </w:txbxContent>
                    </v:textbox>
                    <w10:wrap type="square" anchorx="page" anchory="page"/>
                  </v:shape>
                </w:pict>
              </mc:Fallback>
            </mc:AlternateContent>
          </w:r>
          <w:r w:rsidR="00E53D0B">
            <w:rPr>
              <w:noProof/>
            </w:rPr>
            <mc:AlternateContent>
              <mc:Choice Requires="wpg">
                <w:drawing>
                  <wp:anchor distT="0" distB="0" distL="114300" distR="114300" simplePos="0" relativeHeight="251658240" behindDoc="0" locked="0" layoutInCell="1" allowOverlap="1" wp14:anchorId="46095F61" wp14:editId="0E50E77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7CC334B" id="Grupo 2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sidR="00E53D0B">
            <w:br w:type="page"/>
          </w:r>
        </w:p>
      </w:sdtContent>
    </w:sdt>
    <w:p w14:paraId="49B9C9C4" w14:textId="5C8398D4" w:rsidR="00CB38EA" w:rsidRDefault="00210593" w:rsidP="00241645">
      <w:pPr>
        <w:pStyle w:val="Ttulo"/>
      </w:pPr>
      <w:r>
        <w:lastRenderedPageBreak/>
        <w:t>Tabla de contenidos</w:t>
      </w:r>
    </w:p>
    <w:p w14:paraId="338FA224" w14:textId="6F11BC86" w:rsidR="00241645" w:rsidRDefault="00210593">
      <w:pPr>
        <w:pStyle w:val="TDC1"/>
        <w:rPr>
          <w:rFonts w:eastAsiaTheme="minorEastAsia"/>
          <w:b w:val="0"/>
          <w:bCs w:val="0"/>
          <w:caps w:val="0"/>
          <w:noProof/>
          <w:sz w:val="24"/>
          <w:szCs w:val="24"/>
          <w:lang w:eastAsia="es-ES"/>
        </w:rPr>
      </w:pPr>
      <w:r>
        <w:rPr>
          <w:lang w:eastAsia="es-ES"/>
        </w:rPr>
        <w:fldChar w:fldCharType="begin"/>
      </w:r>
      <w:r>
        <w:rPr>
          <w:lang w:eastAsia="es-ES"/>
        </w:rPr>
        <w:instrText xml:space="preserve"> TOC \o "1-3" \h \z \u </w:instrText>
      </w:r>
      <w:r>
        <w:rPr>
          <w:lang w:eastAsia="es-ES"/>
        </w:rPr>
        <w:fldChar w:fldCharType="separate"/>
      </w:r>
      <w:hyperlink w:anchor="_Toc162435550" w:history="1">
        <w:r w:rsidR="00241645" w:rsidRPr="00ED2BEB">
          <w:rPr>
            <w:rStyle w:val="Hipervnculo"/>
            <w:noProof/>
          </w:rPr>
          <w:t>1.</w:t>
        </w:r>
        <w:r w:rsidR="00241645">
          <w:rPr>
            <w:rFonts w:eastAsiaTheme="minorEastAsia"/>
            <w:b w:val="0"/>
            <w:bCs w:val="0"/>
            <w:caps w:val="0"/>
            <w:noProof/>
            <w:sz w:val="24"/>
            <w:szCs w:val="24"/>
            <w:lang w:eastAsia="es-ES"/>
          </w:rPr>
          <w:tab/>
        </w:r>
        <w:r w:rsidR="00241645" w:rsidRPr="00ED2BEB">
          <w:rPr>
            <w:rStyle w:val="Hipervnculo"/>
            <w:noProof/>
          </w:rPr>
          <w:t>Introducción</w:t>
        </w:r>
        <w:r w:rsidR="00241645">
          <w:rPr>
            <w:noProof/>
            <w:webHidden/>
          </w:rPr>
          <w:tab/>
        </w:r>
        <w:r w:rsidR="00241645">
          <w:rPr>
            <w:noProof/>
            <w:webHidden/>
          </w:rPr>
          <w:fldChar w:fldCharType="begin"/>
        </w:r>
        <w:r w:rsidR="00241645">
          <w:rPr>
            <w:noProof/>
            <w:webHidden/>
          </w:rPr>
          <w:instrText xml:space="preserve"> PAGEREF _Toc162435550 \h </w:instrText>
        </w:r>
        <w:r w:rsidR="00241645">
          <w:rPr>
            <w:noProof/>
            <w:webHidden/>
          </w:rPr>
        </w:r>
        <w:r w:rsidR="00241645">
          <w:rPr>
            <w:noProof/>
            <w:webHidden/>
          </w:rPr>
          <w:fldChar w:fldCharType="separate"/>
        </w:r>
        <w:r w:rsidR="00980B95">
          <w:rPr>
            <w:noProof/>
            <w:webHidden/>
          </w:rPr>
          <w:t>2</w:t>
        </w:r>
        <w:r w:rsidR="00241645">
          <w:rPr>
            <w:noProof/>
            <w:webHidden/>
          </w:rPr>
          <w:fldChar w:fldCharType="end"/>
        </w:r>
      </w:hyperlink>
    </w:p>
    <w:p w14:paraId="284C0669" w14:textId="1EC3F08E" w:rsidR="00241645" w:rsidRDefault="00241645">
      <w:pPr>
        <w:pStyle w:val="TDC1"/>
        <w:rPr>
          <w:rFonts w:eastAsiaTheme="minorEastAsia"/>
          <w:b w:val="0"/>
          <w:bCs w:val="0"/>
          <w:caps w:val="0"/>
          <w:noProof/>
          <w:sz w:val="24"/>
          <w:szCs w:val="24"/>
          <w:lang w:eastAsia="es-ES"/>
        </w:rPr>
      </w:pPr>
      <w:hyperlink w:anchor="_Toc162435551" w:history="1">
        <w:r w:rsidRPr="00ED2BEB">
          <w:rPr>
            <w:rStyle w:val="Hipervnculo"/>
            <w:noProof/>
          </w:rPr>
          <w:t>2.</w:t>
        </w:r>
        <w:r>
          <w:rPr>
            <w:rFonts w:eastAsiaTheme="minorEastAsia"/>
            <w:b w:val="0"/>
            <w:bCs w:val="0"/>
            <w:caps w:val="0"/>
            <w:noProof/>
            <w:sz w:val="24"/>
            <w:szCs w:val="24"/>
            <w:lang w:eastAsia="es-ES"/>
          </w:rPr>
          <w:tab/>
        </w:r>
        <w:r w:rsidRPr="00ED2BEB">
          <w:rPr>
            <w:rStyle w:val="Hipervnculo"/>
            <w:noProof/>
          </w:rPr>
          <w:t>Forma</w:t>
        </w:r>
        <w:r>
          <w:rPr>
            <w:noProof/>
            <w:webHidden/>
          </w:rPr>
          <w:tab/>
        </w:r>
        <w:r>
          <w:rPr>
            <w:noProof/>
            <w:webHidden/>
          </w:rPr>
          <w:fldChar w:fldCharType="begin"/>
        </w:r>
        <w:r>
          <w:rPr>
            <w:noProof/>
            <w:webHidden/>
          </w:rPr>
          <w:instrText xml:space="preserve"> PAGEREF _Toc162435551 \h </w:instrText>
        </w:r>
        <w:r>
          <w:rPr>
            <w:noProof/>
            <w:webHidden/>
          </w:rPr>
        </w:r>
        <w:r>
          <w:rPr>
            <w:noProof/>
            <w:webHidden/>
          </w:rPr>
          <w:fldChar w:fldCharType="separate"/>
        </w:r>
        <w:r w:rsidR="00980B95">
          <w:rPr>
            <w:noProof/>
            <w:webHidden/>
          </w:rPr>
          <w:t>2</w:t>
        </w:r>
        <w:r>
          <w:rPr>
            <w:noProof/>
            <w:webHidden/>
          </w:rPr>
          <w:fldChar w:fldCharType="end"/>
        </w:r>
      </w:hyperlink>
    </w:p>
    <w:p w14:paraId="079EC0FD" w14:textId="632685AC" w:rsidR="00241645" w:rsidRDefault="00241645">
      <w:pPr>
        <w:pStyle w:val="TDC1"/>
        <w:rPr>
          <w:rFonts w:eastAsiaTheme="minorEastAsia"/>
          <w:b w:val="0"/>
          <w:bCs w:val="0"/>
          <w:caps w:val="0"/>
          <w:noProof/>
          <w:sz w:val="24"/>
          <w:szCs w:val="24"/>
          <w:lang w:eastAsia="es-ES"/>
        </w:rPr>
      </w:pPr>
      <w:hyperlink w:anchor="_Toc162435552" w:history="1">
        <w:r w:rsidRPr="00ED2BEB">
          <w:rPr>
            <w:rStyle w:val="Hipervnculo"/>
            <w:noProof/>
          </w:rPr>
          <w:t>3.</w:t>
        </w:r>
        <w:r>
          <w:rPr>
            <w:rFonts w:eastAsiaTheme="minorEastAsia"/>
            <w:b w:val="0"/>
            <w:bCs w:val="0"/>
            <w:caps w:val="0"/>
            <w:noProof/>
            <w:sz w:val="24"/>
            <w:szCs w:val="24"/>
            <w:lang w:eastAsia="es-ES"/>
          </w:rPr>
          <w:tab/>
        </w:r>
        <w:r w:rsidRPr="00ED2BEB">
          <w:rPr>
            <w:rStyle w:val="Hipervnculo"/>
            <w:noProof/>
          </w:rPr>
          <w:t>Fondo</w:t>
        </w:r>
        <w:r>
          <w:rPr>
            <w:noProof/>
            <w:webHidden/>
          </w:rPr>
          <w:tab/>
        </w:r>
        <w:r>
          <w:rPr>
            <w:noProof/>
            <w:webHidden/>
          </w:rPr>
          <w:fldChar w:fldCharType="begin"/>
        </w:r>
        <w:r>
          <w:rPr>
            <w:noProof/>
            <w:webHidden/>
          </w:rPr>
          <w:instrText xml:space="preserve"> PAGEREF _Toc162435552 \h </w:instrText>
        </w:r>
        <w:r>
          <w:rPr>
            <w:noProof/>
            <w:webHidden/>
          </w:rPr>
        </w:r>
        <w:r>
          <w:rPr>
            <w:noProof/>
            <w:webHidden/>
          </w:rPr>
          <w:fldChar w:fldCharType="separate"/>
        </w:r>
        <w:r w:rsidR="00980B95">
          <w:rPr>
            <w:noProof/>
            <w:webHidden/>
          </w:rPr>
          <w:t>3</w:t>
        </w:r>
        <w:r>
          <w:rPr>
            <w:noProof/>
            <w:webHidden/>
          </w:rPr>
          <w:fldChar w:fldCharType="end"/>
        </w:r>
      </w:hyperlink>
    </w:p>
    <w:p w14:paraId="705E7164" w14:textId="38734D46" w:rsidR="00241645" w:rsidRDefault="00241645">
      <w:pPr>
        <w:pStyle w:val="TDC1"/>
        <w:rPr>
          <w:rFonts w:eastAsiaTheme="minorEastAsia"/>
          <w:b w:val="0"/>
          <w:bCs w:val="0"/>
          <w:caps w:val="0"/>
          <w:noProof/>
          <w:sz w:val="24"/>
          <w:szCs w:val="24"/>
          <w:lang w:eastAsia="es-ES"/>
        </w:rPr>
      </w:pPr>
      <w:hyperlink w:anchor="_Toc162435553" w:history="1">
        <w:r w:rsidRPr="00ED2BEB">
          <w:rPr>
            <w:rStyle w:val="Hipervnculo"/>
            <w:noProof/>
          </w:rPr>
          <w:t>4.</w:t>
        </w:r>
        <w:r>
          <w:rPr>
            <w:rFonts w:eastAsiaTheme="minorEastAsia"/>
            <w:b w:val="0"/>
            <w:bCs w:val="0"/>
            <w:caps w:val="0"/>
            <w:noProof/>
            <w:sz w:val="24"/>
            <w:szCs w:val="24"/>
            <w:lang w:eastAsia="es-ES"/>
          </w:rPr>
          <w:tab/>
        </w:r>
        <w:r w:rsidRPr="00ED2BEB">
          <w:rPr>
            <w:rStyle w:val="Hipervnculo"/>
            <w:noProof/>
          </w:rPr>
          <w:t>Valoración individual</w:t>
        </w:r>
        <w:r>
          <w:rPr>
            <w:noProof/>
            <w:webHidden/>
          </w:rPr>
          <w:tab/>
        </w:r>
        <w:r>
          <w:rPr>
            <w:noProof/>
            <w:webHidden/>
          </w:rPr>
          <w:fldChar w:fldCharType="begin"/>
        </w:r>
        <w:r>
          <w:rPr>
            <w:noProof/>
            <w:webHidden/>
          </w:rPr>
          <w:instrText xml:space="preserve"> PAGEREF _Toc162435553 \h </w:instrText>
        </w:r>
        <w:r>
          <w:rPr>
            <w:noProof/>
            <w:webHidden/>
          </w:rPr>
        </w:r>
        <w:r>
          <w:rPr>
            <w:noProof/>
            <w:webHidden/>
          </w:rPr>
          <w:fldChar w:fldCharType="separate"/>
        </w:r>
        <w:r w:rsidR="00980B95">
          <w:rPr>
            <w:noProof/>
            <w:webHidden/>
          </w:rPr>
          <w:t>4</w:t>
        </w:r>
        <w:r>
          <w:rPr>
            <w:noProof/>
            <w:webHidden/>
          </w:rPr>
          <w:fldChar w:fldCharType="end"/>
        </w:r>
      </w:hyperlink>
    </w:p>
    <w:p w14:paraId="7230EE1B" w14:textId="4D218CA7" w:rsidR="00241645" w:rsidRDefault="00241645">
      <w:pPr>
        <w:pStyle w:val="TDC2"/>
        <w:tabs>
          <w:tab w:val="left" w:pos="1540"/>
          <w:tab w:val="right" w:leader="dot" w:pos="8494"/>
        </w:tabs>
        <w:rPr>
          <w:rFonts w:eastAsiaTheme="minorEastAsia"/>
          <w:smallCaps w:val="0"/>
          <w:noProof/>
          <w:sz w:val="24"/>
          <w:szCs w:val="24"/>
          <w:lang w:eastAsia="es-ES"/>
        </w:rPr>
      </w:pPr>
      <w:hyperlink w:anchor="_Toc162435554" w:history="1">
        <w:r w:rsidRPr="00ED2BEB">
          <w:rPr>
            <w:rStyle w:val="Hipervnculo"/>
            <w:noProof/>
          </w:rPr>
          <w:t>4.1.</w:t>
        </w:r>
        <w:r>
          <w:rPr>
            <w:rFonts w:eastAsiaTheme="minorEastAsia"/>
            <w:smallCaps w:val="0"/>
            <w:noProof/>
            <w:sz w:val="24"/>
            <w:szCs w:val="24"/>
            <w:lang w:eastAsia="es-ES"/>
          </w:rPr>
          <w:tab/>
        </w:r>
        <w:r w:rsidRPr="00ED2BEB">
          <w:rPr>
            <w:rStyle w:val="Hipervnculo"/>
            <w:noProof/>
          </w:rPr>
          <w:t>Patricia</w:t>
        </w:r>
        <w:r>
          <w:rPr>
            <w:noProof/>
            <w:webHidden/>
          </w:rPr>
          <w:tab/>
        </w:r>
        <w:r>
          <w:rPr>
            <w:noProof/>
            <w:webHidden/>
          </w:rPr>
          <w:fldChar w:fldCharType="begin"/>
        </w:r>
        <w:r>
          <w:rPr>
            <w:noProof/>
            <w:webHidden/>
          </w:rPr>
          <w:instrText xml:space="preserve"> PAGEREF _Toc162435554 \h </w:instrText>
        </w:r>
        <w:r>
          <w:rPr>
            <w:noProof/>
            <w:webHidden/>
          </w:rPr>
        </w:r>
        <w:r>
          <w:rPr>
            <w:noProof/>
            <w:webHidden/>
          </w:rPr>
          <w:fldChar w:fldCharType="separate"/>
        </w:r>
        <w:r w:rsidR="00980B95">
          <w:rPr>
            <w:noProof/>
            <w:webHidden/>
          </w:rPr>
          <w:t>4</w:t>
        </w:r>
        <w:r>
          <w:rPr>
            <w:noProof/>
            <w:webHidden/>
          </w:rPr>
          <w:fldChar w:fldCharType="end"/>
        </w:r>
      </w:hyperlink>
    </w:p>
    <w:p w14:paraId="5A2B677C" w14:textId="61E375B8" w:rsidR="00241645" w:rsidRDefault="00241645">
      <w:pPr>
        <w:pStyle w:val="TDC2"/>
        <w:tabs>
          <w:tab w:val="left" w:pos="1540"/>
          <w:tab w:val="right" w:leader="dot" w:pos="8494"/>
        </w:tabs>
        <w:rPr>
          <w:rFonts w:eastAsiaTheme="minorEastAsia"/>
          <w:smallCaps w:val="0"/>
          <w:noProof/>
          <w:sz w:val="24"/>
          <w:szCs w:val="24"/>
          <w:lang w:eastAsia="es-ES"/>
        </w:rPr>
      </w:pPr>
      <w:hyperlink w:anchor="_Toc162435555" w:history="1">
        <w:r w:rsidRPr="00ED2BEB">
          <w:rPr>
            <w:rStyle w:val="Hipervnculo"/>
            <w:noProof/>
          </w:rPr>
          <w:t>4.2.</w:t>
        </w:r>
        <w:r>
          <w:rPr>
            <w:rFonts w:eastAsiaTheme="minorEastAsia"/>
            <w:smallCaps w:val="0"/>
            <w:noProof/>
            <w:sz w:val="24"/>
            <w:szCs w:val="24"/>
            <w:lang w:eastAsia="es-ES"/>
          </w:rPr>
          <w:tab/>
        </w:r>
        <w:r w:rsidRPr="00ED2BEB">
          <w:rPr>
            <w:rStyle w:val="Hipervnculo"/>
            <w:noProof/>
          </w:rPr>
          <w:t>Omar</w:t>
        </w:r>
        <w:r>
          <w:rPr>
            <w:noProof/>
            <w:webHidden/>
          </w:rPr>
          <w:tab/>
        </w:r>
        <w:r>
          <w:rPr>
            <w:noProof/>
            <w:webHidden/>
          </w:rPr>
          <w:fldChar w:fldCharType="begin"/>
        </w:r>
        <w:r>
          <w:rPr>
            <w:noProof/>
            <w:webHidden/>
          </w:rPr>
          <w:instrText xml:space="preserve"> PAGEREF _Toc162435555 \h </w:instrText>
        </w:r>
        <w:r>
          <w:rPr>
            <w:noProof/>
            <w:webHidden/>
          </w:rPr>
        </w:r>
        <w:r>
          <w:rPr>
            <w:noProof/>
            <w:webHidden/>
          </w:rPr>
          <w:fldChar w:fldCharType="separate"/>
        </w:r>
        <w:r w:rsidR="00980B95">
          <w:rPr>
            <w:noProof/>
            <w:webHidden/>
          </w:rPr>
          <w:t>4</w:t>
        </w:r>
        <w:r>
          <w:rPr>
            <w:noProof/>
            <w:webHidden/>
          </w:rPr>
          <w:fldChar w:fldCharType="end"/>
        </w:r>
      </w:hyperlink>
    </w:p>
    <w:p w14:paraId="4E2DEC9E" w14:textId="1142B14B" w:rsidR="00241645" w:rsidRDefault="00241645">
      <w:pPr>
        <w:pStyle w:val="TDC1"/>
        <w:rPr>
          <w:rFonts w:eastAsiaTheme="minorEastAsia"/>
          <w:b w:val="0"/>
          <w:bCs w:val="0"/>
          <w:caps w:val="0"/>
          <w:noProof/>
          <w:sz w:val="24"/>
          <w:szCs w:val="24"/>
          <w:lang w:eastAsia="es-ES"/>
        </w:rPr>
      </w:pPr>
      <w:hyperlink w:anchor="_Toc162435556" w:history="1">
        <w:r w:rsidRPr="00ED2BEB">
          <w:rPr>
            <w:rStyle w:val="Hipervnculo"/>
            <w:noProof/>
          </w:rPr>
          <w:t>5.</w:t>
        </w:r>
        <w:r>
          <w:rPr>
            <w:rFonts w:eastAsiaTheme="minorEastAsia"/>
            <w:b w:val="0"/>
            <w:bCs w:val="0"/>
            <w:caps w:val="0"/>
            <w:noProof/>
            <w:sz w:val="24"/>
            <w:szCs w:val="24"/>
            <w:lang w:eastAsia="es-ES"/>
          </w:rPr>
          <w:tab/>
        </w:r>
        <w:r w:rsidRPr="00ED2BEB">
          <w:rPr>
            <w:rStyle w:val="Hipervnculo"/>
            <w:noProof/>
          </w:rPr>
          <w:t>Conclusiones y puesta en común</w:t>
        </w:r>
        <w:r>
          <w:rPr>
            <w:noProof/>
            <w:webHidden/>
          </w:rPr>
          <w:tab/>
        </w:r>
        <w:r>
          <w:rPr>
            <w:noProof/>
            <w:webHidden/>
          </w:rPr>
          <w:fldChar w:fldCharType="begin"/>
        </w:r>
        <w:r>
          <w:rPr>
            <w:noProof/>
            <w:webHidden/>
          </w:rPr>
          <w:instrText xml:space="preserve"> PAGEREF _Toc162435556 \h </w:instrText>
        </w:r>
        <w:r>
          <w:rPr>
            <w:noProof/>
            <w:webHidden/>
          </w:rPr>
        </w:r>
        <w:r>
          <w:rPr>
            <w:noProof/>
            <w:webHidden/>
          </w:rPr>
          <w:fldChar w:fldCharType="separate"/>
        </w:r>
        <w:r w:rsidR="00980B95">
          <w:rPr>
            <w:noProof/>
            <w:webHidden/>
          </w:rPr>
          <w:t>4</w:t>
        </w:r>
        <w:r>
          <w:rPr>
            <w:noProof/>
            <w:webHidden/>
          </w:rPr>
          <w:fldChar w:fldCharType="end"/>
        </w:r>
      </w:hyperlink>
    </w:p>
    <w:p w14:paraId="52DB4ACE" w14:textId="5D5607E8" w:rsidR="00241645" w:rsidRDefault="00241645">
      <w:pPr>
        <w:pStyle w:val="TDC1"/>
        <w:rPr>
          <w:rFonts w:eastAsiaTheme="minorEastAsia"/>
          <w:b w:val="0"/>
          <w:bCs w:val="0"/>
          <w:caps w:val="0"/>
          <w:noProof/>
          <w:sz w:val="24"/>
          <w:szCs w:val="24"/>
          <w:lang w:eastAsia="es-ES"/>
        </w:rPr>
      </w:pPr>
      <w:hyperlink w:anchor="_Toc162435557" w:history="1">
        <w:r w:rsidRPr="00ED2BEB">
          <w:rPr>
            <w:rStyle w:val="Hipervnculo"/>
            <w:noProof/>
          </w:rPr>
          <w:t>6.</w:t>
        </w:r>
        <w:r>
          <w:rPr>
            <w:rFonts w:eastAsiaTheme="minorEastAsia"/>
            <w:b w:val="0"/>
            <w:bCs w:val="0"/>
            <w:caps w:val="0"/>
            <w:noProof/>
            <w:sz w:val="24"/>
            <w:szCs w:val="24"/>
            <w:lang w:eastAsia="es-ES"/>
          </w:rPr>
          <w:tab/>
        </w:r>
        <w:r w:rsidRPr="00ED2BEB">
          <w:rPr>
            <w:rStyle w:val="Hipervnculo"/>
            <w:noProof/>
          </w:rPr>
          <w:t>Bibliografía</w:t>
        </w:r>
        <w:r>
          <w:rPr>
            <w:noProof/>
            <w:webHidden/>
          </w:rPr>
          <w:tab/>
        </w:r>
        <w:r>
          <w:rPr>
            <w:noProof/>
            <w:webHidden/>
          </w:rPr>
          <w:fldChar w:fldCharType="begin"/>
        </w:r>
        <w:r>
          <w:rPr>
            <w:noProof/>
            <w:webHidden/>
          </w:rPr>
          <w:instrText xml:space="preserve"> PAGEREF _Toc162435557 \h </w:instrText>
        </w:r>
        <w:r>
          <w:rPr>
            <w:noProof/>
            <w:webHidden/>
          </w:rPr>
        </w:r>
        <w:r>
          <w:rPr>
            <w:noProof/>
            <w:webHidden/>
          </w:rPr>
          <w:fldChar w:fldCharType="separate"/>
        </w:r>
        <w:r w:rsidR="00980B95">
          <w:rPr>
            <w:noProof/>
            <w:webHidden/>
          </w:rPr>
          <w:t>5</w:t>
        </w:r>
        <w:r>
          <w:rPr>
            <w:noProof/>
            <w:webHidden/>
          </w:rPr>
          <w:fldChar w:fldCharType="end"/>
        </w:r>
      </w:hyperlink>
    </w:p>
    <w:p w14:paraId="495CFFD8" w14:textId="41D19FC5" w:rsidR="00CB2DE9" w:rsidRDefault="00210593" w:rsidP="00CB2DE9">
      <w:pPr>
        <w:rPr>
          <w:lang w:eastAsia="es-ES"/>
        </w:rPr>
      </w:pPr>
      <w:r>
        <w:rPr>
          <w:lang w:eastAsia="es-ES"/>
        </w:rPr>
        <w:fldChar w:fldCharType="end"/>
      </w:r>
      <w:bookmarkStart w:id="0" w:name="_Toc162285711"/>
    </w:p>
    <w:p w14:paraId="2E4C6C0E" w14:textId="77777777" w:rsidR="00CB2DE9" w:rsidRDefault="00CB2DE9">
      <w:pPr>
        <w:ind w:firstLine="0"/>
        <w:jc w:val="left"/>
        <w:rPr>
          <w:rFonts w:asciiTheme="majorHAnsi" w:eastAsiaTheme="majorEastAsia" w:hAnsiTheme="majorHAnsi" w:cstheme="majorBidi"/>
          <w:color w:val="0F4761" w:themeColor="accent1" w:themeShade="BF"/>
          <w:sz w:val="40"/>
          <w:szCs w:val="40"/>
          <w:lang w:eastAsia="es-ES"/>
        </w:rPr>
      </w:pPr>
      <w:r>
        <w:rPr>
          <w:lang w:eastAsia="es-ES"/>
        </w:rPr>
        <w:br w:type="page"/>
      </w:r>
    </w:p>
    <w:p w14:paraId="105F146E" w14:textId="4FA6B43A" w:rsidR="003E170E" w:rsidRPr="00E23DD1" w:rsidRDefault="00EE53BE" w:rsidP="00214DDD">
      <w:pPr>
        <w:pStyle w:val="Ttulo1"/>
        <w:numPr>
          <w:ilvl w:val="0"/>
          <w:numId w:val="17"/>
        </w:numPr>
      </w:pPr>
      <w:bookmarkStart w:id="1" w:name="_Toc162435550"/>
      <w:r w:rsidRPr="00E23DD1">
        <w:lastRenderedPageBreak/>
        <w:t>Introducción</w:t>
      </w:r>
      <w:bookmarkEnd w:id="0"/>
      <w:bookmarkEnd w:id="1"/>
    </w:p>
    <w:p w14:paraId="6B3F07DD" w14:textId="2F9567AE" w:rsidR="000917BB" w:rsidRPr="000917BB" w:rsidRDefault="000917BB" w:rsidP="008B3B0E">
      <w:r>
        <w:t xml:space="preserve">En el siguiente documento </w:t>
      </w:r>
      <w:r w:rsidR="00EC6500">
        <w:t>se realizará una crítica</w:t>
      </w:r>
      <w:r w:rsidR="00C621A1">
        <w:t xml:space="preserve">, </w:t>
      </w:r>
      <w:r w:rsidR="00452BC4">
        <w:t>según</w:t>
      </w:r>
      <w:r w:rsidR="00C621A1">
        <w:t xml:space="preserve"> la </w:t>
      </w:r>
      <w:r w:rsidR="00452BC4">
        <w:t>normativa UNE 197001:2019</w:t>
      </w:r>
      <w:r w:rsidR="008B3B0E" w:rsidRPr="008B3B0E">
        <w:t xml:space="preserve"> </w:t>
      </w:r>
      <w:sdt>
        <w:sdtPr>
          <w:id w:val="2021423186"/>
          <w:citation/>
        </w:sdtPr>
        <w:sdtEndPr/>
        <w:sdtContent>
          <w:r w:rsidR="008B3B0E">
            <w:fldChar w:fldCharType="begin"/>
          </w:r>
          <w:r w:rsidR="008B3B0E">
            <w:instrText xml:space="preserve"> CITATION Aso19 \l 3082 </w:instrText>
          </w:r>
          <w:r w:rsidR="008B3B0E">
            <w:fldChar w:fldCharType="separate"/>
          </w:r>
          <w:r w:rsidR="00FF09F1">
            <w:rPr>
              <w:noProof/>
            </w:rPr>
            <w:t>(Asociación Española de Normalización (AENOR), 2019)</w:t>
          </w:r>
          <w:r w:rsidR="008B3B0E">
            <w:fldChar w:fldCharType="end"/>
          </w:r>
        </w:sdtContent>
      </w:sdt>
      <w:r w:rsidR="00B9247A">
        <w:t>,</w:t>
      </w:r>
      <w:r w:rsidR="00EC6500">
        <w:t xml:space="preserve"> al Informe </w:t>
      </w:r>
      <w:r w:rsidR="00667274">
        <w:t>P</w:t>
      </w:r>
      <w:r w:rsidR="00EC6500">
        <w:t>ericia</w:t>
      </w:r>
      <w:r w:rsidR="002F17D2">
        <w:t xml:space="preserve">l </w:t>
      </w:r>
      <w:r w:rsidR="008D4969">
        <w:t>realizado por la U</w:t>
      </w:r>
      <w:r w:rsidR="00D576A4">
        <w:t xml:space="preserve">niversidad </w:t>
      </w:r>
      <w:r w:rsidR="00667274">
        <w:t>Politécnica de Madrid</w:t>
      </w:r>
      <w:r w:rsidR="002F17D2">
        <w:t xml:space="preserve"> </w:t>
      </w:r>
      <w:r w:rsidR="00613418">
        <w:t xml:space="preserve">con fecha diciembre del 2000, </w:t>
      </w:r>
      <w:r w:rsidR="001E514E">
        <w:t>accesible desde</w:t>
      </w:r>
      <w:r w:rsidR="00892A1A">
        <w:t xml:space="preserve"> el siguiente </w:t>
      </w:r>
      <w:hyperlink r:id="rId12" w:history="1">
        <w:r w:rsidR="00892A1A" w:rsidRPr="00892A1A">
          <w:rPr>
            <w:rStyle w:val="Hipervnculo"/>
          </w:rPr>
          <w:t>enlace</w:t>
        </w:r>
      </w:hyperlink>
      <w:r w:rsidR="00613418">
        <w:t>.</w:t>
      </w:r>
      <w:r w:rsidR="006F771A">
        <w:t xml:space="preserve"> </w:t>
      </w:r>
      <w:r w:rsidR="00613418">
        <w:t>Dicho informe</w:t>
      </w:r>
      <w:r w:rsidR="002F4102">
        <w:t xml:space="preserve"> </w:t>
      </w:r>
      <w:r w:rsidR="006F771A">
        <w:t xml:space="preserve">cubre el contexto de </w:t>
      </w:r>
      <w:r w:rsidR="007D091D">
        <w:t>la verificación de la capacidad de almacenamiento de información de audio sobre Discos Compactos Grabables</w:t>
      </w:r>
      <w:r w:rsidR="00FA6202">
        <w:t xml:space="preserve"> (</w:t>
      </w:r>
      <w:r w:rsidR="00FA6202" w:rsidRPr="00FA6202">
        <w:rPr>
          <w:i/>
          <w:iCs/>
        </w:rPr>
        <w:t>Compact Disk</w:t>
      </w:r>
      <w:r w:rsidR="00FA6202">
        <w:t>)</w:t>
      </w:r>
      <w:r w:rsidR="000E09A9">
        <w:t>.</w:t>
      </w:r>
    </w:p>
    <w:p w14:paraId="517635B8" w14:textId="54843D44" w:rsidR="00EE53BE" w:rsidRDefault="00EE53BE" w:rsidP="00214DDD">
      <w:pPr>
        <w:pStyle w:val="Ttulo1"/>
        <w:numPr>
          <w:ilvl w:val="0"/>
          <w:numId w:val="17"/>
        </w:numPr>
      </w:pPr>
      <w:bookmarkStart w:id="2" w:name="_Toc162285712"/>
      <w:bookmarkStart w:id="3" w:name="_Toc162435551"/>
      <w:r w:rsidRPr="00E23DD1">
        <w:t>Forma</w:t>
      </w:r>
      <w:bookmarkEnd w:id="2"/>
      <w:bookmarkEnd w:id="3"/>
    </w:p>
    <w:p w14:paraId="5B4B6F6C" w14:textId="3B8BC57F" w:rsidR="005D3EEA" w:rsidRDefault="00E576EE" w:rsidP="005D3EEA">
      <w:r>
        <w:t>En esta sección del documento se aportará un punto crítico a la forma del informe pericial mencionado anteriormente, esto es</w:t>
      </w:r>
      <w:r w:rsidR="0022299A">
        <w:t>,</w:t>
      </w:r>
      <w:r>
        <w:t xml:space="preserve"> una revisión de la estructura y su cumplimiento </w:t>
      </w:r>
      <w:r w:rsidR="00B6036E">
        <w:t>con respecto a la normativa recomendada.</w:t>
      </w:r>
    </w:p>
    <w:p w14:paraId="7A54B995" w14:textId="77777777" w:rsidR="00071CF8" w:rsidRDefault="00071CF8" w:rsidP="00071CF8">
      <w:r>
        <w:t>El informe presenta tanto aspectos positivos como negativos que afectan su estructura y cumplimiento de normativas establecidas. Entre los puntos positivos, se destaca la presencia de hojas de identificación, el objetivo del informe al inicio del documento y un pequeño apartado que podría considerarse el párrafo de credenciales del perito, en el cual se incluyen los títulos que lo avalan para realizar la labor pericial y, aunque esta sección no aparece en muchas de las normativas, su inclusión aporta información de valor. También es de valorar la correcta identificación de figuras y la numeración adecuada del mismo.</w:t>
      </w:r>
    </w:p>
    <w:p w14:paraId="1F607DDF" w14:textId="55AE36A6" w:rsidR="00071CF8" w:rsidRDefault="00071CF8" w:rsidP="00071CF8">
      <w:r>
        <w:t>En cuanto a la estructuración del propio documento (suponiendo este como a partir de la página 5), se pueden observar varios puntos</w:t>
      </w:r>
      <w:r w:rsidR="00811222">
        <w:t>. L</w:t>
      </w:r>
      <w:r>
        <w:t>a</w:t>
      </w:r>
      <w:r>
        <w:t xml:space="preserve"> correcta numeración de los apartados del informe, que siguen la norma UNE 50132, es decir, los números de apartado se colocan de forma tradicional separados por puntos y dejando siempre un espacio en blanco al final del último número</w:t>
      </w:r>
      <w:r w:rsidR="000D5625">
        <w:t>.</w:t>
      </w:r>
      <w:r>
        <w:t xml:space="preserve">  </w:t>
      </w:r>
      <w:r w:rsidR="000D5625">
        <w:t>T</w:t>
      </w:r>
      <w:r>
        <w:t>ambién</w:t>
      </w:r>
      <w:r>
        <w:t xml:space="preserve"> contiene un índice que permite localizar cada uno de los apartados del informe, indicando el número de página inicial de cada apartado. Y por último, se presenta una descripción de las pruebas realizadas, un análisis de los resultados obtenidos y conclusiones sobre dichas pruebas.</w:t>
      </w:r>
    </w:p>
    <w:p w14:paraId="53C9877D" w14:textId="174DB0EB" w:rsidR="00071CF8" w:rsidRDefault="00071CF8" w:rsidP="00071CF8">
      <w:r>
        <w:t xml:space="preserve">Sin embargo, el informe carece de una estructura coherente con las normativas, evidenciando una falta de organización. Entre estos aspectos negativos se encuentra la ausencia del título correspondiente al inicio del documento y su respectivo código de identificación, así como la presencia de un anexo en las primeras páginas que debería ubicarse al final. </w:t>
      </w:r>
    </w:p>
    <w:p w14:paraId="755F9814" w14:textId="73C7502E" w:rsidR="00071CF8" w:rsidRDefault="00071CF8" w:rsidP="00071CF8">
      <w:r>
        <w:t xml:space="preserve">No se incluyen números de página ni la firma manuscrita en cada una de ellas (por no mencionar el identificador que también debería de aparecer), incumpliendo estándares básicos de presentación. Además, el índice se encuentra mal ubicado y carece de la inclusión de todos los apartados pertinentes. Cabe mencionar la ausencia de alguna </w:t>
      </w:r>
      <w:r w:rsidR="00753D24">
        <w:t>sección</w:t>
      </w:r>
      <w:r>
        <w:t xml:space="preserve"> relativa al solicitante del informe pericial</w:t>
      </w:r>
      <w:r w:rsidR="00360300">
        <w:t>.</w:t>
      </w:r>
    </w:p>
    <w:p w14:paraId="7B513F68" w14:textId="0ECA015B" w:rsidR="00071CF8" w:rsidRDefault="003C2C10" w:rsidP="00071CF8">
      <w:r>
        <w:t>E</w:t>
      </w:r>
      <w:r w:rsidR="00071CF8">
        <w:t xml:space="preserve">l informe carece de secciones esenciales como el alcance, antecedentes y documentos de referencia. La ausencia de una sección de consideraciones preliminares y </w:t>
      </w:r>
      <w:r w:rsidR="00071CF8">
        <w:lastRenderedPageBreak/>
        <w:t>de terminología y abreviaturas también es notable. El desarrollo del estudio es incompleto</w:t>
      </w:r>
      <w:r w:rsidR="00287C68">
        <w:t xml:space="preserve"> en cuanto a las secciones obligatorias</w:t>
      </w:r>
      <w:r w:rsidR="00071CF8">
        <w:t>, centrado únicamente en las pruebas realizadas</w:t>
      </w:r>
      <w:r w:rsidR="00331DE9">
        <w:t>. Además de la ausencia de</w:t>
      </w:r>
      <w:r w:rsidR="00071CF8">
        <w:t xml:space="preserve"> anexos relevantes. </w:t>
      </w:r>
    </w:p>
    <w:p w14:paraId="5FD31668" w14:textId="7950A64C" w:rsidR="00EE53BE" w:rsidRDefault="00EE53BE" w:rsidP="00214DDD">
      <w:pPr>
        <w:pStyle w:val="Ttulo1"/>
        <w:numPr>
          <w:ilvl w:val="0"/>
          <w:numId w:val="17"/>
        </w:numPr>
      </w:pPr>
      <w:bookmarkStart w:id="4" w:name="_Toc162285713"/>
      <w:bookmarkStart w:id="5" w:name="_Toc162435552"/>
      <w:r w:rsidRPr="00E23DD1">
        <w:t>Fondo</w:t>
      </w:r>
      <w:bookmarkEnd w:id="4"/>
      <w:bookmarkEnd w:id="5"/>
    </w:p>
    <w:p w14:paraId="24B78F65" w14:textId="4FACEFD3" w:rsidR="001B59F2" w:rsidRDefault="00E65079" w:rsidP="00370AE8">
      <w:r>
        <w:t xml:space="preserve">En esta sección del documento, se analizarán tanto los fallos como los aciertos relativos al fondo del documento, es decir, su </w:t>
      </w:r>
      <w:r w:rsidR="00562AB4">
        <w:t xml:space="preserve">redacción </w:t>
      </w:r>
      <w:r w:rsidR="0058737F">
        <w:t>y contenido</w:t>
      </w:r>
      <w:r w:rsidR="00F01F85">
        <w:t>.</w:t>
      </w:r>
    </w:p>
    <w:p w14:paraId="012F9F1C" w14:textId="028C23F5" w:rsidR="001B59F2" w:rsidRPr="004B301A" w:rsidRDefault="006C6FA6" w:rsidP="00370AE8">
      <w:r w:rsidRPr="00CA15FE">
        <w:t>Como se introdujo anteriormente, e</w:t>
      </w:r>
      <w:r w:rsidR="001B59F2" w:rsidRPr="00CA15FE">
        <w:t xml:space="preserve">l </w:t>
      </w:r>
      <w:r w:rsidR="005E55E0" w:rsidRPr="00CA15FE">
        <w:t>perito</w:t>
      </w:r>
      <w:r w:rsidR="001B59F2" w:rsidRPr="00CA15FE">
        <w:t xml:space="preserve"> quiere estudiar</w:t>
      </w:r>
      <w:r w:rsidR="00396777" w:rsidRPr="00CA15FE">
        <w:t xml:space="preserve"> en reglas generales la utilización del Compact Disk como dispositivo de grabación.</w:t>
      </w:r>
      <w:r w:rsidR="00A64AA6" w:rsidRPr="00CA15FE">
        <w:t xml:space="preserve"> </w:t>
      </w:r>
      <w:r w:rsidR="008B5119">
        <w:t>Sin embargo</w:t>
      </w:r>
      <w:r w:rsidR="00AA67C4" w:rsidRPr="004B301A">
        <w:t xml:space="preserve">, las descripciones tanto de las primeras páginas como las </w:t>
      </w:r>
      <w:r w:rsidR="003D03F7" w:rsidRPr="004B301A">
        <w:t xml:space="preserve">señaladas en el índice del </w:t>
      </w:r>
      <w:r w:rsidR="00BE7FAD" w:rsidRPr="004B301A">
        <w:t>informe</w:t>
      </w:r>
      <w:r w:rsidR="003D03F7" w:rsidRPr="004B301A">
        <w:t xml:space="preserve"> abundan en tecnicismos y vocabulario que </w:t>
      </w:r>
      <w:r w:rsidR="00015811" w:rsidRPr="004B301A">
        <w:t>solo dificulta</w:t>
      </w:r>
      <w:r w:rsidR="0088386B" w:rsidRPr="004B301A">
        <w:t>n</w:t>
      </w:r>
      <w:r w:rsidR="00015811" w:rsidRPr="004B301A">
        <w:t xml:space="preserve"> la lectura</w:t>
      </w:r>
      <w:r w:rsidR="008F04E9" w:rsidRPr="004B301A">
        <w:t>, en su lugar, deberían presentarse en un registro no técnico que lo hiciera más comprensible al lector no especializado</w:t>
      </w:r>
      <w:r w:rsidR="00404C6B">
        <w:t xml:space="preserve"> </w:t>
      </w:r>
      <w:sdt>
        <w:sdtPr>
          <w:id w:val="1889525946"/>
          <w:citation/>
        </w:sdtPr>
        <w:sdtEndPr/>
        <w:sdtContent>
          <w:r w:rsidR="00211F0C" w:rsidRPr="006B3E95">
            <w:fldChar w:fldCharType="begin"/>
          </w:r>
          <w:r w:rsidR="009429D0">
            <w:instrText xml:space="preserve">CITATION Gar21 \p 85 \l 3082 </w:instrText>
          </w:r>
          <w:r w:rsidR="00211F0C" w:rsidRPr="006B3E95">
            <w:fldChar w:fldCharType="separate"/>
          </w:r>
          <w:r w:rsidR="009429D0">
            <w:rPr>
              <w:noProof/>
            </w:rPr>
            <w:t>(García Pañeda, Melendi Palacio, Álvarez Gutiérrez, &amp; Arias Díaz, 2021, pág. 85)</w:t>
          </w:r>
          <w:r w:rsidR="00211F0C" w:rsidRPr="006B3E95">
            <w:fldChar w:fldCharType="end"/>
          </w:r>
        </w:sdtContent>
      </w:sdt>
      <w:r w:rsidR="00015811" w:rsidRPr="004B301A">
        <w:t>. Por lo tanto, esto podría considerarse un fallo importante</w:t>
      </w:r>
      <w:r w:rsidR="00AC047D" w:rsidRPr="004B301A">
        <w:t xml:space="preserve"> de fondo, pero también de forma</w:t>
      </w:r>
      <w:r w:rsidR="007C6CF6" w:rsidRPr="004B301A">
        <w:t>. Como</w:t>
      </w:r>
      <w:r w:rsidR="00BE7FAD" w:rsidRPr="004B301A">
        <w:t xml:space="preserve"> se menciona en los </w:t>
      </w:r>
      <w:hyperlink w:anchor="_Fallos" w:history="1">
        <w:r w:rsidR="00BE7FAD" w:rsidRPr="004B301A">
          <w:rPr>
            <w:rStyle w:val="Hipervnculo"/>
            <w:color w:val="auto"/>
          </w:rPr>
          <w:t xml:space="preserve">fallos relativos a </w:t>
        </w:r>
        <w:r w:rsidR="007C6CF6" w:rsidRPr="004B301A">
          <w:rPr>
            <w:rStyle w:val="Hipervnculo"/>
            <w:color w:val="auto"/>
          </w:rPr>
          <w:t>la estructura del documento</w:t>
        </w:r>
      </w:hyperlink>
      <w:r w:rsidR="0033014E" w:rsidRPr="004B301A">
        <w:t>,</w:t>
      </w:r>
      <w:r w:rsidR="00AC047D" w:rsidRPr="004B301A">
        <w:t xml:space="preserve"> el error </w:t>
      </w:r>
      <w:r w:rsidR="0002097A" w:rsidRPr="004B301A">
        <w:t xml:space="preserve">principal </w:t>
      </w:r>
      <w:r w:rsidR="00AC047D" w:rsidRPr="004B301A">
        <w:t>radica en la ausencia de un anexo en el que incluir la terminología adecuada.</w:t>
      </w:r>
      <w:r w:rsidR="0008162E">
        <w:t xml:space="preserve"> Como punto a añadir, </w:t>
      </w:r>
      <w:r w:rsidR="006574BF">
        <w:t xml:space="preserve">tanto las descripciones de los </w:t>
      </w:r>
      <w:proofErr w:type="spellStart"/>
      <w:r w:rsidR="006574BF" w:rsidRPr="008A1DC8">
        <w:rPr>
          <w:i/>
          <w:iCs/>
        </w:rPr>
        <w:t>CDs</w:t>
      </w:r>
      <w:proofErr w:type="spellEnd"/>
      <w:r w:rsidR="006574BF">
        <w:t xml:space="preserve"> como los formatos de audio se mencionan dos veces a lo largo del texto.</w:t>
      </w:r>
    </w:p>
    <w:p w14:paraId="0F1664BD" w14:textId="5B7942E0" w:rsidR="00E56511" w:rsidRDefault="00CD54CC" w:rsidP="00DF1F0A">
      <w:r w:rsidRPr="00FD6408">
        <w:t>Lo que</w:t>
      </w:r>
      <w:r w:rsidR="00607BE9" w:rsidRPr="00FD6408">
        <w:t xml:space="preserve"> debiera de ser el cuerpo del informe solo contiene </w:t>
      </w:r>
      <w:r w:rsidR="002219AE" w:rsidRPr="00FD6408">
        <w:t>las secciones relativas a las d</w:t>
      </w:r>
      <w:r w:rsidR="00607BE9" w:rsidRPr="00FD6408">
        <w:t>escripciones de las pruebas</w:t>
      </w:r>
      <w:r w:rsidR="00EF0872" w:rsidRPr="00FD6408">
        <w:t xml:space="preserve"> realizadas</w:t>
      </w:r>
      <w:r w:rsidR="00607BE9" w:rsidRPr="00FD6408">
        <w:t>, junto con sus análisis y conclusiones</w:t>
      </w:r>
      <w:r w:rsidR="0011462A" w:rsidRPr="00FD6408">
        <w:t>, por lo que está, en su mayor parte</w:t>
      </w:r>
      <w:r w:rsidR="00E25289">
        <w:t xml:space="preserve"> y a nuestro juicio</w:t>
      </w:r>
      <w:r w:rsidR="0011462A" w:rsidRPr="00FD6408">
        <w:t>, incompleto.</w:t>
      </w:r>
      <w:r w:rsidR="00A23EF4" w:rsidRPr="00FD6408">
        <w:t xml:space="preserve"> </w:t>
      </w:r>
    </w:p>
    <w:p w14:paraId="78C7BBA8" w14:textId="1BC2AF1E" w:rsidR="008E7CC6" w:rsidRPr="00FD6408" w:rsidRDefault="00E56511" w:rsidP="00DF1F0A">
      <w:r>
        <w:t>E</w:t>
      </w:r>
      <w:r w:rsidR="003E0CF7" w:rsidRPr="00FD6408">
        <w:t xml:space="preserve">l lenguaje utilizado en la redacción de </w:t>
      </w:r>
      <w:r>
        <w:t xml:space="preserve">las </w:t>
      </w:r>
      <w:r w:rsidR="003E0CF7" w:rsidRPr="00FD6408">
        <w:t>secciones</w:t>
      </w:r>
      <w:r w:rsidR="00DB5960" w:rsidRPr="00FD6408">
        <w:t xml:space="preserve"> </w:t>
      </w:r>
      <w:r>
        <w:t xml:space="preserve">relativas a las pruebas </w:t>
      </w:r>
      <w:r w:rsidR="00DB5960" w:rsidRPr="00FD6408">
        <w:t>es fácilmente entendible</w:t>
      </w:r>
      <w:r w:rsidR="008E7CC6" w:rsidRPr="00FD6408">
        <w:t xml:space="preserve"> </w:t>
      </w:r>
      <w:sdt>
        <w:sdtPr>
          <w:id w:val="-1179113470"/>
          <w:citation/>
        </w:sdtPr>
        <w:sdtContent>
          <w:r w:rsidR="009429D0" w:rsidRPr="009429D0">
            <w:fldChar w:fldCharType="begin"/>
          </w:r>
          <w:r w:rsidR="009429D0" w:rsidRPr="009429D0">
            <w:instrText xml:space="preserve">CITATION Gar21 \p 101 \l 3082 </w:instrText>
          </w:r>
          <w:r w:rsidR="009429D0" w:rsidRPr="009429D0">
            <w:fldChar w:fldCharType="separate"/>
          </w:r>
          <w:r w:rsidR="009429D0" w:rsidRPr="009429D0">
            <w:rPr>
              <w:noProof/>
            </w:rPr>
            <w:t>(García Pañeda, Melendi Palacio, Álvarez Gutiérrez, &amp; Arias Díaz, 2021, pág. 101)</w:t>
          </w:r>
          <w:r w:rsidR="009429D0" w:rsidRPr="009429D0">
            <w:fldChar w:fldCharType="end"/>
          </w:r>
        </w:sdtContent>
      </w:sdt>
      <w:r w:rsidR="00FD6408" w:rsidRPr="00FD6408">
        <w:t xml:space="preserve"> y</w:t>
      </w:r>
      <w:r w:rsidR="009740EC">
        <w:t xml:space="preserve"> l</w:t>
      </w:r>
      <w:r w:rsidR="00FD6408" w:rsidRPr="00FD6408">
        <w:t>as referencias a las figuras corresponden con las próximas</w:t>
      </w:r>
      <w:r w:rsidR="008E7CC6" w:rsidRPr="00FD6408">
        <w:t>.</w:t>
      </w:r>
      <w:r w:rsidR="009456F6" w:rsidRPr="00FD6408">
        <w:t xml:space="preserve"> </w:t>
      </w:r>
      <w:r w:rsidR="00BD1FFB" w:rsidRPr="00FD6408">
        <w:t xml:space="preserve">Además, </w:t>
      </w:r>
      <w:r w:rsidR="002219AE" w:rsidRPr="00FD6408">
        <w:t>la redacción de estas secciones crea</w:t>
      </w:r>
      <w:r w:rsidR="009456F6" w:rsidRPr="00FD6408">
        <w:t xml:space="preserve"> en el lector un hilo conductor</w:t>
      </w:r>
      <w:r w:rsidR="00C80938" w:rsidRPr="00FD6408">
        <w:t xml:space="preserve"> </w:t>
      </w:r>
      <w:r w:rsidR="002451C8" w:rsidRPr="00FD6408">
        <w:t xml:space="preserve">coherente entre las pruebas realizadas y las </w:t>
      </w:r>
      <w:r w:rsidR="00C524E7" w:rsidRPr="00FD6408">
        <w:t xml:space="preserve">consecuentes </w:t>
      </w:r>
      <w:r w:rsidR="002451C8" w:rsidRPr="00FD6408">
        <w:t>conclusiones</w:t>
      </w:r>
      <w:r w:rsidR="00BA2CDC" w:rsidRPr="00FD6408">
        <w:t xml:space="preserve"> </w:t>
      </w:r>
      <w:sdt>
        <w:sdtPr>
          <w:id w:val="1237508771"/>
          <w:citation/>
        </w:sdtPr>
        <w:sdtContent>
          <w:r w:rsidR="009429D0">
            <w:fldChar w:fldCharType="begin"/>
          </w:r>
          <w:r w:rsidR="009429D0">
            <w:instrText xml:space="preserve">CITATION Gar21 \p 102 \l 3082 </w:instrText>
          </w:r>
          <w:r w:rsidR="009429D0">
            <w:fldChar w:fldCharType="separate"/>
          </w:r>
          <w:r w:rsidR="009429D0">
            <w:rPr>
              <w:noProof/>
            </w:rPr>
            <w:t>(García Pañeda, Melendi Palacio, Álvarez Gutiérrez, &amp; Arias Díaz, 2021, pág. 102)</w:t>
          </w:r>
          <w:r w:rsidR="009429D0">
            <w:fldChar w:fldCharType="end"/>
          </w:r>
        </w:sdtContent>
      </w:sdt>
      <w:r w:rsidR="00C524E7" w:rsidRPr="00FD6408">
        <w:t>.</w:t>
      </w:r>
      <w:r w:rsidR="002451C8" w:rsidRPr="00FD6408">
        <w:t xml:space="preserve"> </w:t>
      </w:r>
      <w:r w:rsidR="00847DC8">
        <w:t>Como puntos negativo</w:t>
      </w:r>
      <w:r w:rsidR="004467F6">
        <w:t>s</w:t>
      </w:r>
      <w:r w:rsidR="00847DC8">
        <w:t xml:space="preserve">, debieran destacarse que la descripción de la Tabla 1 es incorrecta: en realidad, compara el original con tres copias, no dos; </w:t>
      </w:r>
      <w:r w:rsidR="00BF7E60">
        <w:t xml:space="preserve">y la presencia de algunas faltas </w:t>
      </w:r>
      <w:r w:rsidR="005B4088">
        <w:t>de ortografía, como en la descripción de la Figura 8.</w:t>
      </w:r>
    </w:p>
    <w:p w14:paraId="2325B003" w14:textId="5D9A589F" w:rsidR="001B59F2" w:rsidRPr="00370AE8" w:rsidRDefault="00DF1F0A" w:rsidP="00370AE8">
      <w:r w:rsidRPr="00FE72C3">
        <w:t>Al no existir un Alcance del peritaje propiamente dicho, el análisis y las conclusiones de las pruebas realizadas no clarifican al lector</w:t>
      </w:r>
      <w:r w:rsidR="00594C39" w:rsidRPr="00FE72C3">
        <w:t xml:space="preserve"> las conclusiones del experto </w:t>
      </w:r>
      <w:r w:rsidR="009964CA" w:rsidRPr="00FE72C3">
        <w:t>en relación con</w:t>
      </w:r>
      <w:r w:rsidR="00110F5C" w:rsidRPr="00FE72C3">
        <w:t xml:space="preserve"> las preguntas a las que </w:t>
      </w:r>
      <w:r w:rsidRPr="00FE72C3">
        <w:t xml:space="preserve">se está queriendo dar respuesta </w:t>
      </w:r>
      <w:r w:rsidR="009964CA" w:rsidRPr="00FE72C3">
        <w:t>en</w:t>
      </w:r>
      <w:r w:rsidRPr="00FE72C3">
        <w:t xml:space="preserve"> el propio informe pericial.</w:t>
      </w:r>
      <w:r w:rsidR="00BA2CDC" w:rsidRPr="00FE72C3">
        <w:t xml:space="preserve"> De nuevo nos encontramos ante un fallo de fondo causado por un fallo de forma.</w:t>
      </w:r>
      <w:r w:rsidR="00070D67" w:rsidRPr="00FE72C3">
        <w:t xml:space="preserve"> </w:t>
      </w:r>
      <w:r w:rsidR="009964CA" w:rsidRPr="00FE72C3">
        <w:t xml:space="preserve">Cabe destacar un punto positivo: </w:t>
      </w:r>
      <w:r w:rsidR="00070D67" w:rsidRPr="00FE72C3">
        <w:t>las conclusiones expuestas</w:t>
      </w:r>
      <w:r w:rsidR="00A23366" w:rsidRPr="00FE72C3">
        <w:t>, aunque quizás un poco escuetas,</w:t>
      </w:r>
      <w:r w:rsidR="00070D67" w:rsidRPr="00FE72C3">
        <w:t xml:space="preserve"> </w:t>
      </w:r>
      <w:r w:rsidR="00863879" w:rsidRPr="00FE72C3">
        <w:t>utilizan el menor vocabulario técnico posible utilizando un lenguaje formal y</w:t>
      </w:r>
      <w:r w:rsidR="003C3FE3" w:rsidRPr="00FE72C3">
        <w:t xml:space="preserve"> son resolutivas</w:t>
      </w:r>
      <w:r w:rsidR="00A23366" w:rsidRPr="00FE72C3">
        <w:t>, transmitiendo seguridad de lo enunciado por un experto en materia.</w:t>
      </w:r>
    </w:p>
    <w:p w14:paraId="45920A92" w14:textId="3F5B08F1" w:rsidR="00EE53BE" w:rsidRDefault="00AA5068" w:rsidP="00214DDD">
      <w:pPr>
        <w:pStyle w:val="Ttulo1"/>
        <w:numPr>
          <w:ilvl w:val="0"/>
          <w:numId w:val="17"/>
        </w:numPr>
      </w:pPr>
      <w:bookmarkStart w:id="6" w:name="_Toc162435553"/>
      <w:r>
        <w:lastRenderedPageBreak/>
        <w:t>Valoración individual</w:t>
      </w:r>
      <w:bookmarkEnd w:id="6"/>
    </w:p>
    <w:p w14:paraId="547937CF" w14:textId="642391C8" w:rsidR="006A5BD4" w:rsidRDefault="006A5BD4" w:rsidP="00214DDD">
      <w:pPr>
        <w:pStyle w:val="Ttulo2"/>
        <w:numPr>
          <w:ilvl w:val="1"/>
          <w:numId w:val="17"/>
        </w:numPr>
      </w:pPr>
      <w:bookmarkStart w:id="7" w:name="_Toc162435554"/>
      <w:r>
        <w:t>Patricia</w:t>
      </w:r>
      <w:bookmarkEnd w:id="7"/>
    </w:p>
    <w:p w14:paraId="63528EBC" w14:textId="21562A55" w:rsidR="00370AE8" w:rsidRPr="00370AE8" w:rsidRDefault="006C0207" w:rsidP="00370AE8">
      <w:r>
        <w:t>Personalmente</w:t>
      </w:r>
      <w:r w:rsidR="00E34A5B">
        <w:t xml:space="preserve"> </w:t>
      </w:r>
      <w:r w:rsidR="005D286F">
        <w:t>y,</w:t>
      </w:r>
      <w:r w:rsidR="00E34A5B">
        <w:t xml:space="preserve"> en primer lugar</w:t>
      </w:r>
      <w:r>
        <w:t xml:space="preserve">, </w:t>
      </w:r>
      <w:r w:rsidR="00A01B1B">
        <w:t xml:space="preserve">no logro comprender </w:t>
      </w:r>
      <w:r>
        <w:t xml:space="preserve">la </w:t>
      </w:r>
      <w:r w:rsidR="00A01B1B">
        <w:t>estructura</w:t>
      </w:r>
      <w:r>
        <w:t xml:space="preserve"> del informe. Las primeras </w:t>
      </w:r>
      <w:r w:rsidR="00797692">
        <w:t>cuatro páginas carecen de identificación clara en relación con su contenido</w:t>
      </w:r>
      <w:r w:rsidR="00621619">
        <w:t>, y la quinta página parece ser una portada. Esto genera confusión res</w:t>
      </w:r>
      <w:r w:rsidR="00E34A5B">
        <w:t xml:space="preserve">pecto al inicio del </w:t>
      </w:r>
      <w:r w:rsidR="0047018E">
        <w:t>documento</w:t>
      </w:r>
      <w:r w:rsidR="00E34A5B">
        <w:t xml:space="preserve"> </w:t>
      </w:r>
      <w:r w:rsidR="00E52C53">
        <w:t xml:space="preserve">a la vez que </w:t>
      </w:r>
      <w:r w:rsidR="00E34A5B">
        <w:t>dificulta la crítica sobre su contenido y, mayormente, sobre su organización.</w:t>
      </w:r>
    </w:p>
    <w:p w14:paraId="348229A6" w14:textId="55B0B5B4" w:rsidR="00AB267C" w:rsidRDefault="00AB267C" w:rsidP="004E79BC">
      <w:r>
        <w:t>Con respecto al informe en sí</w:t>
      </w:r>
      <w:r w:rsidR="005363DC">
        <w:t>, el lenguaje que se utiliza es demasiado técnico como para que pueda ser comprendido por personas ajenas al tema en concreto, y mucho menos por jueces y letrados</w:t>
      </w:r>
      <w:r w:rsidR="005D196E">
        <w:t>. La ausencia de anexos en los que se detallen todas las terminologías y tecnicismos</w:t>
      </w:r>
      <w:r w:rsidR="007A06E2">
        <w:t xml:space="preserve"> dificulta mucho su lectura y comprensión. L</w:t>
      </w:r>
      <w:r w:rsidR="00806659">
        <w:t>a ausencia de las secciones de</w:t>
      </w:r>
      <w:r w:rsidR="00C21020">
        <w:t xml:space="preserve"> Objeto,</w:t>
      </w:r>
      <w:r w:rsidR="00806659">
        <w:t xml:space="preserve"> Alcance o </w:t>
      </w:r>
      <w:r w:rsidR="00457DB9">
        <w:t>Antecedentes</w:t>
      </w:r>
      <w:r w:rsidR="005D196E">
        <w:t xml:space="preserve"> hace que el contenido del informe </w:t>
      </w:r>
      <w:r w:rsidR="001834C2">
        <w:t>no esclare</w:t>
      </w:r>
      <w:r w:rsidR="003921CA">
        <w:t>zca</w:t>
      </w:r>
      <w:r w:rsidR="00F94864">
        <w:t xml:space="preserve"> el objet</w:t>
      </w:r>
      <w:r w:rsidR="00436C6E">
        <w:t>ivo</w:t>
      </w:r>
      <w:r w:rsidR="00F94864">
        <w:t xml:space="preserve"> del estudio y, por ende, </w:t>
      </w:r>
      <w:r w:rsidR="00380E32">
        <w:t xml:space="preserve">las conclusiones a las que se quieren llegar. </w:t>
      </w:r>
    </w:p>
    <w:p w14:paraId="56FC0579" w14:textId="0AB6BF6F" w:rsidR="003921CA" w:rsidRPr="00370AE8" w:rsidRDefault="00E66695" w:rsidP="00370AE8">
      <w:r>
        <w:t>Finalmente</w:t>
      </w:r>
      <w:r w:rsidR="004A4C9B">
        <w:t>, e</w:t>
      </w:r>
      <w:r w:rsidR="008D37B1">
        <w:t>ste</w:t>
      </w:r>
      <w:r w:rsidR="005646FF">
        <w:t xml:space="preserve"> </w:t>
      </w:r>
      <w:r w:rsidR="006B1912">
        <w:t xml:space="preserve">informe </w:t>
      </w:r>
      <w:r w:rsidR="00C3273F">
        <w:t xml:space="preserve">dificulta </w:t>
      </w:r>
      <w:r w:rsidR="00616CFC">
        <w:t>la comprensión del contexto en el cual se desarrollaron las pruebas y sus análisis</w:t>
      </w:r>
      <w:r w:rsidR="008D37B1">
        <w:t xml:space="preserve">. Esto hace que </w:t>
      </w:r>
      <w:r w:rsidR="005646FF">
        <w:t>no sepa asignar a las conclusiones presentadas una relevancia correspondiente</w:t>
      </w:r>
      <w:r w:rsidR="005523DF">
        <w:t>, ya que, aunque me parecen claras, no entiendo su pertinencia o cómo y cuándo deberían ser aplicadas.</w:t>
      </w:r>
    </w:p>
    <w:p w14:paraId="2B843A93" w14:textId="72453AB1" w:rsidR="006C5510" w:rsidRDefault="006C5510" w:rsidP="00214DDD">
      <w:pPr>
        <w:pStyle w:val="Ttulo2"/>
        <w:numPr>
          <w:ilvl w:val="1"/>
          <w:numId w:val="17"/>
        </w:numPr>
      </w:pPr>
      <w:bookmarkStart w:id="8" w:name="_Toc162435555"/>
      <w:r>
        <w:t>Omar</w:t>
      </w:r>
      <w:bookmarkEnd w:id="8"/>
    </w:p>
    <w:p w14:paraId="7FBF967A" w14:textId="77777777" w:rsidR="00CB0AF2" w:rsidRPr="00CB0AF2" w:rsidRDefault="00CB0AF2" w:rsidP="00CB0AF2">
      <w:pPr>
        <w:rPr>
          <w:rFonts w:asciiTheme="majorHAnsi" w:eastAsiaTheme="majorEastAsia" w:hAnsiTheme="majorHAnsi" w:cstheme="majorBidi"/>
          <w:color w:val="0F4761" w:themeColor="accent1" w:themeShade="BF"/>
          <w:sz w:val="40"/>
          <w:szCs w:val="40"/>
        </w:rPr>
      </w:pPr>
      <w:bookmarkStart w:id="9" w:name="_Toc162285717"/>
      <w:r w:rsidRPr="00CB0AF2">
        <w:t>La redacción y estructura del informe presentan numerosas deficiencias que dificultan su comprensión y accesibilidad para cualquier lector, especialmente aquellos que no están familiarizados con la temática tratada. La falta de coherencia en la disposición de los contenidos, los errores en la numeración de páginas, la ausencia de apartados importantes como alcance, antecedentes y documentos de referencia, así como la repetición de secciones y las faltas de ortografía, contribuyen a una percepción general de descuido en la elaboración del informe. En consecuencia, considero que su calidad y utilidad están comprometidas, lo que impide su adecuado uso como herramienta de análisis y toma de decisiones en el contexto para el que fue elaborado.</w:t>
      </w:r>
    </w:p>
    <w:p w14:paraId="7098619B" w14:textId="55678754" w:rsidR="00717425" w:rsidRDefault="00BF5E50" w:rsidP="00214DDD">
      <w:pPr>
        <w:pStyle w:val="Ttulo1"/>
        <w:numPr>
          <w:ilvl w:val="0"/>
          <w:numId w:val="17"/>
        </w:numPr>
      </w:pPr>
      <w:bookmarkStart w:id="10" w:name="_Toc162435556"/>
      <w:r w:rsidRPr="00E23DD1">
        <w:t>Conclusiones</w:t>
      </w:r>
      <w:bookmarkEnd w:id="9"/>
      <w:r w:rsidR="003500FA">
        <w:t xml:space="preserve"> y puesta en común</w:t>
      </w:r>
      <w:bookmarkEnd w:id="10"/>
    </w:p>
    <w:p w14:paraId="284565F2" w14:textId="2B3DDC68" w:rsidR="004E6ADE" w:rsidRPr="004E6ADE" w:rsidRDefault="00F37206" w:rsidP="004E6ADE">
      <w:r>
        <w:t>En conclusión, e</w:t>
      </w:r>
      <w:r w:rsidR="004E6ADE" w:rsidRPr="004E6ADE">
        <w:t xml:space="preserve">l informe </w:t>
      </w:r>
      <w:r w:rsidR="00495D19">
        <w:t xml:space="preserve">muestra </w:t>
      </w:r>
      <w:r w:rsidR="004E6ADE" w:rsidRPr="004E6ADE">
        <w:t xml:space="preserve">diversas deficiencias que afectan su calidad y utilidad. </w:t>
      </w:r>
      <w:r w:rsidR="00A03D33">
        <w:t>Primariamente</w:t>
      </w:r>
      <w:r w:rsidR="004E6ADE" w:rsidRPr="004E6ADE">
        <w:t>, la falta de claridad en la identificación de contenidos, así como la ausencia de secciones cruciales como Objeto, Alcance o Antecedentes, dificultan la comprensión del propósito y el contexto del estudio. Esta falta de estructura coherente genera confusión y dificulta la crítica sobre su contenido y organización.</w:t>
      </w:r>
    </w:p>
    <w:p w14:paraId="51260FF7" w14:textId="77777777" w:rsidR="00F37206" w:rsidRDefault="004E6ADE" w:rsidP="00F37206">
      <w:r w:rsidRPr="004E6ADE">
        <w:t>Además, la redacción técnica empleada resulta inaccesible para personas ajenas al tema tratado, lo que limita su utilidad en audiencias más amplias, como jueces y letrados. La carencia de anexos que expliquen los tecnicismos utilizados agrava este problema, ya que dificulta la comprensión de términos específicos y conceptos complejos.</w:t>
      </w:r>
      <w:r w:rsidR="00F37206">
        <w:t xml:space="preserve"> </w:t>
      </w:r>
      <w:r w:rsidRPr="004E6ADE">
        <w:t xml:space="preserve">La presencia de errores en la numeración de páginas, la repetición de secciones y las faltas </w:t>
      </w:r>
      <w:r w:rsidRPr="004E6ADE">
        <w:lastRenderedPageBreak/>
        <w:t xml:space="preserve">de ortografía contribuyen a una percepción general de descuido en la elaboración del informe. </w:t>
      </w:r>
    </w:p>
    <w:p w14:paraId="3D432CBA" w14:textId="3E27CEDA" w:rsidR="004E6ADE" w:rsidRDefault="004E6ADE" w:rsidP="00F37206">
      <w:r w:rsidRPr="004E6ADE">
        <w:t>Estas deficiencias, en conjunto, comprometen su calidad y utilidad</w:t>
      </w:r>
      <w:r w:rsidR="00620983">
        <w:t>. Su fecha de redacción</w:t>
      </w:r>
      <w:r w:rsidR="00252CF3">
        <w:t>, esto es diciembre del 2000,</w:t>
      </w:r>
      <w:r w:rsidR="00620983">
        <w:t xml:space="preserve"> indica que, quizás, de acuerdo con la normativa vigente en dicha</w:t>
      </w:r>
      <w:r w:rsidRPr="004E6ADE">
        <w:t xml:space="preserve"> </w:t>
      </w:r>
      <w:r w:rsidR="00C61940">
        <w:t>fecha, el informe pudiera ser considerado</w:t>
      </w:r>
      <w:r w:rsidRPr="004E6ADE">
        <w:t xml:space="preserve"> </w:t>
      </w:r>
      <w:r w:rsidR="00C677D5">
        <w:t>útil</w:t>
      </w:r>
      <w:r w:rsidR="00BF03C0">
        <w:t xml:space="preserve">. Sin embargo, de acuerdo </w:t>
      </w:r>
      <w:r w:rsidR="001D44C2">
        <w:t>con</w:t>
      </w:r>
      <w:r w:rsidR="00BF03C0">
        <w:t xml:space="preserve"> la norma UNE del 2019, su</w:t>
      </w:r>
      <w:r w:rsidRPr="004E6ADE">
        <w:t xml:space="preserve"> </w:t>
      </w:r>
      <w:r w:rsidRPr="004E6ADE">
        <w:t>uso como herramienta de análisis y toma de decisiones en el contexto para el que fue elaborado</w:t>
      </w:r>
      <w:r w:rsidR="00BF03C0">
        <w:t xml:space="preserve"> queda</w:t>
      </w:r>
      <w:r w:rsidR="001D44C2">
        <w:t>, en nuestra opinión,</w:t>
      </w:r>
      <w:r w:rsidR="00BF03C0">
        <w:t xml:space="preserve"> </w:t>
      </w:r>
      <w:r w:rsidR="00BF03C0">
        <w:t>totalmente en entredicho</w:t>
      </w:r>
      <w:r w:rsidRPr="004E6ADE">
        <w:t>.</w:t>
      </w:r>
    </w:p>
    <w:bookmarkStart w:id="11" w:name="_Toc162435557" w:displacedByCustomXml="next"/>
    <w:sdt>
      <w:sdtPr>
        <w:id w:val="-36889387"/>
        <w:docPartObj>
          <w:docPartGallery w:val="Bibliographies"/>
          <w:docPartUnique/>
        </w:docPartObj>
      </w:sdtPr>
      <w:sdtEndPr>
        <w:rPr>
          <w:rFonts w:asciiTheme="minorHAnsi" w:eastAsiaTheme="minorHAnsi" w:hAnsiTheme="minorHAnsi" w:cstheme="minorBidi"/>
          <w:color w:val="auto"/>
          <w:sz w:val="22"/>
          <w:szCs w:val="22"/>
        </w:rPr>
      </w:sdtEndPr>
      <w:sdtContent>
        <w:p w14:paraId="341BE213" w14:textId="4D59BD82" w:rsidR="008B3B0E" w:rsidRPr="00B32B03" w:rsidRDefault="00B32B03" w:rsidP="00B32B03">
          <w:pPr>
            <w:pStyle w:val="Ttulo1"/>
            <w:numPr>
              <w:ilvl w:val="0"/>
              <w:numId w:val="17"/>
            </w:numPr>
          </w:pPr>
          <w:r>
            <w:t>B</w:t>
          </w:r>
          <w:r w:rsidR="008B3B0E">
            <w:t>ibliografía</w:t>
          </w:r>
          <w:bookmarkEnd w:id="11"/>
        </w:p>
        <w:sdt>
          <w:sdtPr>
            <w:id w:val="111145805"/>
            <w:bibliography/>
          </w:sdtPr>
          <w:sdtContent>
            <w:p w14:paraId="7D29D6B0" w14:textId="77777777" w:rsidR="00FF09F1" w:rsidRDefault="008B3B0E">
              <w:pPr>
                <w:pStyle w:val="Bibliografa"/>
                <w:ind w:left="720" w:hanging="720"/>
                <w:rPr>
                  <w:noProof/>
                  <w:kern w:val="0"/>
                  <w:sz w:val="24"/>
                  <w:szCs w:val="24"/>
                  <w14:ligatures w14:val="none"/>
                </w:rPr>
              </w:pPr>
              <w:r>
                <w:fldChar w:fldCharType="begin"/>
              </w:r>
              <w:r>
                <w:instrText>BIBLIOGRAPHY</w:instrText>
              </w:r>
              <w:r>
                <w:fldChar w:fldCharType="separate"/>
              </w:r>
              <w:r w:rsidR="00FF09F1">
                <w:rPr>
                  <w:noProof/>
                </w:rPr>
                <w:t xml:space="preserve">Asociación Española de Normalización (AENOR). (2019). UNE 197001. </w:t>
              </w:r>
              <w:r w:rsidR="00FF09F1">
                <w:rPr>
                  <w:i/>
                  <w:iCs/>
                  <w:noProof/>
                </w:rPr>
                <w:t>Criterios generales para la elaboración de informes</w:t>
              </w:r>
              <w:r w:rsidR="00FF09F1">
                <w:rPr>
                  <w:noProof/>
                </w:rPr>
                <w:t>. España.</w:t>
              </w:r>
            </w:p>
            <w:p w14:paraId="491E16F2" w14:textId="77777777" w:rsidR="00FF09F1" w:rsidRDefault="00FF09F1">
              <w:pPr>
                <w:pStyle w:val="Bibliografa"/>
                <w:ind w:left="720" w:hanging="720"/>
                <w:rPr>
                  <w:noProof/>
                </w:rPr>
              </w:pPr>
              <w:r>
                <w:rPr>
                  <w:noProof/>
                </w:rPr>
                <w:t xml:space="preserve">García Pañeda, X., Melendi Palacio, D., Álvarez Gutiérrez, D., &amp; Arias Díaz, I. (2021). </w:t>
              </w:r>
              <w:r>
                <w:rPr>
                  <w:i/>
                  <w:iCs/>
                  <w:noProof/>
                </w:rPr>
                <w:t>La peritación informática, paso a paso.</w:t>
              </w:r>
              <w:r>
                <w:rPr>
                  <w:noProof/>
                </w:rPr>
                <w:t xml:space="preserve"> Oviedo: COIIPA.</w:t>
              </w:r>
            </w:p>
            <w:p w14:paraId="2CBCC40D" w14:textId="3828E87B" w:rsidR="008B3B0E" w:rsidRDefault="008B3B0E" w:rsidP="00BB53DD">
              <w:pPr>
                <w:ind w:firstLine="0"/>
              </w:pPr>
              <w:r>
                <w:rPr>
                  <w:b/>
                  <w:bCs/>
                </w:rPr>
                <w:fldChar w:fldCharType="end"/>
              </w:r>
            </w:p>
          </w:sdtContent>
        </w:sdt>
      </w:sdtContent>
    </w:sdt>
    <w:sectPr w:rsidR="008B3B0E" w:rsidSect="00EA55C9">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D6BA6" w14:textId="77777777" w:rsidR="00EA55C9" w:rsidRDefault="00EA55C9" w:rsidP="002B098C">
      <w:pPr>
        <w:spacing w:after="0" w:line="240" w:lineRule="auto"/>
      </w:pPr>
      <w:r>
        <w:separator/>
      </w:r>
    </w:p>
  </w:endnote>
  <w:endnote w:type="continuationSeparator" w:id="0">
    <w:p w14:paraId="7301D61F" w14:textId="77777777" w:rsidR="00EA55C9" w:rsidRDefault="00EA55C9" w:rsidP="002B098C">
      <w:pPr>
        <w:spacing w:after="0" w:line="240" w:lineRule="auto"/>
      </w:pPr>
      <w:r>
        <w:continuationSeparator/>
      </w:r>
    </w:p>
  </w:endnote>
  <w:endnote w:type="continuationNotice" w:id="1">
    <w:p w14:paraId="5C896B2F" w14:textId="77777777" w:rsidR="00EA55C9" w:rsidRDefault="00EA55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378722"/>
      <w:docPartObj>
        <w:docPartGallery w:val="Page Numbers (Bottom of Page)"/>
        <w:docPartUnique/>
      </w:docPartObj>
    </w:sdtPr>
    <w:sdtEndPr/>
    <w:sdtContent>
      <w:sdt>
        <w:sdtPr>
          <w:id w:val="-1769616900"/>
          <w:docPartObj>
            <w:docPartGallery w:val="Page Numbers (Top of Page)"/>
            <w:docPartUnique/>
          </w:docPartObj>
        </w:sdtPr>
        <w:sdtEndPr/>
        <w:sdtContent>
          <w:p w14:paraId="310CDC71" w14:textId="5B0AB23E" w:rsidR="008003AD" w:rsidRDefault="008314D9" w:rsidP="00A6288E">
            <w:pPr>
              <w:pStyle w:val="Piedepgina"/>
              <w:ind w:left="708"/>
              <w:jc w:val="right"/>
            </w:pPr>
            <w:r>
              <w:rPr>
                <w:noProof/>
              </w:rPr>
              <mc:AlternateContent>
                <mc:Choice Requires="wps">
                  <w:drawing>
                    <wp:anchor distT="45720" distB="45720" distL="114300" distR="114300" simplePos="0" relativeHeight="251658241" behindDoc="0" locked="0" layoutInCell="1" allowOverlap="1" wp14:anchorId="30FE6281" wp14:editId="5585FA40">
                      <wp:simplePos x="0" y="0"/>
                      <wp:positionH relativeFrom="margin">
                        <wp:posOffset>491490</wp:posOffset>
                      </wp:positionH>
                      <wp:positionV relativeFrom="paragraph">
                        <wp:posOffset>61595</wp:posOffset>
                      </wp:positionV>
                      <wp:extent cx="3895725" cy="1404620"/>
                      <wp:effectExtent l="0" t="0" r="0" b="31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404620"/>
                              </a:xfrm>
                              <a:prstGeom prst="rect">
                                <a:avLst/>
                              </a:prstGeom>
                              <a:noFill/>
                              <a:ln w="9525">
                                <a:noFill/>
                                <a:miter lim="800000"/>
                                <a:headEnd/>
                                <a:tailEnd/>
                              </a:ln>
                            </wps:spPr>
                            <wps:txbx>
                              <w:txbxContent>
                                <w:p w14:paraId="25ABC0D1" w14:textId="3B389555" w:rsidR="001A2547" w:rsidRPr="00A6288E" w:rsidRDefault="001A2547" w:rsidP="00CB2DE9">
                                  <w:pPr>
                                    <w:spacing w:after="0"/>
                                    <w:ind w:firstLine="0"/>
                                    <w:rPr>
                                      <w:sz w:val="20"/>
                                      <w:szCs w:val="20"/>
                                    </w:rPr>
                                  </w:pPr>
                                  <w:r w:rsidRPr="00A6288E">
                                    <w:rPr>
                                      <w:sz w:val="20"/>
                                      <w:szCs w:val="20"/>
                                    </w:rPr>
                                    <w:t>Escuela de Ingeniería Informática</w:t>
                                  </w:r>
                                </w:p>
                                <w:p w14:paraId="2ED58EA6" w14:textId="24443497" w:rsidR="001A2547" w:rsidRPr="00A6288E" w:rsidRDefault="001A2547" w:rsidP="00CB2DE9">
                                  <w:pPr>
                                    <w:spacing w:after="0"/>
                                    <w:ind w:firstLine="0"/>
                                    <w:rPr>
                                      <w:sz w:val="20"/>
                                      <w:szCs w:val="20"/>
                                    </w:rPr>
                                  </w:pPr>
                                  <w:r w:rsidRPr="00A6288E">
                                    <w:rPr>
                                      <w:sz w:val="20"/>
                                      <w:szCs w:val="20"/>
                                    </w:rPr>
                                    <w:t xml:space="preserve">Aspectos Sociales, Legales, Éticos y Profesionales </w:t>
                                  </w:r>
                                  <w:r w:rsidR="005E4499" w:rsidRPr="00A6288E">
                                    <w:rPr>
                                      <w:sz w:val="20"/>
                                      <w:szCs w:val="20"/>
                                    </w:rPr>
                                    <w:t>de la Inform</w:t>
                                  </w:r>
                                  <w:r w:rsidR="00A6288E" w:rsidRPr="00A6288E">
                                    <w:rPr>
                                      <w:sz w:val="20"/>
                                      <w:szCs w:val="20"/>
                                    </w:rPr>
                                    <w:t>át</w:t>
                                  </w:r>
                                  <w:r w:rsidR="005E4499" w:rsidRPr="00A6288E">
                                    <w:rPr>
                                      <w:sz w:val="20"/>
                                      <w:szCs w:val="20"/>
                                    </w:rPr>
                                    <w: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FE6281" id="_x0000_t202" coordsize="21600,21600" o:spt="202" path="m,l,21600r21600,l21600,xe">
                      <v:stroke joinstyle="miter"/>
                      <v:path gradientshapeok="t" o:connecttype="rect"/>
                    </v:shapetype>
                    <v:shape id="Cuadro de texto 2" o:spid="_x0000_s1038" type="#_x0000_t202" style="position:absolute;left:0;text-align:left;margin-left:38.7pt;margin-top:4.85pt;width:306.75pt;height:110.6pt;z-index:251658241;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" filled="f" stroked="f">
                      <v:textbox style="mso-fit-shape-to-text:t">
                        <w:txbxContent>
                          <w:p w14:paraId="25ABC0D1" w14:textId="3B389555" w:rsidR="001A2547" w:rsidRPr="00A6288E" w:rsidRDefault="001A2547" w:rsidP="00CB2DE9">
                            <w:pPr>
                              <w:spacing w:after="0"/>
                              <w:ind w:firstLine="0"/>
                              <w:rPr>
                                <w:sz w:val="20"/>
                                <w:szCs w:val="20"/>
                              </w:rPr>
                            </w:pPr>
                            <w:r w:rsidRPr="00A6288E">
                              <w:rPr>
                                <w:sz w:val="20"/>
                                <w:szCs w:val="20"/>
                              </w:rPr>
                              <w:t>Escuela de Ingeniería Informática</w:t>
                            </w:r>
                          </w:p>
                          <w:p w14:paraId="2ED58EA6" w14:textId="24443497" w:rsidR="001A2547" w:rsidRPr="00A6288E" w:rsidRDefault="001A2547" w:rsidP="00CB2DE9">
                            <w:pPr>
                              <w:spacing w:after="0"/>
                              <w:ind w:firstLine="0"/>
                              <w:rPr>
                                <w:sz w:val="20"/>
                                <w:szCs w:val="20"/>
                              </w:rPr>
                            </w:pPr>
                            <w:r w:rsidRPr="00A6288E">
                              <w:rPr>
                                <w:sz w:val="20"/>
                                <w:szCs w:val="20"/>
                              </w:rPr>
                              <w:t xml:space="preserve">Aspectos Sociales, Legales, Éticos y Profesionales </w:t>
                            </w:r>
                            <w:r w:rsidR="005E4499" w:rsidRPr="00A6288E">
                              <w:rPr>
                                <w:sz w:val="20"/>
                                <w:szCs w:val="20"/>
                              </w:rPr>
                              <w:t>de la Inform</w:t>
                            </w:r>
                            <w:r w:rsidR="00A6288E" w:rsidRPr="00A6288E">
                              <w:rPr>
                                <w:sz w:val="20"/>
                                <w:szCs w:val="20"/>
                              </w:rPr>
                              <w:t>át</w:t>
                            </w:r>
                            <w:r w:rsidR="005E4499" w:rsidRPr="00A6288E">
                              <w:rPr>
                                <w:sz w:val="20"/>
                                <w:szCs w:val="20"/>
                              </w:rPr>
                              <w:t>ica</w:t>
                            </w:r>
                          </w:p>
                        </w:txbxContent>
                      </v:textbox>
                      <w10:wrap type="square" anchorx="margin"/>
                    </v:shape>
                  </w:pict>
                </mc:Fallback>
              </mc:AlternateContent>
            </w:r>
            <w:r w:rsidR="001A2547">
              <w:rPr>
                <w:noProof/>
                <w:lang w:eastAsia="es-ES"/>
              </w:rPr>
              <w:drawing>
                <wp:anchor distT="0" distB="0" distL="114300" distR="114300" simplePos="0" relativeHeight="251658240" behindDoc="0" locked="0" layoutInCell="1" allowOverlap="1" wp14:anchorId="28906F05" wp14:editId="4A74AEE1">
                  <wp:simplePos x="0" y="0"/>
                  <wp:positionH relativeFrom="margin">
                    <wp:align>left</wp:align>
                  </wp:positionH>
                  <wp:positionV relativeFrom="paragraph">
                    <wp:posOffset>17780</wp:posOffset>
                  </wp:positionV>
                  <wp:extent cx="555625" cy="558800"/>
                  <wp:effectExtent l="0" t="0" r="0" b="0"/>
                  <wp:wrapNone/>
                  <wp:docPr id="3" name="Imagen 3" descr="Escuela de Ingeniería Informática -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de Ingeniería Informática - Inicio"/>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2549" r="62548" b="12141"/>
                          <a:stretch/>
                        </pic:blipFill>
                        <pic:spPr bwMode="auto">
                          <a:xfrm>
                            <a:off x="0" y="0"/>
                            <a:ext cx="555625" cy="558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003AD">
              <w:rPr>
                <w:b/>
                <w:bCs/>
                <w:sz w:val="24"/>
                <w:szCs w:val="24"/>
              </w:rPr>
              <w:fldChar w:fldCharType="begin"/>
            </w:r>
            <w:r w:rsidR="008003AD">
              <w:rPr>
                <w:b/>
                <w:bCs/>
              </w:rPr>
              <w:instrText>PAGE</w:instrText>
            </w:r>
            <w:r w:rsidR="008003AD">
              <w:rPr>
                <w:b/>
                <w:bCs/>
                <w:sz w:val="24"/>
                <w:szCs w:val="24"/>
              </w:rPr>
              <w:fldChar w:fldCharType="separate"/>
            </w:r>
            <w:r w:rsidR="008003AD">
              <w:rPr>
                <w:b/>
                <w:bCs/>
              </w:rPr>
              <w:t>2</w:t>
            </w:r>
            <w:r w:rsidR="008003AD">
              <w:rPr>
                <w:b/>
                <w:bCs/>
                <w:sz w:val="24"/>
                <w:szCs w:val="24"/>
              </w:rPr>
              <w:fldChar w:fldCharType="end"/>
            </w:r>
            <w:r w:rsidR="008003AD">
              <w:t xml:space="preserve"> de </w:t>
            </w:r>
            <w:r w:rsidR="008003AD">
              <w:rPr>
                <w:b/>
                <w:bCs/>
                <w:sz w:val="24"/>
                <w:szCs w:val="24"/>
              </w:rPr>
              <w:fldChar w:fldCharType="begin"/>
            </w:r>
            <w:r w:rsidR="008003AD">
              <w:rPr>
                <w:b/>
                <w:bCs/>
              </w:rPr>
              <w:instrText>NUMPAGES</w:instrText>
            </w:r>
            <w:r w:rsidR="008003AD">
              <w:rPr>
                <w:b/>
                <w:bCs/>
                <w:sz w:val="24"/>
                <w:szCs w:val="24"/>
              </w:rPr>
              <w:fldChar w:fldCharType="separate"/>
            </w:r>
            <w:r w:rsidR="008003AD">
              <w:rPr>
                <w:b/>
                <w:bCs/>
              </w:rPr>
              <w:t>2</w:t>
            </w:r>
            <w:r w:rsidR="008003AD">
              <w:rPr>
                <w:b/>
                <w:bCs/>
                <w:sz w:val="24"/>
                <w:szCs w:val="24"/>
              </w:rPr>
              <w:fldChar w:fldCharType="end"/>
            </w:r>
          </w:p>
        </w:sdtContent>
      </w:sdt>
    </w:sdtContent>
  </w:sdt>
  <w:p w14:paraId="564D1644" w14:textId="0408A766" w:rsidR="00AF2B98" w:rsidRDefault="00AF2B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C2982" w14:textId="77777777" w:rsidR="00EA55C9" w:rsidRDefault="00EA55C9" w:rsidP="002B098C">
      <w:pPr>
        <w:spacing w:after="0" w:line="240" w:lineRule="auto"/>
      </w:pPr>
      <w:r>
        <w:separator/>
      </w:r>
    </w:p>
  </w:footnote>
  <w:footnote w:type="continuationSeparator" w:id="0">
    <w:p w14:paraId="6FAE6CEE" w14:textId="77777777" w:rsidR="00EA55C9" w:rsidRDefault="00EA55C9" w:rsidP="002B098C">
      <w:pPr>
        <w:spacing w:after="0" w:line="240" w:lineRule="auto"/>
      </w:pPr>
      <w:r>
        <w:continuationSeparator/>
      </w:r>
    </w:p>
  </w:footnote>
  <w:footnote w:type="continuationNotice" w:id="1">
    <w:p w14:paraId="3C0458DB" w14:textId="77777777" w:rsidR="00EA55C9" w:rsidRDefault="00EA55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96"/>
      <w:gridCol w:w="236"/>
      <w:gridCol w:w="2296"/>
      <w:gridCol w:w="236"/>
      <w:gridCol w:w="4509"/>
    </w:tblGrid>
    <w:tr w:rsidR="008521C6" w14:paraId="435989DB" w14:textId="77777777" w:rsidTr="008E328B">
      <w:trPr>
        <w:trHeight w:val="1091"/>
      </w:trPr>
      <w:tc>
        <w:tcPr>
          <w:tcW w:w="1296" w:type="dxa"/>
          <w:tcBorders>
            <w:bottom w:val="nil"/>
          </w:tcBorders>
          <w:vAlign w:val="center"/>
        </w:tcPr>
        <w:p w14:paraId="4306987E" w14:textId="77777777" w:rsidR="008521C6" w:rsidRDefault="008521C6" w:rsidP="00CB2DE9">
          <w:pPr>
            <w:pStyle w:val="Encabezado"/>
            <w:ind w:firstLine="0"/>
          </w:pPr>
          <w:r>
            <w:rPr>
              <w:noProof/>
            </w:rPr>
            <w:drawing>
              <wp:inline distT="0" distB="0" distL="0" distR="0" wp14:anchorId="09740E4D" wp14:editId="44554A28">
                <wp:extent cx="679640" cy="531628"/>
                <wp:effectExtent l="0" t="0" r="6350" b="1905"/>
                <wp:docPr id="1857597978"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174155" name="Imagen 1" descr="Imagen que contiene Icono&#10;&#10;Descripción generada automáticamente"/>
                        <pic:cNvPicPr/>
                      </pic:nvPicPr>
                      <pic:blipFill>
                        <a:blip r:embed="rId1">
                          <a:clrChange>
                            <a:clrFrom>
                              <a:srgbClr val="E6E6E6"/>
                            </a:clrFrom>
                            <a:clrTo>
                              <a:srgbClr val="E6E6E6">
                                <a:alpha val="0"/>
                              </a:srgbClr>
                            </a:clrTo>
                          </a:clrChange>
                        </a:blip>
                        <a:stretch>
                          <a:fillRect/>
                        </a:stretch>
                      </pic:blipFill>
                      <pic:spPr>
                        <a:xfrm>
                          <a:off x="0" y="0"/>
                          <a:ext cx="706673" cy="552773"/>
                        </a:xfrm>
                        <a:prstGeom prst="rect">
                          <a:avLst/>
                        </a:prstGeom>
                      </pic:spPr>
                    </pic:pic>
                  </a:graphicData>
                </a:graphic>
              </wp:inline>
            </w:drawing>
          </w:r>
        </w:p>
      </w:tc>
      <w:tc>
        <w:tcPr>
          <w:tcW w:w="236" w:type="dxa"/>
          <w:tcBorders>
            <w:bottom w:val="nil"/>
          </w:tcBorders>
        </w:tcPr>
        <w:p w14:paraId="6F14FB54" w14:textId="77777777" w:rsidR="008521C6" w:rsidRDefault="008521C6" w:rsidP="008521C6">
          <w:pPr>
            <w:pStyle w:val="Encabezado"/>
          </w:pPr>
        </w:p>
      </w:tc>
      <w:tc>
        <w:tcPr>
          <w:tcW w:w="2296" w:type="dxa"/>
          <w:tcBorders>
            <w:bottom w:val="nil"/>
          </w:tcBorders>
        </w:tcPr>
        <w:p w14:paraId="12FAB264" w14:textId="77777777" w:rsidR="008521C6" w:rsidRPr="009C6785" w:rsidRDefault="008521C6" w:rsidP="00CB2DE9">
          <w:pPr>
            <w:pStyle w:val="Encabezado"/>
            <w:spacing w:after="60"/>
            <w:ind w:firstLine="0"/>
            <w:rPr>
              <w:rFonts w:ascii="Georgia" w:hAnsi="Georgia"/>
              <w:color w:val="777777"/>
              <w:sz w:val="20"/>
              <w:szCs w:val="20"/>
            </w:rPr>
          </w:pPr>
          <w:r w:rsidRPr="009C6785">
            <w:rPr>
              <w:rFonts w:ascii="Georgia" w:hAnsi="Georgia"/>
              <w:color w:val="777777"/>
              <w:sz w:val="20"/>
              <w:szCs w:val="20"/>
            </w:rPr>
            <w:t>Universidad de Oviedo</w:t>
          </w:r>
        </w:p>
        <w:p w14:paraId="369A56F5" w14:textId="77777777" w:rsidR="008521C6" w:rsidRPr="009C6785" w:rsidRDefault="008521C6" w:rsidP="00CB2DE9">
          <w:pPr>
            <w:pStyle w:val="Encabezado"/>
            <w:spacing w:after="60"/>
            <w:ind w:firstLine="0"/>
            <w:rPr>
              <w:rFonts w:ascii="Georgia" w:hAnsi="Georgia"/>
              <w:color w:val="777777"/>
              <w:sz w:val="20"/>
              <w:szCs w:val="20"/>
            </w:rPr>
          </w:pPr>
          <w:r w:rsidRPr="009C6785">
            <w:rPr>
              <w:rFonts w:ascii="Georgia" w:hAnsi="Georgia"/>
              <w:color w:val="777777"/>
              <w:sz w:val="20"/>
              <w:szCs w:val="20"/>
            </w:rPr>
            <w:t>Universidá d’Uviéu</w:t>
          </w:r>
        </w:p>
        <w:p w14:paraId="5A06CA6C" w14:textId="77777777" w:rsidR="008521C6" w:rsidRDefault="008521C6" w:rsidP="00CB2DE9">
          <w:pPr>
            <w:pStyle w:val="Encabezado"/>
            <w:ind w:firstLine="0"/>
          </w:pPr>
          <w:r w:rsidRPr="009C6785">
            <w:rPr>
              <w:rFonts w:ascii="Georgia" w:hAnsi="Georgia"/>
              <w:color w:val="777777"/>
              <w:sz w:val="20"/>
              <w:szCs w:val="20"/>
            </w:rPr>
            <w:t xml:space="preserve">University </w:t>
          </w:r>
          <w:r w:rsidRPr="00847E07">
            <w:rPr>
              <w:rFonts w:ascii="Georgia" w:hAnsi="Georgia"/>
              <w:color w:val="777777"/>
            </w:rPr>
            <w:t>of Oviedo</w:t>
          </w:r>
        </w:p>
      </w:tc>
      <w:tc>
        <w:tcPr>
          <w:tcW w:w="236" w:type="dxa"/>
          <w:tcBorders>
            <w:bottom w:val="nil"/>
          </w:tcBorders>
        </w:tcPr>
        <w:p w14:paraId="51906DC5" w14:textId="77777777" w:rsidR="008521C6" w:rsidRDefault="008521C6" w:rsidP="008521C6">
          <w:pPr>
            <w:pStyle w:val="Encabezado"/>
          </w:pPr>
        </w:p>
      </w:tc>
      <w:tc>
        <w:tcPr>
          <w:tcW w:w="4509" w:type="dxa"/>
          <w:vMerge w:val="restart"/>
          <w:tcBorders>
            <w:bottom w:val="nil"/>
          </w:tcBorders>
          <w:vAlign w:val="center"/>
        </w:tcPr>
        <w:p w14:paraId="409A389E" w14:textId="77777777" w:rsidR="00F3275A" w:rsidRDefault="008E328B" w:rsidP="00F3275A">
          <w:pPr>
            <w:pStyle w:val="Encabezado"/>
            <w:jc w:val="center"/>
            <w:rPr>
              <w:rFonts w:ascii="Georgia" w:hAnsi="Georgia"/>
              <w:color w:val="777777"/>
              <w:sz w:val="20"/>
              <w:szCs w:val="32"/>
            </w:rPr>
          </w:pPr>
          <w:r w:rsidRPr="00CB2DE9">
            <w:rPr>
              <w:rFonts w:ascii="Georgia" w:hAnsi="Georgia"/>
              <w:color w:val="777777"/>
              <w:sz w:val="20"/>
              <w:szCs w:val="32"/>
            </w:rPr>
            <w:t xml:space="preserve">Patricia García Fernández </w:t>
          </w:r>
          <w:r w:rsidR="00CB2DE9" w:rsidRPr="00CB2DE9">
            <w:rPr>
              <w:rFonts w:ascii="Georgia" w:hAnsi="Georgia"/>
              <w:color w:val="777777"/>
              <w:sz w:val="20"/>
              <w:szCs w:val="32"/>
            </w:rPr>
            <w:t>U</w:t>
          </w:r>
          <w:r w:rsidRPr="00CB2DE9">
            <w:rPr>
              <w:rFonts w:ascii="Georgia" w:hAnsi="Georgia"/>
              <w:color w:val="777777"/>
              <w:sz w:val="20"/>
              <w:szCs w:val="32"/>
            </w:rPr>
            <w:t>O282210</w:t>
          </w:r>
        </w:p>
        <w:p w14:paraId="2CD004EC" w14:textId="09ACADF5" w:rsidR="008521C6" w:rsidRPr="00CB2DE9" w:rsidRDefault="008E328B" w:rsidP="00F3275A">
          <w:pPr>
            <w:pStyle w:val="Encabezado"/>
            <w:jc w:val="center"/>
            <w:rPr>
              <w:rFonts w:ascii="Georgia" w:hAnsi="Georgia"/>
              <w:color w:val="777777"/>
              <w:sz w:val="20"/>
              <w:szCs w:val="32"/>
            </w:rPr>
          </w:pPr>
          <w:r w:rsidRPr="00CB2DE9">
            <w:rPr>
              <w:rFonts w:ascii="Georgia" w:hAnsi="Georgia"/>
              <w:color w:val="777777"/>
              <w:sz w:val="20"/>
              <w:szCs w:val="32"/>
            </w:rPr>
            <w:t>Omar Teixeira González UO28184</w:t>
          </w:r>
          <w:r w:rsidR="00F3275A">
            <w:rPr>
              <w:rFonts w:ascii="Georgia" w:hAnsi="Georgia"/>
              <w:color w:val="777777"/>
              <w:sz w:val="20"/>
              <w:szCs w:val="32"/>
            </w:rPr>
            <w:t>7</w:t>
          </w:r>
        </w:p>
      </w:tc>
    </w:tr>
    <w:tr w:rsidR="008521C6" w:rsidRPr="00847E07" w14:paraId="751A351A" w14:textId="77777777" w:rsidTr="00370AE8">
      <w:tc>
        <w:tcPr>
          <w:tcW w:w="1296" w:type="dxa"/>
          <w:tcBorders>
            <w:bottom w:val="single" w:sz="8" w:space="0" w:color="777777"/>
          </w:tcBorders>
        </w:tcPr>
        <w:p w14:paraId="0AACC3B6" w14:textId="77777777" w:rsidR="008521C6" w:rsidRPr="00847E07" w:rsidRDefault="008521C6" w:rsidP="008521C6">
          <w:pPr>
            <w:pStyle w:val="Encabezado"/>
            <w:rPr>
              <w:sz w:val="4"/>
              <w:szCs w:val="4"/>
            </w:rPr>
          </w:pPr>
        </w:p>
      </w:tc>
      <w:tc>
        <w:tcPr>
          <w:tcW w:w="236" w:type="dxa"/>
        </w:tcPr>
        <w:p w14:paraId="20DCD7F0" w14:textId="77777777" w:rsidR="008521C6" w:rsidRPr="00847E07" w:rsidRDefault="008521C6" w:rsidP="008521C6">
          <w:pPr>
            <w:pStyle w:val="Encabezado"/>
            <w:rPr>
              <w:sz w:val="4"/>
              <w:szCs w:val="4"/>
            </w:rPr>
          </w:pPr>
        </w:p>
      </w:tc>
      <w:tc>
        <w:tcPr>
          <w:tcW w:w="2296" w:type="dxa"/>
          <w:tcBorders>
            <w:bottom w:val="single" w:sz="36" w:space="0" w:color="B86125"/>
          </w:tcBorders>
        </w:tcPr>
        <w:p w14:paraId="5354DC37" w14:textId="77777777" w:rsidR="008521C6" w:rsidRPr="00847E07" w:rsidRDefault="008521C6" w:rsidP="008521C6">
          <w:pPr>
            <w:pStyle w:val="Encabezado"/>
            <w:rPr>
              <w:sz w:val="4"/>
              <w:szCs w:val="4"/>
            </w:rPr>
          </w:pPr>
        </w:p>
      </w:tc>
      <w:tc>
        <w:tcPr>
          <w:tcW w:w="236" w:type="dxa"/>
        </w:tcPr>
        <w:p w14:paraId="79911580" w14:textId="77777777" w:rsidR="008521C6" w:rsidRPr="00847E07" w:rsidRDefault="008521C6" w:rsidP="008521C6">
          <w:pPr>
            <w:pStyle w:val="Encabezado"/>
            <w:rPr>
              <w:sz w:val="4"/>
              <w:szCs w:val="4"/>
            </w:rPr>
          </w:pPr>
        </w:p>
      </w:tc>
      <w:tc>
        <w:tcPr>
          <w:tcW w:w="4509" w:type="dxa"/>
          <w:vMerge/>
          <w:tcBorders>
            <w:bottom w:val="single" w:sz="8" w:space="0" w:color="777777"/>
          </w:tcBorders>
        </w:tcPr>
        <w:p w14:paraId="4DF2C271" w14:textId="77777777" w:rsidR="008521C6" w:rsidRPr="00CB2DE9" w:rsidRDefault="008521C6" w:rsidP="008521C6">
          <w:pPr>
            <w:pStyle w:val="Encabezado"/>
            <w:rPr>
              <w:sz w:val="20"/>
              <w:szCs w:val="32"/>
            </w:rPr>
          </w:pPr>
        </w:p>
      </w:tc>
    </w:tr>
  </w:tbl>
  <w:p w14:paraId="6BEAF4F1" w14:textId="7CA121D0" w:rsidR="002B098C" w:rsidRDefault="002B098C" w:rsidP="005E19E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72A3"/>
    <w:multiLevelType w:val="hybridMultilevel"/>
    <w:tmpl w:val="48C65CD0"/>
    <w:lvl w:ilvl="0" w:tplc="0C0A000F">
      <w:start w:val="1"/>
      <w:numFmt w:val="decimal"/>
      <w:lvlText w:val="%1."/>
      <w:lvlJc w:val="left"/>
      <w:pPr>
        <w:ind w:left="1152" w:hanging="360"/>
      </w:pPr>
    </w:lvl>
    <w:lvl w:ilvl="1" w:tplc="0C0A0019" w:tentative="1">
      <w:start w:val="1"/>
      <w:numFmt w:val="lowerLetter"/>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1" w15:restartNumberingAfterBreak="0">
    <w:nsid w:val="0EBC6CBE"/>
    <w:multiLevelType w:val="hybridMultilevel"/>
    <w:tmpl w:val="19FC62F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 w15:restartNumberingAfterBreak="0">
    <w:nsid w:val="122961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D4160A"/>
    <w:multiLevelType w:val="multilevel"/>
    <w:tmpl w:val="E19A73FA"/>
    <w:lvl w:ilvl="0">
      <w:start w:val="1"/>
      <w:numFmt w:val="decimal"/>
      <w:pStyle w:val="Ttulo1"/>
      <w:lvlText w:val="%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A097410"/>
    <w:multiLevelType w:val="hybridMultilevel"/>
    <w:tmpl w:val="C2B050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BBD684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3D11B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AD289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0F79FE"/>
    <w:multiLevelType w:val="hybridMultilevel"/>
    <w:tmpl w:val="B6CA18C0"/>
    <w:lvl w:ilvl="0" w:tplc="3A1A68BA">
      <w:start w:val="1"/>
      <w:numFmt w:val="decimal"/>
      <w:lvlText w:val="[%1]."/>
      <w:lvlJc w:val="left"/>
      <w:pPr>
        <w:ind w:left="1429" w:hanging="360"/>
      </w:pPr>
      <w:rPr>
        <w:rFonts w:hint="default"/>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9" w15:restartNumberingAfterBreak="0">
    <w:nsid w:val="26461140"/>
    <w:multiLevelType w:val="hybridMultilevel"/>
    <w:tmpl w:val="E318AEDA"/>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0" w15:restartNumberingAfterBreak="0">
    <w:nsid w:val="299E5AFE"/>
    <w:multiLevelType w:val="hybridMultilevel"/>
    <w:tmpl w:val="8D4E9578"/>
    <w:lvl w:ilvl="0" w:tplc="4964ED70">
      <w:start w:val="8"/>
      <w:numFmt w:val="bullet"/>
      <w:lvlText w:val="-"/>
      <w:lvlJc w:val="left"/>
      <w:pPr>
        <w:ind w:left="1069" w:hanging="360"/>
      </w:pPr>
      <w:rPr>
        <w:rFonts w:ascii="Aptos" w:eastAsiaTheme="minorHAnsi" w:hAnsi="Aptos" w:cstheme="minorBidi"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1" w15:restartNumberingAfterBreak="0">
    <w:nsid w:val="2B34209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9C96CD3"/>
    <w:multiLevelType w:val="hybridMultilevel"/>
    <w:tmpl w:val="574E9C7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53354FFD"/>
    <w:multiLevelType w:val="hybridMultilevel"/>
    <w:tmpl w:val="45BEFC96"/>
    <w:lvl w:ilvl="0" w:tplc="558674EC">
      <w:start w:val="1"/>
      <w:numFmt w:val="decimal"/>
      <w:lvlText w:val="%1."/>
      <w:lvlJc w:val="left"/>
      <w:pPr>
        <w:ind w:left="720" w:hanging="360"/>
      </w:p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40453DC"/>
    <w:multiLevelType w:val="hybridMultilevel"/>
    <w:tmpl w:val="EDB26BC2"/>
    <w:lvl w:ilvl="0" w:tplc="78D047BA">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5" w15:restartNumberingAfterBreak="0">
    <w:nsid w:val="570525DD"/>
    <w:multiLevelType w:val="hybridMultilevel"/>
    <w:tmpl w:val="93C68D3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62A5207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5ED12DC"/>
    <w:multiLevelType w:val="hybridMultilevel"/>
    <w:tmpl w:val="0966E5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7AC4400"/>
    <w:multiLevelType w:val="hybridMultilevel"/>
    <w:tmpl w:val="EF08BD6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78B5067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39837802">
    <w:abstractNumId w:val="17"/>
  </w:num>
  <w:num w:numId="2" w16cid:durableId="1441561635">
    <w:abstractNumId w:val="4"/>
  </w:num>
  <w:num w:numId="3" w16cid:durableId="760567175">
    <w:abstractNumId w:val="13"/>
  </w:num>
  <w:num w:numId="4" w16cid:durableId="253320820">
    <w:abstractNumId w:val="13"/>
  </w:num>
  <w:num w:numId="5" w16cid:durableId="1841041843">
    <w:abstractNumId w:val="7"/>
  </w:num>
  <w:num w:numId="6" w16cid:durableId="1195188266">
    <w:abstractNumId w:val="6"/>
  </w:num>
  <w:num w:numId="7" w16cid:durableId="593174679">
    <w:abstractNumId w:val="6"/>
  </w:num>
  <w:num w:numId="8" w16cid:durableId="1675297280">
    <w:abstractNumId w:val="6"/>
  </w:num>
  <w:num w:numId="9" w16cid:durableId="1528787329">
    <w:abstractNumId w:val="9"/>
  </w:num>
  <w:num w:numId="10" w16cid:durableId="1484467366">
    <w:abstractNumId w:val="1"/>
  </w:num>
  <w:num w:numId="11" w16cid:durableId="297226800">
    <w:abstractNumId w:val="14"/>
  </w:num>
  <w:num w:numId="12" w16cid:durableId="1952010421">
    <w:abstractNumId w:val="18"/>
  </w:num>
  <w:num w:numId="13" w16cid:durableId="617879421">
    <w:abstractNumId w:val="12"/>
  </w:num>
  <w:num w:numId="14" w16cid:durableId="2093503017">
    <w:abstractNumId w:val="10"/>
  </w:num>
  <w:num w:numId="15" w16cid:durableId="1169442002">
    <w:abstractNumId w:val="19"/>
  </w:num>
  <w:num w:numId="16" w16cid:durableId="209389226">
    <w:abstractNumId w:val="16"/>
  </w:num>
  <w:num w:numId="17" w16cid:durableId="1328435706">
    <w:abstractNumId w:val="5"/>
  </w:num>
  <w:num w:numId="18" w16cid:durableId="1797214237">
    <w:abstractNumId w:val="11"/>
  </w:num>
  <w:num w:numId="19" w16cid:durableId="2014408244">
    <w:abstractNumId w:val="2"/>
  </w:num>
  <w:num w:numId="20" w16cid:durableId="1545563035">
    <w:abstractNumId w:val="15"/>
  </w:num>
  <w:num w:numId="21" w16cid:durableId="454443296">
    <w:abstractNumId w:val="8"/>
  </w:num>
  <w:num w:numId="22" w16cid:durableId="888884826">
    <w:abstractNumId w:val="3"/>
  </w:num>
  <w:num w:numId="23" w16cid:durableId="861631562">
    <w:abstractNumId w:val="0"/>
  </w:num>
  <w:num w:numId="24" w16cid:durableId="6481736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5F8"/>
    <w:rsid w:val="00002F90"/>
    <w:rsid w:val="0000332D"/>
    <w:rsid w:val="000034B8"/>
    <w:rsid w:val="000141BF"/>
    <w:rsid w:val="00015811"/>
    <w:rsid w:val="00017222"/>
    <w:rsid w:val="000205E6"/>
    <w:rsid w:val="0002097A"/>
    <w:rsid w:val="00027B6B"/>
    <w:rsid w:val="000334A2"/>
    <w:rsid w:val="00044DFE"/>
    <w:rsid w:val="00047079"/>
    <w:rsid w:val="00051AD2"/>
    <w:rsid w:val="00052223"/>
    <w:rsid w:val="00053E28"/>
    <w:rsid w:val="00054884"/>
    <w:rsid w:val="00057999"/>
    <w:rsid w:val="00062144"/>
    <w:rsid w:val="0006342B"/>
    <w:rsid w:val="00066A62"/>
    <w:rsid w:val="000672F1"/>
    <w:rsid w:val="00070D67"/>
    <w:rsid w:val="00071CF8"/>
    <w:rsid w:val="00074328"/>
    <w:rsid w:val="0008162E"/>
    <w:rsid w:val="000917BB"/>
    <w:rsid w:val="00092617"/>
    <w:rsid w:val="000944B8"/>
    <w:rsid w:val="00095BF3"/>
    <w:rsid w:val="00096D6B"/>
    <w:rsid w:val="000A1110"/>
    <w:rsid w:val="000A1E10"/>
    <w:rsid w:val="000A3DE0"/>
    <w:rsid w:val="000A5CCA"/>
    <w:rsid w:val="000A5D05"/>
    <w:rsid w:val="000A686C"/>
    <w:rsid w:val="000B2185"/>
    <w:rsid w:val="000C29B9"/>
    <w:rsid w:val="000D203A"/>
    <w:rsid w:val="000D5625"/>
    <w:rsid w:val="000E09A9"/>
    <w:rsid w:val="000E6A97"/>
    <w:rsid w:val="00110F5C"/>
    <w:rsid w:val="0011462A"/>
    <w:rsid w:val="00115D95"/>
    <w:rsid w:val="00117C4E"/>
    <w:rsid w:val="00124B6F"/>
    <w:rsid w:val="00127AD5"/>
    <w:rsid w:val="00133CDF"/>
    <w:rsid w:val="00136180"/>
    <w:rsid w:val="0013685A"/>
    <w:rsid w:val="0014086C"/>
    <w:rsid w:val="001437A7"/>
    <w:rsid w:val="00156CD8"/>
    <w:rsid w:val="00173C7C"/>
    <w:rsid w:val="001773D5"/>
    <w:rsid w:val="0018024F"/>
    <w:rsid w:val="00182431"/>
    <w:rsid w:val="00182720"/>
    <w:rsid w:val="0018347C"/>
    <w:rsid w:val="001834C2"/>
    <w:rsid w:val="001853B8"/>
    <w:rsid w:val="00190834"/>
    <w:rsid w:val="00193C2B"/>
    <w:rsid w:val="001957FA"/>
    <w:rsid w:val="00195E62"/>
    <w:rsid w:val="00197D4B"/>
    <w:rsid w:val="001A2547"/>
    <w:rsid w:val="001A2564"/>
    <w:rsid w:val="001A5815"/>
    <w:rsid w:val="001B50E1"/>
    <w:rsid w:val="001B59F2"/>
    <w:rsid w:val="001C1CA5"/>
    <w:rsid w:val="001C311E"/>
    <w:rsid w:val="001D1715"/>
    <w:rsid w:val="001D44C2"/>
    <w:rsid w:val="001E17EB"/>
    <w:rsid w:val="001E504C"/>
    <w:rsid w:val="001E514E"/>
    <w:rsid w:val="001E5499"/>
    <w:rsid w:val="001E77E7"/>
    <w:rsid w:val="001F3295"/>
    <w:rsid w:val="001F351C"/>
    <w:rsid w:val="001F42C2"/>
    <w:rsid w:val="001F72AC"/>
    <w:rsid w:val="001F79C1"/>
    <w:rsid w:val="00206D78"/>
    <w:rsid w:val="00210593"/>
    <w:rsid w:val="00210F12"/>
    <w:rsid w:val="00211F0C"/>
    <w:rsid w:val="002133B8"/>
    <w:rsid w:val="00214DDD"/>
    <w:rsid w:val="0021774A"/>
    <w:rsid w:val="002219AE"/>
    <w:rsid w:val="0022299A"/>
    <w:rsid w:val="002302FC"/>
    <w:rsid w:val="00232E0A"/>
    <w:rsid w:val="00241645"/>
    <w:rsid w:val="00245139"/>
    <w:rsid w:val="002451C8"/>
    <w:rsid w:val="00252CF3"/>
    <w:rsid w:val="002560C0"/>
    <w:rsid w:val="00260341"/>
    <w:rsid w:val="0026224D"/>
    <w:rsid w:val="002717EC"/>
    <w:rsid w:val="002731C6"/>
    <w:rsid w:val="002750C4"/>
    <w:rsid w:val="00276FE6"/>
    <w:rsid w:val="00277904"/>
    <w:rsid w:val="00277CFB"/>
    <w:rsid w:val="00280E7A"/>
    <w:rsid w:val="00287C68"/>
    <w:rsid w:val="00295090"/>
    <w:rsid w:val="002972B6"/>
    <w:rsid w:val="002A0B7D"/>
    <w:rsid w:val="002A6AF4"/>
    <w:rsid w:val="002B098C"/>
    <w:rsid w:val="002B581E"/>
    <w:rsid w:val="002C272B"/>
    <w:rsid w:val="002D047E"/>
    <w:rsid w:val="002D0AAE"/>
    <w:rsid w:val="002D3E9C"/>
    <w:rsid w:val="002E2E64"/>
    <w:rsid w:val="002F05D8"/>
    <w:rsid w:val="002F17D2"/>
    <w:rsid w:val="002F20B4"/>
    <w:rsid w:val="002F4102"/>
    <w:rsid w:val="002F63DC"/>
    <w:rsid w:val="002F7739"/>
    <w:rsid w:val="0030076F"/>
    <w:rsid w:val="00302A17"/>
    <w:rsid w:val="00304322"/>
    <w:rsid w:val="003169C5"/>
    <w:rsid w:val="003169C7"/>
    <w:rsid w:val="0032579E"/>
    <w:rsid w:val="0033014E"/>
    <w:rsid w:val="00331DE9"/>
    <w:rsid w:val="00336C76"/>
    <w:rsid w:val="003500FA"/>
    <w:rsid w:val="0035573F"/>
    <w:rsid w:val="003561CF"/>
    <w:rsid w:val="00360300"/>
    <w:rsid w:val="00360C20"/>
    <w:rsid w:val="003635B7"/>
    <w:rsid w:val="003668FC"/>
    <w:rsid w:val="0036706E"/>
    <w:rsid w:val="00370AE8"/>
    <w:rsid w:val="00372C1A"/>
    <w:rsid w:val="0037517B"/>
    <w:rsid w:val="00375FEF"/>
    <w:rsid w:val="00377B25"/>
    <w:rsid w:val="00380E32"/>
    <w:rsid w:val="003814D4"/>
    <w:rsid w:val="00382D77"/>
    <w:rsid w:val="00384F96"/>
    <w:rsid w:val="00391AB1"/>
    <w:rsid w:val="003921CA"/>
    <w:rsid w:val="00394411"/>
    <w:rsid w:val="003965D2"/>
    <w:rsid w:val="00396777"/>
    <w:rsid w:val="003A0169"/>
    <w:rsid w:val="003A63F2"/>
    <w:rsid w:val="003B6025"/>
    <w:rsid w:val="003B6F9A"/>
    <w:rsid w:val="003C2C10"/>
    <w:rsid w:val="003C3FE3"/>
    <w:rsid w:val="003C45F8"/>
    <w:rsid w:val="003D03F7"/>
    <w:rsid w:val="003D0A04"/>
    <w:rsid w:val="003D186C"/>
    <w:rsid w:val="003E0CF7"/>
    <w:rsid w:val="003E170E"/>
    <w:rsid w:val="003E6BB7"/>
    <w:rsid w:val="003F34E7"/>
    <w:rsid w:val="00403735"/>
    <w:rsid w:val="00404894"/>
    <w:rsid w:val="00404C6B"/>
    <w:rsid w:val="0041335B"/>
    <w:rsid w:val="00422B08"/>
    <w:rsid w:val="00431D57"/>
    <w:rsid w:val="00436C6E"/>
    <w:rsid w:val="00440C67"/>
    <w:rsid w:val="004443D2"/>
    <w:rsid w:val="004467F6"/>
    <w:rsid w:val="00451998"/>
    <w:rsid w:val="00452BC4"/>
    <w:rsid w:val="0045783A"/>
    <w:rsid w:val="00457DB9"/>
    <w:rsid w:val="00457E19"/>
    <w:rsid w:val="0046684E"/>
    <w:rsid w:val="0046747F"/>
    <w:rsid w:val="0047018E"/>
    <w:rsid w:val="00471199"/>
    <w:rsid w:val="00472C94"/>
    <w:rsid w:val="0047412C"/>
    <w:rsid w:val="00476B8C"/>
    <w:rsid w:val="004918DE"/>
    <w:rsid w:val="00495D19"/>
    <w:rsid w:val="004A4C9B"/>
    <w:rsid w:val="004B294D"/>
    <w:rsid w:val="004B301A"/>
    <w:rsid w:val="004C39BA"/>
    <w:rsid w:val="004D1CB7"/>
    <w:rsid w:val="004D6784"/>
    <w:rsid w:val="004E6ADE"/>
    <w:rsid w:val="004E79BC"/>
    <w:rsid w:val="005101C9"/>
    <w:rsid w:val="00511924"/>
    <w:rsid w:val="00511E94"/>
    <w:rsid w:val="00512B04"/>
    <w:rsid w:val="0051562E"/>
    <w:rsid w:val="00520D6E"/>
    <w:rsid w:val="0052733B"/>
    <w:rsid w:val="00533EBF"/>
    <w:rsid w:val="005363DC"/>
    <w:rsid w:val="00543D30"/>
    <w:rsid w:val="005523DF"/>
    <w:rsid w:val="005614F4"/>
    <w:rsid w:val="00562AB4"/>
    <w:rsid w:val="005646FF"/>
    <w:rsid w:val="00566666"/>
    <w:rsid w:val="0056742D"/>
    <w:rsid w:val="00571F9C"/>
    <w:rsid w:val="00575AD3"/>
    <w:rsid w:val="00575C8C"/>
    <w:rsid w:val="00581E3A"/>
    <w:rsid w:val="0058384C"/>
    <w:rsid w:val="00584E33"/>
    <w:rsid w:val="005856F6"/>
    <w:rsid w:val="0058737F"/>
    <w:rsid w:val="00594C39"/>
    <w:rsid w:val="005A0543"/>
    <w:rsid w:val="005A11E0"/>
    <w:rsid w:val="005A4A66"/>
    <w:rsid w:val="005A7F5F"/>
    <w:rsid w:val="005B37DB"/>
    <w:rsid w:val="005B4088"/>
    <w:rsid w:val="005B47CA"/>
    <w:rsid w:val="005D0E70"/>
    <w:rsid w:val="005D196E"/>
    <w:rsid w:val="005D286F"/>
    <w:rsid w:val="005D3EEA"/>
    <w:rsid w:val="005E09E2"/>
    <w:rsid w:val="005E19E1"/>
    <w:rsid w:val="005E4499"/>
    <w:rsid w:val="005E55E0"/>
    <w:rsid w:val="005E5C46"/>
    <w:rsid w:val="005E5C86"/>
    <w:rsid w:val="005F2F92"/>
    <w:rsid w:val="005F3896"/>
    <w:rsid w:val="005F4D86"/>
    <w:rsid w:val="005F61C7"/>
    <w:rsid w:val="00603289"/>
    <w:rsid w:val="00607BE9"/>
    <w:rsid w:val="00613418"/>
    <w:rsid w:val="0061570B"/>
    <w:rsid w:val="00616CFC"/>
    <w:rsid w:val="00620983"/>
    <w:rsid w:val="00621619"/>
    <w:rsid w:val="00621AA7"/>
    <w:rsid w:val="00622659"/>
    <w:rsid w:val="00640225"/>
    <w:rsid w:val="0064474B"/>
    <w:rsid w:val="00646899"/>
    <w:rsid w:val="00652E34"/>
    <w:rsid w:val="006574BF"/>
    <w:rsid w:val="006605D7"/>
    <w:rsid w:val="0066122B"/>
    <w:rsid w:val="00666E93"/>
    <w:rsid w:val="00667274"/>
    <w:rsid w:val="006815F7"/>
    <w:rsid w:val="00684657"/>
    <w:rsid w:val="00695146"/>
    <w:rsid w:val="006A00B8"/>
    <w:rsid w:val="006A5BD4"/>
    <w:rsid w:val="006B1912"/>
    <w:rsid w:val="006B3E95"/>
    <w:rsid w:val="006C0207"/>
    <w:rsid w:val="006C16DC"/>
    <w:rsid w:val="006C5510"/>
    <w:rsid w:val="006C6FA6"/>
    <w:rsid w:val="006D3C28"/>
    <w:rsid w:val="006D7A84"/>
    <w:rsid w:val="006E1895"/>
    <w:rsid w:val="006E551E"/>
    <w:rsid w:val="006E6369"/>
    <w:rsid w:val="006E77FA"/>
    <w:rsid w:val="006F202B"/>
    <w:rsid w:val="006F771A"/>
    <w:rsid w:val="00706D83"/>
    <w:rsid w:val="00713F49"/>
    <w:rsid w:val="0071578C"/>
    <w:rsid w:val="00717425"/>
    <w:rsid w:val="00724D20"/>
    <w:rsid w:val="00726FCF"/>
    <w:rsid w:val="00733C7B"/>
    <w:rsid w:val="00735F64"/>
    <w:rsid w:val="00736EDD"/>
    <w:rsid w:val="00737CE6"/>
    <w:rsid w:val="00737E20"/>
    <w:rsid w:val="00737FBC"/>
    <w:rsid w:val="00742159"/>
    <w:rsid w:val="00742C2B"/>
    <w:rsid w:val="00746FC2"/>
    <w:rsid w:val="00753D24"/>
    <w:rsid w:val="00757961"/>
    <w:rsid w:val="007710A5"/>
    <w:rsid w:val="007716BF"/>
    <w:rsid w:val="0077435E"/>
    <w:rsid w:val="00784241"/>
    <w:rsid w:val="00786975"/>
    <w:rsid w:val="007922E5"/>
    <w:rsid w:val="007936EE"/>
    <w:rsid w:val="00797692"/>
    <w:rsid w:val="007A06E2"/>
    <w:rsid w:val="007A0D2F"/>
    <w:rsid w:val="007A30BD"/>
    <w:rsid w:val="007A4A69"/>
    <w:rsid w:val="007A6013"/>
    <w:rsid w:val="007A60F6"/>
    <w:rsid w:val="007A6CB5"/>
    <w:rsid w:val="007B1F2D"/>
    <w:rsid w:val="007B36B1"/>
    <w:rsid w:val="007B4E22"/>
    <w:rsid w:val="007C0EB8"/>
    <w:rsid w:val="007C41D6"/>
    <w:rsid w:val="007C6CF6"/>
    <w:rsid w:val="007D0145"/>
    <w:rsid w:val="007D091D"/>
    <w:rsid w:val="007D13FD"/>
    <w:rsid w:val="007D31CB"/>
    <w:rsid w:val="007D63E8"/>
    <w:rsid w:val="007E01D9"/>
    <w:rsid w:val="007E0BD2"/>
    <w:rsid w:val="007E1D8F"/>
    <w:rsid w:val="007E2F0B"/>
    <w:rsid w:val="007F04AD"/>
    <w:rsid w:val="007F54F6"/>
    <w:rsid w:val="008003AD"/>
    <w:rsid w:val="0080311D"/>
    <w:rsid w:val="00806659"/>
    <w:rsid w:val="00811222"/>
    <w:rsid w:val="008179EE"/>
    <w:rsid w:val="00820AA8"/>
    <w:rsid w:val="0082583D"/>
    <w:rsid w:val="00825BC1"/>
    <w:rsid w:val="00827E48"/>
    <w:rsid w:val="008314D9"/>
    <w:rsid w:val="00831C6F"/>
    <w:rsid w:val="00844239"/>
    <w:rsid w:val="00844876"/>
    <w:rsid w:val="00847DC8"/>
    <w:rsid w:val="008521C6"/>
    <w:rsid w:val="00863879"/>
    <w:rsid w:val="00863C9F"/>
    <w:rsid w:val="008668DC"/>
    <w:rsid w:val="00871EC1"/>
    <w:rsid w:val="0088332A"/>
    <w:rsid w:val="0088386B"/>
    <w:rsid w:val="008852F5"/>
    <w:rsid w:val="00890DAF"/>
    <w:rsid w:val="00891398"/>
    <w:rsid w:val="00891C1E"/>
    <w:rsid w:val="00892A1A"/>
    <w:rsid w:val="00893E1B"/>
    <w:rsid w:val="00895BA8"/>
    <w:rsid w:val="00895FDD"/>
    <w:rsid w:val="008A1DC8"/>
    <w:rsid w:val="008A1F72"/>
    <w:rsid w:val="008B0489"/>
    <w:rsid w:val="008B3B0E"/>
    <w:rsid w:val="008B5119"/>
    <w:rsid w:val="008B594A"/>
    <w:rsid w:val="008C2A46"/>
    <w:rsid w:val="008C2C93"/>
    <w:rsid w:val="008C2CFD"/>
    <w:rsid w:val="008C32B4"/>
    <w:rsid w:val="008C368B"/>
    <w:rsid w:val="008C4C2C"/>
    <w:rsid w:val="008C5D83"/>
    <w:rsid w:val="008D37B1"/>
    <w:rsid w:val="008D3E6D"/>
    <w:rsid w:val="008D4969"/>
    <w:rsid w:val="008E328B"/>
    <w:rsid w:val="008E7CC6"/>
    <w:rsid w:val="008F04E9"/>
    <w:rsid w:val="008F5247"/>
    <w:rsid w:val="008F77D4"/>
    <w:rsid w:val="00900E86"/>
    <w:rsid w:val="00901ED7"/>
    <w:rsid w:val="009106AE"/>
    <w:rsid w:val="009228EC"/>
    <w:rsid w:val="0094297E"/>
    <w:rsid w:val="009429D0"/>
    <w:rsid w:val="0094412D"/>
    <w:rsid w:val="009456F6"/>
    <w:rsid w:val="00946BBF"/>
    <w:rsid w:val="009472B9"/>
    <w:rsid w:val="00947EDD"/>
    <w:rsid w:val="00951736"/>
    <w:rsid w:val="0096332B"/>
    <w:rsid w:val="009637CC"/>
    <w:rsid w:val="00973D83"/>
    <w:rsid w:val="009740EC"/>
    <w:rsid w:val="00980B95"/>
    <w:rsid w:val="00985CB2"/>
    <w:rsid w:val="009873CF"/>
    <w:rsid w:val="00993CC9"/>
    <w:rsid w:val="009964CA"/>
    <w:rsid w:val="009A0678"/>
    <w:rsid w:val="009B5814"/>
    <w:rsid w:val="009D045B"/>
    <w:rsid w:val="009D07A1"/>
    <w:rsid w:val="009D1F4F"/>
    <w:rsid w:val="009D4230"/>
    <w:rsid w:val="009E49A8"/>
    <w:rsid w:val="009F3290"/>
    <w:rsid w:val="009F36FA"/>
    <w:rsid w:val="00A01B1B"/>
    <w:rsid w:val="00A034E4"/>
    <w:rsid w:val="00A03716"/>
    <w:rsid w:val="00A03D33"/>
    <w:rsid w:val="00A2095C"/>
    <w:rsid w:val="00A23366"/>
    <w:rsid w:val="00A23EF4"/>
    <w:rsid w:val="00A256BA"/>
    <w:rsid w:val="00A31560"/>
    <w:rsid w:val="00A334EA"/>
    <w:rsid w:val="00A35573"/>
    <w:rsid w:val="00A36105"/>
    <w:rsid w:val="00A50C40"/>
    <w:rsid w:val="00A514C1"/>
    <w:rsid w:val="00A55F6C"/>
    <w:rsid w:val="00A6288E"/>
    <w:rsid w:val="00A64AA6"/>
    <w:rsid w:val="00A66235"/>
    <w:rsid w:val="00A726E6"/>
    <w:rsid w:val="00A81790"/>
    <w:rsid w:val="00A81973"/>
    <w:rsid w:val="00A96C6D"/>
    <w:rsid w:val="00AA5068"/>
    <w:rsid w:val="00AA67C4"/>
    <w:rsid w:val="00AB03EC"/>
    <w:rsid w:val="00AB267C"/>
    <w:rsid w:val="00AC047D"/>
    <w:rsid w:val="00AC5ACE"/>
    <w:rsid w:val="00AD30CA"/>
    <w:rsid w:val="00AD30EB"/>
    <w:rsid w:val="00AD429F"/>
    <w:rsid w:val="00AD6496"/>
    <w:rsid w:val="00AE01C5"/>
    <w:rsid w:val="00AE3652"/>
    <w:rsid w:val="00AE75AC"/>
    <w:rsid w:val="00AF1B07"/>
    <w:rsid w:val="00AF2B98"/>
    <w:rsid w:val="00AF6FD7"/>
    <w:rsid w:val="00B0108C"/>
    <w:rsid w:val="00B01858"/>
    <w:rsid w:val="00B07DBB"/>
    <w:rsid w:val="00B14363"/>
    <w:rsid w:val="00B151EB"/>
    <w:rsid w:val="00B2232A"/>
    <w:rsid w:val="00B2766B"/>
    <w:rsid w:val="00B3253C"/>
    <w:rsid w:val="00B32B03"/>
    <w:rsid w:val="00B36C6D"/>
    <w:rsid w:val="00B42591"/>
    <w:rsid w:val="00B50510"/>
    <w:rsid w:val="00B52B8D"/>
    <w:rsid w:val="00B54D77"/>
    <w:rsid w:val="00B558E1"/>
    <w:rsid w:val="00B6036E"/>
    <w:rsid w:val="00B67445"/>
    <w:rsid w:val="00B704BA"/>
    <w:rsid w:val="00B800EC"/>
    <w:rsid w:val="00B808DB"/>
    <w:rsid w:val="00B82B64"/>
    <w:rsid w:val="00B82E13"/>
    <w:rsid w:val="00B9247A"/>
    <w:rsid w:val="00B92FA5"/>
    <w:rsid w:val="00BA2CDC"/>
    <w:rsid w:val="00BA3D84"/>
    <w:rsid w:val="00BA4E19"/>
    <w:rsid w:val="00BA7951"/>
    <w:rsid w:val="00BB009B"/>
    <w:rsid w:val="00BB53DD"/>
    <w:rsid w:val="00BC3AB6"/>
    <w:rsid w:val="00BC4E15"/>
    <w:rsid w:val="00BC7176"/>
    <w:rsid w:val="00BD0A97"/>
    <w:rsid w:val="00BD1C4E"/>
    <w:rsid w:val="00BD1FFB"/>
    <w:rsid w:val="00BD45DD"/>
    <w:rsid w:val="00BE117D"/>
    <w:rsid w:val="00BE7FAD"/>
    <w:rsid w:val="00BF03C0"/>
    <w:rsid w:val="00BF375F"/>
    <w:rsid w:val="00BF5E50"/>
    <w:rsid w:val="00BF7E60"/>
    <w:rsid w:val="00C01756"/>
    <w:rsid w:val="00C06532"/>
    <w:rsid w:val="00C06EC8"/>
    <w:rsid w:val="00C120FB"/>
    <w:rsid w:val="00C20E8D"/>
    <w:rsid w:val="00C21020"/>
    <w:rsid w:val="00C2252A"/>
    <w:rsid w:val="00C26265"/>
    <w:rsid w:val="00C315A1"/>
    <w:rsid w:val="00C31DA8"/>
    <w:rsid w:val="00C3273F"/>
    <w:rsid w:val="00C36BA7"/>
    <w:rsid w:val="00C4261E"/>
    <w:rsid w:val="00C446EA"/>
    <w:rsid w:val="00C4640B"/>
    <w:rsid w:val="00C46BA1"/>
    <w:rsid w:val="00C50253"/>
    <w:rsid w:val="00C5099F"/>
    <w:rsid w:val="00C517A0"/>
    <w:rsid w:val="00C51F1A"/>
    <w:rsid w:val="00C524E7"/>
    <w:rsid w:val="00C551BC"/>
    <w:rsid w:val="00C61940"/>
    <w:rsid w:val="00C621A1"/>
    <w:rsid w:val="00C677D5"/>
    <w:rsid w:val="00C807C6"/>
    <w:rsid w:val="00C80938"/>
    <w:rsid w:val="00C84882"/>
    <w:rsid w:val="00C8671A"/>
    <w:rsid w:val="00C91042"/>
    <w:rsid w:val="00C96307"/>
    <w:rsid w:val="00C97441"/>
    <w:rsid w:val="00CA007E"/>
    <w:rsid w:val="00CA15FE"/>
    <w:rsid w:val="00CA1A6C"/>
    <w:rsid w:val="00CB0AF2"/>
    <w:rsid w:val="00CB2DE9"/>
    <w:rsid w:val="00CB38EA"/>
    <w:rsid w:val="00CB5328"/>
    <w:rsid w:val="00CB687C"/>
    <w:rsid w:val="00CD54CC"/>
    <w:rsid w:val="00CD7FC2"/>
    <w:rsid w:val="00CE0FEA"/>
    <w:rsid w:val="00D009D1"/>
    <w:rsid w:val="00D143C3"/>
    <w:rsid w:val="00D32E0B"/>
    <w:rsid w:val="00D3653D"/>
    <w:rsid w:val="00D4024A"/>
    <w:rsid w:val="00D50806"/>
    <w:rsid w:val="00D5113E"/>
    <w:rsid w:val="00D52675"/>
    <w:rsid w:val="00D546A5"/>
    <w:rsid w:val="00D576A4"/>
    <w:rsid w:val="00D602E4"/>
    <w:rsid w:val="00D710A0"/>
    <w:rsid w:val="00D71C2F"/>
    <w:rsid w:val="00D71DC6"/>
    <w:rsid w:val="00D74164"/>
    <w:rsid w:val="00D76E4E"/>
    <w:rsid w:val="00D8781C"/>
    <w:rsid w:val="00D93E9C"/>
    <w:rsid w:val="00D960B1"/>
    <w:rsid w:val="00DA1A2B"/>
    <w:rsid w:val="00DB54D3"/>
    <w:rsid w:val="00DB5960"/>
    <w:rsid w:val="00DC5CC8"/>
    <w:rsid w:val="00DC7744"/>
    <w:rsid w:val="00DD17AD"/>
    <w:rsid w:val="00DD2A02"/>
    <w:rsid w:val="00DD4CC7"/>
    <w:rsid w:val="00DD7023"/>
    <w:rsid w:val="00DD7422"/>
    <w:rsid w:val="00DE1F8E"/>
    <w:rsid w:val="00DE25D8"/>
    <w:rsid w:val="00DE3615"/>
    <w:rsid w:val="00DE438D"/>
    <w:rsid w:val="00DE5179"/>
    <w:rsid w:val="00DE63BB"/>
    <w:rsid w:val="00DF1F0A"/>
    <w:rsid w:val="00DF2FB7"/>
    <w:rsid w:val="00DF2FE7"/>
    <w:rsid w:val="00E03E79"/>
    <w:rsid w:val="00E17DC2"/>
    <w:rsid w:val="00E23DD1"/>
    <w:rsid w:val="00E25289"/>
    <w:rsid w:val="00E32850"/>
    <w:rsid w:val="00E34A5B"/>
    <w:rsid w:val="00E37C68"/>
    <w:rsid w:val="00E4298D"/>
    <w:rsid w:val="00E43318"/>
    <w:rsid w:val="00E44B8D"/>
    <w:rsid w:val="00E5024A"/>
    <w:rsid w:val="00E52C53"/>
    <w:rsid w:val="00E5347F"/>
    <w:rsid w:val="00E53D0B"/>
    <w:rsid w:val="00E56511"/>
    <w:rsid w:val="00E56812"/>
    <w:rsid w:val="00E576EE"/>
    <w:rsid w:val="00E61E8A"/>
    <w:rsid w:val="00E640CC"/>
    <w:rsid w:val="00E65079"/>
    <w:rsid w:val="00E66695"/>
    <w:rsid w:val="00E710B4"/>
    <w:rsid w:val="00E85E74"/>
    <w:rsid w:val="00E900CB"/>
    <w:rsid w:val="00E9035C"/>
    <w:rsid w:val="00E912C0"/>
    <w:rsid w:val="00E91454"/>
    <w:rsid w:val="00E92C68"/>
    <w:rsid w:val="00E9562A"/>
    <w:rsid w:val="00EA1CA9"/>
    <w:rsid w:val="00EA2708"/>
    <w:rsid w:val="00EA32A3"/>
    <w:rsid w:val="00EA48BC"/>
    <w:rsid w:val="00EA55C9"/>
    <w:rsid w:val="00EB037A"/>
    <w:rsid w:val="00EB053D"/>
    <w:rsid w:val="00EB4725"/>
    <w:rsid w:val="00EC6500"/>
    <w:rsid w:val="00ED6165"/>
    <w:rsid w:val="00EE53BE"/>
    <w:rsid w:val="00EF00F9"/>
    <w:rsid w:val="00EF0872"/>
    <w:rsid w:val="00EF2D68"/>
    <w:rsid w:val="00EF3557"/>
    <w:rsid w:val="00EF3CDF"/>
    <w:rsid w:val="00EF6C2B"/>
    <w:rsid w:val="00EF7B31"/>
    <w:rsid w:val="00F00B4A"/>
    <w:rsid w:val="00F01F85"/>
    <w:rsid w:val="00F05F9C"/>
    <w:rsid w:val="00F07E6F"/>
    <w:rsid w:val="00F14795"/>
    <w:rsid w:val="00F16B74"/>
    <w:rsid w:val="00F2057D"/>
    <w:rsid w:val="00F20BF0"/>
    <w:rsid w:val="00F243D1"/>
    <w:rsid w:val="00F2726C"/>
    <w:rsid w:val="00F3275A"/>
    <w:rsid w:val="00F37206"/>
    <w:rsid w:val="00F37A3C"/>
    <w:rsid w:val="00F411CA"/>
    <w:rsid w:val="00F475F9"/>
    <w:rsid w:val="00F53199"/>
    <w:rsid w:val="00F5540A"/>
    <w:rsid w:val="00F5680F"/>
    <w:rsid w:val="00F574B8"/>
    <w:rsid w:val="00F725CA"/>
    <w:rsid w:val="00F800A8"/>
    <w:rsid w:val="00F85972"/>
    <w:rsid w:val="00F87F5C"/>
    <w:rsid w:val="00F94864"/>
    <w:rsid w:val="00F96618"/>
    <w:rsid w:val="00FA6202"/>
    <w:rsid w:val="00FA6E4C"/>
    <w:rsid w:val="00FB193A"/>
    <w:rsid w:val="00FB2ED5"/>
    <w:rsid w:val="00FB647C"/>
    <w:rsid w:val="00FB66BB"/>
    <w:rsid w:val="00FB6A51"/>
    <w:rsid w:val="00FB779C"/>
    <w:rsid w:val="00FC3B19"/>
    <w:rsid w:val="00FD1209"/>
    <w:rsid w:val="00FD6408"/>
    <w:rsid w:val="00FE5767"/>
    <w:rsid w:val="00FE72C3"/>
    <w:rsid w:val="00FF09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BD091"/>
  <w15:chartTrackingRefBased/>
  <w15:docId w15:val="{DF4FC91A-8711-44DB-9440-E0AEF1FA2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E48"/>
    <w:pPr>
      <w:ind w:firstLine="709"/>
      <w:jc w:val="both"/>
    </w:pPr>
  </w:style>
  <w:style w:type="paragraph" w:styleId="Ttulo1">
    <w:name w:val="heading 1"/>
    <w:basedOn w:val="Normal"/>
    <w:next w:val="Normal"/>
    <w:link w:val="Ttulo1Car"/>
    <w:uiPriority w:val="9"/>
    <w:qFormat/>
    <w:rsid w:val="00241645"/>
    <w:pPr>
      <w:keepNext/>
      <w:keepLines/>
      <w:numPr>
        <w:numId w:val="2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C45F8"/>
    <w:pPr>
      <w:keepNext/>
      <w:keepLines/>
      <w:numPr>
        <w:ilvl w:val="1"/>
        <w:numId w:val="2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C45F8"/>
    <w:pPr>
      <w:keepNext/>
      <w:keepLines/>
      <w:numPr>
        <w:ilvl w:val="2"/>
        <w:numId w:val="22"/>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45F8"/>
    <w:pPr>
      <w:keepNext/>
      <w:keepLines/>
      <w:numPr>
        <w:ilvl w:val="3"/>
        <w:numId w:val="22"/>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45F8"/>
    <w:pPr>
      <w:keepNext/>
      <w:keepLines/>
      <w:numPr>
        <w:ilvl w:val="4"/>
        <w:numId w:val="22"/>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45F8"/>
    <w:pPr>
      <w:keepNext/>
      <w:keepLines/>
      <w:numPr>
        <w:ilvl w:val="5"/>
        <w:numId w:val="22"/>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45F8"/>
    <w:pPr>
      <w:keepNext/>
      <w:keepLines/>
      <w:numPr>
        <w:ilvl w:val="6"/>
        <w:numId w:val="22"/>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45F8"/>
    <w:pPr>
      <w:keepNext/>
      <w:keepLines/>
      <w:numPr>
        <w:ilvl w:val="7"/>
        <w:numId w:val="22"/>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45F8"/>
    <w:pPr>
      <w:keepNext/>
      <w:keepLines/>
      <w:numPr>
        <w:ilvl w:val="8"/>
        <w:numId w:val="22"/>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45F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C45F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45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45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45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45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45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45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45F8"/>
    <w:rPr>
      <w:rFonts w:eastAsiaTheme="majorEastAsia" w:cstheme="majorBidi"/>
      <w:color w:val="272727" w:themeColor="text1" w:themeTint="D8"/>
    </w:rPr>
  </w:style>
  <w:style w:type="paragraph" w:styleId="Ttulo">
    <w:name w:val="Title"/>
    <w:basedOn w:val="Normal"/>
    <w:next w:val="Normal"/>
    <w:link w:val="TtuloCar"/>
    <w:uiPriority w:val="10"/>
    <w:qFormat/>
    <w:rsid w:val="00241645"/>
    <w:pPr>
      <w:spacing w:after="80" w:line="240" w:lineRule="auto"/>
      <w:contextualSpacing/>
    </w:pPr>
    <w:rPr>
      <w:rFonts w:asciiTheme="majorHAnsi" w:eastAsiaTheme="majorEastAsia" w:hAnsiTheme="majorHAnsi" w:cstheme="majorBidi"/>
      <w:color w:val="0F4761" w:themeColor="accent1" w:themeShade="BF"/>
      <w:spacing w:val="-10"/>
      <w:kern w:val="28"/>
      <w:sz w:val="40"/>
      <w:szCs w:val="56"/>
    </w:rPr>
  </w:style>
  <w:style w:type="character" w:customStyle="1" w:styleId="TtuloCar">
    <w:name w:val="Título Car"/>
    <w:basedOn w:val="Fuentedeprrafopredeter"/>
    <w:link w:val="Ttulo"/>
    <w:uiPriority w:val="10"/>
    <w:rsid w:val="00241645"/>
    <w:rPr>
      <w:rFonts w:asciiTheme="majorHAnsi" w:eastAsiaTheme="majorEastAsia" w:hAnsiTheme="majorHAnsi" w:cstheme="majorBidi"/>
      <w:color w:val="0F4761" w:themeColor="accent1" w:themeShade="BF"/>
      <w:spacing w:val="-10"/>
      <w:kern w:val="28"/>
      <w:sz w:val="40"/>
      <w:szCs w:val="56"/>
    </w:rPr>
  </w:style>
  <w:style w:type="paragraph" w:styleId="Subttulo">
    <w:name w:val="Subtitle"/>
    <w:basedOn w:val="Normal"/>
    <w:next w:val="Normal"/>
    <w:link w:val="SubttuloCar"/>
    <w:uiPriority w:val="11"/>
    <w:qFormat/>
    <w:rsid w:val="003C45F8"/>
    <w:pPr>
      <w:numPr>
        <w:ilvl w:val="1"/>
      </w:numPr>
      <w:ind w:firstLine="709"/>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45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45F8"/>
    <w:pPr>
      <w:spacing w:before="160"/>
      <w:jc w:val="center"/>
    </w:pPr>
    <w:rPr>
      <w:i/>
      <w:iCs/>
      <w:color w:val="404040" w:themeColor="text1" w:themeTint="BF"/>
    </w:rPr>
  </w:style>
  <w:style w:type="character" w:customStyle="1" w:styleId="CitaCar">
    <w:name w:val="Cita Car"/>
    <w:basedOn w:val="Fuentedeprrafopredeter"/>
    <w:link w:val="Cita"/>
    <w:uiPriority w:val="29"/>
    <w:rsid w:val="003C45F8"/>
    <w:rPr>
      <w:i/>
      <w:iCs/>
      <w:color w:val="404040" w:themeColor="text1" w:themeTint="BF"/>
    </w:rPr>
  </w:style>
  <w:style w:type="paragraph" w:styleId="Prrafodelista">
    <w:name w:val="List Paragraph"/>
    <w:basedOn w:val="Normal"/>
    <w:uiPriority w:val="34"/>
    <w:qFormat/>
    <w:rsid w:val="003C45F8"/>
    <w:pPr>
      <w:ind w:left="720"/>
      <w:contextualSpacing/>
    </w:pPr>
  </w:style>
  <w:style w:type="character" w:styleId="nfasisintenso">
    <w:name w:val="Intense Emphasis"/>
    <w:basedOn w:val="Fuentedeprrafopredeter"/>
    <w:uiPriority w:val="21"/>
    <w:qFormat/>
    <w:rsid w:val="003C45F8"/>
    <w:rPr>
      <w:i/>
      <w:iCs/>
      <w:color w:val="0F4761" w:themeColor="accent1" w:themeShade="BF"/>
    </w:rPr>
  </w:style>
  <w:style w:type="paragraph" w:styleId="Citadestacada">
    <w:name w:val="Intense Quote"/>
    <w:basedOn w:val="Normal"/>
    <w:next w:val="Normal"/>
    <w:link w:val="CitadestacadaCar"/>
    <w:uiPriority w:val="30"/>
    <w:qFormat/>
    <w:rsid w:val="003C45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45F8"/>
    <w:rPr>
      <w:i/>
      <w:iCs/>
      <w:color w:val="0F4761" w:themeColor="accent1" w:themeShade="BF"/>
    </w:rPr>
  </w:style>
  <w:style w:type="character" w:styleId="Referenciaintensa">
    <w:name w:val="Intense Reference"/>
    <w:basedOn w:val="Fuentedeprrafopredeter"/>
    <w:uiPriority w:val="32"/>
    <w:qFormat/>
    <w:rsid w:val="003C45F8"/>
    <w:rPr>
      <w:b/>
      <w:bCs/>
      <w:smallCaps/>
      <w:color w:val="0F4761" w:themeColor="accent1" w:themeShade="BF"/>
      <w:spacing w:val="5"/>
    </w:rPr>
  </w:style>
  <w:style w:type="paragraph" w:styleId="Sinespaciado">
    <w:name w:val="No Spacing"/>
    <w:link w:val="SinespaciadoCar"/>
    <w:uiPriority w:val="1"/>
    <w:qFormat/>
    <w:rsid w:val="00E53D0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E53D0B"/>
    <w:rPr>
      <w:rFonts w:eastAsiaTheme="minorEastAsia"/>
      <w:kern w:val="0"/>
      <w:lang w:eastAsia="es-ES"/>
      <w14:ligatures w14:val="none"/>
    </w:rPr>
  </w:style>
  <w:style w:type="character" w:styleId="Hipervnculo">
    <w:name w:val="Hyperlink"/>
    <w:basedOn w:val="Fuentedeprrafopredeter"/>
    <w:uiPriority w:val="99"/>
    <w:unhideWhenUsed/>
    <w:rsid w:val="00124B6F"/>
    <w:rPr>
      <w:color w:val="467886" w:themeColor="hyperlink"/>
      <w:u w:val="single"/>
    </w:rPr>
  </w:style>
  <w:style w:type="character" w:styleId="Mencinsinresolver">
    <w:name w:val="Unresolved Mention"/>
    <w:basedOn w:val="Fuentedeprrafopredeter"/>
    <w:uiPriority w:val="99"/>
    <w:semiHidden/>
    <w:unhideWhenUsed/>
    <w:rsid w:val="00124B6F"/>
    <w:rPr>
      <w:color w:val="605E5C"/>
      <w:shd w:val="clear" w:color="auto" w:fill="E1DFDD"/>
    </w:rPr>
  </w:style>
  <w:style w:type="paragraph" w:styleId="TtuloTDC">
    <w:name w:val="TOC Heading"/>
    <w:basedOn w:val="Ttulo1"/>
    <w:next w:val="Normal"/>
    <w:uiPriority w:val="39"/>
    <w:unhideWhenUsed/>
    <w:qFormat/>
    <w:rsid w:val="003500FA"/>
    <w:pPr>
      <w:spacing w:before="240" w:after="0"/>
      <w:outlineLvl w:val="9"/>
    </w:pPr>
    <w:rPr>
      <w:kern w:val="0"/>
      <w:szCs w:val="32"/>
      <w:lang w:eastAsia="es-ES"/>
      <w14:ligatures w14:val="none"/>
    </w:rPr>
  </w:style>
  <w:style w:type="paragraph" w:styleId="Encabezado">
    <w:name w:val="header"/>
    <w:basedOn w:val="Normal"/>
    <w:link w:val="EncabezadoCar"/>
    <w:uiPriority w:val="99"/>
    <w:unhideWhenUsed/>
    <w:rsid w:val="002B09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098C"/>
  </w:style>
  <w:style w:type="paragraph" w:styleId="Piedepgina">
    <w:name w:val="footer"/>
    <w:basedOn w:val="Normal"/>
    <w:link w:val="PiedepginaCar"/>
    <w:uiPriority w:val="99"/>
    <w:unhideWhenUsed/>
    <w:rsid w:val="002B09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098C"/>
  </w:style>
  <w:style w:type="table" w:styleId="Tablaconcuadrcula">
    <w:name w:val="Table Grid"/>
    <w:basedOn w:val="Tablanormal"/>
    <w:uiPriority w:val="39"/>
    <w:rsid w:val="007A6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214DDD"/>
    <w:pPr>
      <w:tabs>
        <w:tab w:val="left" w:pos="1320"/>
        <w:tab w:val="right" w:leader="dot" w:pos="8494"/>
      </w:tabs>
      <w:spacing w:before="120" w:after="120"/>
    </w:pPr>
    <w:rPr>
      <w:b/>
      <w:bCs/>
      <w:caps/>
      <w:sz w:val="20"/>
      <w:szCs w:val="20"/>
    </w:rPr>
  </w:style>
  <w:style w:type="paragraph" w:styleId="TDC2">
    <w:name w:val="toc 2"/>
    <w:basedOn w:val="Normal"/>
    <w:next w:val="Normal"/>
    <w:autoRedefine/>
    <w:uiPriority w:val="39"/>
    <w:unhideWhenUsed/>
    <w:rsid w:val="00210593"/>
    <w:pPr>
      <w:spacing w:after="0"/>
      <w:ind w:left="220"/>
    </w:pPr>
    <w:rPr>
      <w:smallCaps/>
      <w:sz w:val="20"/>
      <w:szCs w:val="20"/>
    </w:rPr>
  </w:style>
  <w:style w:type="paragraph" w:styleId="TDC3">
    <w:name w:val="toc 3"/>
    <w:basedOn w:val="Normal"/>
    <w:next w:val="Normal"/>
    <w:autoRedefine/>
    <w:uiPriority w:val="39"/>
    <w:unhideWhenUsed/>
    <w:rsid w:val="00210593"/>
    <w:pPr>
      <w:spacing w:after="0"/>
      <w:ind w:left="440"/>
    </w:pPr>
    <w:rPr>
      <w:i/>
      <w:iCs/>
      <w:sz w:val="20"/>
      <w:szCs w:val="20"/>
    </w:rPr>
  </w:style>
  <w:style w:type="paragraph" w:styleId="TDC4">
    <w:name w:val="toc 4"/>
    <w:basedOn w:val="Normal"/>
    <w:next w:val="Normal"/>
    <w:autoRedefine/>
    <w:uiPriority w:val="39"/>
    <w:unhideWhenUsed/>
    <w:rsid w:val="00210593"/>
    <w:pPr>
      <w:spacing w:after="0"/>
      <w:ind w:left="660"/>
    </w:pPr>
    <w:rPr>
      <w:sz w:val="18"/>
      <w:szCs w:val="18"/>
    </w:rPr>
  </w:style>
  <w:style w:type="paragraph" w:styleId="TDC5">
    <w:name w:val="toc 5"/>
    <w:basedOn w:val="Normal"/>
    <w:next w:val="Normal"/>
    <w:autoRedefine/>
    <w:uiPriority w:val="39"/>
    <w:unhideWhenUsed/>
    <w:rsid w:val="00210593"/>
    <w:pPr>
      <w:spacing w:after="0"/>
      <w:ind w:left="880"/>
    </w:pPr>
    <w:rPr>
      <w:sz w:val="18"/>
      <w:szCs w:val="18"/>
    </w:rPr>
  </w:style>
  <w:style w:type="paragraph" w:styleId="TDC6">
    <w:name w:val="toc 6"/>
    <w:basedOn w:val="Normal"/>
    <w:next w:val="Normal"/>
    <w:autoRedefine/>
    <w:uiPriority w:val="39"/>
    <w:unhideWhenUsed/>
    <w:rsid w:val="00210593"/>
    <w:pPr>
      <w:spacing w:after="0"/>
      <w:ind w:left="1100"/>
    </w:pPr>
    <w:rPr>
      <w:sz w:val="18"/>
      <w:szCs w:val="18"/>
    </w:rPr>
  </w:style>
  <w:style w:type="paragraph" w:styleId="TDC7">
    <w:name w:val="toc 7"/>
    <w:basedOn w:val="Normal"/>
    <w:next w:val="Normal"/>
    <w:autoRedefine/>
    <w:uiPriority w:val="39"/>
    <w:unhideWhenUsed/>
    <w:rsid w:val="00210593"/>
    <w:pPr>
      <w:spacing w:after="0"/>
      <w:ind w:left="1320"/>
    </w:pPr>
    <w:rPr>
      <w:sz w:val="18"/>
      <w:szCs w:val="18"/>
    </w:rPr>
  </w:style>
  <w:style w:type="paragraph" w:styleId="TDC8">
    <w:name w:val="toc 8"/>
    <w:basedOn w:val="Normal"/>
    <w:next w:val="Normal"/>
    <w:autoRedefine/>
    <w:uiPriority w:val="39"/>
    <w:unhideWhenUsed/>
    <w:rsid w:val="00210593"/>
    <w:pPr>
      <w:spacing w:after="0"/>
      <w:ind w:left="1540"/>
    </w:pPr>
    <w:rPr>
      <w:sz w:val="18"/>
      <w:szCs w:val="18"/>
    </w:rPr>
  </w:style>
  <w:style w:type="paragraph" w:styleId="TDC9">
    <w:name w:val="toc 9"/>
    <w:basedOn w:val="Normal"/>
    <w:next w:val="Normal"/>
    <w:autoRedefine/>
    <w:uiPriority w:val="39"/>
    <w:unhideWhenUsed/>
    <w:rsid w:val="00210593"/>
    <w:pPr>
      <w:spacing w:after="0"/>
      <w:ind w:left="1760"/>
    </w:pPr>
    <w:rPr>
      <w:sz w:val="18"/>
      <w:szCs w:val="18"/>
    </w:rPr>
  </w:style>
  <w:style w:type="paragraph" w:styleId="Textonotapie">
    <w:name w:val="footnote text"/>
    <w:basedOn w:val="Normal"/>
    <w:link w:val="TextonotapieCar"/>
    <w:uiPriority w:val="99"/>
    <w:semiHidden/>
    <w:unhideWhenUsed/>
    <w:rsid w:val="000334A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334A2"/>
    <w:rPr>
      <w:sz w:val="20"/>
      <w:szCs w:val="20"/>
    </w:rPr>
  </w:style>
  <w:style w:type="character" w:styleId="Refdenotaalpie">
    <w:name w:val="footnote reference"/>
    <w:basedOn w:val="Fuentedeprrafopredeter"/>
    <w:uiPriority w:val="99"/>
    <w:semiHidden/>
    <w:unhideWhenUsed/>
    <w:rsid w:val="000334A2"/>
    <w:rPr>
      <w:vertAlign w:val="superscript"/>
    </w:rPr>
  </w:style>
  <w:style w:type="character" w:styleId="Hipervnculovisitado">
    <w:name w:val="FollowedHyperlink"/>
    <w:basedOn w:val="Fuentedeprrafopredeter"/>
    <w:uiPriority w:val="99"/>
    <w:semiHidden/>
    <w:unhideWhenUsed/>
    <w:rsid w:val="002133B8"/>
    <w:rPr>
      <w:color w:val="96607D" w:themeColor="followedHyperlink"/>
      <w:u w:val="single"/>
    </w:rPr>
  </w:style>
  <w:style w:type="paragraph" w:styleId="Bibliografa">
    <w:name w:val="Bibliography"/>
    <w:basedOn w:val="Normal"/>
    <w:next w:val="Normal"/>
    <w:uiPriority w:val="37"/>
    <w:unhideWhenUsed/>
    <w:rsid w:val="008B3B0E"/>
  </w:style>
  <w:style w:type="character" w:styleId="nfasis">
    <w:name w:val="Emphasis"/>
    <w:basedOn w:val="Fuentedeprrafopredeter"/>
    <w:uiPriority w:val="20"/>
    <w:qFormat/>
    <w:rsid w:val="002416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16732">
      <w:bodyDiv w:val="1"/>
      <w:marLeft w:val="0"/>
      <w:marRight w:val="0"/>
      <w:marTop w:val="0"/>
      <w:marBottom w:val="0"/>
      <w:divBdr>
        <w:top w:val="none" w:sz="0" w:space="0" w:color="auto"/>
        <w:left w:val="none" w:sz="0" w:space="0" w:color="auto"/>
        <w:bottom w:val="none" w:sz="0" w:space="0" w:color="auto"/>
        <w:right w:val="none" w:sz="0" w:space="0" w:color="auto"/>
      </w:divBdr>
    </w:div>
    <w:div w:id="107356785">
      <w:bodyDiv w:val="1"/>
      <w:marLeft w:val="0"/>
      <w:marRight w:val="0"/>
      <w:marTop w:val="0"/>
      <w:marBottom w:val="0"/>
      <w:divBdr>
        <w:top w:val="none" w:sz="0" w:space="0" w:color="auto"/>
        <w:left w:val="none" w:sz="0" w:space="0" w:color="auto"/>
        <w:bottom w:val="none" w:sz="0" w:space="0" w:color="auto"/>
        <w:right w:val="none" w:sz="0" w:space="0" w:color="auto"/>
      </w:divBdr>
    </w:div>
    <w:div w:id="109785893">
      <w:bodyDiv w:val="1"/>
      <w:marLeft w:val="0"/>
      <w:marRight w:val="0"/>
      <w:marTop w:val="0"/>
      <w:marBottom w:val="0"/>
      <w:divBdr>
        <w:top w:val="none" w:sz="0" w:space="0" w:color="auto"/>
        <w:left w:val="none" w:sz="0" w:space="0" w:color="auto"/>
        <w:bottom w:val="none" w:sz="0" w:space="0" w:color="auto"/>
        <w:right w:val="none" w:sz="0" w:space="0" w:color="auto"/>
      </w:divBdr>
    </w:div>
    <w:div w:id="135028729">
      <w:bodyDiv w:val="1"/>
      <w:marLeft w:val="0"/>
      <w:marRight w:val="0"/>
      <w:marTop w:val="0"/>
      <w:marBottom w:val="0"/>
      <w:divBdr>
        <w:top w:val="none" w:sz="0" w:space="0" w:color="auto"/>
        <w:left w:val="none" w:sz="0" w:space="0" w:color="auto"/>
        <w:bottom w:val="none" w:sz="0" w:space="0" w:color="auto"/>
        <w:right w:val="none" w:sz="0" w:space="0" w:color="auto"/>
      </w:divBdr>
    </w:div>
    <w:div w:id="192037609">
      <w:bodyDiv w:val="1"/>
      <w:marLeft w:val="0"/>
      <w:marRight w:val="0"/>
      <w:marTop w:val="0"/>
      <w:marBottom w:val="0"/>
      <w:divBdr>
        <w:top w:val="none" w:sz="0" w:space="0" w:color="auto"/>
        <w:left w:val="none" w:sz="0" w:space="0" w:color="auto"/>
        <w:bottom w:val="none" w:sz="0" w:space="0" w:color="auto"/>
        <w:right w:val="none" w:sz="0" w:space="0" w:color="auto"/>
      </w:divBdr>
    </w:div>
    <w:div w:id="376899767">
      <w:bodyDiv w:val="1"/>
      <w:marLeft w:val="0"/>
      <w:marRight w:val="0"/>
      <w:marTop w:val="0"/>
      <w:marBottom w:val="0"/>
      <w:divBdr>
        <w:top w:val="none" w:sz="0" w:space="0" w:color="auto"/>
        <w:left w:val="none" w:sz="0" w:space="0" w:color="auto"/>
        <w:bottom w:val="none" w:sz="0" w:space="0" w:color="auto"/>
        <w:right w:val="none" w:sz="0" w:space="0" w:color="auto"/>
      </w:divBdr>
    </w:div>
    <w:div w:id="553471922">
      <w:bodyDiv w:val="1"/>
      <w:marLeft w:val="0"/>
      <w:marRight w:val="0"/>
      <w:marTop w:val="0"/>
      <w:marBottom w:val="0"/>
      <w:divBdr>
        <w:top w:val="none" w:sz="0" w:space="0" w:color="auto"/>
        <w:left w:val="none" w:sz="0" w:space="0" w:color="auto"/>
        <w:bottom w:val="none" w:sz="0" w:space="0" w:color="auto"/>
        <w:right w:val="none" w:sz="0" w:space="0" w:color="auto"/>
      </w:divBdr>
    </w:div>
    <w:div w:id="596444529">
      <w:bodyDiv w:val="1"/>
      <w:marLeft w:val="0"/>
      <w:marRight w:val="0"/>
      <w:marTop w:val="0"/>
      <w:marBottom w:val="0"/>
      <w:divBdr>
        <w:top w:val="none" w:sz="0" w:space="0" w:color="auto"/>
        <w:left w:val="none" w:sz="0" w:space="0" w:color="auto"/>
        <w:bottom w:val="none" w:sz="0" w:space="0" w:color="auto"/>
        <w:right w:val="none" w:sz="0" w:space="0" w:color="auto"/>
      </w:divBdr>
    </w:div>
    <w:div w:id="692193950">
      <w:bodyDiv w:val="1"/>
      <w:marLeft w:val="0"/>
      <w:marRight w:val="0"/>
      <w:marTop w:val="0"/>
      <w:marBottom w:val="0"/>
      <w:divBdr>
        <w:top w:val="none" w:sz="0" w:space="0" w:color="auto"/>
        <w:left w:val="none" w:sz="0" w:space="0" w:color="auto"/>
        <w:bottom w:val="none" w:sz="0" w:space="0" w:color="auto"/>
        <w:right w:val="none" w:sz="0" w:space="0" w:color="auto"/>
      </w:divBdr>
    </w:div>
    <w:div w:id="692613783">
      <w:bodyDiv w:val="1"/>
      <w:marLeft w:val="0"/>
      <w:marRight w:val="0"/>
      <w:marTop w:val="0"/>
      <w:marBottom w:val="0"/>
      <w:divBdr>
        <w:top w:val="none" w:sz="0" w:space="0" w:color="auto"/>
        <w:left w:val="none" w:sz="0" w:space="0" w:color="auto"/>
        <w:bottom w:val="none" w:sz="0" w:space="0" w:color="auto"/>
        <w:right w:val="none" w:sz="0" w:space="0" w:color="auto"/>
      </w:divBdr>
    </w:div>
    <w:div w:id="779255769">
      <w:bodyDiv w:val="1"/>
      <w:marLeft w:val="0"/>
      <w:marRight w:val="0"/>
      <w:marTop w:val="0"/>
      <w:marBottom w:val="0"/>
      <w:divBdr>
        <w:top w:val="none" w:sz="0" w:space="0" w:color="auto"/>
        <w:left w:val="none" w:sz="0" w:space="0" w:color="auto"/>
        <w:bottom w:val="none" w:sz="0" w:space="0" w:color="auto"/>
        <w:right w:val="none" w:sz="0" w:space="0" w:color="auto"/>
      </w:divBdr>
    </w:div>
    <w:div w:id="781808002">
      <w:bodyDiv w:val="1"/>
      <w:marLeft w:val="0"/>
      <w:marRight w:val="0"/>
      <w:marTop w:val="0"/>
      <w:marBottom w:val="0"/>
      <w:divBdr>
        <w:top w:val="none" w:sz="0" w:space="0" w:color="auto"/>
        <w:left w:val="none" w:sz="0" w:space="0" w:color="auto"/>
        <w:bottom w:val="none" w:sz="0" w:space="0" w:color="auto"/>
        <w:right w:val="none" w:sz="0" w:space="0" w:color="auto"/>
      </w:divBdr>
    </w:div>
    <w:div w:id="862716087">
      <w:bodyDiv w:val="1"/>
      <w:marLeft w:val="0"/>
      <w:marRight w:val="0"/>
      <w:marTop w:val="0"/>
      <w:marBottom w:val="0"/>
      <w:divBdr>
        <w:top w:val="none" w:sz="0" w:space="0" w:color="auto"/>
        <w:left w:val="none" w:sz="0" w:space="0" w:color="auto"/>
        <w:bottom w:val="none" w:sz="0" w:space="0" w:color="auto"/>
        <w:right w:val="none" w:sz="0" w:space="0" w:color="auto"/>
      </w:divBdr>
    </w:div>
    <w:div w:id="862934777">
      <w:bodyDiv w:val="1"/>
      <w:marLeft w:val="0"/>
      <w:marRight w:val="0"/>
      <w:marTop w:val="0"/>
      <w:marBottom w:val="0"/>
      <w:divBdr>
        <w:top w:val="none" w:sz="0" w:space="0" w:color="auto"/>
        <w:left w:val="none" w:sz="0" w:space="0" w:color="auto"/>
        <w:bottom w:val="none" w:sz="0" w:space="0" w:color="auto"/>
        <w:right w:val="none" w:sz="0" w:space="0" w:color="auto"/>
      </w:divBdr>
    </w:div>
    <w:div w:id="881408249">
      <w:bodyDiv w:val="1"/>
      <w:marLeft w:val="0"/>
      <w:marRight w:val="0"/>
      <w:marTop w:val="0"/>
      <w:marBottom w:val="0"/>
      <w:divBdr>
        <w:top w:val="none" w:sz="0" w:space="0" w:color="auto"/>
        <w:left w:val="none" w:sz="0" w:space="0" w:color="auto"/>
        <w:bottom w:val="none" w:sz="0" w:space="0" w:color="auto"/>
        <w:right w:val="none" w:sz="0" w:space="0" w:color="auto"/>
      </w:divBdr>
    </w:div>
    <w:div w:id="918830698">
      <w:bodyDiv w:val="1"/>
      <w:marLeft w:val="0"/>
      <w:marRight w:val="0"/>
      <w:marTop w:val="0"/>
      <w:marBottom w:val="0"/>
      <w:divBdr>
        <w:top w:val="none" w:sz="0" w:space="0" w:color="auto"/>
        <w:left w:val="none" w:sz="0" w:space="0" w:color="auto"/>
        <w:bottom w:val="none" w:sz="0" w:space="0" w:color="auto"/>
        <w:right w:val="none" w:sz="0" w:space="0" w:color="auto"/>
      </w:divBdr>
    </w:div>
    <w:div w:id="1045175100">
      <w:bodyDiv w:val="1"/>
      <w:marLeft w:val="0"/>
      <w:marRight w:val="0"/>
      <w:marTop w:val="0"/>
      <w:marBottom w:val="0"/>
      <w:divBdr>
        <w:top w:val="none" w:sz="0" w:space="0" w:color="auto"/>
        <w:left w:val="none" w:sz="0" w:space="0" w:color="auto"/>
        <w:bottom w:val="none" w:sz="0" w:space="0" w:color="auto"/>
        <w:right w:val="none" w:sz="0" w:space="0" w:color="auto"/>
      </w:divBdr>
    </w:div>
    <w:div w:id="1049106702">
      <w:bodyDiv w:val="1"/>
      <w:marLeft w:val="0"/>
      <w:marRight w:val="0"/>
      <w:marTop w:val="0"/>
      <w:marBottom w:val="0"/>
      <w:divBdr>
        <w:top w:val="none" w:sz="0" w:space="0" w:color="auto"/>
        <w:left w:val="none" w:sz="0" w:space="0" w:color="auto"/>
        <w:bottom w:val="none" w:sz="0" w:space="0" w:color="auto"/>
        <w:right w:val="none" w:sz="0" w:space="0" w:color="auto"/>
      </w:divBdr>
    </w:div>
    <w:div w:id="1177379365">
      <w:bodyDiv w:val="1"/>
      <w:marLeft w:val="0"/>
      <w:marRight w:val="0"/>
      <w:marTop w:val="0"/>
      <w:marBottom w:val="0"/>
      <w:divBdr>
        <w:top w:val="none" w:sz="0" w:space="0" w:color="auto"/>
        <w:left w:val="none" w:sz="0" w:space="0" w:color="auto"/>
        <w:bottom w:val="none" w:sz="0" w:space="0" w:color="auto"/>
        <w:right w:val="none" w:sz="0" w:space="0" w:color="auto"/>
      </w:divBdr>
    </w:div>
    <w:div w:id="1316569228">
      <w:bodyDiv w:val="1"/>
      <w:marLeft w:val="0"/>
      <w:marRight w:val="0"/>
      <w:marTop w:val="0"/>
      <w:marBottom w:val="0"/>
      <w:divBdr>
        <w:top w:val="none" w:sz="0" w:space="0" w:color="auto"/>
        <w:left w:val="none" w:sz="0" w:space="0" w:color="auto"/>
        <w:bottom w:val="none" w:sz="0" w:space="0" w:color="auto"/>
        <w:right w:val="none" w:sz="0" w:space="0" w:color="auto"/>
      </w:divBdr>
    </w:div>
    <w:div w:id="1319458611">
      <w:bodyDiv w:val="1"/>
      <w:marLeft w:val="0"/>
      <w:marRight w:val="0"/>
      <w:marTop w:val="0"/>
      <w:marBottom w:val="0"/>
      <w:divBdr>
        <w:top w:val="none" w:sz="0" w:space="0" w:color="auto"/>
        <w:left w:val="none" w:sz="0" w:space="0" w:color="auto"/>
        <w:bottom w:val="none" w:sz="0" w:space="0" w:color="auto"/>
        <w:right w:val="none" w:sz="0" w:space="0" w:color="auto"/>
      </w:divBdr>
    </w:div>
    <w:div w:id="1455179155">
      <w:bodyDiv w:val="1"/>
      <w:marLeft w:val="0"/>
      <w:marRight w:val="0"/>
      <w:marTop w:val="0"/>
      <w:marBottom w:val="0"/>
      <w:divBdr>
        <w:top w:val="none" w:sz="0" w:space="0" w:color="auto"/>
        <w:left w:val="none" w:sz="0" w:space="0" w:color="auto"/>
        <w:bottom w:val="none" w:sz="0" w:space="0" w:color="auto"/>
        <w:right w:val="none" w:sz="0" w:space="0" w:color="auto"/>
      </w:divBdr>
    </w:div>
    <w:div w:id="1464736053">
      <w:bodyDiv w:val="1"/>
      <w:marLeft w:val="0"/>
      <w:marRight w:val="0"/>
      <w:marTop w:val="0"/>
      <w:marBottom w:val="0"/>
      <w:divBdr>
        <w:top w:val="none" w:sz="0" w:space="0" w:color="auto"/>
        <w:left w:val="none" w:sz="0" w:space="0" w:color="auto"/>
        <w:bottom w:val="none" w:sz="0" w:space="0" w:color="auto"/>
        <w:right w:val="none" w:sz="0" w:space="0" w:color="auto"/>
      </w:divBdr>
    </w:div>
    <w:div w:id="1505969532">
      <w:bodyDiv w:val="1"/>
      <w:marLeft w:val="0"/>
      <w:marRight w:val="0"/>
      <w:marTop w:val="0"/>
      <w:marBottom w:val="0"/>
      <w:divBdr>
        <w:top w:val="none" w:sz="0" w:space="0" w:color="auto"/>
        <w:left w:val="none" w:sz="0" w:space="0" w:color="auto"/>
        <w:bottom w:val="none" w:sz="0" w:space="0" w:color="auto"/>
        <w:right w:val="none" w:sz="0" w:space="0" w:color="auto"/>
      </w:divBdr>
    </w:div>
    <w:div w:id="1637179920">
      <w:bodyDiv w:val="1"/>
      <w:marLeft w:val="0"/>
      <w:marRight w:val="0"/>
      <w:marTop w:val="0"/>
      <w:marBottom w:val="0"/>
      <w:divBdr>
        <w:top w:val="none" w:sz="0" w:space="0" w:color="auto"/>
        <w:left w:val="none" w:sz="0" w:space="0" w:color="auto"/>
        <w:bottom w:val="none" w:sz="0" w:space="0" w:color="auto"/>
        <w:right w:val="none" w:sz="0" w:space="0" w:color="auto"/>
      </w:divBdr>
    </w:div>
    <w:div w:id="1836190137">
      <w:bodyDiv w:val="1"/>
      <w:marLeft w:val="0"/>
      <w:marRight w:val="0"/>
      <w:marTop w:val="0"/>
      <w:marBottom w:val="0"/>
      <w:divBdr>
        <w:top w:val="none" w:sz="0" w:space="0" w:color="auto"/>
        <w:left w:val="none" w:sz="0" w:space="0" w:color="auto"/>
        <w:bottom w:val="none" w:sz="0" w:space="0" w:color="auto"/>
        <w:right w:val="none" w:sz="0" w:space="0" w:color="auto"/>
      </w:divBdr>
    </w:div>
    <w:div w:id="1837107512">
      <w:bodyDiv w:val="1"/>
      <w:marLeft w:val="0"/>
      <w:marRight w:val="0"/>
      <w:marTop w:val="0"/>
      <w:marBottom w:val="0"/>
      <w:divBdr>
        <w:top w:val="none" w:sz="0" w:space="0" w:color="auto"/>
        <w:left w:val="none" w:sz="0" w:space="0" w:color="auto"/>
        <w:bottom w:val="none" w:sz="0" w:space="0" w:color="auto"/>
        <w:right w:val="none" w:sz="0" w:space="0" w:color="auto"/>
      </w:divBdr>
    </w:div>
    <w:div w:id="2041081582">
      <w:bodyDiv w:val="1"/>
      <w:marLeft w:val="0"/>
      <w:marRight w:val="0"/>
      <w:marTop w:val="0"/>
      <w:marBottom w:val="0"/>
      <w:divBdr>
        <w:top w:val="none" w:sz="0" w:space="0" w:color="auto"/>
        <w:left w:val="none" w:sz="0" w:space="0" w:color="auto"/>
        <w:bottom w:val="none" w:sz="0" w:space="0" w:color="auto"/>
        <w:right w:val="none" w:sz="0" w:space="0" w:color="auto"/>
      </w:divBdr>
    </w:div>
    <w:div w:id="2112625133">
      <w:bodyDiv w:val="1"/>
      <w:marLeft w:val="0"/>
      <w:marRight w:val="0"/>
      <w:marTop w:val="0"/>
      <w:marBottom w:val="0"/>
      <w:divBdr>
        <w:top w:val="none" w:sz="0" w:space="0" w:color="auto"/>
        <w:left w:val="none" w:sz="0" w:space="0" w:color="auto"/>
        <w:bottom w:val="none" w:sz="0" w:space="0" w:color="auto"/>
        <w:right w:val="none" w:sz="0" w:space="0" w:color="auto"/>
      </w:divBdr>
    </w:div>
    <w:div w:id="212849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replay.waybackmachine.org/20070221151634/http:/www.bandaancha.st/deposito/informe-catedratico-apemit.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play.waybackmachine.org/20070221151634/http:/www.bandaancha.st/deposito/informe-catedratico-apemit.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replay.waybackmachine.org/20070221151634/http:/www.bandaancha.st/deposito/informe-catedratico-apemit.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Aso19</b:Tag>
    <b:SourceType>Misc</b:SourceType>
    <b:Guid>{E72DAE99-A731-4A5F-8210-6354DB3E78F7}</b:Guid>
    <b:Title>UNE 197001</b:Title>
    <b:Year>2019</b:Year>
    <b:Author>
      <b:Author>
        <b:Corporate>Asociación Española de Normalización (AENOR)</b:Corporate>
      </b:Author>
    </b:Author>
    <b:CountryRegion>España</b:CountryRegion>
    <b:PublicationTitle>Criterios generales para la elaboración de informes</b:PublicationTitle>
    <b:RefOrder>1</b:RefOrder>
  </b:Source>
  <b:Source>
    <b:Tag>Gar21</b:Tag>
    <b:SourceType>Book</b:SourceType>
    <b:Guid>{77E7E2F8-C248-4271-8B1A-22CE8F3222ED}</b:Guid>
    <b:LCID>es-ES</b:LCID>
    <b:Author>
      <b:Author>
        <b:NameList>
          <b:Person>
            <b:Last>García Pañeda</b:Last>
            <b:First>Xabiel</b:First>
          </b:Person>
          <b:Person>
            <b:Last>Melendi Palacio</b:Last>
            <b:First>David</b:First>
          </b:Person>
          <b:Person>
            <b:Last>Álvarez Gutiérrez</b:Last>
            <b:First>Darío</b:First>
          </b:Person>
          <b:Person>
            <b:Last>Arias Díaz</b:Last>
            <b:First>Ignacio</b:First>
          </b:Person>
        </b:NameList>
      </b:Author>
    </b:Author>
    <b:Title>La peritación informática, paso a paso</b:Title>
    <b:Year>2021</b:Year>
    <b:City>Oviedo</b:City>
    <b:Publisher>COIIPA</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EB0E01-CD12-47FB-B5AE-4262DC953035}">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6</Pages>
  <Words>1600</Words>
  <Characters>8801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Crítica INFORME PERICIAL</vt:lpstr>
    </vt:vector>
  </TitlesOfParts>
  <Company/>
  <LinksUpToDate>false</LinksUpToDate>
  <CharactersWithSpaces>10381</CharactersWithSpaces>
  <SharedDoc>false</SharedDoc>
  <HLinks>
    <vt:vector size="66" baseType="variant">
      <vt:variant>
        <vt:i4>6619218</vt:i4>
      </vt:variant>
      <vt:variant>
        <vt:i4>60</vt:i4>
      </vt:variant>
      <vt:variant>
        <vt:i4>0</vt:i4>
      </vt:variant>
      <vt:variant>
        <vt:i4>5</vt:i4>
      </vt:variant>
      <vt:variant>
        <vt:lpwstr/>
      </vt:variant>
      <vt:variant>
        <vt:lpwstr>_Fallos</vt:lpwstr>
      </vt:variant>
      <vt:variant>
        <vt:i4>8323173</vt:i4>
      </vt:variant>
      <vt:variant>
        <vt:i4>54</vt:i4>
      </vt:variant>
      <vt:variant>
        <vt:i4>0</vt:i4>
      </vt:variant>
      <vt:variant>
        <vt:i4>5</vt:i4>
      </vt:variant>
      <vt:variant>
        <vt:lpwstr>http://replay.waybackmachine.org/20070221151634/http:/www.bandaancha.st/deposito/informe-catedratico-apemit.pdf</vt:lpwstr>
      </vt:variant>
      <vt:variant>
        <vt:lpwstr/>
      </vt:variant>
      <vt:variant>
        <vt:i4>1376309</vt:i4>
      </vt:variant>
      <vt:variant>
        <vt:i4>44</vt:i4>
      </vt:variant>
      <vt:variant>
        <vt:i4>0</vt:i4>
      </vt:variant>
      <vt:variant>
        <vt:i4>5</vt:i4>
      </vt:variant>
      <vt:variant>
        <vt:lpwstr/>
      </vt:variant>
      <vt:variant>
        <vt:lpwstr>_Toc162435557</vt:lpwstr>
      </vt:variant>
      <vt:variant>
        <vt:i4>1376309</vt:i4>
      </vt:variant>
      <vt:variant>
        <vt:i4>38</vt:i4>
      </vt:variant>
      <vt:variant>
        <vt:i4>0</vt:i4>
      </vt:variant>
      <vt:variant>
        <vt:i4>5</vt:i4>
      </vt:variant>
      <vt:variant>
        <vt:lpwstr/>
      </vt:variant>
      <vt:variant>
        <vt:lpwstr>_Toc162435556</vt:lpwstr>
      </vt:variant>
      <vt:variant>
        <vt:i4>1376309</vt:i4>
      </vt:variant>
      <vt:variant>
        <vt:i4>32</vt:i4>
      </vt:variant>
      <vt:variant>
        <vt:i4>0</vt:i4>
      </vt:variant>
      <vt:variant>
        <vt:i4>5</vt:i4>
      </vt:variant>
      <vt:variant>
        <vt:lpwstr/>
      </vt:variant>
      <vt:variant>
        <vt:lpwstr>_Toc162435555</vt:lpwstr>
      </vt:variant>
      <vt:variant>
        <vt:i4>1376309</vt:i4>
      </vt:variant>
      <vt:variant>
        <vt:i4>26</vt:i4>
      </vt:variant>
      <vt:variant>
        <vt:i4>0</vt:i4>
      </vt:variant>
      <vt:variant>
        <vt:i4>5</vt:i4>
      </vt:variant>
      <vt:variant>
        <vt:lpwstr/>
      </vt:variant>
      <vt:variant>
        <vt:lpwstr>_Toc162435554</vt:lpwstr>
      </vt:variant>
      <vt:variant>
        <vt:i4>1376309</vt:i4>
      </vt:variant>
      <vt:variant>
        <vt:i4>20</vt:i4>
      </vt:variant>
      <vt:variant>
        <vt:i4>0</vt:i4>
      </vt:variant>
      <vt:variant>
        <vt:i4>5</vt:i4>
      </vt:variant>
      <vt:variant>
        <vt:lpwstr/>
      </vt:variant>
      <vt:variant>
        <vt:lpwstr>_Toc162435553</vt:lpwstr>
      </vt:variant>
      <vt:variant>
        <vt:i4>1376309</vt:i4>
      </vt:variant>
      <vt:variant>
        <vt:i4>14</vt:i4>
      </vt:variant>
      <vt:variant>
        <vt:i4>0</vt:i4>
      </vt:variant>
      <vt:variant>
        <vt:i4>5</vt:i4>
      </vt:variant>
      <vt:variant>
        <vt:lpwstr/>
      </vt:variant>
      <vt:variant>
        <vt:lpwstr>_Toc162435552</vt:lpwstr>
      </vt:variant>
      <vt:variant>
        <vt:i4>1376309</vt:i4>
      </vt:variant>
      <vt:variant>
        <vt:i4>8</vt:i4>
      </vt:variant>
      <vt:variant>
        <vt:i4>0</vt:i4>
      </vt:variant>
      <vt:variant>
        <vt:i4>5</vt:i4>
      </vt:variant>
      <vt:variant>
        <vt:lpwstr/>
      </vt:variant>
      <vt:variant>
        <vt:lpwstr>_Toc162435551</vt:lpwstr>
      </vt:variant>
      <vt:variant>
        <vt:i4>1376309</vt:i4>
      </vt:variant>
      <vt:variant>
        <vt:i4>2</vt:i4>
      </vt:variant>
      <vt:variant>
        <vt:i4>0</vt:i4>
      </vt:variant>
      <vt:variant>
        <vt:i4>5</vt:i4>
      </vt:variant>
      <vt:variant>
        <vt:lpwstr/>
      </vt:variant>
      <vt:variant>
        <vt:lpwstr>_Toc162435550</vt:lpwstr>
      </vt:variant>
      <vt:variant>
        <vt:i4>8323173</vt:i4>
      </vt:variant>
      <vt:variant>
        <vt:i4>0</vt:i4>
      </vt:variant>
      <vt:variant>
        <vt:i4>0</vt:i4>
      </vt:variant>
      <vt:variant>
        <vt:i4>5</vt:i4>
      </vt:variant>
      <vt:variant>
        <vt:lpwstr>http://replay.waybackmachine.org/20070221151634/http:/www.bandaancha.st/deposito/informe-catedratico-apemit.pdf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Crítica INFORME PERICIAL</dc:title>
  <dc:subject>CASO E04</dc:subject>
  <dc:creator>Patricia García Fernández</dc:creator>
  <cp:keywords/>
  <dc:description/>
  <cp:lastModifiedBy>Omar Teixeira González</cp:lastModifiedBy>
  <cp:revision>2</cp:revision>
  <cp:lastPrinted>2024-03-27T11:53:00Z</cp:lastPrinted>
  <dcterms:created xsi:type="dcterms:W3CDTF">2024-03-27T11:56:00Z</dcterms:created>
  <dcterms:modified xsi:type="dcterms:W3CDTF">2024-03-27T11:56:00Z</dcterms:modified>
</cp:coreProperties>
</file>