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45EF29DA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497152A5" w:rsidR="00803865" w:rsidRPr="008B0A81" w:rsidRDefault="006C7656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jueves, 21 de marzo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497152A5" w:rsidR="00803865" w:rsidRPr="008B0A81" w:rsidRDefault="006C7656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jueves, 21 de marzo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0FFAF2BE" w:rsidR="00803865" w:rsidRPr="00982A79" w:rsidRDefault="00D90C70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0FFAF2BE" w:rsidR="00803865" w:rsidRPr="00982A79" w:rsidRDefault="00D90C70" w:rsidP="001B7EDF">
                      <w:pPr>
                        <w:rPr>
                          <w:sz w:val="36"/>
                          <w:szCs w:val="36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554B3431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9B5B28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617C4B16" w:rsidR="00475245" w:rsidRDefault="009B5B28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18F3EBC0" w:rsidR="00475245" w:rsidRDefault="009B5B28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257D53F2" w:rsidR="00475245" w:rsidRDefault="009B5B28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9B5B28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9B5B28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9B5B28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9B5B28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632089EA" w14:textId="6007E721" w:rsidR="00C71760" w:rsidRPr="00C71760" w:rsidRDefault="00CC1609" w:rsidP="00C71760">
      <w:r>
        <w:t>Durante la reunión se llevo a cabo la corrección de la entrega de planificación, ya que había ciertas mejoras que se podían llevar a cabo, así como apartados que estaban ausentes en la planificación y eran necesarios.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2A3AB7CE" w:rsidR="00C8108F" w:rsidRPr="00C8108F" w:rsidRDefault="00CC1609" w:rsidP="00C8108F">
      <w:r>
        <w:t>Cada miembro del grupo deberá tener realizada su tarea individual de la entrega de estimación de riesgos para ponerlas todas en conjunto.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3378B5E1" w:rsidR="00C8108F" w:rsidRPr="00C8108F" w:rsidRDefault="001E7F90" w:rsidP="00C8108F">
      <w:r>
        <w:t>Los miembros del equipo hemos establecido como fecha para la próxima reunión el próximo</w:t>
      </w:r>
      <w:r w:rsidR="00970B96">
        <w:t xml:space="preserve"> </w:t>
      </w:r>
      <w:r w:rsidR="00D319FB" w:rsidRPr="000B3B5B">
        <w:rPr>
          <w:i/>
          <w:iCs/>
        </w:rPr>
        <w:t xml:space="preserve">lunes, </w:t>
      </w:r>
      <w:r w:rsidR="00970B96" w:rsidRPr="000B3B5B">
        <w:rPr>
          <w:i/>
          <w:iCs/>
        </w:rPr>
        <w:t>25</w:t>
      </w:r>
      <w:r w:rsidR="00D319FB" w:rsidRPr="000B3B5B">
        <w:rPr>
          <w:i/>
          <w:iCs/>
        </w:rPr>
        <w:t xml:space="preserve"> de marzo de </w:t>
      </w:r>
      <w:r w:rsidR="00970B96" w:rsidRPr="000B3B5B">
        <w:rPr>
          <w:i/>
          <w:iCs/>
        </w:rPr>
        <w:t>2024</w:t>
      </w:r>
      <w:r w:rsidR="00CC1609">
        <w:t>.</w:t>
      </w:r>
    </w:p>
    <w:sectPr w:rsidR="00C8108F" w:rsidRPr="00C8108F" w:rsidSect="008A5F1B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5570" w14:textId="77777777" w:rsidR="008A5F1B" w:rsidRDefault="008A5F1B" w:rsidP="00604AD8">
      <w:pPr>
        <w:spacing w:after="0" w:line="240" w:lineRule="auto"/>
      </w:pPr>
      <w:r>
        <w:separator/>
      </w:r>
    </w:p>
  </w:endnote>
  <w:endnote w:type="continuationSeparator" w:id="0">
    <w:p w14:paraId="6BBDB34A" w14:textId="77777777" w:rsidR="008A5F1B" w:rsidRDefault="008A5F1B" w:rsidP="00604AD8">
      <w:pPr>
        <w:spacing w:after="0" w:line="240" w:lineRule="auto"/>
      </w:pPr>
      <w:r>
        <w:continuationSeparator/>
      </w:r>
    </w:p>
  </w:endnote>
  <w:endnote w:type="continuationNotice" w:id="1">
    <w:p w14:paraId="34900EFD" w14:textId="77777777" w:rsidR="008A5F1B" w:rsidRDefault="008A5F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560B7DAA" w:rsidR="00450DD3" w:rsidRPr="007B468F" w:rsidRDefault="004D4B74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21/03/2024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560B7DAA" w:rsidR="00450DD3" w:rsidRPr="007B468F" w:rsidRDefault="004D4B74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21/03/2024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0B0C" w14:textId="77777777" w:rsidR="008A5F1B" w:rsidRDefault="008A5F1B" w:rsidP="00604AD8">
      <w:pPr>
        <w:spacing w:after="0" w:line="240" w:lineRule="auto"/>
      </w:pPr>
      <w:r>
        <w:separator/>
      </w:r>
    </w:p>
  </w:footnote>
  <w:footnote w:type="continuationSeparator" w:id="0">
    <w:p w14:paraId="57A01CA6" w14:textId="77777777" w:rsidR="008A5F1B" w:rsidRDefault="008A5F1B" w:rsidP="00604AD8">
      <w:pPr>
        <w:spacing w:after="0" w:line="240" w:lineRule="auto"/>
      </w:pPr>
      <w:r>
        <w:continuationSeparator/>
      </w:r>
    </w:p>
  </w:footnote>
  <w:footnote w:type="continuationNotice" w:id="1">
    <w:p w14:paraId="7A7C604E" w14:textId="77777777" w:rsidR="008A5F1B" w:rsidRDefault="008A5F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B3B5B"/>
    <w:rsid w:val="000E0AC2"/>
    <w:rsid w:val="000E2B9F"/>
    <w:rsid w:val="00177903"/>
    <w:rsid w:val="001A0BD5"/>
    <w:rsid w:val="001A2AE8"/>
    <w:rsid w:val="001B7EDF"/>
    <w:rsid w:val="001E3039"/>
    <w:rsid w:val="001E7F90"/>
    <w:rsid w:val="00202608"/>
    <w:rsid w:val="00231C14"/>
    <w:rsid w:val="002F1470"/>
    <w:rsid w:val="003C49A6"/>
    <w:rsid w:val="003D437A"/>
    <w:rsid w:val="00435FD6"/>
    <w:rsid w:val="00440107"/>
    <w:rsid w:val="00450DD3"/>
    <w:rsid w:val="00452978"/>
    <w:rsid w:val="004578D1"/>
    <w:rsid w:val="00475245"/>
    <w:rsid w:val="004B4C0F"/>
    <w:rsid w:val="004D4B74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C7656"/>
    <w:rsid w:val="006D5FFF"/>
    <w:rsid w:val="006D6CF8"/>
    <w:rsid w:val="00717535"/>
    <w:rsid w:val="00740F11"/>
    <w:rsid w:val="0075596B"/>
    <w:rsid w:val="00757ED5"/>
    <w:rsid w:val="007633D8"/>
    <w:rsid w:val="007A644A"/>
    <w:rsid w:val="007B468F"/>
    <w:rsid w:val="007F7C7D"/>
    <w:rsid w:val="00803865"/>
    <w:rsid w:val="00823E64"/>
    <w:rsid w:val="008818AF"/>
    <w:rsid w:val="008A5F1B"/>
    <w:rsid w:val="008B0A81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B5B28"/>
    <w:rsid w:val="009E5AAF"/>
    <w:rsid w:val="00AC565C"/>
    <w:rsid w:val="00B67C48"/>
    <w:rsid w:val="00BC2FAE"/>
    <w:rsid w:val="00C00227"/>
    <w:rsid w:val="00C31A4E"/>
    <w:rsid w:val="00C367CA"/>
    <w:rsid w:val="00C71760"/>
    <w:rsid w:val="00C8108F"/>
    <w:rsid w:val="00CC0747"/>
    <w:rsid w:val="00CC1609"/>
    <w:rsid w:val="00D319FB"/>
    <w:rsid w:val="00D76AFF"/>
    <w:rsid w:val="00D90C70"/>
    <w:rsid w:val="00DB2666"/>
    <w:rsid w:val="00DF524F"/>
    <w:rsid w:val="00E1132F"/>
    <w:rsid w:val="00E413F3"/>
    <w:rsid w:val="00E776E2"/>
    <w:rsid w:val="00E915BF"/>
    <w:rsid w:val="00E93099"/>
    <w:rsid w:val="00E94D24"/>
    <w:rsid w:val="00ED0F34"/>
    <w:rsid w:val="00F330DB"/>
    <w:rsid w:val="00F466A0"/>
    <w:rsid w:val="00F46D9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e75426e2-0f14-43b8-86bb-aece17810ea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C10FD-C302-4B4A-A53E-3D5ABD79DF40}"/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9</cp:revision>
  <cp:lastPrinted>2024-03-27T22:41:00Z</cp:lastPrinted>
  <dcterms:created xsi:type="dcterms:W3CDTF">2024-03-25T19:27:00Z</dcterms:created>
  <dcterms:modified xsi:type="dcterms:W3CDTF">2024-03-27T22:41:00Z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