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Assignment 10</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Problem Statement:</w:t>
      </w:r>
      <w:r w:rsidDel="00000000" w:rsidR="00000000" w:rsidRPr="00000000">
        <w:rPr>
          <w:rFonts w:ascii="Google Sans" w:cs="Google Sans" w:eastAsia="Google Sans" w:hAnsi="Google Sans"/>
          <w:color w:val="1f1f1f"/>
          <w:rtl w:val="0"/>
        </w:rPr>
        <w:t xml:space="preserve"> Create images based on text prompts using a text-to-image model to explore Transformer capabilities in multimodal tasks.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Natural Language Processing (NLP) and Computer Vision (CV) has led to the development of powerful multimodal AI systems capable of understanding and generating content across different data types. One such application is text-to-image generation, where models create images based on textual descriptions.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assignment, images are generated from text prompts using a text-to-image model based on Transformer architecture. These models leverage attention mechanisms to understand the relationship between words in a prompt and translate them into visual elements. This demonstrates the capability of Transformers in handling multimodal tasks effectively. Practically, this project demonstrates how to use Latent Diffusion Models (LDMs) to synthesize high-resolution images from textual prompts, saving them in a standard .png format.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Objective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understand the concept of multimodal AI and Transformer-based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generate images using text-to-image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explore how Transformers handle text-to-visual mapping.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analyze the impact of prompt design on image 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To evaluate the effectiveness of multimodal AI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Technology Stack &amp; Environment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Language:</w:t>
      </w:r>
      <w:r w:rsidDel="00000000" w:rsidR="00000000" w:rsidRPr="00000000">
        <w:rPr>
          <w:rFonts w:ascii="Google Sans" w:cs="Google Sans" w:eastAsia="Google Sans" w:hAnsi="Google Sans"/>
          <w:color w:val="1f1f1f"/>
          <w:rtl w:val="0"/>
        </w:rPr>
        <w:t xml:space="preserve"> Python 3</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Environment:</w:t>
      </w:r>
      <w:r w:rsidDel="00000000" w:rsidR="00000000" w:rsidRPr="00000000">
        <w:rPr>
          <w:rFonts w:ascii="Google Sans" w:cs="Google Sans" w:eastAsia="Google Sans" w:hAnsi="Google Sans"/>
          <w:color w:val="1f1f1f"/>
          <w:rtl w:val="0"/>
        </w:rPr>
        <w:t xml:space="preserve"> Google Colab (Requires T4 GPU)</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Libraries:</w:t>
      </w:r>
      <w:r w:rsidDel="00000000" w:rsidR="00000000" w:rsidRPr="00000000">
        <w:rPr>
          <w:rFonts w:ascii="Google Sans" w:cs="Google Sans" w:eastAsia="Google Sans" w:hAnsi="Google Sans"/>
          <w:color w:val="1f1f1f"/>
          <w:rtl w:val="0"/>
        </w:rPr>
        <w:t xml:space="preserve"> Hugging Face diffusers, transformers, accelerate, torch, safetensors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Model:</w:t>
      </w:r>
      <w:r w:rsidDel="00000000" w:rsidR="00000000" w:rsidRPr="00000000">
        <w:rPr>
          <w:rFonts w:ascii="Google Sans" w:cs="Google Sans" w:eastAsia="Google Sans" w:hAnsi="Google Sans"/>
          <w:color w:val="1f1f1f"/>
          <w:rtl w:val="0"/>
        </w:rPr>
        <w:t xml:space="preserve"> runwayml/stable-diffusion-v1-5 (A latent text-to-image diffusion model)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 Theory &amp; Model Architecture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4.1 Multimodal AI &amp; Transformer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AI refers to systems that can process and generate multiple types of data such as text, images, and audio. These systems combine NLP and CV techniques to perform complex tasks like image captioning and text-to-image generation.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Transformers are deep learning models that use self-attention mechanisms to process input data. Key features include: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Attention mechanism for context understanding.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Parallel processing for efficiency.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Ability to handle long-range dependencies.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24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4.2 Text-to-Image Generation Workflow</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text-to-image models are built using Transformer-based architectures , with popular examples including DALL·E and Stable Diffusion. The pipeline for this project operates as follows: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Text Encoding:</w:t>
      </w:r>
      <w:r w:rsidDel="00000000" w:rsidR="00000000" w:rsidRPr="00000000">
        <w:rPr>
          <w:rFonts w:ascii="Google Sans" w:cs="Google Sans" w:eastAsia="Google Sans" w:hAnsi="Google Sans"/>
          <w:color w:val="1f1f1f"/>
          <w:rtl w:val="0"/>
        </w:rPr>
        <w:t xml:space="preserve"> The Transformer processes and encodes the text. Specifically, the user's prompt is converted into text embeddings using a Transformer-based text encoder.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Image Generation (Denoising Loop):</w:t>
      </w:r>
      <w:r w:rsidDel="00000000" w:rsidR="00000000" w:rsidRPr="00000000">
        <w:rPr>
          <w:rFonts w:ascii="Google Sans" w:cs="Google Sans" w:eastAsia="Google Sans" w:hAnsi="Google Sans"/>
          <w:color w:val="1f1f1f"/>
          <w:rtl w:val="0"/>
        </w:rPr>
        <w:t xml:space="preserve"> The model generates image features. In latent diffusion, the model starts with pure visual noise in a compressed latent space and iteratively refines it into a clear image based on the text embeddings over multiple inference steps.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Decoding &amp; Output:</w:t>
      </w:r>
      <w:r w:rsidDel="00000000" w:rsidR="00000000" w:rsidRPr="00000000">
        <w:rPr>
          <w:rFonts w:ascii="Google Sans" w:cs="Google Sans" w:eastAsia="Google Sans" w:hAnsi="Google Sans"/>
          <w:color w:val="1f1f1f"/>
          <w:rtl w:val="0"/>
        </w:rPr>
        <w:t xml:space="preserve"> The system converts features into a visual image. The resulting latent representation is decoded back into pixel space and saved as a standard PNG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jc w:val="both"/>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4.3 Prompt Engineering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quality of generated images depends heavily on prompt design. Key elements include the subject , the style , and detailed attributes like lighting, colors, and resolution.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jc w:val="both"/>
      </w:pPr>
      <w:r w:rsidDel="00000000" w:rsidR="00000000" w:rsidRPr="00000000">
        <w:rPr>
          <w:rFonts w:ascii="Google Sans" w:cs="Google Sans" w:eastAsia="Google Sans" w:hAnsi="Google Sans"/>
          <w:i w:val="1"/>
          <w:iCs w:val="1"/>
          <w:color w:val="1f1f1f"/>
          <w:rtl w:val="0"/>
        </w:rPr>
        <w:t xml:space="preserve">Example Prompt:</w:t>
      </w:r>
      <w:r w:rsidDel="00000000" w:rsidR="00000000" w:rsidRPr="00000000">
        <w:rPr>
          <w:rFonts w:ascii="Google Sans" w:cs="Google Sans" w:eastAsia="Google Sans" w:hAnsi="Google Sans"/>
          <w:color w:val="1f1f1f"/>
          <w:rtl w:val="0"/>
        </w:rPr>
        <w:t xml:space="preserve"> "A futuristic smart city with flying cars, ultra realistic, 4K, cinematic lighting".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 Execution Guide (How to Run)</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Open the Jupyter Notebook (Text-to-Image.ipynb) in Google Colab.</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Ensure your hardware accelerator is set to </w:t>
      </w:r>
      <w:r w:rsidDel="00000000" w:rsidR="00000000" w:rsidRPr="00000000">
        <w:rPr>
          <w:rFonts w:ascii="Google Sans" w:cs="Google Sans" w:eastAsia="Google Sans" w:hAnsi="Google Sans"/>
          <w:b w:val="1"/>
          <w:bCs w:val="1"/>
          <w:color w:val="1f1f1f"/>
          <w:rtl w:val="0"/>
        </w:rPr>
        <w:t xml:space="preserve">T4 GPU</w:t>
      </w:r>
      <w:r w:rsidDel="00000000" w:rsidR="00000000" w:rsidRPr="00000000">
        <w:rPr>
          <w:rFonts w:ascii="Google Sans" w:cs="Google Sans" w:eastAsia="Google Sans" w:hAnsi="Google Sans"/>
          <w:color w:val="1f1f1f"/>
          <w:rtl w:val="0"/>
        </w:rPr>
        <w:t xml:space="preserve"> (Runtime &gt; Change runtime type).</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Run </w:t>
      </w:r>
      <w:r w:rsidDel="00000000" w:rsidR="00000000" w:rsidRPr="00000000">
        <w:rPr>
          <w:rFonts w:ascii="Google Sans" w:cs="Google Sans" w:eastAsia="Google Sans" w:hAnsi="Google Sans"/>
          <w:b w:val="1"/>
          <w:bCs w:val="1"/>
          <w:color w:val="1f1f1f"/>
          <w:rtl w:val="0"/>
        </w:rPr>
        <w:t xml:space="preserve">Cell 1</w:t>
      </w:r>
      <w:r w:rsidDel="00000000" w:rsidR="00000000" w:rsidRPr="00000000">
        <w:rPr>
          <w:rFonts w:ascii="Google Sans" w:cs="Google Sans" w:eastAsia="Google Sans" w:hAnsi="Google Sans"/>
          <w:color w:val="1f1f1f"/>
          <w:rtl w:val="0"/>
        </w:rPr>
        <w:t xml:space="preserve"> to install the required diffusion and tensor-processing libraries.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Run </w:t>
      </w:r>
      <w:r w:rsidDel="00000000" w:rsidR="00000000" w:rsidRPr="00000000">
        <w:rPr>
          <w:rFonts w:ascii="Google Sans" w:cs="Google Sans" w:eastAsia="Google Sans" w:hAnsi="Google Sans"/>
          <w:b w:val="1"/>
          <w:bCs w:val="1"/>
          <w:color w:val="1f1f1f"/>
          <w:rtl w:val="0"/>
        </w:rPr>
        <w:t xml:space="preserve">Cell 2</w:t>
      </w:r>
      <w:r w:rsidDel="00000000" w:rsidR="00000000" w:rsidRPr="00000000">
        <w:rPr>
          <w:rFonts w:ascii="Google Sans" w:cs="Google Sans" w:eastAsia="Google Sans" w:hAnsi="Google Sans"/>
          <w:color w:val="1f1f1f"/>
          <w:rtl w:val="0"/>
        </w:rPr>
        <w:t xml:space="preserve"> to download the model weights and load them into the GPU (.to("cuda")).</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Run </w:t>
      </w:r>
      <w:r w:rsidDel="00000000" w:rsidR="00000000" w:rsidRPr="00000000">
        <w:rPr>
          <w:rFonts w:ascii="Google Sans" w:cs="Google Sans" w:eastAsia="Google Sans" w:hAnsi="Google Sans"/>
          <w:b w:val="1"/>
          <w:bCs w:val="1"/>
          <w:color w:val="1f1f1f"/>
          <w:rtl w:val="0"/>
        </w:rPr>
        <w:t xml:space="preserve">Cell 3</w:t>
      </w:r>
      <w:r w:rsidDel="00000000" w:rsidR="00000000" w:rsidRPr="00000000">
        <w:rPr>
          <w:rFonts w:ascii="Google Sans" w:cs="Google Sans" w:eastAsia="Google Sans" w:hAnsi="Google Sans"/>
          <w:color w:val="1f1f1f"/>
          <w:rtl w:val="0"/>
        </w:rPr>
        <w:t xml:space="preserve"> to generate the image. You can change the prompt variable to anything you want to visualize. The generated .png image will automatically be saved and displayed inside the notebook.</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 Evaluation &amp; Limitations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the generated visuals, key criteria include:</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Image Quality:</w:t>
      </w:r>
      <w:r w:rsidDel="00000000" w:rsidR="00000000" w:rsidRPr="00000000">
        <w:rPr>
          <w:rFonts w:ascii="Google Sans" w:cs="Google Sans" w:eastAsia="Google Sans" w:hAnsi="Google Sans"/>
          <w:color w:val="1f1f1f"/>
          <w:rtl w:val="0"/>
        </w:rPr>
        <w:t xml:space="preserve"> Resolution and clarity.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Relevance:</w:t>
      </w:r>
      <w:r w:rsidDel="00000000" w:rsidR="00000000" w:rsidRPr="00000000">
        <w:rPr>
          <w:rFonts w:ascii="Google Sans" w:cs="Google Sans" w:eastAsia="Google Sans" w:hAnsi="Google Sans"/>
          <w:color w:val="1f1f1f"/>
          <w:rtl w:val="0"/>
        </w:rPr>
        <w:t xml:space="preserve"> Match between prompt and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Creativity:</w:t>
      </w:r>
      <w:r w:rsidDel="00000000" w:rsidR="00000000" w:rsidRPr="00000000">
        <w:rPr>
          <w:rFonts w:ascii="Google Sans" w:cs="Google Sans" w:eastAsia="Google Sans" w:hAnsi="Google Sans"/>
          <w:color w:val="1f1f1f"/>
          <w:rtl w:val="0"/>
        </w:rPr>
        <w:t xml:space="preserve"> Uniqueness of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Diversity:</w:t>
      </w:r>
      <w:r w:rsidDel="00000000" w:rsidR="00000000" w:rsidRPr="00000000">
        <w:rPr>
          <w:rFonts w:ascii="Google Sans" w:cs="Google Sans" w:eastAsia="Google Sans" w:hAnsi="Google Sans"/>
          <w:color w:val="1f1f1f"/>
          <w:rtl w:val="0"/>
        </w:rPr>
        <w:t xml:space="preserve"> Variation across generated images.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approach demonstrates strong multimodal capabilities and generates high-quality and creative visuals, it has limitations. The results depend on prompt quality , the process has high computational requirements , and there is possible bias in generated images.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7. Conclusion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assignment demonstrates the power of Transformer-based models in handling multimodal tasks such as text-to-image generation. By converting textual descriptions into visual representations, these models showcase the ability to bridge the gap between language and vision. The results highlight that prompt design plays a critical role in achieving high-quality outputs. As multimodal AI continues to evolve, such systems will become increasingly important in creative industries and real-world applications. Overall, this serves as a practical exploration of multimodal generative AI and open-source diffusion pipelines.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