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89AC2" w14:textId="77777777" w:rsidR="00291F99" w:rsidRPr="0018075C" w:rsidRDefault="00291F99" w:rsidP="0038343B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18075C">
        <w:rPr>
          <w:rFonts w:ascii="Times New Roman" w:hAnsi="Times New Roman"/>
          <w:b/>
          <w:bCs/>
          <w:noProof/>
          <w:sz w:val="28"/>
          <w:szCs w:val="28"/>
        </w:rPr>
        <w:t>SQL Subquery: Complete Guide</w:t>
      </w:r>
    </w:p>
    <w:p w14:paraId="0CF5D314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This guide provides a comprehensive explanation of SQL subqueries, covering their definition, types, execution flow, and practical applications in various SQL clauses.</w:t>
      </w:r>
    </w:p>
    <w:p w14:paraId="4DAF6E7F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3D103826">
          <v:rect id="_x0000_i1025" style="width:0;height:1.5pt" o:hralign="center" o:hrstd="t" o:hr="t" fillcolor="#a0a0a0" stroked="f"/>
        </w:pict>
      </w:r>
    </w:p>
    <w:p w14:paraId="5E2EDBDF" w14:textId="1744F489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What is a Subquery?</w:t>
      </w:r>
    </w:p>
    <w:p w14:paraId="46B5DCC4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Definition:</w:t>
      </w:r>
      <w:r w:rsidRPr="00291F99">
        <w:rPr>
          <w:rFonts w:ascii="Times New Roman" w:hAnsi="Times New Roman"/>
          <w:noProof/>
        </w:rPr>
        <w:t xml:space="preserve"> A subquery (or inner query) is a query nested inside another SQL query (the outer or main query).</w:t>
      </w:r>
    </w:p>
    <w:p w14:paraId="49E3347A" w14:textId="77777777" w:rsidR="00291F99" w:rsidRPr="00291F99" w:rsidRDefault="00291F99" w:rsidP="0018075C">
      <w:pPr>
        <w:ind w:left="993" w:hanging="993"/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Structure:</w:t>
      </w:r>
      <w:r w:rsidRPr="00291F99">
        <w:rPr>
          <w:rFonts w:ascii="Times New Roman" w:hAnsi="Times New Roman"/>
          <w:noProof/>
        </w:rPr>
        <w:br/>
        <w:t>SELECT ... FROM ... WHERE ... (SELECT ... FROM ... WHERE ...)</w:t>
      </w:r>
    </w:p>
    <w:p w14:paraId="2C610E07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Role:</w:t>
      </w:r>
      <w:r w:rsidRPr="00291F99">
        <w:rPr>
          <w:rFonts w:ascii="Times New Roman" w:hAnsi="Times New Roman"/>
          <w:noProof/>
        </w:rPr>
        <w:t xml:space="preserve"> The subquery acts as a "supporter" to the main query, providing it with data.</w:t>
      </w:r>
    </w:p>
    <w:p w14:paraId="2263F6FD" w14:textId="77777777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Execution Flow (Non-Correlated):</w:t>
      </w:r>
    </w:p>
    <w:p w14:paraId="70071695" w14:textId="77777777" w:rsidR="00291F99" w:rsidRPr="00AB3669" w:rsidRDefault="00291F99" w:rsidP="00AB3669">
      <w:pPr>
        <w:pStyle w:val="ListParagraph"/>
        <w:numPr>
          <w:ilvl w:val="0"/>
          <w:numId w:val="78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noProof/>
        </w:rPr>
        <w:t>SQL first identifies and executes the subquery.</w:t>
      </w:r>
    </w:p>
    <w:p w14:paraId="5AFA47B1" w14:textId="77777777" w:rsidR="00291F99" w:rsidRPr="00AB3669" w:rsidRDefault="00291F99" w:rsidP="00AB3669">
      <w:pPr>
        <w:pStyle w:val="ListParagraph"/>
        <w:numPr>
          <w:ilvl w:val="0"/>
          <w:numId w:val="78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noProof/>
        </w:rPr>
        <w:t>The result of the subquery is an intermediate result set (a temporary table or value) stored in memory. This result is not sent to the user/output.</w:t>
      </w:r>
    </w:p>
    <w:p w14:paraId="4E9D2AFD" w14:textId="77777777" w:rsidR="00291F99" w:rsidRPr="00AB3669" w:rsidRDefault="00291F99" w:rsidP="00AB3669">
      <w:pPr>
        <w:pStyle w:val="ListParagraph"/>
        <w:numPr>
          <w:ilvl w:val="0"/>
          <w:numId w:val="78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noProof/>
        </w:rPr>
        <w:t>The main query then uses this intermediate result to perform its operations (filtering, joining, etc.).</w:t>
      </w:r>
    </w:p>
    <w:p w14:paraId="7E871601" w14:textId="77777777" w:rsidR="00291F99" w:rsidRPr="00AB3669" w:rsidRDefault="00291F99" w:rsidP="00AB3669">
      <w:pPr>
        <w:pStyle w:val="ListParagraph"/>
        <w:numPr>
          <w:ilvl w:val="0"/>
          <w:numId w:val="78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noProof/>
        </w:rPr>
        <w:t>The final result of the main query is sent to the user.</w:t>
      </w:r>
    </w:p>
    <w:p w14:paraId="1F642C5C" w14:textId="77777777" w:rsidR="00291F99" w:rsidRPr="00AB3669" w:rsidRDefault="00291F99" w:rsidP="00AB3669">
      <w:pPr>
        <w:pStyle w:val="ListParagraph"/>
        <w:numPr>
          <w:ilvl w:val="0"/>
          <w:numId w:val="78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noProof/>
        </w:rPr>
        <w:t>Once the entire query execution is done, the intermediate result of the subquery is destroyed from memory.</w:t>
      </w:r>
    </w:p>
    <w:p w14:paraId="610692F9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Key Point:</w:t>
      </w:r>
      <w:r w:rsidRPr="0038343B">
        <w:rPr>
          <w:rFonts w:ascii="Times New Roman" w:hAnsi="Times New Roman"/>
          <w:noProof/>
        </w:rPr>
        <w:t xml:space="preserve"> Intermediate results are local to the main query and cannot be accessed by other, external queries.</w:t>
      </w:r>
    </w:p>
    <w:p w14:paraId="54413438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3246EF7C">
          <v:rect id="_x0000_i1026" style="width:0;height:1.5pt" o:hralign="center" o:hrstd="t" o:hr="t" fillcolor="#a0a0a0" stroked="f"/>
        </w:pict>
      </w:r>
    </w:p>
    <w:p w14:paraId="647D3969" w14:textId="2F88190A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Why Are Subqueries Important?</w:t>
      </w:r>
    </w:p>
    <w:p w14:paraId="33104EA8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Subqueries help in breaking down complex tasks into smaller, manageable, and logical steps, making queries:</w:t>
      </w:r>
    </w:p>
    <w:p w14:paraId="13A650E3" w14:textId="77777777" w:rsidR="00291F99" w:rsidRPr="00AB3669" w:rsidRDefault="00291F99" w:rsidP="00AB3669">
      <w:pPr>
        <w:pStyle w:val="ListParagraph"/>
        <w:numPr>
          <w:ilvl w:val="0"/>
          <w:numId w:val="77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Easier to Write:</w:t>
      </w:r>
      <w:r w:rsidRPr="00AB3669">
        <w:rPr>
          <w:rFonts w:ascii="Times New Roman" w:hAnsi="Times New Roman"/>
          <w:noProof/>
        </w:rPr>
        <w:t xml:space="preserve"> You can build logic step-by-step.</w:t>
      </w:r>
    </w:p>
    <w:p w14:paraId="6E79BD60" w14:textId="77777777" w:rsidR="00291F99" w:rsidRPr="00AB3669" w:rsidRDefault="00291F99" w:rsidP="00AB3669">
      <w:pPr>
        <w:pStyle w:val="ListParagraph"/>
        <w:numPr>
          <w:ilvl w:val="0"/>
          <w:numId w:val="77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Easier to Understand and Read:</w:t>
      </w:r>
      <w:r w:rsidRPr="00AB3669">
        <w:rPr>
          <w:rFonts w:ascii="Times New Roman" w:hAnsi="Times New Roman"/>
          <w:noProof/>
        </w:rPr>
        <w:t xml:space="preserve"> Each subquery can represent a distinct logical step.</w:t>
      </w:r>
    </w:p>
    <w:p w14:paraId="4F62EC75" w14:textId="77777777" w:rsidR="00291F99" w:rsidRPr="00AB3669" w:rsidRDefault="00291F99" w:rsidP="00AB3669">
      <w:pPr>
        <w:pStyle w:val="ListParagraph"/>
        <w:numPr>
          <w:ilvl w:val="0"/>
          <w:numId w:val="77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Enabling Step-by-Step Analysis:</w:t>
      </w:r>
      <w:r w:rsidRPr="00AB3669">
        <w:rPr>
          <w:rFonts w:ascii="Times New Roman" w:hAnsi="Times New Roman"/>
          <w:noProof/>
        </w:rPr>
        <w:t xml:space="preserve"> They allow you to prepare data in stages, where the output of one step (subquery) becomes the input for the next (main query or another subquery).</w:t>
      </w:r>
    </w:p>
    <w:p w14:paraId="21162397" w14:textId="77777777" w:rsidR="00291F99" w:rsidRPr="00AB3669" w:rsidRDefault="00291F99" w:rsidP="00AB3669">
      <w:pPr>
        <w:pStyle w:val="ListParagraph"/>
        <w:numPr>
          <w:ilvl w:val="0"/>
          <w:numId w:val="77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Reducing Complexity:</w:t>
      </w:r>
      <w:r w:rsidRPr="00AB3669">
        <w:rPr>
          <w:rFonts w:ascii="Times New Roman" w:hAnsi="Times New Roman"/>
          <w:noProof/>
        </w:rPr>
        <w:t xml:space="preserve"> Instead of a single, long, complex query, you have a flow of smaller, interconnected queries.</w:t>
      </w:r>
    </w:p>
    <w:p w14:paraId="69601E96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665E2E2E">
          <v:rect id="_x0000_i1027" style="width:0;height:1.5pt" o:hralign="center" o:hrstd="t" o:hr="t" fillcolor="#a0a0a0" stroked="f"/>
        </w:pict>
      </w:r>
    </w:p>
    <w:p w14:paraId="27824C51" w14:textId="2A390FA8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Types of Subqueries Based on Dependencies</w:t>
      </w:r>
    </w:p>
    <w:p w14:paraId="4CB68183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lastRenderedPageBreak/>
        <w:t>This categorizes subqueries based on whether they rely on the main query for their execution.</w:t>
      </w:r>
    </w:p>
    <w:p w14:paraId="10936060" w14:textId="68796642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Non-Correlated Subquery</w:t>
      </w:r>
    </w:p>
    <w:p w14:paraId="00E4F7EE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Definition:</w:t>
      </w:r>
      <w:r w:rsidRPr="00291F99">
        <w:rPr>
          <w:rFonts w:ascii="Times New Roman" w:hAnsi="Times New Roman"/>
          <w:noProof/>
        </w:rPr>
        <w:t xml:space="preserve"> A subquery that can run independently of the main query. It doesn't need any values from the outer query to execute.</w:t>
      </w:r>
    </w:p>
    <w:p w14:paraId="6B0809A6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Execution:</w:t>
      </w:r>
      <w:r w:rsidRPr="00291F99">
        <w:rPr>
          <w:rFonts w:ascii="Times New Roman" w:hAnsi="Times New Roman"/>
          <w:noProof/>
        </w:rPr>
        <w:t xml:space="preserve"> Executed only once by the database engine. Its result is fully determined before the main query starts processing.</w:t>
      </w:r>
    </w:p>
    <w:p w14:paraId="2E671B3F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Characteristics:</w:t>
      </w:r>
    </w:p>
    <w:p w14:paraId="448CFB28" w14:textId="77777777" w:rsidR="00291F99" w:rsidRPr="0038343B" w:rsidRDefault="00291F99" w:rsidP="0038343B">
      <w:pPr>
        <w:pStyle w:val="ListParagraph"/>
        <w:numPr>
          <w:ilvl w:val="0"/>
          <w:numId w:val="76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Simpler to write and read.</w:t>
      </w:r>
    </w:p>
    <w:p w14:paraId="6F8BFB01" w14:textId="77777777" w:rsidR="00291F99" w:rsidRPr="0038343B" w:rsidRDefault="00291F99" w:rsidP="0038343B">
      <w:pPr>
        <w:pStyle w:val="ListParagraph"/>
        <w:numPr>
          <w:ilvl w:val="0"/>
          <w:numId w:val="76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Generally faster because they are executed only once.</w:t>
      </w:r>
    </w:p>
    <w:p w14:paraId="68294E85" w14:textId="77777777" w:rsidR="00291F99" w:rsidRPr="0038343B" w:rsidRDefault="00291F99" w:rsidP="0038343B">
      <w:pPr>
        <w:pStyle w:val="ListParagraph"/>
        <w:numPr>
          <w:ilvl w:val="0"/>
          <w:numId w:val="76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Used for static comparisons, where the subquery provides a fixed set of values or a single value to the main query.</w:t>
      </w:r>
    </w:p>
    <w:p w14:paraId="13B63995" w14:textId="77777777" w:rsidR="00291F99" w:rsidRPr="0038343B" w:rsidRDefault="00291F99" w:rsidP="0038343B">
      <w:pPr>
        <w:pStyle w:val="ListParagraph"/>
        <w:numPr>
          <w:ilvl w:val="0"/>
          <w:numId w:val="76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Can be executed on its own to see the intermediate results.</w:t>
      </w:r>
    </w:p>
    <w:p w14:paraId="50CBC6DE" w14:textId="6BC13C3E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Correlated Subquery</w:t>
      </w:r>
    </w:p>
    <w:p w14:paraId="34992644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Definition:</w:t>
      </w:r>
      <w:r w:rsidRPr="00291F99">
        <w:rPr>
          <w:rFonts w:ascii="Times New Roman" w:hAnsi="Times New Roman"/>
          <w:noProof/>
        </w:rPr>
        <w:t xml:space="preserve"> A subquery that relies on values from the main query for each row it processes. It cannot run independently.</w:t>
      </w:r>
    </w:p>
    <w:p w14:paraId="725DBC97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Execution:</w:t>
      </w:r>
      <w:r w:rsidRPr="00291F99">
        <w:rPr>
          <w:rFonts w:ascii="Times New Roman" w:hAnsi="Times New Roman"/>
          <w:noProof/>
        </w:rPr>
        <w:t xml:space="preserve"> Executed multiple times (once for each row processed by the main query).</w:t>
      </w:r>
    </w:p>
    <w:p w14:paraId="1118EE69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Process Flow:</w:t>
      </w:r>
    </w:p>
    <w:p w14:paraId="047EE7DF" w14:textId="77777777" w:rsidR="00291F99" w:rsidRPr="0038343B" w:rsidRDefault="00291F99" w:rsidP="0038343B">
      <w:pPr>
        <w:pStyle w:val="ListParagraph"/>
        <w:numPr>
          <w:ilvl w:val="0"/>
          <w:numId w:val="74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SQL starts executing the main query first, processing it row by row.</w:t>
      </w:r>
    </w:p>
    <w:p w14:paraId="1392128F" w14:textId="77777777" w:rsidR="00291F99" w:rsidRPr="0038343B" w:rsidRDefault="00291F99" w:rsidP="0038343B">
      <w:pPr>
        <w:pStyle w:val="ListParagraph"/>
        <w:numPr>
          <w:ilvl w:val="0"/>
          <w:numId w:val="74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For each row, the main query passes relevant information (e.g., a column value) to the subquery.</w:t>
      </w:r>
    </w:p>
    <w:p w14:paraId="65DEA26E" w14:textId="77777777" w:rsidR="00291F99" w:rsidRPr="0038343B" w:rsidRDefault="00291F99" w:rsidP="0038343B">
      <w:pPr>
        <w:pStyle w:val="ListParagraph"/>
        <w:numPr>
          <w:ilvl w:val="0"/>
          <w:numId w:val="74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The subquery then executes, using the value passed from the current row of the main query.</w:t>
      </w:r>
    </w:p>
    <w:p w14:paraId="290A55CA" w14:textId="77777777" w:rsidR="00291F99" w:rsidRPr="0038343B" w:rsidRDefault="00291F99" w:rsidP="0038343B">
      <w:pPr>
        <w:pStyle w:val="ListParagraph"/>
        <w:numPr>
          <w:ilvl w:val="0"/>
          <w:numId w:val="74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Based on the subquery's result, the main query decides whether to include or exclude that specific row from its final output.</w:t>
      </w:r>
    </w:p>
    <w:p w14:paraId="0C89FB94" w14:textId="77777777" w:rsidR="00291F99" w:rsidRPr="0038343B" w:rsidRDefault="00291F99" w:rsidP="0038343B">
      <w:pPr>
        <w:pStyle w:val="ListParagraph"/>
        <w:numPr>
          <w:ilvl w:val="0"/>
          <w:numId w:val="74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This cycle repeats for every row in the main query's result set.</w:t>
      </w:r>
    </w:p>
    <w:p w14:paraId="24852466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Characteristics:</w:t>
      </w:r>
    </w:p>
    <w:p w14:paraId="22D22969" w14:textId="77777777" w:rsidR="00291F99" w:rsidRPr="0038343B" w:rsidRDefault="00291F99" w:rsidP="0038343B">
      <w:pPr>
        <w:pStyle w:val="ListParagraph"/>
        <w:numPr>
          <w:ilvl w:val="0"/>
          <w:numId w:val="75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More complex to write and read.</w:t>
      </w:r>
    </w:p>
    <w:p w14:paraId="738B5824" w14:textId="77777777" w:rsidR="00291F99" w:rsidRPr="0038343B" w:rsidRDefault="00291F99" w:rsidP="0038343B">
      <w:pPr>
        <w:pStyle w:val="ListParagraph"/>
        <w:numPr>
          <w:ilvl w:val="0"/>
          <w:numId w:val="75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Potentially slower due to repeated execution for each row.</w:t>
      </w:r>
    </w:p>
    <w:p w14:paraId="43C1435B" w14:textId="77777777" w:rsidR="00291F99" w:rsidRPr="0038343B" w:rsidRDefault="00291F99" w:rsidP="0038343B">
      <w:pPr>
        <w:pStyle w:val="ListParagraph"/>
        <w:numPr>
          <w:ilvl w:val="0"/>
          <w:numId w:val="75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Used for row-by-row comparisons or dynamic filtering based on values from the current row being processed by the main query.</w:t>
      </w:r>
    </w:p>
    <w:p w14:paraId="6841D1A6" w14:textId="77777777" w:rsidR="00291F99" w:rsidRPr="0038343B" w:rsidRDefault="00291F99" w:rsidP="0038343B">
      <w:pPr>
        <w:pStyle w:val="ListParagraph"/>
        <w:numPr>
          <w:ilvl w:val="0"/>
          <w:numId w:val="75"/>
        </w:num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Cannot be executed on its own because it depends on values from the main query.</w:t>
      </w:r>
    </w:p>
    <w:p w14:paraId="4014B41B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461E7526">
          <v:rect id="_x0000_i1028" style="width:0;height:1.5pt" o:hralign="center" o:hrstd="t" o:hr="t" fillcolor="#a0a0a0" stroked="f"/>
        </w:pict>
      </w:r>
    </w:p>
    <w:p w14:paraId="754E51BD" w14:textId="0ADF1A00" w:rsidR="00291F99" w:rsidRPr="0018075C" w:rsidRDefault="00291F99" w:rsidP="0038343B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18075C">
        <w:rPr>
          <w:rFonts w:ascii="Times New Roman" w:hAnsi="Times New Roman"/>
          <w:b/>
          <w:bCs/>
          <w:noProof/>
          <w:sz w:val="28"/>
          <w:szCs w:val="28"/>
        </w:rPr>
        <w:t>Types of Subqueries Based on Result Type</w:t>
      </w:r>
    </w:p>
    <w:p w14:paraId="58A2A902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This categorizes subqueries based on the amount of data they return.</w:t>
      </w:r>
    </w:p>
    <w:p w14:paraId="733A9A8C" w14:textId="384D442F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lastRenderedPageBreak/>
        <w:t>Scalar Subquery</w:t>
      </w:r>
    </w:p>
    <w:p w14:paraId="2A47F17C" w14:textId="77777777" w:rsidR="00291F99" w:rsidRPr="00FB1627" w:rsidRDefault="00291F99" w:rsidP="00FB1627">
      <w:pPr>
        <w:pStyle w:val="ListParagraph"/>
        <w:numPr>
          <w:ilvl w:val="0"/>
          <w:numId w:val="80"/>
        </w:numPr>
        <w:rPr>
          <w:rFonts w:ascii="Times New Roman" w:hAnsi="Times New Roman"/>
          <w:noProof/>
        </w:rPr>
      </w:pPr>
      <w:r w:rsidRPr="00FB1627">
        <w:rPr>
          <w:rFonts w:ascii="Times New Roman" w:hAnsi="Times New Roman"/>
          <w:b/>
          <w:bCs/>
          <w:noProof/>
        </w:rPr>
        <w:t>Definition:</w:t>
      </w:r>
      <w:r w:rsidRPr="00FB1627">
        <w:rPr>
          <w:rFonts w:ascii="Times New Roman" w:hAnsi="Times New Roman"/>
          <w:noProof/>
        </w:rPr>
        <w:t xml:space="preserve"> Returns only one single value (one row, one column).</w:t>
      </w:r>
    </w:p>
    <w:p w14:paraId="54BFABBC" w14:textId="77777777" w:rsidR="00F14B6F" w:rsidRDefault="00291F99" w:rsidP="00FB1627">
      <w:pPr>
        <w:pStyle w:val="ListParagraph"/>
        <w:numPr>
          <w:ilvl w:val="0"/>
          <w:numId w:val="80"/>
        </w:numPr>
        <w:rPr>
          <w:rFonts w:ascii="Times New Roman" w:hAnsi="Times New Roman"/>
          <w:noProof/>
        </w:rPr>
      </w:pPr>
      <w:r w:rsidRPr="00FB1627">
        <w:rPr>
          <w:rFonts w:ascii="Times New Roman" w:hAnsi="Times New Roman"/>
          <w:b/>
          <w:bCs/>
          <w:noProof/>
        </w:rPr>
        <w:t>Example:</w:t>
      </w:r>
      <w:r w:rsidRPr="00FB1627">
        <w:rPr>
          <w:rFonts w:ascii="Times New Roman" w:hAnsi="Times New Roman"/>
          <w:noProof/>
        </w:rPr>
        <w:t xml:space="preserve"> </w:t>
      </w:r>
    </w:p>
    <w:p w14:paraId="1EC47348" w14:textId="77777777" w:rsidR="00F14B6F" w:rsidRDefault="00F14B6F" w:rsidP="00F14B6F">
      <w:pPr>
        <w:pStyle w:val="ListParagraph"/>
        <w:jc w:val="center"/>
        <w:rPr>
          <w:rFonts w:ascii="Times New Roman" w:hAnsi="Times New Roman"/>
          <w:noProof/>
        </w:rPr>
      </w:pPr>
      <w:r w:rsidRPr="00F14B6F">
        <w:rPr>
          <w:rFonts w:ascii="Times New Roman" w:hAnsi="Times New Roman"/>
          <w:noProof/>
        </w:rPr>
        <w:drawing>
          <wp:inline distT="0" distB="0" distL="0" distR="0" wp14:anchorId="60B89C40" wp14:editId="3EB224EF">
            <wp:extent cx="3203737" cy="719082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084" t="24178" r="8935" b="24194"/>
                    <a:stretch/>
                  </pic:blipFill>
                  <pic:spPr bwMode="auto">
                    <a:xfrm>
                      <a:off x="0" y="0"/>
                      <a:ext cx="3259681" cy="73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7E902" w14:textId="4CF2EEEA" w:rsidR="00291F99" w:rsidRPr="00FB1627" w:rsidRDefault="00291F99" w:rsidP="00F14B6F">
      <w:pPr>
        <w:pStyle w:val="ListParagraph"/>
        <w:rPr>
          <w:rFonts w:ascii="Times New Roman" w:hAnsi="Times New Roman"/>
          <w:noProof/>
        </w:rPr>
      </w:pPr>
      <w:r w:rsidRPr="00FB1627">
        <w:rPr>
          <w:rFonts w:ascii="Times New Roman" w:hAnsi="Times New Roman"/>
          <w:noProof/>
        </w:rPr>
        <w:t>(returns a single average value like 38).</w:t>
      </w:r>
    </w:p>
    <w:p w14:paraId="3B82A5BA" w14:textId="77777777" w:rsidR="00291F99" w:rsidRPr="00FB1627" w:rsidRDefault="00291F99" w:rsidP="00FB1627">
      <w:pPr>
        <w:pStyle w:val="ListParagraph"/>
        <w:numPr>
          <w:ilvl w:val="0"/>
          <w:numId w:val="80"/>
        </w:numPr>
        <w:rPr>
          <w:rFonts w:ascii="Times New Roman" w:hAnsi="Times New Roman"/>
          <w:noProof/>
        </w:rPr>
      </w:pPr>
      <w:r w:rsidRPr="00FB1627">
        <w:rPr>
          <w:rFonts w:ascii="Times New Roman" w:hAnsi="Times New Roman"/>
          <w:b/>
          <w:bCs/>
          <w:noProof/>
        </w:rPr>
        <w:t>Use Cases:</w:t>
      </w:r>
      <w:r w:rsidRPr="00FB1627">
        <w:rPr>
          <w:rFonts w:ascii="Times New Roman" w:hAnsi="Times New Roman"/>
          <w:noProof/>
        </w:rPr>
        <w:t xml:space="preserve"> Most commonly used in the SELECT clause (as a calculated column) and with WHERE clause comparison operators (e.g., =, &gt;, &lt;).</w:t>
      </w:r>
    </w:p>
    <w:p w14:paraId="1E1CACA9" w14:textId="086129C9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Row Subquery</w:t>
      </w:r>
    </w:p>
    <w:p w14:paraId="4D188BF0" w14:textId="77777777" w:rsidR="00291F99" w:rsidRPr="00AB3669" w:rsidRDefault="00291F99" w:rsidP="00AB3669">
      <w:pPr>
        <w:pStyle w:val="ListParagraph"/>
        <w:numPr>
          <w:ilvl w:val="0"/>
          <w:numId w:val="79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Definition:</w:t>
      </w:r>
      <w:r w:rsidRPr="00AB3669">
        <w:rPr>
          <w:rFonts w:ascii="Times New Roman" w:hAnsi="Times New Roman"/>
          <w:noProof/>
        </w:rPr>
        <w:t xml:space="preserve"> Returns multiple rows but only a single column (a list of values).</w:t>
      </w:r>
    </w:p>
    <w:p w14:paraId="70158D5A" w14:textId="77777777" w:rsidR="00F14B6F" w:rsidRDefault="00291F99" w:rsidP="00AB3669">
      <w:pPr>
        <w:pStyle w:val="ListParagraph"/>
        <w:numPr>
          <w:ilvl w:val="0"/>
          <w:numId w:val="79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Example:</w:t>
      </w:r>
      <w:r w:rsidRPr="00AB3669">
        <w:rPr>
          <w:rFonts w:ascii="Times New Roman" w:hAnsi="Times New Roman"/>
          <w:noProof/>
        </w:rPr>
        <w:t xml:space="preserve"> </w:t>
      </w:r>
    </w:p>
    <w:p w14:paraId="2FF12DAE" w14:textId="135F9CC2" w:rsidR="00F14B6F" w:rsidRDefault="000C377E" w:rsidP="00F14B6F">
      <w:pPr>
        <w:pStyle w:val="ListParagraph"/>
        <w:jc w:val="center"/>
        <w:rPr>
          <w:rFonts w:ascii="Times New Roman" w:hAnsi="Times New Roman"/>
          <w:noProof/>
        </w:rPr>
      </w:pPr>
      <w:r w:rsidRPr="000C377E">
        <w:rPr>
          <w:rFonts w:ascii="Times New Roman" w:hAnsi="Times New Roman"/>
          <w:noProof/>
        </w:rPr>
        <w:drawing>
          <wp:inline distT="0" distB="0" distL="0" distR="0" wp14:anchorId="560D764C" wp14:editId="37343362">
            <wp:extent cx="3030201" cy="8580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599" t="24608" r="10449" b="24043"/>
                    <a:stretch/>
                  </pic:blipFill>
                  <pic:spPr bwMode="auto">
                    <a:xfrm>
                      <a:off x="0" y="0"/>
                      <a:ext cx="3058151" cy="86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D4709" w14:textId="7D548EA4" w:rsidR="00291F99" w:rsidRPr="00AB3669" w:rsidRDefault="00291F99" w:rsidP="00F14B6F">
      <w:pPr>
        <w:pStyle w:val="ListParagraph"/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noProof/>
        </w:rPr>
        <w:t>(returns a list of customer IDs).</w:t>
      </w:r>
    </w:p>
    <w:p w14:paraId="155AFDBD" w14:textId="77777777" w:rsidR="00291F99" w:rsidRPr="00AB3669" w:rsidRDefault="00291F99" w:rsidP="00AB3669">
      <w:pPr>
        <w:pStyle w:val="ListParagraph"/>
        <w:numPr>
          <w:ilvl w:val="0"/>
          <w:numId w:val="79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Use Cases:</w:t>
      </w:r>
      <w:r w:rsidRPr="00AB3669">
        <w:rPr>
          <w:rFonts w:ascii="Times New Roman" w:hAnsi="Times New Roman"/>
          <w:noProof/>
        </w:rPr>
        <w:t xml:space="preserve"> Primarily used with WHERE clause logical operators like IN, ANY, ALL.</w:t>
      </w:r>
    </w:p>
    <w:p w14:paraId="5EC4EA7D" w14:textId="56FDD946" w:rsidR="00291F99" w:rsidRPr="00FB1627" w:rsidRDefault="00291F99" w:rsidP="00FB1627">
      <w:pPr>
        <w:rPr>
          <w:rFonts w:ascii="Times New Roman" w:hAnsi="Times New Roman"/>
          <w:b/>
          <w:bCs/>
          <w:noProof/>
        </w:rPr>
      </w:pPr>
      <w:r w:rsidRPr="00FB1627">
        <w:rPr>
          <w:rFonts w:ascii="Times New Roman" w:hAnsi="Times New Roman"/>
          <w:b/>
          <w:bCs/>
          <w:noProof/>
        </w:rPr>
        <w:t>Table Subquery</w:t>
      </w:r>
    </w:p>
    <w:p w14:paraId="4364AB68" w14:textId="77777777" w:rsidR="00291F99" w:rsidRPr="00AB3669" w:rsidRDefault="00291F99" w:rsidP="00AB3669">
      <w:pPr>
        <w:pStyle w:val="ListParagraph"/>
        <w:numPr>
          <w:ilvl w:val="0"/>
          <w:numId w:val="79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Definition:</w:t>
      </w:r>
      <w:r w:rsidRPr="00AB3669">
        <w:rPr>
          <w:rFonts w:ascii="Times New Roman" w:hAnsi="Times New Roman"/>
          <w:noProof/>
        </w:rPr>
        <w:t xml:space="preserve"> Returns multiple rows and multiple columns, essentially acting as a temporary table.</w:t>
      </w:r>
    </w:p>
    <w:p w14:paraId="79F206E4" w14:textId="16A1C17A" w:rsidR="000C377E" w:rsidRDefault="00291F99" w:rsidP="00AB3669">
      <w:pPr>
        <w:pStyle w:val="ListParagraph"/>
        <w:numPr>
          <w:ilvl w:val="0"/>
          <w:numId w:val="79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Example:</w:t>
      </w:r>
      <w:r w:rsidRPr="00AB3669">
        <w:rPr>
          <w:rFonts w:ascii="Times New Roman" w:hAnsi="Times New Roman"/>
          <w:noProof/>
        </w:rPr>
        <w:t xml:space="preserve"> </w:t>
      </w:r>
    </w:p>
    <w:p w14:paraId="3DECDEA0" w14:textId="4BA31479" w:rsidR="000C377E" w:rsidRPr="000C377E" w:rsidRDefault="000C377E" w:rsidP="000C377E">
      <w:pPr>
        <w:jc w:val="center"/>
        <w:rPr>
          <w:rFonts w:ascii="Times New Roman" w:hAnsi="Times New Roman"/>
          <w:noProof/>
        </w:rPr>
      </w:pPr>
      <w:r w:rsidRPr="000C377E">
        <w:rPr>
          <w:rFonts w:ascii="Times New Roman" w:hAnsi="Times New Roman"/>
          <w:noProof/>
        </w:rPr>
        <w:drawing>
          <wp:inline distT="0" distB="0" distL="0" distR="0" wp14:anchorId="4A55475D" wp14:editId="481E27C7">
            <wp:extent cx="3537460" cy="87808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433" t="23997" r="9401" b="24104"/>
                    <a:stretch/>
                  </pic:blipFill>
                  <pic:spPr bwMode="auto">
                    <a:xfrm>
                      <a:off x="0" y="0"/>
                      <a:ext cx="3576444" cy="88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08123" w14:textId="03C27067" w:rsidR="00291F99" w:rsidRPr="000C377E" w:rsidRDefault="00291F99" w:rsidP="000C377E">
      <w:pPr>
        <w:pStyle w:val="ListParagraph"/>
        <w:rPr>
          <w:rFonts w:ascii="Times New Roman" w:hAnsi="Times New Roman"/>
          <w:noProof/>
        </w:rPr>
      </w:pPr>
      <w:r w:rsidRPr="000C377E">
        <w:rPr>
          <w:rFonts w:ascii="Times New Roman" w:hAnsi="Times New Roman"/>
          <w:noProof/>
        </w:rPr>
        <w:t>(returns a full result set).</w:t>
      </w:r>
    </w:p>
    <w:p w14:paraId="7C36D2B5" w14:textId="77777777" w:rsidR="00291F99" w:rsidRPr="00AB3669" w:rsidRDefault="00291F99" w:rsidP="00AB3669">
      <w:pPr>
        <w:pStyle w:val="ListParagraph"/>
        <w:numPr>
          <w:ilvl w:val="0"/>
          <w:numId w:val="79"/>
        </w:numPr>
        <w:rPr>
          <w:rFonts w:ascii="Times New Roman" w:hAnsi="Times New Roman"/>
          <w:noProof/>
        </w:rPr>
      </w:pPr>
      <w:r w:rsidRPr="00AB3669">
        <w:rPr>
          <w:rFonts w:ascii="Times New Roman" w:hAnsi="Times New Roman"/>
          <w:b/>
          <w:bCs/>
          <w:noProof/>
        </w:rPr>
        <w:t>Use Cases:</w:t>
      </w:r>
      <w:r w:rsidRPr="00AB3669">
        <w:rPr>
          <w:rFonts w:ascii="Times New Roman" w:hAnsi="Times New Roman"/>
          <w:noProof/>
        </w:rPr>
        <w:t xml:space="preserve"> Most commonly used in the FROM clause of the main query.</w:t>
      </w:r>
    </w:p>
    <w:p w14:paraId="5E3E7665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198115DD">
          <v:rect id="_x0000_i1029" style="width:0;height:1.5pt" o:hralign="center" o:hrstd="t" o:hr="t" fillcolor="#a0a0a0" stroked="f"/>
        </w:pict>
      </w:r>
    </w:p>
    <w:p w14:paraId="1D50D849" w14:textId="6EA82B6B" w:rsidR="00291F99" w:rsidRPr="0018075C" w:rsidRDefault="00291F99" w:rsidP="0038343B">
      <w:pPr>
        <w:rPr>
          <w:rFonts w:ascii="Times New Roman" w:hAnsi="Times New Roman"/>
          <w:b/>
          <w:bCs/>
          <w:noProof/>
          <w:sz w:val="32"/>
          <w:szCs w:val="32"/>
        </w:rPr>
      </w:pPr>
      <w:r w:rsidRPr="0018075C">
        <w:rPr>
          <w:rFonts w:ascii="Times New Roman" w:hAnsi="Times New Roman"/>
          <w:b/>
          <w:bCs/>
          <w:noProof/>
          <w:sz w:val="32"/>
          <w:szCs w:val="32"/>
        </w:rPr>
        <w:t>Subquery Locations/Clauses</w:t>
      </w:r>
    </w:p>
    <w:p w14:paraId="418628F5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Subqueries can be placed in different parts of an SQL query, each serving a distinct purpose.</w:t>
      </w:r>
    </w:p>
    <w:p w14:paraId="52DE20EF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083077B6">
          <v:rect id="_x0000_i1030" style="width:0;height:1.5pt" o:hralign="center" o:hrstd="t" o:hr="t" fillcolor="#a0a0a0" stroked="f"/>
        </w:pict>
      </w:r>
    </w:p>
    <w:p w14:paraId="2EA25A2D" w14:textId="4087FE20" w:rsidR="00291F99" w:rsidRPr="0018075C" w:rsidRDefault="00291F99" w:rsidP="0038343B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18075C">
        <w:rPr>
          <w:rFonts w:ascii="Times New Roman" w:hAnsi="Times New Roman"/>
          <w:b/>
          <w:bCs/>
          <w:noProof/>
          <w:sz w:val="28"/>
          <w:szCs w:val="28"/>
        </w:rPr>
        <w:t>Subquery in the FROM Clause (Table Subquery)</w:t>
      </w:r>
    </w:p>
    <w:p w14:paraId="256A32A9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lastRenderedPageBreak/>
        <w:t>Purpose:</w:t>
      </w:r>
      <w:r w:rsidRPr="00291F99">
        <w:rPr>
          <w:rFonts w:ascii="Times New Roman" w:hAnsi="Times New Roman"/>
          <w:noProof/>
        </w:rPr>
        <w:t xml:space="preserve"> To create a temporary result set that acts as a table for the main query. This is useful for preparing data (e.g., aggregations, joins) before the main query processes it.</w:t>
      </w:r>
    </w:p>
    <w:p w14:paraId="76264DB7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Syntax:</w:t>
      </w:r>
    </w:p>
    <w:p w14:paraId="2C38F368" w14:textId="3921DF26" w:rsidR="00291F99" w:rsidRPr="00291F99" w:rsidRDefault="00660B6B" w:rsidP="00EA1601">
      <w:pPr>
        <w:ind w:left="720"/>
        <w:jc w:val="center"/>
        <w:rPr>
          <w:rFonts w:ascii="Times New Roman" w:hAnsi="Times New Roman"/>
          <w:noProof/>
        </w:rPr>
      </w:pPr>
      <w:r w:rsidRPr="00660B6B">
        <w:rPr>
          <w:rFonts w:ascii="Times New Roman" w:hAnsi="Times New Roman"/>
          <w:noProof/>
        </w:rPr>
        <w:drawing>
          <wp:inline distT="0" distB="0" distL="0" distR="0" wp14:anchorId="3C6E514B" wp14:editId="1D824FA5">
            <wp:extent cx="2729851" cy="176269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200" t="13002" r="9283" b="12615"/>
                    <a:stretch/>
                  </pic:blipFill>
                  <pic:spPr bwMode="auto">
                    <a:xfrm>
                      <a:off x="0" y="0"/>
                      <a:ext cx="2750906" cy="1776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EAFBB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Examples:</w:t>
      </w:r>
    </w:p>
    <w:p w14:paraId="3D084F55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Find Products with Price Higher Than Average:</w:t>
      </w:r>
      <w:r w:rsidRPr="00291F99">
        <w:rPr>
          <w:rFonts w:ascii="Times New Roman" w:hAnsi="Times New Roman"/>
          <w:noProof/>
        </w:rPr>
        <w:br/>
        <w:t>Calculates average price for each product using a window function in the subquery.</w:t>
      </w:r>
      <w:r w:rsidRPr="00291F99">
        <w:rPr>
          <w:rFonts w:ascii="Times New Roman" w:hAnsi="Times New Roman"/>
          <w:noProof/>
        </w:rPr>
        <w:br/>
        <w:t>The main query then filters this prepared data based on the average price.</w:t>
      </w:r>
    </w:p>
    <w:p w14:paraId="02D844C7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Rank Customers by Total Sales:</w:t>
      </w:r>
      <w:r w:rsidRPr="00291F99">
        <w:rPr>
          <w:rFonts w:ascii="Times New Roman" w:hAnsi="Times New Roman"/>
          <w:noProof/>
        </w:rPr>
        <w:br/>
        <w:t>Subquery calculates total_sales per customerID using GROUP BY.</w:t>
      </w:r>
      <w:r w:rsidRPr="00291F99">
        <w:rPr>
          <w:rFonts w:ascii="Times New Roman" w:hAnsi="Times New Roman"/>
          <w:noProof/>
        </w:rPr>
        <w:br/>
        <w:t>Main query then applies a RANK() window function on this total_sales column.</w:t>
      </w:r>
    </w:p>
    <w:p w14:paraId="3DD3320D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Execution Flow:</w:t>
      </w:r>
      <w:r w:rsidRPr="0038343B">
        <w:rPr>
          <w:rFonts w:ascii="Times New Roman" w:hAnsi="Times New Roman"/>
          <w:noProof/>
        </w:rPr>
        <w:t xml:space="preserve"> SQL first executes the entire subquery to form an intermediate result set, then the main query operates on this intermediate result as if it were a regular table.</w:t>
      </w:r>
    </w:p>
    <w:p w14:paraId="6A33F98F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466D2BFA">
          <v:rect id="_x0000_i1031" style="width:0;height:1.5pt" o:hralign="center" o:hrstd="t" o:hr="t" fillcolor="#a0a0a0" stroked="f"/>
        </w:pict>
      </w:r>
    </w:p>
    <w:p w14:paraId="66F9D5D0" w14:textId="4270C011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Subquery in the SELECT Clause (Scalar Subquery)</w:t>
      </w:r>
    </w:p>
    <w:p w14:paraId="198C77DD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Purpose:</w:t>
      </w:r>
      <w:r w:rsidRPr="00291F99">
        <w:rPr>
          <w:rFonts w:ascii="Times New Roman" w:hAnsi="Times New Roman"/>
          <w:noProof/>
        </w:rPr>
        <w:t xml:space="preserve"> To aggregate data side-by-side with columns from the main query, often used to display a single aggregated value (like a total or average) for every row of the main query.</w:t>
      </w:r>
    </w:p>
    <w:p w14:paraId="3CDF10F5" w14:textId="77777777" w:rsidR="00291F99" w:rsidRDefault="00291F99" w:rsidP="0038343B">
      <w:pPr>
        <w:rPr>
          <w:rFonts w:ascii="Times New Roman" w:hAnsi="Times New Roman"/>
          <w:b/>
          <w:bCs/>
          <w:noProof/>
        </w:rPr>
      </w:pPr>
      <w:r w:rsidRPr="00291F99">
        <w:rPr>
          <w:rFonts w:ascii="Times New Roman" w:hAnsi="Times New Roman"/>
          <w:b/>
          <w:bCs/>
          <w:noProof/>
        </w:rPr>
        <w:t>Syntax:</w:t>
      </w:r>
    </w:p>
    <w:p w14:paraId="748E0ECE" w14:textId="6AA4FD2F" w:rsidR="00BB69E4" w:rsidRPr="00291F99" w:rsidRDefault="00BB69E4" w:rsidP="0038343B">
      <w:pPr>
        <w:rPr>
          <w:rFonts w:ascii="Times New Roman" w:hAnsi="Times New Roman"/>
          <w:noProof/>
        </w:rPr>
      </w:pPr>
      <w:r>
        <w:rPr>
          <w:rFonts w:ascii="Times New Roman" w:hAnsi="Times New Roman"/>
          <w:b/>
          <w:bCs/>
          <w:noProof/>
        </w:rPr>
        <w:tab/>
      </w:r>
      <w:r w:rsidR="00660B6B" w:rsidRPr="00660B6B">
        <w:rPr>
          <w:rFonts w:ascii="Times New Roman" w:hAnsi="Times New Roman"/>
          <w:b/>
          <w:bCs/>
          <w:noProof/>
        </w:rPr>
        <w:drawing>
          <wp:inline distT="0" distB="0" distL="0" distR="0" wp14:anchorId="5691D628" wp14:editId="0272F046">
            <wp:extent cx="5011252" cy="161475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173" t="15195" r="6372" b="15442"/>
                    <a:stretch/>
                  </pic:blipFill>
                  <pic:spPr bwMode="auto">
                    <a:xfrm>
                      <a:off x="0" y="0"/>
                      <a:ext cx="5012431" cy="161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2BFF0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Rule:</w:t>
      </w:r>
      <w:r w:rsidRPr="00291F99">
        <w:rPr>
          <w:rFonts w:ascii="Times New Roman" w:hAnsi="Times New Roman"/>
          <w:noProof/>
        </w:rPr>
        <w:t xml:space="preserve"> The subquery must be a scalar subquery (returns only one single value).</w:t>
      </w:r>
    </w:p>
    <w:p w14:paraId="351A3A19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Example:</w:t>
      </w:r>
      <w:r w:rsidRPr="00291F99">
        <w:rPr>
          <w:rFonts w:ascii="Times New Roman" w:hAnsi="Times New Roman"/>
          <w:noProof/>
        </w:rPr>
        <w:br/>
        <w:t>Show Product Details and Total Number of Orders:</w:t>
      </w:r>
    </w:p>
    <w:p w14:paraId="4A3397BD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noProof/>
        </w:rPr>
        <w:lastRenderedPageBreak/>
        <w:t>Main Query: SELECT productID, product_name, price FROM sales.products</w:t>
      </w:r>
    </w:p>
    <w:p w14:paraId="38511284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noProof/>
        </w:rPr>
        <w:t>Subquery: SELECT COUNT(*) FROM sales.orders</w:t>
      </w:r>
    </w:p>
    <w:p w14:paraId="1940182A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noProof/>
        </w:rPr>
        <w:t>Combined: Adds total orders count as a new column to each product row.</w:t>
      </w:r>
    </w:p>
    <w:p w14:paraId="4AEBBE4D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Execution Flow:</w:t>
      </w:r>
      <w:r w:rsidRPr="0038343B">
        <w:rPr>
          <w:rFonts w:ascii="Times New Roman" w:hAnsi="Times New Roman"/>
          <w:noProof/>
        </w:rPr>
        <w:t xml:space="preserve"> SQL executes the scalar subquery first, obtains a single value, passes it to the main query, and the main query adds this value as a column to all its rows.</w:t>
      </w:r>
    </w:p>
    <w:p w14:paraId="50F06EE8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653CEBC3">
          <v:rect id="_x0000_i1032" style="width:0;height:1.5pt" o:hralign="center" o:hrstd="t" o:hr="t" fillcolor="#a0a0a0" stroked="f"/>
        </w:pict>
      </w:r>
    </w:p>
    <w:p w14:paraId="32DB9971" w14:textId="20AB78A1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Subquery in the JOIN Clause</w:t>
      </w:r>
    </w:p>
    <w:p w14:paraId="2D9A51C1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Purpose:</w:t>
      </w:r>
      <w:r w:rsidRPr="00291F99">
        <w:rPr>
          <w:rFonts w:ascii="Times New Roman" w:hAnsi="Times New Roman"/>
          <w:noProof/>
        </w:rPr>
        <w:t xml:space="preserve"> To prepare data dynamically before joining, creating a temporary result set that can be joined with another table.</w:t>
      </w:r>
    </w:p>
    <w:p w14:paraId="143F1A74" w14:textId="77777777" w:rsidR="00291F99" w:rsidRDefault="00291F99" w:rsidP="0038343B">
      <w:pPr>
        <w:rPr>
          <w:rFonts w:ascii="Times New Roman" w:hAnsi="Times New Roman"/>
          <w:b/>
          <w:bCs/>
          <w:noProof/>
        </w:rPr>
      </w:pPr>
      <w:r w:rsidRPr="00291F99">
        <w:rPr>
          <w:rFonts w:ascii="Times New Roman" w:hAnsi="Times New Roman"/>
          <w:b/>
          <w:bCs/>
          <w:noProof/>
        </w:rPr>
        <w:t>Syntax:</w:t>
      </w:r>
    </w:p>
    <w:p w14:paraId="728D1FE1" w14:textId="514AD319" w:rsidR="00523731" w:rsidRPr="00291F99" w:rsidRDefault="00965139" w:rsidP="00965139">
      <w:pPr>
        <w:jc w:val="center"/>
        <w:rPr>
          <w:rFonts w:ascii="Times New Roman" w:hAnsi="Times New Roman"/>
          <w:noProof/>
        </w:rPr>
      </w:pPr>
      <w:r w:rsidRPr="00965139">
        <w:rPr>
          <w:rFonts w:ascii="Times New Roman" w:hAnsi="Times New Roman"/>
          <w:noProof/>
        </w:rPr>
        <w:drawing>
          <wp:inline distT="0" distB="0" distL="0" distR="0" wp14:anchorId="3E9154E7" wp14:editId="4DA3FBB0">
            <wp:extent cx="4178214" cy="229601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988" t="11757" r="7187" b="11461"/>
                    <a:stretch/>
                  </pic:blipFill>
                  <pic:spPr bwMode="auto">
                    <a:xfrm>
                      <a:off x="0" y="0"/>
                      <a:ext cx="4199366" cy="230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4E65C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Example:</w:t>
      </w:r>
      <w:r w:rsidRPr="00291F99">
        <w:rPr>
          <w:rFonts w:ascii="Times New Roman" w:hAnsi="Times New Roman"/>
          <w:noProof/>
        </w:rPr>
        <w:t xml:space="preserve"> Show Customer Details and Total Orders of Each Customer.</w:t>
      </w:r>
      <w:r w:rsidRPr="00291F99">
        <w:rPr>
          <w:rFonts w:ascii="Times New Roman" w:hAnsi="Times New Roman"/>
          <w:noProof/>
        </w:rPr>
        <w:br/>
        <w:t>The subquery calculates total orders per customer using GROUP BY and joins it with the customer table to show total orders.</w:t>
      </w:r>
    </w:p>
    <w:p w14:paraId="42361BE8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Benefit:</w:t>
      </w:r>
      <w:r w:rsidRPr="00291F99">
        <w:rPr>
          <w:rFonts w:ascii="Times New Roman" w:hAnsi="Times New Roman"/>
          <w:noProof/>
        </w:rPr>
        <w:t xml:space="preserve"> Allows pre-processing or aggregating data before joining, making complex joins more manageable.</w:t>
      </w:r>
    </w:p>
    <w:p w14:paraId="30D96DDF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6D2D7ECA">
          <v:rect id="_x0000_i1033" style="width:0;height:1.5pt" o:hralign="center" o:hrstd="t" o:hr="t" fillcolor="#a0a0a0" stroked="f"/>
        </w:pict>
      </w:r>
    </w:p>
    <w:p w14:paraId="2058CEA4" w14:textId="14F7215B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Subquery in the WHERE Clause</w:t>
      </w:r>
    </w:p>
    <w:p w14:paraId="09FC4020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Purpose:</w:t>
      </w:r>
      <w:r w:rsidRPr="00291F99">
        <w:rPr>
          <w:rFonts w:ascii="Times New Roman" w:hAnsi="Times New Roman"/>
          <w:noProof/>
        </w:rPr>
        <w:t xml:space="preserve"> To filter data in the main query based on complex logic or dynamic values provided by the subquery.</w:t>
      </w:r>
    </w:p>
    <w:p w14:paraId="2D34B73C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Can be used with two groups of operators:</w:t>
      </w:r>
      <w:r w:rsidRPr="00291F99">
        <w:rPr>
          <w:rFonts w:ascii="Times New Roman" w:hAnsi="Times New Roman"/>
          <w:noProof/>
        </w:rPr>
        <w:t xml:space="preserve"> Comparison Operators and Logical/Subquery Operators.</w:t>
      </w:r>
    </w:p>
    <w:p w14:paraId="5A6647B2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0565FB41">
          <v:rect id="_x0000_i1034" style="width:0;height:1.5pt" o:hralign="center" o:hrstd="t" o:hr="t" fillcolor="#a0a0a0" stroked="f"/>
        </w:pict>
      </w:r>
    </w:p>
    <w:p w14:paraId="20D95BC5" w14:textId="26841870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Using with Comparison Operators</w:t>
      </w:r>
    </w:p>
    <w:p w14:paraId="4DA261D1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lastRenderedPageBreak/>
        <w:t>Operators:</w:t>
      </w:r>
      <w:r w:rsidRPr="00291F99">
        <w:rPr>
          <w:rFonts w:ascii="Times New Roman" w:hAnsi="Times New Roman"/>
          <w:noProof/>
        </w:rPr>
        <w:t xml:space="preserve"> =, !=, &gt;, &lt;, &gt;=, &lt;=</w:t>
      </w:r>
    </w:p>
    <w:p w14:paraId="698F732D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Syntax:</w:t>
      </w:r>
    </w:p>
    <w:p w14:paraId="3F4286E6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noProof/>
        </w:rPr>
        <w:t>WHERE column_name comparison_operator (subquery)</w:t>
      </w:r>
    </w:p>
    <w:p w14:paraId="763E0190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Rule:</w:t>
      </w:r>
      <w:r w:rsidRPr="00291F99">
        <w:rPr>
          <w:rFonts w:ascii="Times New Roman" w:hAnsi="Times New Roman"/>
          <w:noProof/>
        </w:rPr>
        <w:t xml:space="preserve"> The subquery must be a scalar subquery (returns only one single value).</w:t>
      </w:r>
    </w:p>
    <w:p w14:paraId="43CEF39D" w14:textId="77777777" w:rsid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Example:</w:t>
      </w:r>
      <w:r w:rsidRPr="00291F99">
        <w:rPr>
          <w:rFonts w:ascii="Times New Roman" w:hAnsi="Times New Roman"/>
          <w:noProof/>
        </w:rPr>
        <w:br/>
        <w:t>Products with Price Higher Than Average:</w:t>
      </w:r>
    </w:p>
    <w:p w14:paraId="08EBB931" w14:textId="3E1BF929" w:rsidR="00E0665D" w:rsidRPr="00291F99" w:rsidRDefault="00E0665D" w:rsidP="00E0665D">
      <w:pPr>
        <w:jc w:val="center"/>
        <w:rPr>
          <w:rFonts w:ascii="Times New Roman" w:hAnsi="Times New Roman"/>
          <w:noProof/>
        </w:rPr>
      </w:pPr>
      <w:r w:rsidRPr="00E0665D">
        <w:rPr>
          <w:rFonts w:ascii="Times New Roman" w:hAnsi="Times New Roman"/>
          <w:noProof/>
        </w:rPr>
        <w:drawing>
          <wp:inline distT="0" distB="0" distL="0" distR="0" wp14:anchorId="52325E27" wp14:editId="441BC21A">
            <wp:extent cx="4897492" cy="126765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338" t="20452" r="7188" b="18852"/>
                    <a:stretch/>
                  </pic:blipFill>
                  <pic:spPr bwMode="auto">
                    <a:xfrm>
                      <a:off x="0" y="0"/>
                      <a:ext cx="4898925" cy="1268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D35BD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Execution Flow:</w:t>
      </w:r>
      <w:r w:rsidRPr="0038343B">
        <w:rPr>
          <w:rFonts w:ascii="Times New Roman" w:hAnsi="Times New Roman"/>
          <w:noProof/>
        </w:rPr>
        <w:t xml:space="preserve"> SQL first executes the scalar subquery to get the average price, then uses this value for filtering.</w:t>
      </w:r>
    </w:p>
    <w:p w14:paraId="176378BE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3464A76F">
          <v:rect id="_x0000_i1035" style="width:0;height:1.5pt" o:hralign="center" o:hrstd="t" o:hr="t" fillcolor="#a0a0a0" stroked="f"/>
        </w:pict>
      </w:r>
    </w:p>
    <w:p w14:paraId="5E1BC5C5" w14:textId="6EEDEF64" w:rsidR="00291F99" w:rsidRPr="00FA2AF0" w:rsidRDefault="00291F99" w:rsidP="0038343B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FA2AF0">
        <w:rPr>
          <w:rFonts w:ascii="Times New Roman" w:hAnsi="Times New Roman"/>
          <w:b/>
          <w:bCs/>
          <w:noProof/>
          <w:sz w:val="28"/>
          <w:szCs w:val="28"/>
        </w:rPr>
        <w:t>Using with Logical/Subquery Operators</w:t>
      </w:r>
    </w:p>
    <w:p w14:paraId="6A7F11F9" w14:textId="0EABD7A8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IN Operator</w:t>
      </w:r>
    </w:p>
    <w:p w14:paraId="27E15D84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Purpose:</w:t>
      </w:r>
      <w:r w:rsidRPr="00291F99">
        <w:rPr>
          <w:rFonts w:ascii="Times New Roman" w:hAnsi="Times New Roman"/>
          <w:noProof/>
        </w:rPr>
        <w:t xml:space="preserve"> To filter data based on whether a value matches any value from a list of multiple values.</w:t>
      </w:r>
    </w:p>
    <w:p w14:paraId="0BCD658D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Syntax:</w:t>
      </w:r>
    </w:p>
    <w:p w14:paraId="61BD8878" w14:textId="77777777" w:rsidR="00291F99" w:rsidRPr="00291F99" w:rsidRDefault="00291F99" w:rsidP="00FA2AF0">
      <w:pPr>
        <w:ind w:firstLine="720"/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noProof/>
        </w:rPr>
        <w:t>WHERE column_name IN (subquery)</w:t>
      </w:r>
    </w:p>
    <w:p w14:paraId="3F2950EA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Rule:</w:t>
      </w:r>
      <w:r w:rsidRPr="00291F99">
        <w:rPr>
          <w:rFonts w:ascii="Times New Roman" w:hAnsi="Times New Roman"/>
          <w:noProof/>
        </w:rPr>
        <w:t xml:space="preserve"> Subquery can return multiple rows but only one column.</w:t>
      </w:r>
    </w:p>
    <w:p w14:paraId="2F11FB5F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Example:</w:t>
      </w:r>
      <w:r w:rsidRPr="00291F99">
        <w:rPr>
          <w:rFonts w:ascii="Times New Roman" w:hAnsi="Times New Roman"/>
          <w:noProof/>
        </w:rPr>
        <w:br/>
        <w:t>Orders by Customers in Germany:</w:t>
      </w:r>
    </w:p>
    <w:p w14:paraId="0B8554E2" w14:textId="0DDBA3A9" w:rsidR="00E0665D" w:rsidRDefault="005506B1" w:rsidP="005506B1">
      <w:pPr>
        <w:jc w:val="center"/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3E22327B" wp14:editId="218780FA">
            <wp:extent cx="4398464" cy="259744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2" t="10801" r="6955" b="10549"/>
                    <a:stretch/>
                  </pic:blipFill>
                  <pic:spPr bwMode="auto">
                    <a:xfrm>
                      <a:off x="0" y="0"/>
                      <a:ext cx="4408559" cy="2603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5401E" w14:textId="6C30143D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NOT IN:</w:t>
      </w:r>
      <w:r w:rsidRPr="00291F99">
        <w:rPr>
          <w:rFonts w:ascii="Times New Roman" w:hAnsi="Times New Roman"/>
          <w:noProof/>
        </w:rPr>
        <w:t xml:space="preserve"> Used to find rows where the value does not exist in the subquery’s result.</w:t>
      </w:r>
    </w:p>
    <w:p w14:paraId="6AF98268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Execution Flow:</w:t>
      </w:r>
      <w:r w:rsidRPr="00291F99">
        <w:rPr>
          <w:rFonts w:ascii="Times New Roman" w:hAnsi="Times New Roman"/>
          <w:noProof/>
        </w:rPr>
        <w:t xml:space="preserve"> SQL executes the subquery first to generate the list of values, then filters rows based on membership.</w:t>
      </w:r>
    </w:p>
    <w:p w14:paraId="010CC2E0" w14:textId="77777777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1478175B">
          <v:rect id="_x0000_i1036" style="width:0;height:1.5pt" o:hralign="center" o:hrstd="t" o:hr="t" fillcolor="#a0a0a0" stroked="f"/>
        </w:pict>
      </w:r>
    </w:p>
    <w:p w14:paraId="619CBED9" w14:textId="45DFE411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ANY Operator</w:t>
      </w:r>
    </w:p>
    <w:p w14:paraId="555282DE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Purpose:</w:t>
      </w:r>
      <w:r w:rsidRPr="00291F99">
        <w:rPr>
          <w:rFonts w:ascii="Times New Roman" w:hAnsi="Times New Roman"/>
          <w:noProof/>
        </w:rPr>
        <w:t xml:space="preserve"> Compares a value to any value in a list returned by the subquery using a comparison operator.</w:t>
      </w:r>
    </w:p>
    <w:p w14:paraId="59736380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Syntax:</w:t>
      </w:r>
    </w:p>
    <w:p w14:paraId="3ABD1212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noProof/>
        </w:rPr>
        <w:t>WHERE column_name comparison_operator ANY (subquery)</w:t>
      </w:r>
    </w:p>
    <w:p w14:paraId="026B1DF3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Example:</w:t>
      </w:r>
      <w:r w:rsidRPr="00291F99">
        <w:rPr>
          <w:rFonts w:ascii="Times New Roman" w:hAnsi="Times New Roman"/>
          <w:noProof/>
        </w:rPr>
        <w:t xml:space="preserve"> Female employees whose salary is greater than any male employee’s salary:</w:t>
      </w:r>
    </w:p>
    <w:p w14:paraId="541DDB13" w14:textId="2F3D8D76" w:rsidR="001B78B8" w:rsidRDefault="007B5157" w:rsidP="00D327DA">
      <w:pPr>
        <w:jc w:val="center"/>
        <w:rPr>
          <w:noProof/>
        </w:rPr>
      </w:pPr>
      <w:r w:rsidRPr="007B5157">
        <w:rPr>
          <w:noProof/>
        </w:rPr>
        <w:drawing>
          <wp:inline distT="0" distB="0" distL="0" distR="0" wp14:anchorId="6768AB13" wp14:editId="70FEC0C2">
            <wp:extent cx="5084841" cy="1941807"/>
            <wp:effectExtent l="0" t="0" r="190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707" t="12619" r="5557" b="12453"/>
                    <a:stretch/>
                  </pic:blipFill>
                  <pic:spPr bwMode="auto">
                    <a:xfrm>
                      <a:off x="0" y="0"/>
                      <a:ext cx="5085867" cy="1942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64ACA" w14:textId="2C0843CD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5E24C337">
          <v:rect id="_x0000_i1037" style="width:0;height:1.5pt" o:hralign="center" o:hrstd="t" o:hr="t" fillcolor="#a0a0a0" stroked="f"/>
        </w:pict>
      </w:r>
    </w:p>
    <w:p w14:paraId="5A900591" w14:textId="3F2BC5AE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ALL Operator</w:t>
      </w:r>
    </w:p>
    <w:p w14:paraId="623271E0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Purpose:</w:t>
      </w:r>
      <w:r w:rsidRPr="00291F99">
        <w:rPr>
          <w:rFonts w:ascii="Times New Roman" w:hAnsi="Times New Roman"/>
          <w:noProof/>
        </w:rPr>
        <w:t xml:space="preserve"> Compares a value to all values in a list returned by the subquery. Condition is true only if true for every value.</w:t>
      </w:r>
    </w:p>
    <w:p w14:paraId="44479549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lastRenderedPageBreak/>
        <w:t>Syntax:</w:t>
      </w:r>
    </w:p>
    <w:p w14:paraId="0936F57A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noProof/>
        </w:rPr>
        <w:t>WHERE column_name comparison_operator ALL (subquery)</w:t>
      </w:r>
    </w:p>
    <w:p w14:paraId="1C7408A3" w14:textId="77777777" w:rsidR="00291F99" w:rsidRPr="00291F99" w:rsidRDefault="00291F99" w:rsidP="0038343B">
      <w:pPr>
        <w:rPr>
          <w:rFonts w:ascii="Times New Roman" w:hAnsi="Times New Roman"/>
          <w:noProof/>
        </w:rPr>
      </w:pPr>
      <w:r w:rsidRPr="00291F99">
        <w:rPr>
          <w:rFonts w:ascii="Times New Roman" w:hAnsi="Times New Roman"/>
          <w:b/>
          <w:bCs/>
          <w:noProof/>
        </w:rPr>
        <w:t>Example:</w:t>
      </w:r>
      <w:r w:rsidRPr="00291F99">
        <w:rPr>
          <w:rFonts w:ascii="Times New Roman" w:hAnsi="Times New Roman"/>
          <w:noProof/>
        </w:rPr>
        <w:t xml:space="preserve"> Female employees whose salary is greater than all male employees’ salaries:</w:t>
      </w:r>
    </w:p>
    <w:p w14:paraId="07466261" w14:textId="42E57DCC" w:rsidR="00A443BB" w:rsidRDefault="00A443BB" w:rsidP="00A443BB">
      <w:pPr>
        <w:jc w:val="center"/>
        <w:rPr>
          <w:rFonts w:ascii="Times New Roman" w:hAnsi="Times New Roman"/>
          <w:noProof/>
        </w:rPr>
      </w:pPr>
      <w:r w:rsidRPr="00A443BB">
        <w:rPr>
          <w:rFonts w:ascii="Times New Roman" w:hAnsi="Times New Roman"/>
          <w:noProof/>
        </w:rPr>
        <w:drawing>
          <wp:inline distT="0" distB="0" distL="0" distR="0" wp14:anchorId="7917E5E1" wp14:editId="337FA6C1">
            <wp:extent cx="5714804" cy="1234774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824" t="19100" r="5790" b="18265"/>
                    <a:stretch/>
                  </pic:blipFill>
                  <pic:spPr bwMode="auto">
                    <a:xfrm>
                      <a:off x="0" y="0"/>
                      <a:ext cx="5732859" cy="123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DD8E6" w14:textId="0E6657E3" w:rsidR="00291F99" w:rsidRPr="0038343B" w:rsidRDefault="00000000" w:rsidP="0038343B">
      <w:pPr>
        <w:rPr>
          <w:rFonts w:ascii="Times New Roman" w:hAnsi="Times New Roman"/>
          <w:noProof/>
        </w:rPr>
      </w:pPr>
      <w:r>
        <w:rPr>
          <w:noProof/>
        </w:rPr>
        <w:pict w14:anchorId="436207EC">
          <v:rect id="_x0000_i1038" style="width:0;height:1.5pt" o:hralign="center" o:hrstd="t" o:hr="t" fillcolor="#a0a0a0" stroked="f"/>
        </w:pict>
      </w:r>
    </w:p>
    <w:p w14:paraId="69E6C439" w14:textId="4CE3248C" w:rsidR="00291F99" w:rsidRPr="0038343B" w:rsidRDefault="00291F99" w:rsidP="0038343B">
      <w:pPr>
        <w:rPr>
          <w:rFonts w:ascii="Times New Roman" w:hAnsi="Times New Roman"/>
          <w:b/>
          <w:bCs/>
          <w:noProof/>
        </w:rPr>
      </w:pPr>
      <w:r w:rsidRPr="0038343B">
        <w:rPr>
          <w:rFonts w:ascii="Times New Roman" w:hAnsi="Times New Roman"/>
          <w:b/>
          <w:bCs/>
          <w:noProof/>
        </w:rPr>
        <w:t>EXISTS Operator (Correlated Subquery)</w:t>
      </w:r>
    </w:p>
    <w:p w14:paraId="5502A249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Purpose:</w:t>
      </w:r>
      <w:r w:rsidRPr="0038343B">
        <w:rPr>
          <w:rFonts w:ascii="Times New Roman" w:hAnsi="Times New Roman"/>
          <w:noProof/>
        </w:rPr>
        <w:t xml:space="preserve"> Checks for the existence of rows in the subquery’s result. Returns TRUE if the subquery returns any rows, FALSE otherwise.</w:t>
      </w:r>
    </w:p>
    <w:p w14:paraId="6118B3B8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Syntax:</w:t>
      </w:r>
    </w:p>
    <w:p w14:paraId="0BB37496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noProof/>
        </w:rPr>
        <w:t>WHERE EXISTS (SELECT 1 FROM table_name WHERE correlation_condition)</w:t>
      </w:r>
    </w:p>
    <w:p w14:paraId="7E8C50B1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Example:</w:t>
      </w:r>
      <w:r w:rsidRPr="0038343B">
        <w:rPr>
          <w:rFonts w:ascii="Times New Roman" w:hAnsi="Times New Roman"/>
          <w:noProof/>
        </w:rPr>
        <w:t xml:space="preserve"> Orders by Customers in Germany:</w:t>
      </w:r>
    </w:p>
    <w:p w14:paraId="7FDC9DAF" w14:textId="67DA7BA6" w:rsidR="00A443BB" w:rsidRDefault="00DC2685" w:rsidP="0017416C">
      <w:pPr>
        <w:jc w:val="center"/>
        <w:rPr>
          <w:rFonts w:ascii="Times New Roman" w:hAnsi="Times New Roman"/>
          <w:b/>
          <w:bCs/>
          <w:noProof/>
        </w:rPr>
      </w:pPr>
      <w:r w:rsidRPr="00DC2685">
        <w:rPr>
          <w:rFonts w:ascii="Times New Roman" w:hAnsi="Times New Roman"/>
          <w:b/>
          <w:bCs/>
          <w:noProof/>
        </w:rPr>
        <w:drawing>
          <wp:inline distT="0" distB="0" distL="0" distR="0" wp14:anchorId="43C6743C" wp14:editId="51E041D4">
            <wp:extent cx="5064930" cy="2228799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940" t="12107" r="5674" b="11610"/>
                    <a:stretch/>
                  </pic:blipFill>
                  <pic:spPr bwMode="auto">
                    <a:xfrm>
                      <a:off x="0" y="0"/>
                      <a:ext cx="5065848" cy="222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89E36" w14:textId="007767FA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NOT EXISTS:</w:t>
      </w:r>
      <w:r w:rsidRPr="0038343B">
        <w:rPr>
          <w:rFonts w:ascii="Times New Roman" w:hAnsi="Times New Roman"/>
          <w:noProof/>
        </w:rPr>
        <w:t xml:space="preserve"> Used to find rows where the subquery returns no results.</w:t>
      </w:r>
    </w:p>
    <w:p w14:paraId="091A360B" w14:textId="77777777" w:rsidR="00291F99" w:rsidRPr="0038343B" w:rsidRDefault="00291F99" w:rsidP="0038343B">
      <w:pPr>
        <w:rPr>
          <w:rFonts w:ascii="Times New Roman" w:hAnsi="Times New Roman"/>
          <w:noProof/>
        </w:rPr>
      </w:pPr>
      <w:r w:rsidRPr="0038343B">
        <w:rPr>
          <w:rFonts w:ascii="Times New Roman" w:hAnsi="Times New Roman"/>
          <w:b/>
          <w:bCs/>
          <w:noProof/>
        </w:rPr>
        <w:t>Execution Flow:</w:t>
      </w:r>
      <w:r w:rsidRPr="0038343B">
        <w:rPr>
          <w:rFonts w:ascii="Times New Roman" w:hAnsi="Times New Roman"/>
          <w:noProof/>
        </w:rPr>
        <w:t xml:space="preserve"> SQL processes the main query row by row. For each row, the subquery executes using a value from that row. Based on whether the subquery returns any results, the main query decides to include or exclude that row.</w:t>
      </w:r>
    </w:p>
    <w:p w14:paraId="33F652D1" w14:textId="12C9FEBC" w:rsidR="00E73699" w:rsidRPr="00291F99" w:rsidRDefault="00E73699" w:rsidP="0038343B">
      <w:pPr>
        <w:rPr>
          <w:rFonts w:ascii="Times New Roman" w:hAnsi="Times New Roman"/>
          <w:noProof/>
          <w:lang w:val="en-US"/>
        </w:rPr>
      </w:pPr>
    </w:p>
    <w:sectPr w:rsidR="00E73699" w:rsidRPr="00291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C20F3" w14:textId="77777777" w:rsidR="00521651" w:rsidRDefault="00521651" w:rsidP="00C65977">
      <w:pPr>
        <w:spacing w:after="0" w:line="240" w:lineRule="auto"/>
      </w:pPr>
      <w:r>
        <w:separator/>
      </w:r>
    </w:p>
  </w:endnote>
  <w:endnote w:type="continuationSeparator" w:id="0">
    <w:p w14:paraId="271062A6" w14:textId="77777777" w:rsidR="00521651" w:rsidRDefault="00521651" w:rsidP="00C65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F11A7" w14:textId="77777777" w:rsidR="00521651" w:rsidRDefault="00521651" w:rsidP="00C65977">
      <w:pPr>
        <w:spacing w:after="0" w:line="240" w:lineRule="auto"/>
      </w:pPr>
      <w:r>
        <w:separator/>
      </w:r>
    </w:p>
  </w:footnote>
  <w:footnote w:type="continuationSeparator" w:id="0">
    <w:p w14:paraId="37CACEF4" w14:textId="77777777" w:rsidR="00521651" w:rsidRDefault="00521651" w:rsidP="00C65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F02"/>
    <w:multiLevelType w:val="multilevel"/>
    <w:tmpl w:val="BEF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745A"/>
    <w:multiLevelType w:val="multilevel"/>
    <w:tmpl w:val="F2F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365"/>
    <w:multiLevelType w:val="multilevel"/>
    <w:tmpl w:val="CCB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4514"/>
    <w:multiLevelType w:val="multilevel"/>
    <w:tmpl w:val="B7D8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F6B14"/>
    <w:multiLevelType w:val="multilevel"/>
    <w:tmpl w:val="720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64CC"/>
    <w:multiLevelType w:val="multilevel"/>
    <w:tmpl w:val="6C46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05939"/>
    <w:multiLevelType w:val="multilevel"/>
    <w:tmpl w:val="6CE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A4377"/>
    <w:multiLevelType w:val="multilevel"/>
    <w:tmpl w:val="B9C2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74B37"/>
    <w:multiLevelType w:val="multilevel"/>
    <w:tmpl w:val="6A9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F14EEB"/>
    <w:multiLevelType w:val="multilevel"/>
    <w:tmpl w:val="8FE4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B052C"/>
    <w:multiLevelType w:val="multilevel"/>
    <w:tmpl w:val="405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53ABC"/>
    <w:multiLevelType w:val="hybridMultilevel"/>
    <w:tmpl w:val="08C02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A23F4"/>
    <w:multiLevelType w:val="multilevel"/>
    <w:tmpl w:val="23C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22F85"/>
    <w:multiLevelType w:val="multilevel"/>
    <w:tmpl w:val="8C12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70092A"/>
    <w:multiLevelType w:val="multilevel"/>
    <w:tmpl w:val="62B2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EB010C"/>
    <w:multiLevelType w:val="multilevel"/>
    <w:tmpl w:val="AFF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71A86"/>
    <w:multiLevelType w:val="hybridMultilevel"/>
    <w:tmpl w:val="8E362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79355C"/>
    <w:multiLevelType w:val="multilevel"/>
    <w:tmpl w:val="B53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50EAB"/>
    <w:multiLevelType w:val="multilevel"/>
    <w:tmpl w:val="D5F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70075"/>
    <w:multiLevelType w:val="multilevel"/>
    <w:tmpl w:val="9028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A300E"/>
    <w:multiLevelType w:val="multilevel"/>
    <w:tmpl w:val="731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FF0635"/>
    <w:multiLevelType w:val="multilevel"/>
    <w:tmpl w:val="8CF2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43358B"/>
    <w:multiLevelType w:val="multilevel"/>
    <w:tmpl w:val="BE6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907AA"/>
    <w:multiLevelType w:val="multilevel"/>
    <w:tmpl w:val="4E3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701EB"/>
    <w:multiLevelType w:val="multilevel"/>
    <w:tmpl w:val="8EC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87125B"/>
    <w:multiLevelType w:val="multilevel"/>
    <w:tmpl w:val="D73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97659"/>
    <w:multiLevelType w:val="multilevel"/>
    <w:tmpl w:val="E9F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D3F45"/>
    <w:multiLevelType w:val="multilevel"/>
    <w:tmpl w:val="11D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D8262C"/>
    <w:multiLevelType w:val="multilevel"/>
    <w:tmpl w:val="279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668B8"/>
    <w:multiLevelType w:val="multilevel"/>
    <w:tmpl w:val="612E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204DBC"/>
    <w:multiLevelType w:val="multilevel"/>
    <w:tmpl w:val="BC38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EC167B0"/>
    <w:multiLevelType w:val="hybridMultilevel"/>
    <w:tmpl w:val="39E2F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3A4018"/>
    <w:multiLevelType w:val="multilevel"/>
    <w:tmpl w:val="4F8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A54A8B"/>
    <w:multiLevelType w:val="hybridMultilevel"/>
    <w:tmpl w:val="D67A9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29B127F"/>
    <w:multiLevelType w:val="hybridMultilevel"/>
    <w:tmpl w:val="C88C3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D76BEA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0327C0"/>
    <w:multiLevelType w:val="multilevel"/>
    <w:tmpl w:val="614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537D5"/>
    <w:multiLevelType w:val="multilevel"/>
    <w:tmpl w:val="5C2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A21393"/>
    <w:multiLevelType w:val="multilevel"/>
    <w:tmpl w:val="50E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D0D16"/>
    <w:multiLevelType w:val="multilevel"/>
    <w:tmpl w:val="8306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1C7D72"/>
    <w:multiLevelType w:val="hybridMultilevel"/>
    <w:tmpl w:val="80EE8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CA5891"/>
    <w:multiLevelType w:val="multilevel"/>
    <w:tmpl w:val="FDD8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4D0497"/>
    <w:multiLevelType w:val="multilevel"/>
    <w:tmpl w:val="AED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63EC5"/>
    <w:multiLevelType w:val="multilevel"/>
    <w:tmpl w:val="7FF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743A30"/>
    <w:multiLevelType w:val="multilevel"/>
    <w:tmpl w:val="1E0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6D5B0C"/>
    <w:multiLevelType w:val="multilevel"/>
    <w:tmpl w:val="298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F57C4"/>
    <w:multiLevelType w:val="multilevel"/>
    <w:tmpl w:val="667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785F0F"/>
    <w:multiLevelType w:val="multilevel"/>
    <w:tmpl w:val="211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F0F50"/>
    <w:multiLevelType w:val="multilevel"/>
    <w:tmpl w:val="36B8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541E85"/>
    <w:multiLevelType w:val="multilevel"/>
    <w:tmpl w:val="06B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7D1061"/>
    <w:multiLevelType w:val="multilevel"/>
    <w:tmpl w:val="FB5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586254"/>
    <w:multiLevelType w:val="multilevel"/>
    <w:tmpl w:val="184A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728AC"/>
    <w:multiLevelType w:val="hybridMultilevel"/>
    <w:tmpl w:val="1D884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76172F"/>
    <w:multiLevelType w:val="multilevel"/>
    <w:tmpl w:val="2876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BE1CF0"/>
    <w:multiLevelType w:val="multilevel"/>
    <w:tmpl w:val="AED2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4D64C0"/>
    <w:multiLevelType w:val="multilevel"/>
    <w:tmpl w:val="C430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5323823"/>
    <w:multiLevelType w:val="multilevel"/>
    <w:tmpl w:val="C1F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6E23B7"/>
    <w:multiLevelType w:val="hybridMultilevel"/>
    <w:tmpl w:val="C038A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9CA8E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B6C0142"/>
    <w:multiLevelType w:val="multilevel"/>
    <w:tmpl w:val="D88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BE060F3"/>
    <w:multiLevelType w:val="multilevel"/>
    <w:tmpl w:val="4120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891860"/>
    <w:multiLevelType w:val="multilevel"/>
    <w:tmpl w:val="C0D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6B1E58"/>
    <w:multiLevelType w:val="multilevel"/>
    <w:tmpl w:val="825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7408F7"/>
    <w:multiLevelType w:val="multilevel"/>
    <w:tmpl w:val="482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70526A"/>
    <w:multiLevelType w:val="multilevel"/>
    <w:tmpl w:val="E78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25842"/>
    <w:multiLevelType w:val="multilevel"/>
    <w:tmpl w:val="5AA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B4371F"/>
    <w:multiLevelType w:val="hybridMultilevel"/>
    <w:tmpl w:val="C92C4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B64A8A"/>
    <w:multiLevelType w:val="hybridMultilevel"/>
    <w:tmpl w:val="CBB6C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4D3697"/>
    <w:multiLevelType w:val="multilevel"/>
    <w:tmpl w:val="DBF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C0672D"/>
    <w:multiLevelType w:val="multilevel"/>
    <w:tmpl w:val="087C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6D69EB"/>
    <w:multiLevelType w:val="multilevel"/>
    <w:tmpl w:val="6D86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3B4593"/>
    <w:multiLevelType w:val="multilevel"/>
    <w:tmpl w:val="D3C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7550E7"/>
    <w:multiLevelType w:val="multilevel"/>
    <w:tmpl w:val="C316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7320E4"/>
    <w:multiLevelType w:val="multilevel"/>
    <w:tmpl w:val="24A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8896133"/>
    <w:multiLevelType w:val="multilevel"/>
    <w:tmpl w:val="70D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C077E6"/>
    <w:multiLevelType w:val="multilevel"/>
    <w:tmpl w:val="F352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1B59B1"/>
    <w:multiLevelType w:val="multilevel"/>
    <w:tmpl w:val="5B8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506111"/>
    <w:multiLevelType w:val="multilevel"/>
    <w:tmpl w:val="32C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D657D2"/>
    <w:multiLevelType w:val="multilevel"/>
    <w:tmpl w:val="CEF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523D04"/>
    <w:multiLevelType w:val="multilevel"/>
    <w:tmpl w:val="2180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826562">
    <w:abstractNumId w:val="49"/>
  </w:num>
  <w:num w:numId="2" w16cid:durableId="1621378043">
    <w:abstractNumId w:val="38"/>
  </w:num>
  <w:num w:numId="3" w16cid:durableId="711878926">
    <w:abstractNumId w:val="47"/>
  </w:num>
  <w:num w:numId="4" w16cid:durableId="653994903">
    <w:abstractNumId w:val="18"/>
  </w:num>
  <w:num w:numId="5" w16cid:durableId="726152413">
    <w:abstractNumId w:val="67"/>
  </w:num>
  <w:num w:numId="6" w16cid:durableId="333340379">
    <w:abstractNumId w:val="20"/>
  </w:num>
  <w:num w:numId="7" w16cid:durableId="552085328">
    <w:abstractNumId w:val="50"/>
  </w:num>
  <w:num w:numId="8" w16cid:durableId="310643688">
    <w:abstractNumId w:val="63"/>
  </w:num>
  <w:num w:numId="9" w16cid:durableId="1391730058">
    <w:abstractNumId w:val="76"/>
  </w:num>
  <w:num w:numId="10" w16cid:durableId="1780173476">
    <w:abstractNumId w:val="75"/>
  </w:num>
  <w:num w:numId="11" w16cid:durableId="1433085123">
    <w:abstractNumId w:val="28"/>
  </w:num>
  <w:num w:numId="12" w16cid:durableId="984629091">
    <w:abstractNumId w:val="73"/>
  </w:num>
  <w:num w:numId="13" w16cid:durableId="122313974">
    <w:abstractNumId w:val="4"/>
  </w:num>
  <w:num w:numId="14" w16cid:durableId="744571369">
    <w:abstractNumId w:val="3"/>
  </w:num>
  <w:num w:numId="15" w16cid:durableId="611745199">
    <w:abstractNumId w:val="44"/>
  </w:num>
  <w:num w:numId="16" w16cid:durableId="868421245">
    <w:abstractNumId w:val="0"/>
  </w:num>
  <w:num w:numId="17" w16cid:durableId="1363553314">
    <w:abstractNumId w:val="12"/>
  </w:num>
  <w:num w:numId="18" w16cid:durableId="768888222">
    <w:abstractNumId w:val="43"/>
  </w:num>
  <w:num w:numId="19" w16cid:durableId="948245261">
    <w:abstractNumId w:val="74"/>
  </w:num>
  <w:num w:numId="20" w16cid:durableId="2044818580">
    <w:abstractNumId w:val="9"/>
  </w:num>
  <w:num w:numId="21" w16cid:durableId="1207179554">
    <w:abstractNumId w:val="35"/>
  </w:num>
  <w:num w:numId="22" w16cid:durableId="1302810148">
    <w:abstractNumId w:val="60"/>
  </w:num>
  <w:num w:numId="23" w16cid:durableId="509755562">
    <w:abstractNumId w:val="57"/>
  </w:num>
  <w:num w:numId="24" w16cid:durableId="1238637386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496842813">
    <w:abstractNumId w:val="8"/>
  </w:num>
  <w:num w:numId="26" w16cid:durableId="1273247526">
    <w:abstractNumId w:val="32"/>
  </w:num>
  <w:num w:numId="27" w16cid:durableId="516431073">
    <w:abstractNumId w:val="32"/>
    <w:lvlOverride w:ilvl="2">
      <w:lvl w:ilvl="2">
        <w:numFmt w:val="decimal"/>
        <w:lvlText w:val="%3."/>
        <w:lvlJc w:val="left"/>
      </w:lvl>
    </w:lvlOverride>
  </w:num>
  <w:num w:numId="28" w16cid:durableId="1566061961">
    <w:abstractNumId w:val="13"/>
  </w:num>
  <w:num w:numId="29" w16cid:durableId="1541237944">
    <w:abstractNumId w:val="71"/>
  </w:num>
  <w:num w:numId="30" w16cid:durableId="1416784150">
    <w:abstractNumId w:val="54"/>
  </w:num>
  <w:num w:numId="31" w16cid:durableId="899094166">
    <w:abstractNumId w:val="30"/>
  </w:num>
  <w:num w:numId="32" w16cid:durableId="1334576308">
    <w:abstractNumId w:val="24"/>
  </w:num>
  <w:num w:numId="33" w16cid:durableId="2145418792">
    <w:abstractNumId w:val="58"/>
  </w:num>
  <w:num w:numId="34" w16cid:durableId="1067923627">
    <w:abstractNumId w:val="14"/>
  </w:num>
  <w:num w:numId="35" w16cid:durableId="1894540389">
    <w:abstractNumId w:val="37"/>
  </w:num>
  <w:num w:numId="36" w16cid:durableId="1939210685">
    <w:abstractNumId w:val="36"/>
  </w:num>
  <w:num w:numId="37" w16cid:durableId="1271008118">
    <w:abstractNumId w:val="69"/>
  </w:num>
  <w:num w:numId="38" w16cid:durableId="1619022858">
    <w:abstractNumId w:val="53"/>
  </w:num>
  <w:num w:numId="39" w16cid:durableId="1014529832">
    <w:abstractNumId w:val="52"/>
  </w:num>
  <w:num w:numId="40" w16cid:durableId="830025279">
    <w:abstractNumId w:val="72"/>
  </w:num>
  <w:num w:numId="41" w16cid:durableId="1775322270">
    <w:abstractNumId w:val="66"/>
  </w:num>
  <w:num w:numId="42" w16cid:durableId="421725905">
    <w:abstractNumId w:val="26"/>
  </w:num>
  <w:num w:numId="43" w16cid:durableId="1660645910">
    <w:abstractNumId w:val="29"/>
  </w:num>
  <w:num w:numId="44" w16cid:durableId="1998918627">
    <w:abstractNumId w:val="5"/>
  </w:num>
  <w:num w:numId="45" w16cid:durableId="1702777739">
    <w:abstractNumId w:val="23"/>
  </w:num>
  <w:num w:numId="46" w16cid:durableId="310133486">
    <w:abstractNumId w:val="42"/>
  </w:num>
  <w:num w:numId="47" w16cid:durableId="1255093060">
    <w:abstractNumId w:val="59"/>
  </w:num>
  <w:num w:numId="48" w16cid:durableId="2142067750">
    <w:abstractNumId w:val="62"/>
  </w:num>
  <w:num w:numId="49" w16cid:durableId="1300648759">
    <w:abstractNumId w:val="55"/>
  </w:num>
  <w:num w:numId="50" w16cid:durableId="1653942901">
    <w:abstractNumId w:val="17"/>
  </w:num>
  <w:num w:numId="51" w16cid:durableId="480924922">
    <w:abstractNumId w:val="2"/>
  </w:num>
  <w:num w:numId="52" w16cid:durableId="63262092">
    <w:abstractNumId w:val="46"/>
  </w:num>
  <w:num w:numId="53" w16cid:durableId="1974090644">
    <w:abstractNumId w:val="40"/>
  </w:num>
  <w:num w:numId="54" w16cid:durableId="326910745">
    <w:abstractNumId w:val="68"/>
  </w:num>
  <w:num w:numId="55" w16cid:durableId="1035420462">
    <w:abstractNumId w:val="48"/>
  </w:num>
  <w:num w:numId="56" w16cid:durableId="625888637">
    <w:abstractNumId w:val="77"/>
  </w:num>
  <w:num w:numId="57" w16cid:durableId="1848788833">
    <w:abstractNumId w:val="70"/>
  </w:num>
  <w:num w:numId="58" w16cid:durableId="1341198017">
    <w:abstractNumId w:val="19"/>
  </w:num>
  <w:num w:numId="59" w16cid:durableId="2120372432">
    <w:abstractNumId w:val="25"/>
  </w:num>
  <w:num w:numId="60" w16cid:durableId="1733431834">
    <w:abstractNumId w:val="1"/>
  </w:num>
  <w:num w:numId="61" w16cid:durableId="993069353">
    <w:abstractNumId w:val="27"/>
  </w:num>
  <w:num w:numId="62" w16cid:durableId="131220744">
    <w:abstractNumId w:val="21"/>
  </w:num>
  <w:num w:numId="63" w16cid:durableId="1440104586">
    <w:abstractNumId w:val="10"/>
  </w:num>
  <w:num w:numId="64" w16cid:durableId="1291474386">
    <w:abstractNumId w:val="22"/>
  </w:num>
  <w:num w:numId="65" w16cid:durableId="283972378">
    <w:abstractNumId w:val="15"/>
  </w:num>
  <w:num w:numId="66" w16cid:durableId="28338031">
    <w:abstractNumId w:val="7"/>
  </w:num>
  <w:num w:numId="67" w16cid:durableId="1459911194">
    <w:abstractNumId w:val="45"/>
  </w:num>
  <w:num w:numId="68" w16cid:durableId="585383038">
    <w:abstractNumId w:val="6"/>
  </w:num>
  <w:num w:numId="69" w16cid:durableId="1729646918">
    <w:abstractNumId w:val="61"/>
  </w:num>
  <w:num w:numId="70" w16cid:durableId="796484043">
    <w:abstractNumId w:val="41"/>
  </w:num>
  <w:num w:numId="71" w16cid:durableId="24673306">
    <w:abstractNumId w:val="39"/>
  </w:num>
  <w:num w:numId="72" w16cid:durableId="133724245">
    <w:abstractNumId w:val="56"/>
  </w:num>
  <w:num w:numId="73" w16cid:durableId="884679084">
    <w:abstractNumId w:val="34"/>
  </w:num>
  <w:num w:numId="74" w16cid:durableId="231816144">
    <w:abstractNumId w:val="64"/>
  </w:num>
  <w:num w:numId="75" w16cid:durableId="1348218819">
    <w:abstractNumId w:val="11"/>
  </w:num>
  <w:num w:numId="76" w16cid:durableId="378475459">
    <w:abstractNumId w:val="51"/>
  </w:num>
  <w:num w:numId="77" w16cid:durableId="726144797">
    <w:abstractNumId w:val="65"/>
  </w:num>
  <w:num w:numId="78" w16cid:durableId="1976836302">
    <w:abstractNumId w:val="31"/>
  </w:num>
  <w:num w:numId="79" w16cid:durableId="2027897994">
    <w:abstractNumId w:val="16"/>
  </w:num>
  <w:num w:numId="80" w16cid:durableId="11926479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A1"/>
    <w:rsid w:val="000A5F31"/>
    <w:rsid w:val="000A61E9"/>
    <w:rsid w:val="000C377E"/>
    <w:rsid w:val="0014606C"/>
    <w:rsid w:val="0017416C"/>
    <w:rsid w:val="001755C2"/>
    <w:rsid w:val="0018075C"/>
    <w:rsid w:val="001B78B8"/>
    <w:rsid w:val="001E277C"/>
    <w:rsid w:val="002666E0"/>
    <w:rsid w:val="00275B5E"/>
    <w:rsid w:val="00291588"/>
    <w:rsid w:val="00291F99"/>
    <w:rsid w:val="00306F1B"/>
    <w:rsid w:val="00370573"/>
    <w:rsid w:val="003715EE"/>
    <w:rsid w:val="0038343B"/>
    <w:rsid w:val="004668C0"/>
    <w:rsid w:val="00491815"/>
    <w:rsid w:val="00521651"/>
    <w:rsid w:val="00523731"/>
    <w:rsid w:val="00524546"/>
    <w:rsid w:val="005505DD"/>
    <w:rsid w:val="005506B1"/>
    <w:rsid w:val="005E1A9A"/>
    <w:rsid w:val="00660B6B"/>
    <w:rsid w:val="00664ABB"/>
    <w:rsid w:val="007373A1"/>
    <w:rsid w:val="007B5157"/>
    <w:rsid w:val="007F6878"/>
    <w:rsid w:val="008005C8"/>
    <w:rsid w:val="0084049C"/>
    <w:rsid w:val="00864F6D"/>
    <w:rsid w:val="008737A3"/>
    <w:rsid w:val="0089142C"/>
    <w:rsid w:val="00896457"/>
    <w:rsid w:val="00906A24"/>
    <w:rsid w:val="009412A1"/>
    <w:rsid w:val="00945A59"/>
    <w:rsid w:val="00965139"/>
    <w:rsid w:val="00997EC1"/>
    <w:rsid w:val="009B751B"/>
    <w:rsid w:val="009C0B4D"/>
    <w:rsid w:val="009D19F4"/>
    <w:rsid w:val="00A20FC4"/>
    <w:rsid w:val="00A443BB"/>
    <w:rsid w:val="00A7716B"/>
    <w:rsid w:val="00AA2BD4"/>
    <w:rsid w:val="00AB1DC9"/>
    <w:rsid w:val="00AB3669"/>
    <w:rsid w:val="00B81FE1"/>
    <w:rsid w:val="00BB69E4"/>
    <w:rsid w:val="00BC79EF"/>
    <w:rsid w:val="00C65977"/>
    <w:rsid w:val="00CC5C73"/>
    <w:rsid w:val="00CD071F"/>
    <w:rsid w:val="00D327DA"/>
    <w:rsid w:val="00D70870"/>
    <w:rsid w:val="00DA7DCB"/>
    <w:rsid w:val="00DC2685"/>
    <w:rsid w:val="00E0665D"/>
    <w:rsid w:val="00E73699"/>
    <w:rsid w:val="00E91222"/>
    <w:rsid w:val="00EA1601"/>
    <w:rsid w:val="00F10E08"/>
    <w:rsid w:val="00F14B6F"/>
    <w:rsid w:val="00F667F8"/>
    <w:rsid w:val="00FA2AF0"/>
    <w:rsid w:val="00FB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D65B"/>
  <w15:chartTrackingRefBased/>
  <w15:docId w15:val="{D74CB090-920E-44B2-8024-9ECE12C8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5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5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057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5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977"/>
  </w:style>
  <w:style w:type="paragraph" w:styleId="Footer">
    <w:name w:val="footer"/>
    <w:basedOn w:val="Normal"/>
    <w:link w:val="FooterChar"/>
    <w:uiPriority w:val="99"/>
    <w:unhideWhenUsed/>
    <w:rsid w:val="00C659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7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9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ED7D4-8828-4247-ABFC-8E296B950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8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20</cp:revision>
  <dcterms:created xsi:type="dcterms:W3CDTF">2025-11-02T10:10:00Z</dcterms:created>
  <dcterms:modified xsi:type="dcterms:W3CDTF">2025-11-08T12:22:00Z</dcterms:modified>
</cp:coreProperties>
</file>