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2C83" w:rsidRDefault="00332C83" w:rsidP="00125631">
      <w:pPr>
        <w:pStyle w:val="Heading1"/>
        <w:jc w:val="center"/>
      </w:pPr>
    </w:p>
    <w:p w:rsidR="00332C83" w:rsidRDefault="00332C83" w:rsidP="00125631">
      <w:pPr>
        <w:pStyle w:val="Heading1"/>
        <w:jc w:val="center"/>
      </w:pPr>
    </w:p>
    <w:p w:rsidR="00332C83" w:rsidRPr="00624654" w:rsidRDefault="008F11AB" w:rsidP="00125631">
      <w:pPr>
        <w:pStyle w:val="Heading1"/>
        <w:jc w:val="center"/>
        <w:rPr>
          <w:sz w:val="40"/>
          <w:szCs w:val="40"/>
        </w:rPr>
      </w:pPr>
      <w:r w:rsidRPr="00624654">
        <w:rPr>
          <w:sz w:val="40"/>
          <w:szCs w:val="40"/>
        </w:rPr>
        <w:t>NCG 608 Project</w:t>
      </w:r>
      <w:bookmarkStart w:id="0" w:name="_GoBack"/>
      <w:bookmarkEnd w:id="0"/>
    </w:p>
    <w:p w:rsidR="001D0B30" w:rsidRPr="00332C83" w:rsidRDefault="001D0B30" w:rsidP="00125631">
      <w:pPr>
        <w:pStyle w:val="Heading1"/>
        <w:jc w:val="center"/>
        <w:rPr>
          <w:sz w:val="56"/>
          <w:szCs w:val="56"/>
        </w:rPr>
      </w:pPr>
      <w:r w:rsidRPr="00332C83">
        <w:rPr>
          <w:sz w:val="56"/>
          <w:szCs w:val="56"/>
        </w:rPr>
        <w:t>Broadband Network</w:t>
      </w:r>
      <w:r w:rsidR="009F03D9" w:rsidRPr="00332C83">
        <w:rPr>
          <w:sz w:val="56"/>
          <w:szCs w:val="56"/>
        </w:rPr>
        <w:t xml:space="preserve"> penetration</w:t>
      </w:r>
      <w:r w:rsidRPr="00332C83">
        <w:rPr>
          <w:sz w:val="56"/>
          <w:szCs w:val="56"/>
        </w:rPr>
        <w:t xml:space="preserve"> </w:t>
      </w:r>
      <w:r w:rsidR="009F03D9" w:rsidRPr="00332C83">
        <w:rPr>
          <w:sz w:val="56"/>
          <w:szCs w:val="56"/>
        </w:rPr>
        <w:t>in</w:t>
      </w:r>
      <w:r w:rsidR="00332C83" w:rsidRPr="00332C83">
        <w:rPr>
          <w:sz w:val="56"/>
          <w:szCs w:val="56"/>
        </w:rPr>
        <w:t xml:space="preserve"> Ireland (Y</w:t>
      </w:r>
      <w:r w:rsidRPr="00332C83">
        <w:rPr>
          <w:sz w:val="56"/>
          <w:szCs w:val="56"/>
        </w:rPr>
        <w:t>ear 2016)</w:t>
      </w:r>
    </w:p>
    <w:p w:rsidR="00332C83" w:rsidRPr="008D5D19" w:rsidRDefault="00332C83" w:rsidP="00A57118">
      <w:pPr>
        <w:rPr>
          <w:rFonts w:ascii="Times New Roman" w:hAnsi="Times New Roman" w:cs="Times New Roman"/>
          <w:b/>
          <w:sz w:val="28"/>
          <w:szCs w:val="28"/>
        </w:rPr>
      </w:pPr>
    </w:p>
    <w:p w:rsidR="00670ABF" w:rsidRDefault="00670ABF" w:rsidP="00332C83">
      <w:pPr>
        <w:jc w:val="center"/>
        <w:rPr>
          <w:rFonts w:ascii="Times New Roman" w:hAnsi="Times New Roman" w:cs="Times New Roman"/>
          <w:b/>
          <w:sz w:val="28"/>
          <w:szCs w:val="28"/>
        </w:rPr>
      </w:pPr>
    </w:p>
    <w:p w:rsidR="00332C83" w:rsidRPr="008D5D19" w:rsidRDefault="00670ABF" w:rsidP="00332C83">
      <w:pPr>
        <w:jc w:val="center"/>
        <w:rPr>
          <w:rFonts w:ascii="Times New Roman" w:hAnsi="Times New Roman" w:cs="Times New Roman"/>
          <w:b/>
          <w:sz w:val="28"/>
          <w:szCs w:val="28"/>
        </w:rPr>
      </w:pPr>
      <w:r>
        <w:rPr>
          <w:rFonts w:ascii="Times New Roman" w:hAnsi="Times New Roman" w:cs="Times New Roman"/>
          <w:b/>
          <w:sz w:val="28"/>
          <w:szCs w:val="28"/>
        </w:rPr>
        <w:t>BY</w:t>
      </w:r>
    </w:p>
    <w:p w:rsidR="00437E1C" w:rsidRDefault="00332C83" w:rsidP="00332C83">
      <w:pPr>
        <w:jc w:val="center"/>
        <w:rPr>
          <w:rFonts w:ascii="Times New Roman" w:hAnsi="Times New Roman" w:cs="Times New Roman"/>
          <w:b/>
          <w:sz w:val="28"/>
          <w:szCs w:val="28"/>
        </w:rPr>
      </w:pPr>
      <w:r w:rsidRPr="008D5D19">
        <w:rPr>
          <w:rFonts w:ascii="Times New Roman" w:hAnsi="Times New Roman" w:cs="Times New Roman"/>
          <w:b/>
          <w:sz w:val="28"/>
          <w:szCs w:val="28"/>
        </w:rPr>
        <w:t xml:space="preserve">OMKAR </w:t>
      </w:r>
      <w:r w:rsidR="008D5D19" w:rsidRPr="008D5D19">
        <w:rPr>
          <w:rFonts w:ascii="Times New Roman" w:hAnsi="Times New Roman" w:cs="Times New Roman"/>
          <w:b/>
          <w:sz w:val="28"/>
          <w:szCs w:val="28"/>
        </w:rPr>
        <w:t xml:space="preserve">SADEGAONKAR </w:t>
      </w:r>
    </w:p>
    <w:p w:rsidR="00332C83" w:rsidRPr="008D5D19" w:rsidRDefault="00332C83" w:rsidP="00332C83">
      <w:pPr>
        <w:jc w:val="center"/>
        <w:rPr>
          <w:rFonts w:ascii="Times New Roman" w:hAnsi="Times New Roman" w:cs="Times New Roman"/>
          <w:b/>
          <w:sz w:val="28"/>
          <w:szCs w:val="28"/>
        </w:rPr>
      </w:pPr>
      <w:r w:rsidRPr="008D5D19">
        <w:rPr>
          <w:rFonts w:ascii="Times New Roman" w:hAnsi="Times New Roman" w:cs="Times New Roman"/>
          <w:b/>
          <w:sz w:val="28"/>
          <w:szCs w:val="28"/>
        </w:rPr>
        <w:t>STUDENT NUMBER - 17251802</w:t>
      </w:r>
    </w:p>
    <w:p w:rsidR="00332C83" w:rsidRDefault="00332C83" w:rsidP="00A57118">
      <w:pPr>
        <w:rPr>
          <w:rFonts w:ascii="Times New Roman" w:hAnsi="Times New Roman" w:cs="Times New Roman"/>
          <w:b/>
        </w:rPr>
      </w:pPr>
    </w:p>
    <w:p w:rsidR="007A4B83" w:rsidRDefault="007A4B83" w:rsidP="00437E1C">
      <w:pPr>
        <w:jc w:val="center"/>
        <w:rPr>
          <w:rFonts w:ascii="Times New Roman" w:hAnsi="Times New Roman" w:cs="Times New Roman"/>
          <w:b/>
        </w:rPr>
      </w:pPr>
    </w:p>
    <w:p w:rsidR="00332C83" w:rsidRDefault="00437E1C" w:rsidP="00437E1C">
      <w:pPr>
        <w:jc w:val="center"/>
        <w:rPr>
          <w:rFonts w:ascii="Times New Roman" w:hAnsi="Times New Roman" w:cs="Times New Roman"/>
          <w:b/>
        </w:rPr>
      </w:pPr>
      <w:r>
        <w:rPr>
          <w:noProof/>
        </w:rPr>
        <w:drawing>
          <wp:inline distT="0" distB="0" distL="0" distR="0" wp14:anchorId="3E0378B9" wp14:editId="263B3636">
            <wp:extent cx="1986455" cy="819807"/>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82857" cy="818322"/>
                    </a:xfrm>
                    <a:prstGeom prst="rect">
                      <a:avLst/>
                    </a:prstGeom>
                    <a:noFill/>
                    <a:ln>
                      <a:noFill/>
                    </a:ln>
                  </pic:spPr>
                </pic:pic>
              </a:graphicData>
            </a:graphic>
          </wp:inline>
        </w:drawing>
      </w:r>
    </w:p>
    <w:p w:rsidR="00332C83" w:rsidRDefault="00332C83" w:rsidP="00332C83">
      <w:pPr>
        <w:jc w:val="center"/>
        <w:rPr>
          <w:rFonts w:ascii="Times New Roman" w:hAnsi="Times New Roman" w:cs="Times New Roman"/>
          <w:b/>
        </w:rPr>
      </w:pPr>
    </w:p>
    <w:p w:rsidR="00332C83" w:rsidRDefault="00332C83" w:rsidP="00A57118">
      <w:pPr>
        <w:rPr>
          <w:rFonts w:ascii="Times New Roman" w:hAnsi="Times New Roman" w:cs="Times New Roman"/>
          <w:b/>
        </w:rPr>
      </w:pPr>
    </w:p>
    <w:p w:rsidR="00332C83" w:rsidRDefault="00332C83" w:rsidP="00A57118">
      <w:pPr>
        <w:rPr>
          <w:rFonts w:ascii="Times New Roman" w:hAnsi="Times New Roman" w:cs="Times New Roman"/>
          <w:b/>
        </w:rPr>
      </w:pPr>
    </w:p>
    <w:p w:rsidR="00332C83" w:rsidRDefault="00332C83" w:rsidP="00A57118">
      <w:pPr>
        <w:rPr>
          <w:rFonts w:ascii="Times New Roman" w:hAnsi="Times New Roman" w:cs="Times New Roman"/>
          <w:b/>
        </w:rPr>
      </w:pPr>
    </w:p>
    <w:p w:rsidR="00332C83" w:rsidRDefault="00332C83" w:rsidP="00A57118">
      <w:pPr>
        <w:rPr>
          <w:rFonts w:ascii="Times New Roman" w:hAnsi="Times New Roman" w:cs="Times New Roman"/>
          <w:b/>
        </w:rPr>
      </w:pPr>
    </w:p>
    <w:p w:rsidR="00332C83" w:rsidRDefault="00332C83" w:rsidP="00A57118">
      <w:pPr>
        <w:rPr>
          <w:rFonts w:ascii="Times New Roman" w:hAnsi="Times New Roman" w:cs="Times New Roman"/>
          <w:b/>
        </w:rPr>
      </w:pPr>
    </w:p>
    <w:p w:rsidR="00332C83" w:rsidRDefault="00332C83" w:rsidP="00A57118">
      <w:pPr>
        <w:rPr>
          <w:rFonts w:ascii="Times New Roman" w:hAnsi="Times New Roman" w:cs="Times New Roman"/>
          <w:b/>
        </w:rPr>
      </w:pPr>
    </w:p>
    <w:p w:rsidR="00332C83" w:rsidRDefault="00332C83" w:rsidP="00A57118">
      <w:pPr>
        <w:rPr>
          <w:rFonts w:ascii="Times New Roman" w:hAnsi="Times New Roman" w:cs="Times New Roman"/>
          <w:b/>
        </w:rPr>
      </w:pPr>
    </w:p>
    <w:p w:rsidR="00332C83" w:rsidRDefault="00332C83" w:rsidP="00A57118">
      <w:pPr>
        <w:rPr>
          <w:rFonts w:ascii="Times New Roman" w:hAnsi="Times New Roman" w:cs="Times New Roman"/>
          <w:b/>
        </w:rPr>
      </w:pPr>
    </w:p>
    <w:p w:rsidR="008707CC" w:rsidRPr="004B463C" w:rsidRDefault="006A1EB3" w:rsidP="00A57118">
      <w:pPr>
        <w:rPr>
          <w:rFonts w:ascii="Times New Roman" w:hAnsi="Times New Roman" w:cs="Times New Roman"/>
          <w:b/>
        </w:rPr>
      </w:pPr>
      <w:r w:rsidRPr="004B463C">
        <w:rPr>
          <w:rFonts w:ascii="Times New Roman" w:hAnsi="Times New Roman" w:cs="Times New Roman"/>
          <w:b/>
        </w:rPr>
        <w:t>Introduction:</w:t>
      </w:r>
    </w:p>
    <w:p w:rsidR="006A1EB3" w:rsidRPr="004B463C" w:rsidRDefault="00746B70" w:rsidP="00A57118">
      <w:pPr>
        <w:pStyle w:val="NoSpacing"/>
        <w:rPr>
          <w:rFonts w:ascii="Times New Roman" w:hAnsi="Times New Roman" w:cs="Times New Roman"/>
        </w:rPr>
      </w:pPr>
      <w:r w:rsidRPr="004B463C">
        <w:rPr>
          <w:rFonts w:ascii="Times New Roman" w:hAnsi="Times New Roman" w:cs="Times New Roman"/>
        </w:rPr>
        <w:t xml:space="preserve">The world has started making way towards the digitization, for which internet connectivity is the most vital need. The era has unintentionally declared to have compulsory internet connection if you want to survive comfortably with experiencing the developments. </w:t>
      </w:r>
      <w:r w:rsidR="008C2050" w:rsidRPr="004B463C">
        <w:rPr>
          <w:rFonts w:ascii="Times New Roman" w:hAnsi="Times New Roman" w:cs="Times New Roman"/>
        </w:rPr>
        <w:t xml:space="preserve">By looking at the need, people started exploring on the technology and Broadband comes into the picture. </w:t>
      </w:r>
      <w:r w:rsidR="00B04018" w:rsidRPr="004B463C">
        <w:rPr>
          <w:rFonts w:ascii="Times New Roman" w:hAnsi="Times New Roman" w:cs="Times New Roman"/>
        </w:rPr>
        <w:t xml:space="preserve">So to see the development of specific area, we can consider one of the major parameter as the Penetration of Broadband network. </w:t>
      </w:r>
    </w:p>
    <w:p w:rsidR="00772945" w:rsidRPr="004B463C" w:rsidRDefault="00B04018" w:rsidP="00A57118">
      <w:pPr>
        <w:pStyle w:val="NoSpacing"/>
        <w:rPr>
          <w:rFonts w:ascii="Times New Roman" w:hAnsi="Times New Roman" w:cs="Times New Roman"/>
        </w:rPr>
      </w:pPr>
      <w:r w:rsidRPr="004B463C">
        <w:rPr>
          <w:rFonts w:ascii="Times New Roman" w:hAnsi="Times New Roman" w:cs="Times New Roman"/>
        </w:rPr>
        <w:t>Here, as asked, the penetration of domestic broadband networking in Ireland is to be investigated.</w:t>
      </w:r>
      <w:r w:rsidR="005C7013" w:rsidRPr="004B463C">
        <w:rPr>
          <w:rFonts w:ascii="Times New Roman" w:hAnsi="Times New Roman" w:cs="Times New Roman"/>
        </w:rPr>
        <w:t xml:space="preserve"> The most important requirement for the analysis, i.e. Data, is captured from the Central Statistics Office Website for</w:t>
      </w:r>
      <w:r w:rsidR="00F22714" w:rsidRPr="004B463C">
        <w:rPr>
          <w:rFonts w:ascii="Times New Roman" w:hAnsi="Times New Roman" w:cs="Times New Roman"/>
        </w:rPr>
        <w:t xml:space="preserve"> year</w:t>
      </w:r>
      <w:r w:rsidR="005C7013" w:rsidRPr="004B463C">
        <w:rPr>
          <w:rFonts w:ascii="Times New Roman" w:hAnsi="Times New Roman" w:cs="Times New Roman"/>
        </w:rPr>
        <w:t xml:space="preserve"> 2016.</w:t>
      </w:r>
      <w:r w:rsidR="00413523" w:rsidRPr="004B463C">
        <w:rPr>
          <w:rFonts w:ascii="Times New Roman" w:hAnsi="Times New Roman" w:cs="Times New Roman"/>
        </w:rPr>
        <w:t xml:space="preserve"> For better visualization, the spatial study in terms of decorating on maps is preferred using QGIS software</w:t>
      </w:r>
      <w:r w:rsidR="000264EB" w:rsidRPr="004B463C">
        <w:rPr>
          <w:rFonts w:ascii="Times New Roman" w:hAnsi="Times New Roman" w:cs="Times New Roman"/>
        </w:rPr>
        <w:t>.</w:t>
      </w:r>
      <w:r w:rsidR="00044A1D" w:rsidRPr="004B463C">
        <w:rPr>
          <w:rFonts w:ascii="Times New Roman" w:hAnsi="Times New Roman" w:cs="Times New Roman"/>
        </w:rPr>
        <w:t xml:space="preserve"> The data first processed using R then put into database PostGreSQL and later represented in terms of maps for the analysis.</w:t>
      </w:r>
    </w:p>
    <w:p w:rsidR="00E2303E" w:rsidRPr="004B463C" w:rsidRDefault="00E2303E">
      <w:pPr>
        <w:rPr>
          <w:rFonts w:ascii="Times New Roman" w:hAnsi="Times New Roman" w:cs="Times New Roman"/>
        </w:rPr>
      </w:pPr>
      <w:r w:rsidRPr="004B463C">
        <w:rPr>
          <w:rFonts w:ascii="Times New Roman" w:hAnsi="Times New Roman" w:cs="Times New Roman"/>
        </w:rPr>
        <w:t>The Flowchart about how the workflow occurred is as shown,</w:t>
      </w:r>
    </w:p>
    <w:p w:rsidR="00E2303E" w:rsidRPr="00181521" w:rsidRDefault="00E2303E" w:rsidP="00E2303E">
      <w:pPr>
        <w:rPr>
          <w:rFonts w:cstheme="minorHAnsi"/>
        </w:rPr>
      </w:pPr>
      <w:r w:rsidRPr="00181521">
        <w:rPr>
          <w:rFonts w:cstheme="minorHAnsi"/>
          <w:noProof/>
        </w:rPr>
        <mc:AlternateContent>
          <mc:Choice Requires="wps">
            <w:drawing>
              <wp:anchor distT="0" distB="0" distL="114300" distR="114300" simplePos="0" relativeHeight="251662336" behindDoc="0" locked="0" layoutInCell="1" allowOverlap="1" wp14:anchorId="7A185FF6" wp14:editId="14266B96">
                <wp:simplePos x="0" y="0"/>
                <wp:positionH relativeFrom="column">
                  <wp:posOffset>3377682</wp:posOffset>
                </wp:positionH>
                <wp:positionV relativeFrom="paragraph">
                  <wp:posOffset>292604</wp:posOffset>
                </wp:positionV>
                <wp:extent cx="960755" cy="662007"/>
                <wp:effectExtent l="0" t="0" r="10795" b="24130"/>
                <wp:wrapNone/>
                <wp:docPr id="5" name="Rectangle 5"/>
                <wp:cNvGraphicFramePr/>
                <a:graphic xmlns:a="http://schemas.openxmlformats.org/drawingml/2006/main">
                  <a:graphicData uri="http://schemas.microsoft.com/office/word/2010/wordprocessingShape">
                    <wps:wsp>
                      <wps:cNvSpPr/>
                      <wps:spPr>
                        <a:xfrm>
                          <a:off x="0" y="0"/>
                          <a:ext cx="960755" cy="66200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303E" w:rsidRDefault="00E2303E" w:rsidP="00E2303E">
                            <w:pPr>
                              <w:jc w:val="center"/>
                            </w:pPr>
                            <w:r>
                              <w:t>In MAPs using QGIS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 o:spid="_x0000_s1026" style="position:absolute;margin-left:265.95pt;margin-top:23.05pt;width:75.65pt;height:52.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" fillcolor="#4f81bd [3204]" strokecolor="#243f60 [1604]" strokeweight="2pt">
                <v:textbox>
                  <w:txbxContent>
                    <w:p w:rsidR="00E2303E" w:rsidRDefault="00E2303E" w:rsidP="00E2303E">
                      <w:pPr>
                        <w:jc w:val="center"/>
                      </w:pPr>
                      <w:r>
                        <w:t>In MAPs using QGIS</w:t>
                      </w:r>
                    </w:p>
                  </w:txbxContent>
                </v:textbox>
              </v:rect>
            </w:pict>
          </mc:Fallback>
        </mc:AlternateContent>
      </w:r>
      <w:r w:rsidRPr="00181521">
        <w:rPr>
          <w:rFonts w:cstheme="minorHAnsi"/>
          <w:noProof/>
        </w:rPr>
        <mc:AlternateContent>
          <mc:Choice Requires="wps">
            <w:drawing>
              <wp:anchor distT="0" distB="0" distL="114300" distR="114300" simplePos="0" relativeHeight="251659264" behindDoc="0" locked="0" layoutInCell="1" allowOverlap="1" wp14:anchorId="20FA1FDA" wp14:editId="36A4B72D">
                <wp:simplePos x="0" y="0"/>
                <wp:positionH relativeFrom="column">
                  <wp:posOffset>532001</wp:posOffset>
                </wp:positionH>
                <wp:positionV relativeFrom="paragraph">
                  <wp:posOffset>292100</wp:posOffset>
                </wp:positionV>
                <wp:extent cx="988695" cy="652145"/>
                <wp:effectExtent l="0" t="0" r="20955" b="14605"/>
                <wp:wrapNone/>
                <wp:docPr id="1" name="Rectangle 1"/>
                <wp:cNvGraphicFramePr/>
                <a:graphic xmlns:a="http://schemas.openxmlformats.org/drawingml/2006/main">
                  <a:graphicData uri="http://schemas.microsoft.com/office/word/2010/wordprocessingShape">
                    <wps:wsp>
                      <wps:cNvSpPr/>
                      <wps:spPr>
                        <a:xfrm>
                          <a:off x="0" y="0"/>
                          <a:ext cx="988695" cy="6521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303E" w:rsidRDefault="00E2303E" w:rsidP="00E2303E">
                            <w:pPr>
                              <w:jc w:val="center"/>
                            </w:pPr>
                            <w:r>
                              <w:t>Processing on data using 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 o:spid="_x0000_s1027" style="position:absolute;margin-left:41.9pt;margin-top:23pt;width:77.85pt;height:51.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" fillcolor="#4f81bd [3204]" strokecolor="#243f60 [1604]" strokeweight="2pt">
                <v:textbox>
                  <w:txbxContent>
                    <w:p w:rsidR="00E2303E" w:rsidRDefault="00E2303E" w:rsidP="00E2303E">
                      <w:pPr>
                        <w:jc w:val="center"/>
                      </w:pPr>
                      <w:r>
                        <w:t>Processing on data using R</w:t>
                      </w:r>
                    </w:p>
                  </w:txbxContent>
                </v:textbox>
              </v:rect>
            </w:pict>
          </mc:Fallback>
        </mc:AlternateContent>
      </w:r>
      <w:r w:rsidRPr="00181521">
        <w:rPr>
          <w:rFonts w:cstheme="minorHAnsi"/>
          <w:noProof/>
        </w:rPr>
        <mc:AlternateContent>
          <mc:Choice Requires="wps">
            <w:drawing>
              <wp:anchor distT="0" distB="0" distL="114300" distR="114300" simplePos="0" relativeHeight="251661312" behindDoc="0" locked="0" layoutInCell="1" allowOverlap="1" wp14:anchorId="6814100A" wp14:editId="64B82F8A">
                <wp:simplePos x="0" y="0"/>
                <wp:positionH relativeFrom="column">
                  <wp:posOffset>1968500</wp:posOffset>
                </wp:positionH>
                <wp:positionV relativeFrom="paragraph">
                  <wp:posOffset>292100</wp:posOffset>
                </wp:positionV>
                <wp:extent cx="960755" cy="662305"/>
                <wp:effectExtent l="0" t="0" r="10795" b="23495"/>
                <wp:wrapNone/>
                <wp:docPr id="3" name="Rectangle 3"/>
                <wp:cNvGraphicFramePr/>
                <a:graphic xmlns:a="http://schemas.openxmlformats.org/drawingml/2006/main">
                  <a:graphicData uri="http://schemas.microsoft.com/office/word/2010/wordprocessingShape">
                    <wps:wsp>
                      <wps:cNvSpPr/>
                      <wps:spPr>
                        <a:xfrm>
                          <a:off x="0" y="0"/>
                          <a:ext cx="960755" cy="6623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303E" w:rsidRDefault="00E2303E" w:rsidP="00E2303E">
                            <w:pPr>
                              <w:jc w:val="center"/>
                            </w:pPr>
                            <w:r>
                              <w:t>Store in PostGreSQL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 o:spid="_x0000_s1028" style="position:absolute;margin-left:155pt;margin-top:23pt;width:75.65pt;height:52.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" fillcolor="#4f81bd [3204]" strokecolor="#243f60 [1604]" strokeweight="2pt">
                <v:textbox>
                  <w:txbxContent>
                    <w:p w:rsidR="00E2303E" w:rsidRDefault="00E2303E" w:rsidP="00E2303E">
                      <w:pPr>
                        <w:jc w:val="center"/>
                      </w:pPr>
                      <w:r>
                        <w:t>Store in PostGreSQL Database</w:t>
                      </w:r>
                    </w:p>
                  </w:txbxContent>
                </v:textbox>
              </v:rect>
            </w:pict>
          </mc:Fallback>
        </mc:AlternateContent>
      </w:r>
    </w:p>
    <w:p w:rsidR="00B04018" w:rsidRPr="00181521" w:rsidRDefault="00E2303E" w:rsidP="00E2303E">
      <w:pPr>
        <w:rPr>
          <w:rFonts w:cstheme="minorHAnsi"/>
        </w:rPr>
      </w:pPr>
      <w:r w:rsidRPr="00F37A8C">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42182B11" wp14:editId="3438F9B4">
                <wp:simplePos x="0" y="0"/>
                <wp:positionH relativeFrom="column">
                  <wp:posOffset>4340860</wp:posOffset>
                </wp:positionH>
                <wp:positionV relativeFrom="paragraph">
                  <wp:posOffset>315595</wp:posOffset>
                </wp:positionV>
                <wp:extent cx="447675" cy="0"/>
                <wp:effectExtent l="0" t="76200" r="28575" b="114300"/>
                <wp:wrapNone/>
                <wp:docPr id="9" name="Straight Arrow Connector 9"/>
                <wp:cNvGraphicFramePr/>
                <a:graphic xmlns:a="http://schemas.openxmlformats.org/drawingml/2006/main">
                  <a:graphicData uri="http://schemas.microsoft.com/office/word/2010/wordprocessingShape">
                    <wps:wsp>
                      <wps:cNvCnPr/>
                      <wps:spPr>
                        <a:xfrm>
                          <a:off x="0" y="0"/>
                          <a:ext cx="4476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9" o:spid="_x0000_s1026" type="#_x0000_t32" style="position:absolute;margin-left:341.8pt;margin-top:24.85pt;width:35.2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" strokecolor="#4579b8 [3044]">
                <v:stroke endarrow="open"/>
              </v:shape>
            </w:pict>
          </mc:Fallback>
        </mc:AlternateContent>
      </w:r>
      <w:r w:rsidRPr="00F37A8C">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08D02FA8" wp14:editId="35C0FB86">
                <wp:simplePos x="0" y="0"/>
                <wp:positionH relativeFrom="column">
                  <wp:posOffset>2929812</wp:posOffset>
                </wp:positionH>
                <wp:positionV relativeFrom="paragraph">
                  <wp:posOffset>314623</wp:posOffset>
                </wp:positionV>
                <wp:extent cx="447870" cy="0"/>
                <wp:effectExtent l="38100" t="76200" r="28575" b="114300"/>
                <wp:wrapNone/>
                <wp:docPr id="8" name="Straight Arrow Connector 8"/>
                <wp:cNvGraphicFramePr/>
                <a:graphic xmlns:a="http://schemas.openxmlformats.org/drawingml/2006/main">
                  <a:graphicData uri="http://schemas.microsoft.com/office/word/2010/wordprocessingShape">
                    <wps:wsp>
                      <wps:cNvCnPr/>
                      <wps:spPr>
                        <a:xfrm>
                          <a:off x="0" y="0"/>
                          <a:ext cx="447870"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8" o:spid="_x0000_s1026" type="#_x0000_t32" style="position:absolute;margin-left:230.7pt;margin-top:24.75pt;width:35.25pt;height:0;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" strokecolor="#4579b8 [3044]">
                <v:stroke startarrow="open" endarrow="open"/>
              </v:shape>
            </w:pict>
          </mc:Fallback>
        </mc:AlternateContent>
      </w:r>
      <w:r w:rsidRPr="00F37A8C">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77E260F" wp14:editId="4D86FA3F">
                <wp:simplePos x="0" y="0"/>
                <wp:positionH relativeFrom="column">
                  <wp:posOffset>1483567</wp:posOffset>
                </wp:positionH>
                <wp:positionV relativeFrom="paragraph">
                  <wp:posOffset>304995</wp:posOffset>
                </wp:positionV>
                <wp:extent cx="485192" cy="0"/>
                <wp:effectExtent l="38100" t="76200" r="10160" b="114300"/>
                <wp:wrapNone/>
                <wp:docPr id="7" name="Straight Arrow Connector 7"/>
                <wp:cNvGraphicFramePr/>
                <a:graphic xmlns:a="http://schemas.openxmlformats.org/drawingml/2006/main">
                  <a:graphicData uri="http://schemas.microsoft.com/office/word/2010/wordprocessingShape">
                    <wps:wsp>
                      <wps:cNvCnPr/>
                      <wps:spPr>
                        <a:xfrm>
                          <a:off x="0" y="0"/>
                          <a:ext cx="485192"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7" o:spid="_x0000_s1026" type="#_x0000_t32" style="position:absolute;margin-left:116.8pt;margin-top:24pt;width:38.2pt;height:0;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" strokecolor="#4579b8 [3044]">
                <v:stroke startarrow="open" endarrow="open"/>
              </v:shape>
            </w:pict>
          </mc:Fallback>
        </mc:AlternateContent>
      </w:r>
      <w:r w:rsidRPr="00F37A8C">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E3B12D6" wp14:editId="4B4E6E50">
                <wp:simplePos x="0" y="0"/>
                <wp:positionH relativeFrom="column">
                  <wp:posOffset>83820</wp:posOffset>
                </wp:positionH>
                <wp:positionV relativeFrom="paragraph">
                  <wp:posOffset>285115</wp:posOffset>
                </wp:positionV>
                <wp:extent cx="447675" cy="0"/>
                <wp:effectExtent l="0" t="76200" r="28575" b="114300"/>
                <wp:wrapNone/>
                <wp:docPr id="2" name="Straight Arrow Connector 2"/>
                <wp:cNvGraphicFramePr/>
                <a:graphic xmlns:a="http://schemas.openxmlformats.org/drawingml/2006/main">
                  <a:graphicData uri="http://schemas.microsoft.com/office/word/2010/wordprocessingShape">
                    <wps:wsp>
                      <wps:cNvCnPr/>
                      <wps:spPr>
                        <a:xfrm>
                          <a:off x="0" y="0"/>
                          <a:ext cx="4476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 o:spid="_x0000_s1026" type="#_x0000_t32" style="position:absolute;margin-left:6.6pt;margin-top:22.45pt;width:35.2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" strokecolor="#4579b8 [3044]">
                <v:stroke endarrow="open"/>
              </v:shape>
            </w:pict>
          </mc:Fallback>
        </mc:AlternateContent>
      </w:r>
      <w:r w:rsidRPr="00F37A8C">
        <w:rPr>
          <w:rFonts w:ascii="Times New Roman" w:hAnsi="Times New Roman" w:cs="Times New Roman"/>
        </w:rPr>
        <w:t>Data</w:t>
      </w:r>
      <w:r w:rsidRPr="00181521">
        <w:rPr>
          <w:rFonts w:cstheme="minorHAnsi"/>
        </w:rPr>
        <w:t xml:space="preserve">                                                                                                                                             </w:t>
      </w:r>
      <w:r w:rsidRPr="00F37A8C">
        <w:rPr>
          <w:rFonts w:ascii="Times New Roman" w:hAnsi="Times New Roman" w:cs="Times New Roman"/>
        </w:rPr>
        <w:t>Analysis using MAPs</w:t>
      </w:r>
      <w:r w:rsidR="00413523" w:rsidRPr="00181521">
        <w:rPr>
          <w:rFonts w:cstheme="minorHAnsi"/>
        </w:rPr>
        <w:t xml:space="preserve"> </w:t>
      </w:r>
    </w:p>
    <w:p w:rsidR="00036C43" w:rsidRPr="004B463C" w:rsidRDefault="005B4AB9">
      <w:pPr>
        <w:rPr>
          <w:rFonts w:ascii="Times New Roman" w:hAnsi="Times New Roman" w:cs="Times New Roman"/>
        </w:rPr>
      </w:pPr>
      <w:r w:rsidRPr="00181521">
        <w:rPr>
          <w:rFonts w:cstheme="minorHAnsi"/>
        </w:rPr>
        <w:t xml:space="preserve">         </w:t>
      </w:r>
      <w:r>
        <w:rPr>
          <w:rFonts w:ascii="Times New Roman" w:hAnsi="Times New Roman" w:cs="Times New Roman"/>
        </w:rPr>
        <w:t xml:space="preserve">          </w:t>
      </w:r>
    </w:p>
    <w:p w:rsidR="00066008" w:rsidRPr="004B463C" w:rsidRDefault="00066008">
      <w:pPr>
        <w:rPr>
          <w:rFonts w:ascii="Times New Roman" w:hAnsi="Times New Roman" w:cs="Times New Roman"/>
        </w:rPr>
      </w:pPr>
    </w:p>
    <w:p w:rsidR="00066008" w:rsidRPr="004B463C" w:rsidRDefault="00374ADE" w:rsidP="00A57118">
      <w:pPr>
        <w:pStyle w:val="NoSpacing"/>
        <w:rPr>
          <w:rFonts w:ascii="Times New Roman" w:hAnsi="Times New Roman" w:cs="Times New Roman"/>
        </w:rPr>
      </w:pPr>
      <w:r w:rsidRPr="004B463C">
        <w:rPr>
          <w:rFonts w:ascii="Times New Roman" w:hAnsi="Times New Roman" w:cs="Times New Roman"/>
        </w:rPr>
        <w:t>The implementation of each block is explained briefly in the following sections:</w:t>
      </w:r>
    </w:p>
    <w:p w:rsidR="00F56E74" w:rsidRDefault="00F56E74">
      <w:pPr>
        <w:rPr>
          <w:rFonts w:ascii="Times New Roman" w:hAnsi="Times New Roman" w:cs="Times New Roman"/>
          <w:b/>
        </w:rPr>
      </w:pPr>
    </w:p>
    <w:p w:rsidR="00F669AA" w:rsidRPr="004B463C" w:rsidRDefault="00F669AA">
      <w:pPr>
        <w:rPr>
          <w:rFonts w:ascii="Times New Roman" w:hAnsi="Times New Roman" w:cs="Times New Roman"/>
          <w:b/>
        </w:rPr>
      </w:pPr>
      <w:r w:rsidRPr="004B463C">
        <w:rPr>
          <w:rFonts w:ascii="Times New Roman" w:hAnsi="Times New Roman" w:cs="Times New Roman"/>
          <w:b/>
        </w:rPr>
        <w:t>Getting the data:</w:t>
      </w:r>
    </w:p>
    <w:p w:rsidR="00F669AA" w:rsidRPr="004B463C" w:rsidRDefault="004C11CB" w:rsidP="00A57118">
      <w:pPr>
        <w:pStyle w:val="NoSpacing"/>
        <w:rPr>
          <w:rFonts w:ascii="Times New Roman" w:hAnsi="Times New Roman" w:cs="Times New Roman"/>
        </w:rPr>
      </w:pPr>
      <w:r w:rsidRPr="004B463C">
        <w:rPr>
          <w:rFonts w:ascii="Times New Roman" w:hAnsi="Times New Roman" w:cs="Times New Roman"/>
        </w:rPr>
        <w:t>The analysis is mainly based on the data, and hence the valid and trusted data is very important here. For the same, we can choose to have the census 2016 Small Area Population Statistics (SAPS) data from the Central Statistics Office Website.</w:t>
      </w:r>
      <w:r w:rsidR="00F54C8E" w:rsidRPr="004B463C">
        <w:rPr>
          <w:rFonts w:ascii="Times New Roman" w:hAnsi="Times New Roman" w:cs="Times New Roman"/>
        </w:rPr>
        <w:t xml:space="preserve"> The </w:t>
      </w:r>
      <w:r w:rsidR="001D3B5B" w:rsidRPr="004B463C">
        <w:rPr>
          <w:rFonts w:ascii="Times New Roman" w:hAnsi="Times New Roman" w:cs="Times New Roman"/>
        </w:rPr>
        <w:t>boundary data</w:t>
      </w:r>
      <w:r w:rsidR="00F54C8E" w:rsidRPr="004B463C">
        <w:rPr>
          <w:rFonts w:ascii="Times New Roman" w:hAnsi="Times New Roman" w:cs="Times New Roman"/>
        </w:rPr>
        <w:t xml:space="preserve"> in the form of Shapefile as well as the statistical measures in terms of CSV file</w:t>
      </w:r>
      <w:r w:rsidR="00194876" w:rsidRPr="004B463C">
        <w:rPr>
          <w:rFonts w:ascii="Times New Roman" w:hAnsi="Times New Roman" w:cs="Times New Roman"/>
        </w:rPr>
        <w:t xml:space="preserve"> are</w:t>
      </w:r>
      <w:r w:rsidR="00F54C8E" w:rsidRPr="004B463C">
        <w:rPr>
          <w:rFonts w:ascii="Times New Roman" w:hAnsi="Times New Roman" w:cs="Times New Roman"/>
        </w:rPr>
        <w:t xml:space="preserve"> downloaded. </w:t>
      </w:r>
      <w:r w:rsidR="002760D0" w:rsidRPr="004B463C">
        <w:rPr>
          <w:rFonts w:ascii="Times New Roman" w:hAnsi="Times New Roman" w:cs="Times New Roman"/>
        </w:rPr>
        <w:t>Apart from Shapefile, t</w:t>
      </w:r>
      <w:r w:rsidR="008E4534" w:rsidRPr="004B463C">
        <w:rPr>
          <w:rFonts w:ascii="Times New Roman" w:hAnsi="Times New Roman" w:cs="Times New Roman"/>
        </w:rPr>
        <w:t xml:space="preserve">here are various options for boundary data as CSV, GeoJSON </w:t>
      </w:r>
      <w:r w:rsidR="00063D2B" w:rsidRPr="004B463C">
        <w:rPr>
          <w:rFonts w:ascii="Times New Roman" w:hAnsi="Times New Roman" w:cs="Times New Roman"/>
        </w:rPr>
        <w:t>and KML</w:t>
      </w:r>
      <w:r w:rsidR="00E56A20" w:rsidRPr="004B463C">
        <w:rPr>
          <w:rFonts w:ascii="Times New Roman" w:hAnsi="Times New Roman" w:cs="Times New Roman"/>
        </w:rPr>
        <w:t>, etc.</w:t>
      </w:r>
      <w:r w:rsidR="00015BF5" w:rsidRPr="004B463C">
        <w:rPr>
          <w:rFonts w:ascii="Times New Roman" w:hAnsi="Times New Roman" w:cs="Times New Roman"/>
        </w:rPr>
        <w:t>, but the Shapefile looks more convenient to use here.</w:t>
      </w:r>
      <w:r w:rsidR="002620A5" w:rsidRPr="004B463C">
        <w:rPr>
          <w:rFonts w:ascii="Times New Roman" w:hAnsi="Times New Roman" w:cs="Times New Roman"/>
        </w:rPr>
        <w:t xml:space="preserve"> The boundary data is available in </w:t>
      </w:r>
      <w:r w:rsidR="002620A5" w:rsidRPr="004B463C">
        <w:rPr>
          <w:rFonts w:ascii="Times New Roman" w:hAnsi="Times New Roman" w:cs="Times New Roman"/>
          <w:shd w:val="clear" w:color="auto" w:fill="FFFFFF"/>
        </w:rPr>
        <w:t>ungeneralised</w:t>
      </w:r>
      <w:r w:rsidR="002620A5" w:rsidRPr="004B463C">
        <w:rPr>
          <w:rFonts w:ascii="Times New Roman" w:hAnsi="Times New Roman" w:cs="Times New Roman"/>
          <w:color w:val="384350"/>
          <w:sz w:val="23"/>
          <w:szCs w:val="23"/>
          <w:shd w:val="clear" w:color="auto" w:fill="FFFFFF"/>
        </w:rPr>
        <w:t xml:space="preserve"> </w:t>
      </w:r>
      <w:r w:rsidR="002620A5" w:rsidRPr="004B463C">
        <w:rPr>
          <w:rFonts w:ascii="Times New Roman" w:hAnsi="Times New Roman" w:cs="Times New Roman"/>
          <w:shd w:val="clear" w:color="auto" w:fill="FFFFFF"/>
        </w:rPr>
        <w:t>and generalised options. The generalised has again 20m, 50m and 100m accuracies a</w:t>
      </w:r>
      <w:r w:rsidR="002620A5" w:rsidRPr="004B463C">
        <w:rPr>
          <w:rFonts w:ascii="Times New Roman" w:hAnsi="Times New Roman" w:cs="Times New Roman"/>
        </w:rPr>
        <w:t>vailable.</w:t>
      </w:r>
      <w:r w:rsidR="00C816A6" w:rsidRPr="004B463C">
        <w:rPr>
          <w:rFonts w:ascii="Times New Roman" w:hAnsi="Times New Roman" w:cs="Times New Roman"/>
        </w:rPr>
        <w:t xml:space="preserve"> Here, the generalised 20m file is chosen, as the ungeneralised data has large size and is used for detailed analysis like point in polygon analysis, </w:t>
      </w:r>
      <w:r w:rsidR="00E56A20" w:rsidRPr="004B463C">
        <w:rPr>
          <w:rFonts w:ascii="Times New Roman" w:hAnsi="Times New Roman" w:cs="Times New Roman"/>
        </w:rPr>
        <w:t>etc.</w:t>
      </w:r>
      <w:r w:rsidR="00C816A6" w:rsidRPr="004B463C">
        <w:rPr>
          <w:rFonts w:ascii="Times New Roman" w:hAnsi="Times New Roman" w:cs="Times New Roman"/>
        </w:rPr>
        <w:t>, which is not required here. Also the generalised has much of original data preserved and though has 10% of file size of ungeneralised file and hence, the 20m seems sufficient</w:t>
      </w:r>
      <w:r w:rsidR="003A4B95" w:rsidRPr="004B463C">
        <w:rPr>
          <w:rFonts w:ascii="Times New Roman" w:hAnsi="Times New Roman" w:cs="Times New Roman"/>
        </w:rPr>
        <w:t>, which again gives the good combination for details but small size file.</w:t>
      </w:r>
      <w:r w:rsidR="002620A5" w:rsidRPr="004B463C">
        <w:rPr>
          <w:rFonts w:ascii="Times New Roman" w:hAnsi="Times New Roman" w:cs="Times New Roman"/>
        </w:rPr>
        <w:t xml:space="preserve">  </w:t>
      </w:r>
      <w:r w:rsidR="009C6BA4" w:rsidRPr="004B463C">
        <w:rPr>
          <w:rFonts w:ascii="Times New Roman" w:hAnsi="Times New Roman" w:cs="Times New Roman"/>
        </w:rPr>
        <w:t>As far as the statistical observations are concerned, the CSV file is considered which</w:t>
      </w:r>
      <w:r w:rsidR="008B63F7" w:rsidRPr="004B463C">
        <w:rPr>
          <w:rFonts w:ascii="Times New Roman" w:hAnsi="Times New Roman" w:cs="Times New Roman"/>
        </w:rPr>
        <w:t xml:space="preserve"> contains</w:t>
      </w:r>
      <w:r w:rsidR="009C6BA4" w:rsidRPr="004B463C">
        <w:rPr>
          <w:rFonts w:ascii="Times New Roman" w:hAnsi="Times New Roman" w:cs="Times New Roman"/>
        </w:rPr>
        <w:t xml:space="preserve"> </w:t>
      </w:r>
      <w:r w:rsidR="008B63F7" w:rsidRPr="004B463C">
        <w:rPr>
          <w:rFonts w:ascii="Times New Roman" w:hAnsi="Times New Roman" w:cs="Times New Roman"/>
        </w:rPr>
        <w:t>large amount of observations</w:t>
      </w:r>
      <w:r w:rsidR="009C6BA4" w:rsidRPr="004B463C">
        <w:rPr>
          <w:rFonts w:ascii="Times New Roman" w:hAnsi="Times New Roman" w:cs="Times New Roman"/>
        </w:rPr>
        <w:t xml:space="preserve"> managed in </w:t>
      </w:r>
      <w:r w:rsidR="00D463D8" w:rsidRPr="004B463C">
        <w:rPr>
          <w:rFonts w:ascii="Times New Roman" w:hAnsi="Times New Roman" w:cs="Times New Roman"/>
        </w:rPr>
        <w:t>the form</w:t>
      </w:r>
      <w:r w:rsidR="009C6BA4" w:rsidRPr="004B463C">
        <w:rPr>
          <w:rFonts w:ascii="Times New Roman" w:hAnsi="Times New Roman" w:cs="Times New Roman"/>
        </w:rPr>
        <w:t xml:space="preserve"> of </w:t>
      </w:r>
      <w:r w:rsidR="00B5539F" w:rsidRPr="004B463C">
        <w:rPr>
          <w:rFonts w:ascii="Times New Roman" w:hAnsi="Times New Roman" w:cs="Times New Roman"/>
        </w:rPr>
        <w:t>Themes and T</w:t>
      </w:r>
      <w:r w:rsidR="009C6BA4" w:rsidRPr="004B463C">
        <w:rPr>
          <w:rFonts w:ascii="Times New Roman" w:hAnsi="Times New Roman" w:cs="Times New Roman"/>
        </w:rPr>
        <w:t>ables.</w:t>
      </w:r>
      <w:r w:rsidR="00504023" w:rsidRPr="004B463C">
        <w:rPr>
          <w:rFonts w:ascii="Times New Roman" w:hAnsi="Times New Roman" w:cs="Times New Roman"/>
        </w:rPr>
        <w:t xml:space="preserve"> There are 15 Themes further divided into 804 tables.</w:t>
      </w:r>
      <w:r w:rsidR="00683781" w:rsidRPr="004B463C">
        <w:rPr>
          <w:rFonts w:ascii="Times New Roman" w:hAnsi="Times New Roman" w:cs="Times New Roman"/>
        </w:rPr>
        <w:t xml:space="preserve"> Theme 15 tables 2 and 3 have the statistics related to the availability of personal computers and broadband.</w:t>
      </w:r>
      <w:r w:rsidR="00AB21F5" w:rsidRPr="004B463C">
        <w:rPr>
          <w:rFonts w:ascii="Times New Roman" w:hAnsi="Times New Roman" w:cs="Times New Roman"/>
        </w:rPr>
        <w:t xml:space="preserve"> </w:t>
      </w:r>
      <w:r w:rsidR="00010D89" w:rsidRPr="004B463C">
        <w:rPr>
          <w:rFonts w:ascii="Times New Roman" w:hAnsi="Times New Roman" w:cs="Times New Roman"/>
        </w:rPr>
        <w:t>We get the numbers of houses having broadband and total number of houses per county.</w:t>
      </w:r>
    </w:p>
    <w:p w:rsidR="00297238" w:rsidRPr="004B463C" w:rsidRDefault="00297238">
      <w:pPr>
        <w:rPr>
          <w:rFonts w:ascii="Times New Roman" w:hAnsi="Times New Roman" w:cs="Times New Roman"/>
        </w:rPr>
      </w:pPr>
    </w:p>
    <w:p w:rsidR="00BF4CBF" w:rsidRDefault="00BF4CBF">
      <w:pPr>
        <w:rPr>
          <w:rFonts w:ascii="Times New Roman" w:hAnsi="Times New Roman" w:cs="Times New Roman"/>
          <w:b/>
        </w:rPr>
      </w:pPr>
    </w:p>
    <w:p w:rsidR="00F72CED" w:rsidRPr="004B463C" w:rsidRDefault="00F72CED">
      <w:pPr>
        <w:rPr>
          <w:rFonts w:ascii="Times New Roman" w:hAnsi="Times New Roman" w:cs="Times New Roman"/>
          <w:b/>
        </w:rPr>
      </w:pPr>
      <w:r w:rsidRPr="004B463C">
        <w:rPr>
          <w:rFonts w:ascii="Times New Roman" w:hAnsi="Times New Roman" w:cs="Times New Roman"/>
          <w:b/>
        </w:rPr>
        <w:lastRenderedPageBreak/>
        <w:t>Manipulating</w:t>
      </w:r>
      <w:r w:rsidR="00886ED5" w:rsidRPr="004B463C">
        <w:rPr>
          <w:rFonts w:ascii="Times New Roman" w:hAnsi="Times New Roman" w:cs="Times New Roman"/>
          <w:b/>
        </w:rPr>
        <w:t xml:space="preserve"> the data</w:t>
      </w:r>
      <w:r w:rsidRPr="004B463C">
        <w:rPr>
          <w:rFonts w:ascii="Times New Roman" w:hAnsi="Times New Roman" w:cs="Times New Roman"/>
          <w:b/>
        </w:rPr>
        <w:t>:</w:t>
      </w:r>
    </w:p>
    <w:p w:rsidR="004C4AA3" w:rsidRPr="004B463C" w:rsidRDefault="00153B0E" w:rsidP="00F310A3">
      <w:pPr>
        <w:pStyle w:val="NoSpacing"/>
        <w:rPr>
          <w:rFonts w:ascii="Times New Roman" w:hAnsi="Times New Roman" w:cs="Times New Roman"/>
        </w:rPr>
      </w:pPr>
      <w:r w:rsidRPr="004B463C">
        <w:rPr>
          <w:rFonts w:ascii="Times New Roman" w:hAnsi="Times New Roman" w:cs="Times New Roman"/>
        </w:rPr>
        <w:t>The first two blocks in the Flowchart shown above describe this section.</w:t>
      </w:r>
      <w:r w:rsidR="00CA59C1" w:rsidRPr="004B463C">
        <w:rPr>
          <w:rFonts w:ascii="Times New Roman" w:hAnsi="Times New Roman" w:cs="Times New Roman"/>
        </w:rPr>
        <w:t xml:space="preserve"> The Shapefile data taken can be used as it is in the QGIS for getting the boundaries of the counties and hence no separate processing is required</w:t>
      </w:r>
      <w:r w:rsidR="005C6611">
        <w:rPr>
          <w:rFonts w:ascii="Times New Roman" w:hAnsi="Times New Roman" w:cs="Times New Roman"/>
        </w:rPr>
        <w:t xml:space="preserve"> as QGIS does the transformation of SRID task for us automatically</w:t>
      </w:r>
      <w:r w:rsidR="00CA59C1" w:rsidRPr="004B463C">
        <w:rPr>
          <w:rFonts w:ascii="Times New Roman" w:hAnsi="Times New Roman" w:cs="Times New Roman"/>
        </w:rPr>
        <w:t>.</w:t>
      </w:r>
      <w:r w:rsidR="00993018" w:rsidRPr="004B463C">
        <w:rPr>
          <w:rFonts w:ascii="Times New Roman" w:hAnsi="Times New Roman" w:cs="Times New Roman"/>
        </w:rPr>
        <w:t xml:space="preserve"> The statistical data in CSV file has 804 columns and hence need to be carefully selected the columns of our interest.</w:t>
      </w:r>
      <w:r w:rsidR="00921636" w:rsidRPr="004B463C">
        <w:rPr>
          <w:rFonts w:ascii="Times New Roman" w:hAnsi="Times New Roman" w:cs="Times New Roman"/>
        </w:rPr>
        <w:t xml:space="preserve"> The Glossary file has been provided on the same website which tells about how the distribution of data is done in themes and tables.</w:t>
      </w:r>
      <w:r w:rsidR="00211906" w:rsidRPr="004B463C">
        <w:rPr>
          <w:rFonts w:ascii="Times New Roman" w:hAnsi="Times New Roman" w:cs="Times New Roman"/>
        </w:rPr>
        <w:t xml:space="preserve"> As per the Glossary file, the column T15_3_B</w:t>
      </w:r>
      <w:r w:rsidR="00265974" w:rsidRPr="004B463C">
        <w:rPr>
          <w:rFonts w:ascii="Times New Roman" w:hAnsi="Times New Roman" w:cs="Times New Roman"/>
        </w:rPr>
        <w:t xml:space="preserve"> </w:t>
      </w:r>
      <w:r w:rsidR="000E6097" w:rsidRPr="004B463C">
        <w:rPr>
          <w:rFonts w:ascii="Times New Roman" w:hAnsi="Times New Roman" w:cs="Times New Roman"/>
        </w:rPr>
        <w:t>shows the count for number of h</w:t>
      </w:r>
      <w:r w:rsidR="00E3487A" w:rsidRPr="004B463C">
        <w:rPr>
          <w:rFonts w:ascii="Times New Roman" w:hAnsi="Times New Roman" w:cs="Times New Roman"/>
        </w:rPr>
        <w:t>ouses with broadband connection, and the column T15_3_T gives the total number of houses count.</w:t>
      </w:r>
      <w:r w:rsidR="00600541" w:rsidRPr="004B463C">
        <w:rPr>
          <w:rFonts w:ascii="Times New Roman" w:hAnsi="Times New Roman" w:cs="Times New Roman"/>
        </w:rPr>
        <w:t xml:space="preserve"> As we can see the total population is different county wise,</w:t>
      </w:r>
      <w:r w:rsidR="009B594A" w:rsidRPr="004B463C">
        <w:rPr>
          <w:rFonts w:ascii="Times New Roman" w:hAnsi="Times New Roman" w:cs="Times New Roman"/>
        </w:rPr>
        <w:t xml:space="preserve"> and hence, we need to consider the percentage of numbers</w:t>
      </w:r>
      <w:r w:rsidR="00515207" w:rsidRPr="004B463C">
        <w:rPr>
          <w:rFonts w:ascii="Times New Roman" w:hAnsi="Times New Roman" w:cs="Times New Roman"/>
        </w:rPr>
        <w:t xml:space="preserve"> i.e. percentage of houses with broadband.</w:t>
      </w:r>
      <w:r w:rsidR="00D6187F" w:rsidRPr="004B463C">
        <w:rPr>
          <w:rFonts w:ascii="Times New Roman" w:hAnsi="Times New Roman" w:cs="Times New Roman"/>
        </w:rPr>
        <w:t xml:space="preserve"> </w:t>
      </w:r>
      <w:r w:rsidR="00A60553" w:rsidRPr="004B463C">
        <w:rPr>
          <w:rFonts w:ascii="Times New Roman" w:hAnsi="Times New Roman" w:cs="Times New Roman"/>
        </w:rPr>
        <w:t xml:space="preserve">This can be achieved using some basic arithmetic operations. There are many options available to do the same, some of them we can use are, using MS Excel, R, Python, </w:t>
      </w:r>
      <w:r w:rsidR="00317271" w:rsidRPr="004B463C">
        <w:rPr>
          <w:rFonts w:ascii="Times New Roman" w:hAnsi="Times New Roman" w:cs="Times New Roman"/>
        </w:rPr>
        <w:t>and Java</w:t>
      </w:r>
      <w:r w:rsidR="00A60553" w:rsidRPr="004B463C">
        <w:rPr>
          <w:rFonts w:ascii="Times New Roman" w:hAnsi="Times New Roman" w:cs="Times New Roman"/>
        </w:rPr>
        <w:t xml:space="preserve"> or using PostGreSQL. </w:t>
      </w:r>
      <w:r w:rsidR="003E1D11" w:rsidRPr="004B463C">
        <w:rPr>
          <w:rFonts w:ascii="Times New Roman" w:hAnsi="Times New Roman" w:cs="Times New Roman"/>
        </w:rPr>
        <w:t xml:space="preserve">Here, R is used for the operation, because it can be used for further statistical operations if needed. </w:t>
      </w:r>
      <w:r w:rsidR="00C65D9F" w:rsidRPr="004B463C">
        <w:rPr>
          <w:rFonts w:ascii="Times New Roman" w:hAnsi="Times New Roman" w:cs="Times New Roman"/>
        </w:rPr>
        <w:t>As the CSV data is imported into R, we get to know that the numbers are represented in the form of Digit Grouping using comma for better reading of numbers, which violates the rules of software programming by considering the data not as numbers. This can be solved using the powerful command of R and hence the data is now numeric and can easily processed using arithmetic operations.</w:t>
      </w:r>
      <w:r w:rsidR="003E7A6B" w:rsidRPr="004B463C">
        <w:rPr>
          <w:rFonts w:ascii="Times New Roman" w:hAnsi="Times New Roman" w:cs="Times New Roman"/>
        </w:rPr>
        <w:t xml:space="preserve"> </w:t>
      </w:r>
      <w:r w:rsidR="00156780" w:rsidRPr="004B463C">
        <w:rPr>
          <w:rFonts w:ascii="Times New Roman" w:hAnsi="Times New Roman" w:cs="Times New Roman"/>
        </w:rPr>
        <w:t xml:space="preserve">The percentage of household with broadband is calculated and ready to use for analysis. </w:t>
      </w:r>
      <w:r w:rsidR="003A7271" w:rsidRPr="004B463C">
        <w:rPr>
          <w:rFonts w:ascii="Times New Roman" w:hAnsi="Times New Roman" w:cs="Times New Roman"/>
        </w:rPr>
        <w:t>The best way to store the data is in database, and hence PostGreSQL database is used here for storing the data.</w:t>
      </w:r>
      <w:r w:rsidR="004C4AA3" w:rsidRPr="004B463C">
        <w:rPr>
          <w:rFonts w:ascii="Times New Roman" w:hAnsi="Times New Roman" w:cs="Times New Roman"/>
        </w:rPr>
        <w:t xml:space="preserve"> There is no inbuilt support available for the connection to database using R and hence the package </w:t>
      </w:r>
      <w:r w:rsidR="00767621" w:rsidRPr="004B463C">
        <w:rPr>
          <w:rFonts w:ascii="Times New Roman" w:hAnsi="Times New Roman" w:cs="Times New Roman"/>
        </w:rPr>
        <w:t>“RPostgreSQL”</w:t>
      </w:r>
      <w:r w:rsidR="0016229E" w:rsidRPr="004B463C">
        <w:rPr>
          <w:rFonts w:ascii="Times New Roman" w:hAnsi="Times New Roman" w:cs="Times New Roman"/>
        </w:rPr>
        <w:t xml:space="preserve"> </w:t>
      </w:r>
      <w:r w:rsidR="004C4AA3" w:rsidRPr="004B463C">
        <w:rPr>
          <w:rFonts w:ascii="Times New Roman" w:hAnsi="Times New Roman" w:cs="Times New Roman"/>
        </w:rPr>
        <w:t>for database connection is installed and the library is used for it</w:t>
      </w:r>
      <w:r w:rsidR="009154A0" w:rsidRPr="004B463C">
        <w:rPr>
          <w:rFonts w:ascii="Times New Roman" w:hAnsi="Times New Roman" w:cs="Times New Roman"/>
        </w:rPr>
        <w:t>.</w:t>
      </w:r>
      <w:r w:rsidR="00CD0543" w:rsidRPr="004B463C">
        <w:rPr>
          <w:rFonts w:ascii="Times New Roman" w:hAnsi="Times New Roman" w:cs="Times New Roman"/>
        </w:rPr>
        <w:t xml:space="preserve"> The SQL queries for database are fired through R for which again, there are different commands for the type of Query </w:t>
      </w:r>
      <w:r w:rsidR="009E0523" w:rsidRPr="004B463C">
        <w:rPr>
          <w:rFonts w:ascii="Times New Roman" w:hAnsi="Times New Roman" w:cs="Times New Roman"/>
        </w:rPr>
        <w:t>to be fired</w:t>
      </w:r>
      <w:r w:rsidR="00CD0543" w:rsidRPr="004B463C">
        <w:rPr>
          <w:rFonts w:ascii="Times New Roman" w:hAnsi="Times New Roman" w:cs="Times New Roman"/>
        </w:rPr>
        <w:t>.</w:t>
      </w:r>
      <w:r w:rsidR="006057E1" w:rsidRPr="004B463C">
        <w:rPr>
          <w:rFonts w:ascii="Times New Roman" w:hAnsi="Times New Roman" w:cs="Times New Roman"/>
        </w:rPr>
        <w:t xml:space="preserve"> </w:t>
      </w:r>
      <w:r w:rsidR="004331F9" w:rsidRPr="004B463C">
        <w:rPr>
          <w:rFonts w:ascii="Times New Roman" w:hAnsi="Times New Roman" w:cs="Times New Roman"/>
        </w:rPr>
        <w:t xml:space="preserve">The SQL is case insensitive language but R is case sensitive, so doing SQL using R put us into the confusion for some cases, then with some exploration and trial and error, the answer got it as we need to go ahead by considering there is lower case in the SQL. </w:t>
      </w:r>
      <w:r w:rsidR="002E734F" w:rsidRPr="004B463C">
        <w:rPr>
          <w:rFonts w:ascii="Times New Roman" w:hAnsi="Times New Roman" w:cs="Times New Roman"/>
        </w:rPr>
        <w:t>The connection to the database is done and hence the data is imported into the PostGreSQL database and ready to use for analysis.</w:t>
      </w:r>
    </w:p>
    <w:p w:rsidR="00886ED5" w:rsidRPr="004B463C" w:rsidRDefault="009B594A" w:rsidP="00F310A3">
      <w:pPr>
        <w:pStyle w:val="NoSpacing"/>
        <w:rPr>
          <w:rFonts w:ascii="Times New Roman" w:hAnsi="Times New Roman" w:cs="Times New Roman"/>
        </w:rPr>
      </w:pPr>
      <w:r w:rsidRPr="004B463C">
        <w:rPr>
          <w:rFonts w:ascii="Times New Roman" w:hAnsi="Times New Roman" w:cs="Times New Roman"/>
        </w:rPr>
        <w:t xml:space="preserve"> </w:t>
      </w:r>
      <w:r w:rsidR="00600541" w:rsidRPr="004B463C">
        <w:rPr>
          <w:rFonts w:ascii="Times New Roman" w:hAnsi="Times New Roman" w:cs="Times New Roman"/>
        </w:rPr>
        <w:t xml:space="preserve"> </w:t>
      </w:r>
      <w:r w:rsidR="00CA59C1" w:rsidRPr="004B463C">
        <w:rPr>
          <w:rFonts w:ascii="Times New Roman" w:hAnsi="Times New Roman" w:cs="Times New Roman"/>
        </w:rPr>
        <w:t xml:space="preserve"> </w:t>
      </w:r>
    </w:p>
    <w:p w:rsidR="00066008" w:rsidRPr="004B463C" w:rsidRDefault="000066C0">
      <w:pPr>
        <w:rPr>
          <w:rFonts w:ascii="Times New Roman" w:hAnsi="Times New Roman" w:cs="Times New Roman"/>
          <w:b/>
        </w:rPr>
      </w:pPr>
      <w:r w:rsidRPr="004B463C">
        <w:rPr>
          <w:rFonts w:ascii="Times New Roman" w:hAnsi="Times New Roman" w:cs="Times New Roman"/>
          <w:b/>
        </w:rPr>
        <w:t>Creating the maps</w:t>
      </w:r>
      <w:r w:rsidR="003F064D" w:rsidRPr="004B463C">
        <w:rPr>
          <w:rFonts w:ascii="Times New Roman" w:hAnsi="Times New Roman" w:cs="Times New Roman"/>
          <w:b/>
        </w:rPr>
        <w:t>:</w:t>
      </w:r>
    </w:p>
    <w:p w:rsidR="007A7119" w:rsidRPr="004B463C" w:rsidRDefault="00AF4E60" w:rsidP="00977B56">
      <w:pPr>
        <w:pStyle w:val="NoSpacing"/>
        <w:rPr>
          <w:rFonts w:ascii="Times New Roman" w:hAnsi="Times New Roman" w:cs="Times New Roman"/>
        </w:rPr>
      </w:pPr>
      <w:r w:rsidRPr="004B463C">
        <w:rPr>
          <w:rFonts w:ascii="Times New Roman" w:hAnsi="Times New Roman" w:cs="Times New Roman"/>
        </w:rPr>
        <w:t>The most important section of data analysis is data visualization. There are various ways of doing the same.</w:t>
      </w:r>
      <w:r w:rsidR="008B3562" w:rsidRPr="004B463C">
        <w:rPr>
          <w:rFonts w:ascii="Times New Roman" w:hAnsi="Times New Roman" w:cs="Times New Roman"/>
        </w:rPr>
        <w:t xml:space="preserve"> For our case, the spatial database is considered, for which the convenient tool is QGIS</w:t>
      </w:r>
      <w:r w:rsidR="00935F51" w:rsidRPr="004B463C">
        <w:rPr>
          <w:rFonts w:ascii="Times New Roman" w:hAnsi="Times New Roman" w:cs="Times New Roman"/>
        </w:rPr>
        <w:t>. Hence the data from database is imported into QGIS.</w:t>
      </w:r>
      <w:r w:rsidR="00C30EF8" w:rsidRPr="004B463C">
        <w:rPr>
          <w:rFonts w:ascii="Times New Roman" w:hAnsi="Times New Roman" w:cs="Times New Roman"/>
        </w:rPr>
        <w:t xml:space="preserve"> There are various ways to import data </w:t>
      </w:r>
      <w:r w:rsidR="000966E6" w:rsidRPr="004B463C">
        <w:rPr>
          <w:rFonts w:ascii="Times New Roman" w:hAnsi="Times New Roman" w:cs="Times New Roman"/>
        </w:rPr>
        <w:t xml:space="preserve">in QGIS, like, importing CSV, import data from MS Excel, data with custom delimiters, etc. Here the processed data from R is stored in PostGreSQL database which is further extended to QGIS. </w:t>
      </w:r>
      <w:r w:rsidR="00C4763B" w:rsidRPr="004B463C">
        <w:rPr>
          <w:rFonts w:ascii="Times New Roman" w:hAnsi="Times New Roman" w:cs="Times New Roman"/>
        </w:rPr>
        <w:t>Some additional things required to be done include, adding PostGIS layer into the QGIS to access the database through DB Manager.</w:t>
      </w:r>
      <w:r w:rsidR="00AA727E" w:rsidRPr="004B463C">
        <w:rPr>
          <w:rFonts w:ascii="Times New Roman" w:hAnsi="Times New Roman" w:cs="Times New Roman"/>
        </w:rPr>
        <w:t xml:space="preserve"> Now we get two different datasets available into the QGIS as Shapefile and the processed statistical data from Database.</w:t>
      </w:r>
      <w:r w:rsidR="00F10E20" w:rsidRPr="004B463C">
        <w:rPr>
          <w:rFonts w:ascii="Times New Roman" w:hAnsi="Times New Roman" w:cs="Times New Roman"/>
        </w:rPr>
        <w:t xml:space="preserve"> The most important thing to do is to make the data synchronized, which can be done using the Table join. </w:t>
      </w:r>
      <w:r w:rsidR="00B47A27" w:rsidRPr="004B463C">
        <w:rPr>
          <w:rFonts w:ascii="Times New Roman" w:hAnsi="Times New Roman" w:cs="Times New Roman"/>
        </w:rPr>
        <w:t xml:space="preserve">We can join the tables using Join facility provided by QGIS and hence we get the data available </w:t>
      </w:r>
      <w:r w:rsidR="00371BDC" w:rsidRPr="004B463C">
        <w:rPr>
          <w:rFonts w:ascii="Times New Roman" w:hAnsi="Times New Roman" w:cs="Times New Roman"/>
        </w:rPr>
        <w:t>area wise</w:t>
      </w:r>
      <w:r w:rsidR="000E7990" w:rsidRPr="004B463C">
        <w:rPr>
          <w:rFonts w:ascii="Times New Roman" w:hAnsi="Times New Roman" w:cs="Times New Roman"/>
        </w:rPr>
        <w:t>,</w:t>
      </w:r>
      <w:r w:rsidR="0055311E" w:rsidRPr="004B463C">
        <w:rPr>
          <w:rFonts w:ascii="Times New Roman" w:hAnsi="Times New Roman" w:cs="Times New Roman"/>
        </w:rPr>
        <w:t xml:space="preserve"> </w:t>
      </w:r>
      <w:r w:rsidR="000E7990" w:rsidRPr="004B463C">
        <w:rPr>
          <w:rFonts w:ascii="Times New Roman" w:hAnsi="Times New Roman" w:cs="Times New Roman"/>
        </w:rPr>
        <w:t>u</w:t>
      </w:r>
      <w:r w:rsidR="006C0812" w:rsidRPr="004B463C">
        <w:rPr>
          <w:rFonts w:ascii="Times New Roman" w:hAnsi="Times New Roman" w:cs="Times New Roman"/>
        </w:rPr>
        <w:t xml:space="preserve">sing the same value of GUID in both </w:t>
      </w:r>
      <w:r w:rsidR="001421D1" w:rsidRPr="004B463C">
        <w:rPr>
          <w:rFonts w:ascii="Times New Roman" w:hAnsi="Times New Roman" w:cs="Times New Roman"/>
        </w:rPr>
        <w:t>tables</w:t>
      </w:r>
      <w:r w:rsidR="004F5A4A" w:rsidRPr="004B463C">
        <w:rPr>
          <w:rFonts w:ascii="Times New Roman" w:hAnsi="Times New Roman" w:cs="Times New Roman"/>
        </w:rPr>
        <w:t xml:space="preserve">. </w:t>
      </w:r>
    </w:p>
    <w:p w:rsidR="009F0B95" w:rsidRDefault="007A7119" w:rsidP="00977B56">
      <w:pPr>
        <w:pStyle w:val="NoSpacing"/>
        <w:rPr>
          <w:rFonts w:ascii="Times New Roman" w:hAnsi="Times New Roman" w:cs="Times New Roman"/>
        </w:rPr>
      </w:pPr>
      <w:r w:rsidRPr="004B463C">
        <w:rPr>
          <w:rFonts w:ascii="Times New Roman" w:hAnsi="Times New Roman" w:cs="Times New Roman"/>
        </w:rPr>
        <w:t>After joining the tables, the actual drawing of maps comes into picture, which can be done using the style option in the property of joined table on canvas.</w:t>
      </w:r>
      <w:r w:rsidR="003C7C52" w:rsidRPr="004B463C">
        <w:rPr>
          <w:rFonts w:ascii="Times New Roman" w:hAnsi="Times New Roman" w:cs="Times New Roman"/>
        </w:rPr>
        <w:t xml:space="preserve"> As the data is continuous and not categorical, we can use the graduated option and then desired color scheme for the classification of data depending on various types of intervals available in the software.</w:t>
      </w:r>
      <w:r w:rsidR="00A02BDD" w:rsidRPr="004B463C">
        <w:rPr>
          <w:rFonts w:ascii="Times New Roman" w:hAnsi="Times New Roman" w:cs="Times New Roman"/>
        </w:rPr>
        <w:t xml:space="preserve"> There are 5 different types of intervals available in the software.</w:t>
      </w:r>
      <w:r w:rsidR="00F96C94" w:rsidRPr="004B463C">
        <w:rPr>
          <w:rFonts w:ascii="Times New Roman" w:hAnsi="Times New Roman" w:cs="Times New Roman"/>
        </w:rPr>
        <w:t xml:space="preserve"> We can refer the histogram for the classified values and depending on the distribution of data on </w:t>
      </w:r>
      <w:r w:rsidR="00E256FA" w:rsidRPr="004B463C">
        <w:rPr>
          <w:rFonts w:ascii="Times New Roman" w:hAnsi="Times New Roman" w:cs="Times New Roman"/>
        </w:rPr>
        <w:t>histogram;</w:t>
      </w:r>
      <w:r w:rsidR="00F96C94" w:rsidRPr="004B463C">
        <w:rPr>
          <w:rFonts w:ascii="Times New Roman" w:hAnsi="Times New Roman" w:cs="Times New Roman"/>
        </w:rPr>
        <w:t xml:space="preserve"> we can set the intervals</w:t>
      </w:r>
      <w:r w:rsidR="00F37CB9" w:rsidRPr="004B463C">
        <w:rPr>
          <w:rFonts w:ascii="Times New Roman" w:hAnsi="Times New Roman" w:cs="Times New Roman"/>
        </w:rPr>
        <w:t xml:space="preserve"> among Equal interval, </w:t>
      </w:r>
      <w:r w:rsidR="00E256FA">
        <w:rPr>
          <w:rFonts w:ascii="Times New Roman" w:hAnsi="Times New Roman" w:cs="Times New Roman"/>
        </w:rPr>
        <w:t>Qui</w:t>
      </w:r>
      <w:r w:rsidR="00E256FA" w:rsidRPr="004B463C">
        <w:rPr>
          <w:rFonts w:ascii="Times New Roman" w:hAnsi="Times New Roman" w:cs="Times New Roman"/>
        </w:rPr>
        <w:t>ntile</w:t>
      </w:r>
      <w:r w:rsidR="003D6867" w:rsidRPr="004B463C">
        <w:rPr>
          <w:rFonts w:ascii="Times New Roman" w:hAnsi="Times New Roman" w:cs="Times New Roman"/>
        </w:rPr>
        <w:t>, Natural</w:t>
      </w:r>
      <w:r w:rsidR="00F37CB9" w:rsidRPr="004B463C">
        <w:rPr>
          <w:rFonts w:ascii="Times New Roman" w:hAnsi="Times New Roman" w:cs="Times New Roman"/>
        </w:rPr>
        <w:t xml:space="preserve"> </w:t>
      </w:r>
      <w:r w:rsidR="003D6867" w:rsidRPr="004B463C">
        <w:rPr>
          <w:rFonts w:ascii="Times New Roman" w:hAnsi="Times New Roman" w:cs="Times New Roman"/>
        </w:rPr>
        <w:t>breaks, Standard</w:t>
      </w:r>
      <w:r w:rsidR="00F37CB9" w:rsidRPr="004B463C">
        <w:rPr>
          <w:rFonts w:ascii="Times New Roman" w:hAnsi="Times New Roman" w:cs="Times New Roman"/>
        </w:rPr>
        <w:t xml:space="preserve"> deviation or pretty breaks</w:t>
      </w:r>
      <w:r w:rsidR="00151C4B" w:rsidRPr="004B463C">
        <w:rPr>
          <w:rFonts w:ascii="Times New Roman" w:hAnsi="Times New Roman" w:cs="Times New Roman"/>
        </w:rPr>
        <w:t>.</w:t>
      </w:r>
      <w:r w:rsidR="00E256FA">
        <w:rPr>
          <w:rFonts w:ascii="Times New Roman" w:hAnsi="Times New Roman" w:cs="Times New Roman"/>
        </w:rPr>
        <w:t xml:space="preserve"> By looking at various types of intervals available, and analyzing the histogram, the Pretty Breaks type of interval classification shows good distribution of values in terms of histogram.</w:t>
      </w:r>
      <w:r w:rsidR="001C5A46">
        <w:rPr>
          <w:rFonts w:ascii="Times New Roman" w:hAnsi="Times New Roman" w:cs="Times New Roman"/>
        </w:rPr>
        <w:t xml:space="preserve"> The pretty </w:t>
      </w:r>
      <w:r w:rsidR="00E44F94">
        <w:rPr>
          <w:rFonts w:ascii="Times New Roman" w:hAnsi="Times New Roman" w:cs="Times New Roman"/>
        </w:rPr>
        <w:t>breaks classify</w:t>
      </w:r>
      <w:r w:rsidR="001C5A46">
        <w:rPr>
          <w:rFonts w:ascii="Times New Roman" w:hAnsi="Times New Roman" w:cs="Times New Roman"/>
        </w:rPr>
        <w:t xml:space="preserve"> the data into </w:t>
      </w:r>
      <w:r w:rsidR="00E44F94">
        <w:rPr>
          <w:rFonts w:ascii="Times New Roman" w:hAnsi="Times New Roman" w:cs="Times New Roman"/>
        </w:rPr>
        <w:t>the</w:t>
      </w:r>
      <w:r w:rsidR="007C431A">
        <w:rPr>
          <w:rFonts w:ascii="Times New Roman" w:hAnsi="Times New Roman" w:cs="Times New Roman"/>
        </w:rPr>
        <w:t xml:space="preserve"> discrete levels</w:t>
      </w:r>
      <w:r w:rsidR="00F37CB9" w:rsidRPr="004B463C">
        <w:rPr>
          <w:rFonts w:ascii="Times New Roman" w:hAnsi="Times New Roman" w:cs="Times New Roman"/>
        </w:rPr>
        <w:t xml:space="preserve"> </w:t>
      </w:r>
      <w:r w:rsidR="007C431A">
        <w:rPr>
          <w:rFonts w:ascii="Times New Roman" w:hAnsi="Times New Roman" w:cs="Times New Roman"/>
        </w:rPr>
        <w:t>which are easy and convenient to do the analysis.</w:t>
      </w:r>
      <w:r w:rsidR="00E44F94">
        <w:rPr>
          <w:rFonts w:ascii="Times New Roman" w:hAnsi="Times New Roman" w:cs="Times New Roman"/>
        </w:rPr>
        <w:t xml:space="preserve"> The levels of 10s make the analysis easier as the statistics is in terms of the percentages.</w:t>
      </w:r>
      <w:r w:rsidR="003C7C52" w:rsidRPr="004B463C">
        <w:rPr>
          <w:rFonts w:ascii="Times New Roman" w:hAnsi="Times New Roman" w:cs="Times New Roman"/>
        </w:rPr>
        <w:t xml:space="preserve"> </w:t>
      </w:r>
      <w:r w:rsidR="00F10E20" w:rsidRPr="004B463C">
        <w:rPr>
          <w:rFonts w:ascii="Times New Roman" w:hAnsi="Times New Roman" w:cs="Times New Roman"/>
        </w:rPr>
        <w:t xml:space="preserve"> </w:t>
      </w:r>
    </w:p>
    <w:p w:rsidR="00976F0E" w:rsidRPr="004B463C" w:rsidRDefault="00976F0E" w:rsidP="00977B56">
      <w:pPr>
        <w:pStyle w:val="NoSpacing"/>
        <w:rPr>
          <w:rFonts w:ascii="Times New Roman" w:hAnsi="Times New Roman" w:cs="Times New Roman"/>
        </w:rPr>
      </w:pPr>
      <w:r>
        <w:rPr>
          <w:rFonts w:ascii="Times New Roman" w:hAnsi="Times New Roman" w:cs="Times New Roman"/>
        </w:rPr>
        <w:t xml:space="preserve">Another most important aspect for creating the map is the color of the map, which color scheme to use is decided by the type of map. Here the thematic map is shown and hence the gradient color scheme is used </w:t>
      </w:r>
      <w:r>
        <w:rPr>
          <w:rFonts w:ascii="Times New Roman" w:hAnsi="Times New Roman" w:cs="Times New Roman"/>
        </w:rPr>
        <w:lastRenderedPageBreak/>
        <w:t xml:space="preserve">which best describes the concentration of networking. By considering the color blindness problem and all other problems, the blue color gradient scheme is been chosen here. </w:t>
      </w:r>
    </w:p>
    <w:p w:rsidR="005371A6" w:rsidRPr="004B463C" w:rsidRDefault="009B3DBB" w:rsidP="00977B56">
      <w:pPr>
        <w:pStyle w:val="NoSpacing"/>
        <w:rPr>
          <w:rFonts w:ascii="Times New Roman" w:hAnsi="Times New Roman" w:cs="Times New Roman"/>
        </w:rPr>
      </w:pPr>
      <w:r w:rsidRPr="004B463C">
        <w:rPr>
          <w:rFonts w:ascii="Times New Roman" w:hAnsi="Times New Roman" w:cs="Times New Roman"/>
        </w:rPr>
        <w:t>The final time comes now to display the map with respect to some background mapping. The Shapefile on the canvas shows the distribution of the broadband network across Ireland, County wise as well as Electoral Division wise.</w:t>
      </w:r>
      <w:r w:rsidR="008118A9" w:rsidRPr="004B463C">
        <w:rPr>
          <w:rFonts w:ascii="Times New Roman" w:hAnsi="Times New Roman" w:cs="Times New Roman"/>
        </w:rPr>
        <w:t xml:space="preserve"> But for some better visualization, we can put some background map with increasing some transparency of our map. For background mapping, various options are available, like </w:t>
      </w:r>
      <w:proofErr w:type="spellStart"/>
      <w:r w:rsidR="008118A9" w:rsidRPr="004B463C">
        <w:rPr>
          <w:rFonts w:ascii="Times New Roman" w:hAnsi="Times New Roman" w:cs="Times New Roman"/>
        </w:rPr>
        <w:t>openstreetmap</w:t>
      </w:r>
      <w:proofErr w:type="spellEnd"/>
      <w:r w:rsidR="008118A9" w:rsidRPr="004B463C">
        <w:rPr>
          <w:rFonts w:ascii="Times New Roman" w:hAnsi="Times New Roman" w:cs="Times New Roman"/>
        </w:rPr>
        <w:t xml:space="preserve">, </w:t>
      </w:r>
      <w:proofErr w:type="spellStart"/>
      <w:r w:rsidR="008118A9" w:rsidRPr="004B463C">
        <w:rPr>
          <w:rFonts w:ascii="Times New Roman" w:hAnsi="Times New Roman" w:cs="Times New Roman"/>
        </w:rPr>
        <w:t>google</w:t>
      </w:r>
      <w:proofErr w:type="spellEnd"/>
      <w:r w:rsidR="008118A9" w:rsidRPr="004B463C">
        <w:rPr>
          <w:rFonts w:ascii="Times New Roman" w:hAnsi="Times New Roman" w:cs="Times New Roman"/>
        </w:rPr>
        <w:t xml:space="preserve"> map, </w:t>
      </w:r>
      <w:proofErr w:type="spellStart"/>
      <w:proofErr w:type="gramStart"/>
      <w:r w:rsidR="008118A9" w:rsidRPr="004B463C">
        <w:rPr>
          <w:rFonts w:ascii="Times New Roman" w:hAnsi="Times New Roman" w:cs="Times New Roman"/>
        </w:rPr>
        <w:t>bing</w:t>
      </w:r>
      <w:proofErr w:type="spellEnd"/>
      <w:proofErr w:type="gramEnd"/>
      <w:r w:rsidR="008118A9" w:rsidRPr="004B463C">
        <w:rPr>
          <w:rFonts w:ascii="Times New Roman" w:hAnsi="Times New Roman" w:cs="Times New Roman"/>
        </w:rPr>
        <w:t xml:space="preserve"> map, etc. </w:t>
      </w:r>
      <w:r w:rsidR="00A26AF9" w:rsidRPr="004B463C">
        <w:rPr>
          <w:rFonts w:ascii="Times New Roman" w:hAnsi="Times New Roman" w:cs="Times New Roman"/>
        </w:rPr>
        <w:t xml:space="preserve">The </w:t>
      </w:r>
      <w:proofErr w:type="spellStart"/>
      <w:r w:rsidR="00A26AF9" w:rsidRPr="004B463C">
        <w:rPr>
          <w:rFonts w:ascii="Times New Roman" w:hAnsi="Times New Roman" w:cs="Times New Roman"/>
        </w:rPr>
        <w:t>open</w:t>
      </w:r>
      <w:r w:rsidR="00721499" w:rsidRPr="004B463C">
        <w:rPr>
          <w:rFonts w:ascii="Times New Roman" w:hAnsi="Times New Roman" w:cs="Times New Roman"/>
        </w:rPr>
        <w:t>street</w:t>
      </w:r>
      <w:proofErr w:type="spellEnd"/>
      <w:r w:rsidR="00721499" w:rsidRPr="004B463C">
        <w:rPr>
          <w:rFonts w:ascii="Times New Roman" w:hAnsi="Times New Roman" w:cs="Times New Roman"/>
        </w:rPr>
        <w:t xml:space="preserve"> map chosen here.</w:t>
      </w:r>
      <w:r w:rsidR="00CB39A5" w:rsidRPr="004B463C">
        <w:rPr>
          <w:rFonts w:ascii="Times New Roman" w:hAnsi="Times New Roman" w:cs="Times New Roman"/>
        </w:rPr>
        <w:t xml:space="preserve"> As the Shapefile representation of map found to be not fitted properly with the background map, we need to transform the boundary data to Irish National Grid </w:t>
      </w:r>
      <w:r w:rsidR="00AE79D7" w:rsidRPr="004B463C">
        <w:rPr>
          <w:rFonts w:ascii="Times New Roman" w:hAnsi="Times New Roman" w:cs="Times New Roman"/>
        </w:rPr>
        <w:t>with ESPG 2157 standard.</w:t>
      </w:r>
      <w:r w:rsidR="00590560" w:rsidRPr="004B463C">
        <w:rPr>
          <w:rFonts w:ascii="Times New Roman" w:hAnsi="Times New Roman" w:cs="Times New Roman"/>
        </w:rPr>
        <w:t xml:space="preserve"> QGIS provides this facility and transforms the data automatically into the suitable format.</w:t>
      </w:r>
      <w:r w:rsidR="00CB241B" w:rsidRPr="004B463C">
        <w:rPr>
          <w:rFonts w:ascii="Times New Roman" w:hAnsi="Times New Roman" w:cs="Times New Roman"/>
        </w:rPr>
        <w:t xml:space="preserve"> Therefore the map is ready for the analysis now, which can be saves as Image and use for analysis.</w:t>
      </w:r>
    </w:p>
    <w:p w:rsidR="005371A6" w:rsidRPr="004B463C" w:rsidRDefault="005371A6" w:rsidP="00977B56">
      <w:pPr>
        <w:pStyle w:val="NoSpacing"/>
        <w:rPr>
          <w:rFonts w:ascii="Times New Roman" w:hAnsi="Times New Roman" w:cs="Times New Roman"/>
        </w:rPr>
      </w:pPr>
    </w:p>
    <w:p w:rsidR="00900EC1" w:rsidRDefault="00900EC1" w:rsidP="00977B56">
      <w:pPr>
        <w:pStyle w:val="NoSpacing"/>
        <w:rPr>
          <w:rFonts w:ascii="Times New Roman" w:hAnsi="Times New Roman" w:cs="Times New Roman"/>
          <w:b/>
        </w:rPr>
      </w:pPr>
      <w:r w:rsidRPr="004B463C">
        <w:rPr>
          <w:rFonts w:ascii="Times New Roman" w:hAnsi="Times New Roman" w:cs="Times New Roman"/>
          <w:b/>
        </w:rPr>
        <w:t>Discussions:</w:t>
      </w:r>
    </w:p>
    <w:p w:rsidR="0097740F" w:rsidRPr="004B463C" w:rsidRDefault="0097740F" w:rsidP="00977B56">
      <w:pPr>
        <w:pStyle w:val="NoSpacing"/>
        <w:rPr>
          <w:rFonts w:ascii="Times New Roman" w:hAnsi="Times New Roman" w:cs="Times New Roman"/>
          <w:b/>
        </w:rPr>
      </w:pPr>
    </w:p>
    <w:p w:rsidR="002F2C77" w:rsidRDefault="00FF3837" w:rsidP="00977B56">
      <w:pPr>
        <w:pStyle w:val="NoSpacing"/>
        <w:rPr>
          <w:rFonts w:ascii="Times New Roman" w:hAnsi="Times New Roman" w:cs="Times New Roman"/>
        </w:rPr>
      </w:pPr>
      <w:r>
        <w:rPr>
          <w:rFonts w:ascii="Times New Roman" w:hAnsi="Times New Roman" w:cs="Times New Roman"/>
        </w:rPr>
        <w:t>The discussion can be done in mainly two parts. One at County level and by zooming in, another can be at Electoral Division level.</w:t>
      </w:r>
    </w:p>
    <w:p w:rsidR="002F2C77" w:rsidRDefault="002F2C77" w:rsidP="00977B56">
      <w:pPr>
        <w:pStyle w:val="NoSpacing"/>
        <w:rPr>
          <w:rFonts w:ascii="Times New Roman" w:hAnsi="Times New Roman" w:cs="Times New Roman"/>
        </w:rPr>
      </w:pPr>
    </w:p>
    <w:p w:rsidR="00EC2665" w:rsidRDefault="002F2C77" w:rsidP="002F2C77">
      <w:pPr>
        <w:pStyle w:val="NoSpacing"/>
        <w:numPr>
          <w:ilvl w:val="0"/>
          <w:numId w:val="1"/>
        </w:numPr>
        <w:rPr>
          <w:rFonts w:ascii="Times New Roman" w:hAnsi="Times New Roman" w:cs="Times New Roman"/>
        </w:rPr>
      </w:pPr>
      <w:r w:rsidRPr="00626132">
        <w:rPr>
          <w:rFonts w:ascii="Times New Roman" w:hAnsi="Times New Roman" w:cs="Times New Roman"/>
          <w:b/>
        </w:rPr>
        <w:t xml:space="preserve">County </w:t>
      </w:r>
      <w:r w:rsidR="00D876C7" w:rsidRPr="00626132">
        <w:rPr>
          <w:rFonts w:ascii="Times New Roman" w:hAnsi="Times New Roman" w:cs="Times New Roman"/>
          <w:b/>
        </w:rPr>
        <w:t>Level</w:t>
      </w:r>
      <w:r w:rsidR="00D876C7">
        <w:rPr>
          <w:rFonts w:ascii="Times New Roman" w:hAnsi="Times New Roman" w:cs="Times New Roman"/>
        </w:rPr>
        <w:t>:</w:t>
      </w:r>
      <w:r>
        <w:rPr>
          <w:rFonts w:ascii="Times New Roman" w:hAnsi="Times New Roman" w:cs="Times New Roman"/>
        </w:rPr>
        <w:t xml:space="preserve"> </w:t>
      </w:r>
      <w:r w:rsidR="00D876C7">
        <w:rPr>
          <w:rFonts w:ascii="Times New Roman" w:hAnsi="Times New Roman" w:cs="Times New Roman"/>
        </w:rPr>
        <w:t xml:space="preserve">As per the given dataset, Ireland is divided into 31 </w:t>
      </w:r>
      <w:r w:rsidR="00FB6212">
        <w:rPr>
          <w:rFonts w:ascii="Times New Roman" w:hAnsi="Times New Roman" w:cs="Times New Roman"/>
        </w:rPr>
        <w:t xml:space="preserve">counties. The analysis has been done for the </w:t>
      </w:r>
      <w:r w:rsidR="006113C6">
        <w:rPr>
          <w:rFonts w:ascii="Times New Roman" w:hAnsi="Times New Roman" w:cs="Times New Roman"/>
        </w:rPr>
        <w:t xml:space="preserve">percentage of </w:t>
      </w:r>
      <w:r w:rsidR="00FB6212">
        <w:rPr>
          <w:rFonts w:ascii="Times New Roman" w:hAnsi="Times New Roman" w:cs="Times New Roman"/>
        </w:rPr>
        <w:t>broadband usage in each county.</w:t>
      </w:r>
      <w:r w:rsidR="006113C6">
        <w:rPr>
          <w:rFonts w:ascii="Times New Roman" w:hAnsi="Times New Roman" w:cs="Times New Roman"/>
        </w:rPr>
        <w:t xml:space="preserve"> The pattern</w:t>
      </w:r>
      <w:r w:rsidR="00FF3837">
        <w:rPr>
          <w:rFonts w:ascii="Times New Roman" w:hAnsi="Times New Roman" w:cs="Times New Roman"/>
        </w:rPr>
        <w:t xml:space="preserve"> </w:t>
      </w:r>
      <w:r w:rsidR="006113C6">
        <w:rPr>
          <w:rFonts w:ascii="Times New Roman" w:hAnsi="Times New Roman" w:cs="Times New Roman"/>
        </w:rPr>
        <w:t>showing distribution is as per below image.</w:t>
      </w:r>
    </w:p>
    <w:p w:rsidR="00A14B19" w:rsidRDefault="00A14B19" w:rsidP="00A14B19">
      <w:pPr>
        <w:pStyle w:val="NoSpacing"/>
        <w:ind w:left="1080"/>
        <w:rPr>
          <w:rFonts w:ascii="Times New Roman" w:hAnsi="Times New Roman" w:cs="Times New Roman"/>
        </w:rPr>
      </w:pPr>
    </w:p>
    <w:p w:rsidR="00A14B19" w:rsidRDefault="004902EA" w:rsidP="00A14B19">
      <w:pPr>
        <w:pStyle w:val="NoSpacing"/>
        <w:ind w:left="1080"/>
        <w:rPr>
          <w:rFonts w:ascii="Times New Roman" w:hAnsi="Times New Roman" w:cs="Times New Roman"/>
        </w:rPr>
      </w:pPr>
      <w:r>
        <w:rPr>
          <w:rFonts w:ascii="Times New Roman" w:hAnsi="Times New Roman" w:cs="Times New Roman"/>
          <w:noProof/>
        </w:rPr>
        <w:drawing>
          <wp:inline distT="0" distB="0" distL="0" distR="0">
            <wp:extent cx="5279380" cy="3732245"/>
            <wp:effectExtent l="0" t="0" r="0" b="1905"/>
            <wp:docPr id="4" name="Picture 4" descr="E:\maynooth university\SEM 1\NCG Project\Report\County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ynooth university\SEM 1\NCG Project\Report\County_new.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92053" cy="3741204"/>
                    </a:xfrm>
                    <a:prstGeom prst="rect">
                      <a:avLst/>
                    </a:prstGeom>
                    <a:noFill/>
                    <a:ln>
                      <a:noFill/>
                    </a:ln>
                  </pic:spPr>
                </pic:pic>
              </a:graphicData>
            </a:graphic>
          </wp:inline>
        </w:drawing>
      </w:r>
    </w:p>
    <w:p w:rsidR="002D794B" w:rsidRDefault="002D794B" w:rsidP="00A14B19">
      <w:pPr>
        <w:pStyle w:val="NoSpacing"/>
        <w:ind w:left="1080"/>
        <w:rPr>
          <w:rFonts w:ascii="Times New Roman" w:hAnsi="Times New Roman" w:cs="Times New Roman"/>
        </w:rPr>
      </w:pPr>
    </w:p>
    <w:p w:rsidR="002D794B" w:rsidRPr="004B463C" w:rsidRDefault="007B4D7B" w:rsidP="00A14B19">
      <w:pPr>
        <w:pStyle w:val="NoSpacing"/>
        <w:ind w:left="1080"/>
        <w:rPr>
          <w:rFonts w:ascii="Times New Roman" w:hAnsi="Times New Roman" w:cs="Times New Roman"/>
        </w:rPr>
      </w:pPr>
      <w:r>
        <w:rPr>
          <w:rFonts w:ascii="Times New Roman" w:hAnsi="Times New Roman" w:cs="Times New Roman"/>
        </w:rPr>
        <w:t xml:space="preserve">As per the map shown above, the counties of Ireland are divided into 7 categories, each category showing some intensity of the </w:t>
      </w:r>
      <w:r w:rsidR="007A6C4D">
        <w:rPr>
          <w:rFonts w:ascii="Times New Roman" w:hAnsi="Times New Roman" w:cs="Times New Roman"/>
        </w:rPr>
        <w:t>blue</w:t>
      </w:r>
      <w:r w:rsidR="00F97A77">
        <w:rPr>
          <w:rFonts w:ascii="Times New Roman" w:hAnsi="Times New Roman" w:cs="Times New Roman"/>
        </w:rPr>
        <w:t xml:space="preserve"> </w:t>
      </w:r>
      <w:r>
        <w:rPr>
          <w:rFonts w:ascii="Times New Roman" w:hAnsi="Times New Roman" w:cs="Times New Roman"/>
        </w:rPr>
        <w:t>color.</w:t>
      </w:r>
      <w:r w:rsidR="005E705A">
        <w:rPr>
          <w:rFonts w:ascii="Times New Roman" w:hAnsi="Times New Roman" w:cs="Times New Roman"/>
        </w:rPr>
        <w:t xml:space="preserve"> </w:t>
      </w:r>
      <w:r w:rsidR="009120C5">
        <w:rPr>
          <w:rFonts w:ascii="Times New Roman" w:hAnsi="Times New Roman" w:cs="Times New Roman"/>
        </w:rPr>
        <w:t xml:space="preserve">Higher the intensity of the </w:t>
      </w:r>
      <w:r w:rsidR="00992556">
        <w:rPr>
          <w:rFonts w:ascii="Times New Roman" w:hAnsi="Times New Roman" w:cs="Times New Roman"/>
        </w:rPr>
        <w:t>color</w:t>
      </w:r>
      <w:r w:rsidR="009120C5">
        <w:rPr>
          <w:rFonts w:ascii="Times New Roman" w:hAnsi="Times New Roman" w:cs="Times New Roman"/>
        </w:rPr>
        <w:t xml:space="preserve"> more is the usage of broadband in the county.</w:t>
      </w:r>
      <w:r w:rsidR="009D14D6">
        <w:rPr>
          <w:rFonts w:ascii="Times New Roman" w:hAnsi="Times New Roman" w:cs="Times New Roman"/>
        </w:rPr>
        <w:t xml:space="preserve"> As per the data, the usage of broadband in each county is above 58%, which shows the digital development of the country.</w:t>
      </w:r>
      <w:r w:rsidR="00492EB7">
        <w:rPr>
          <w:rFonts w:ascii="Times New Roman" w:hAnsi="Times New Roman" w:cs="Times New Roman"/>
        </w:rPr>
        <w:t xml:space="preserve"> </w:t>
      </w:r>
      <w:proofErr w:type="gramStart"/>
      <w:r w:rsidR="00492EB7">
        <w:rPr>
          <w:rFonts w:ascii="Times New Roman" w:hAnsi="Times New Roman" w:cs="Times New Roman"/>
        </w:rPr>
        <w:t>A</w:t>
      </w:r>
      <w:r w:rsidR="004C639D">
        <w:rPr>
          <w:rFonts w:ascii="Times New Roman" w:hAnsi="Times New Roman" w:cs="Times New Roman"/>
        </w:rPr>
        <w:t>round 30% of counties having broadband usage more than average.</w:t>
      </w:r>
      <w:proofErr w:type="gramEnd"/>
      <w:r w:rsidR="00977EFA">
        <w:rPr>
          <w:rFonts w:ascii="Times New Roman" w:hAnsi="Times New Roman" w:cs="Times New Roman"/>
        </w:rPr>
        <w:t xml:space="preserve"> We can clearly say that the eastern part of </w:t>
      </w:r>
      <w:r w:rsidR="00977EFA">
        <w:rPr>
          <w:rFonts w:ascii="Times New Roman" w:hAnsi="Times New Roman" w:cs="Times New Roman"/>
        </w:rPr>
        <w:lastRenderedPageBreak/>
        <w:t>counties have very good broadband usage than rest of the area.</w:t>
      </w:r>
      <w:r w:rsidR="005E5CFF">
        <w:rPr>
          <w:rFonts w:ascii="Times New Roman" w:hAnsi="Times New Roman" w:cs="Times New Roman"/>
        </w:rPr>
        <w:t xml:space="preserve"> </w:t>
      </w:r>
      <w:r w:rsidR="004B4522">
        <w:rPr>
          <w:rFonts w:ascii="Times New Roman" w:hAnsi="Times New Roman" w:cs="Times New Roman"/>
        </w:rPr>
        <w:t xml:space="preserve">Higher broadband usage can be seen in Dublin, Kildare, </w:t>
      </w:r>
      <w:proofErr w:type="spellStart"/>
      <w:proofErr w:type="gramStart"/>
      <w:r w:rsidR="004B4522">
        <w:rPr>
          <w:rFonts w:ascii="Times New Roman" w:hAnsi="Times New Roman" w:cs="Times New Roman"/>
        </w:rPr>
        <w:t>Meath</w:t>
      </w:r>
      <w:proofErr w:type="spellEnd"/>
      <w:r w:rsidR="004B4522">
        <w:rPr>
          <w:rFonts w:ascii="Times New Roman" w:hAnsi="Times New Roman" w:cs="Times New Roman"/>
        </w:rPr>
        <w:t xml:space="preserve"> ,</w:t>
      </w:r>
      <w:proofErr w:type="gramEnd"/>
      <w:r w:rsidR="004B4522">
        <w:rPr>
          <w:rFonts w:ascii="Times New Roman" w:hAnsi="Times New Roman" w:cs="Times New Roman"/>
        </w:rPr>
        <w:t xml:space="preserve"> </w:t>
      </w:r>
      <w:proofErr w:type="spellStart"/>
      <w:r w:rsidR="004B4522">
        <w:rPr>
          <w:rFonts w:ascii="Times New Roman" w:hAnsi="Times New Roman" w:cs="Times New Roman"/>
        </w:rPr>
        <w:t>Louth</w:t>
      </w:r>
      <w:proofErr w:type="spellEnd"/>
      <w:r w:rsidR="004B4522">
        <w:rPr>
          <w:rFonts w:ascii="Times New Roman" w:hAnsi="Times New Roman" w:cs="Times New Roman"/>
        </w:rPr>
        <w:t xml:space="preserve">, </w:t>
      </w:r>
      <w:proofErr w:type="spellStart"/>
      <w:r w:rsidR="004B4522">
        <w:rPr>
          <w:rFonts w:ascii="Times New Roman" w:hAnsi="Times New Roman" w:cs="Times New Roman"/>
        </w:rPr>
        <w:t>Wicklow</w:t>
      </w:r>
      <w:proofErr w:type="spellEnd"/>
      <w:r w:rsidR="004B4522">
        <w:rPr>
          <w:rFonts w:ascii="Times New Roman" w:hAnsi="Times New Roman" w:cs="Times New Roman"/>
        </w:rPr>
        <w:t>, Cork and Galway city.</w:t>
      </w:r>
      <w:r w:rsidR="000D3183">
        <w:rPr>
          <w:rFonts w:ascii="Times New Roman" w:hAnsi="Times New Roman" w:cs="Times New Roman"/>
        </w:rPr>
        <w:t xml:space="preserve"> The </w:t>
      </w:r>
      <w:r w:rsidR="009D37E9">
        <w:rPr>
          <w:rFonts w:ascii="Times New Roman" w:hAnsi="Times New Roman" w:cs="Times New Roman"/>
        </w:rPr>
        <w:t xml:space="preserve">more usage of Broadband in those counties </w:t>
      </w:r>
      <w:r w:rsidR="00A7167D">
        <w:rPr>
          <w:rFonts w:ascii="Times New Roman" w:hAnsi="Times New Roman" w:cs="Times New Roman"/>
        </w:rPr>
        <w:t>shows</w:t>
      </w:r>
      <w:r w:rsidR="009639D2">
        <w:rPr>
          <w:rFonts w:ascii="Times New Roman" w:hAnsi="Times New Roman" w:cs="Times New Roman"/>
        </w:rPr>
        <w:t xml:space="preserve"> the digital improvements and technology usage in the area.</w:t>
      </w:r>
      <w:r w:rsidR="00B26C2F">
        <w:rPr>
          <w:rFonts w:ascii="Times New Roman" w:hAnsi="Times New Roman" w:cs="Times New Roman"/>
        </w:rPr>
        <w:t xml:space="preserve"> </w:t>
      </w:r>
      <w:r w:rsidR="009C4B12">
        <w:rPr>
          <w:rFonts w:ascii="Times New Roman" w:hAnsi="Times New Roman" w:cs="Times New Roman"/>
        </w:rPr>
        <w:t>Least</w:t>
      </w:r>
      <w:r w:rsidR="00350210">
        <w:rPr>
          <w:rFonts w:ascii="Times New Roman" w:hAnsi="Times New Roman" w:cs="Times New Roman"/>
        </w:rPr>
        <w:t xml:space="preserve"> usage of Ireland can be observed in </w:t>
      </w:r>
      <w:proofErr w:type="spellStart"/>
      <w:r w:rsidR="00350210">
        <w:rPr>
          <w:rFonts w:ascii="Times New Roman" w:hAnsi="Times New Roman" w:cs="Times New Roman"/>
        </w:rPr>
        <w:t>Leitrim</w:t>
      </w:r>
      <w:proofErr w:type="spellEnd"/>
      <w:r w:rsidR="00350210">
        <w:rPr>
          <w:rFonts w:ascii="Times New Roman" w:hAnsi="Times New Roman" w:cs="Times New Roman"/>
        </w:rPr>
        <w:t xml:space="preserve"> and Roscommon.</w:t>
      </w:r>
    </w:p>
    <w:p w:rsidR="00317572" w:rsidRPr="00317572" w:rsidRDefault="00317572" w:rsidP="00317572">
      <w:pPr>
        <w:pStyle w:val="NoSpacing"/>
        <w:ind w:left="1080"/>
        <w:rPr>
          <w:rFonts w:ascii="Times New Roman" w:hAnsi="Times New Roman" w:cs="Times New Roman"/>
        </w:rPr>
      </w:pPr>
    </w:p>
    <w:p w:rsidR="006142B8" w:rsidRDefault="001D48A3" w:rsidP="00412D94">
      <w:pPr>
        <w:pStyle w:val="NoSpacing"/>
        <w:numPr>
          <w:ilvl w:val="0"/>
          <w:numId w:val="1"/>
        </w:numPr>
        <w:rPr>
          <w:rFonts w:ascii="Times New Roman" w:hAnsi="Times New Roman" w:cs="Times New Roman"/>
        </w:rPr>
      </w:pPr>
      <w:r w:rsidRPr="00D54F65">
        <w:rPr>
          <w:rFonts w:ascii="Times New Roman" w:hAnsi="Times New Roman" w:cs="Times New Roman"/>
          <w:b/>
        </w:rPr>
        <w:t>Electoral Division level</w:t>
      </w:r>
      <w:r w:rsidR="00516828">
        <w:rPr>
          <w:rFonts w:ascii="Times New Roman" w:hAnsi="Times New Roman" w:cs="Times New Roman"/>
        </w:rPr>
        <w:t>:</w:t>
      </w:r>
      <w:r w:rsidR="00132393">
        <w:rPr>
          <w:rFonts w:ascii="Times New Roman" w:hAnsi="Times New Roman" w:cs="Times New Roman"/>
        </w:rPr>
        <w:t xml:space="preserve"> </w:t>
      </w:r>
      <w:r w:rsidR="00FF366A">
        <w:rPr>
          <w:rFonts w:ascii="Times New Roman" w:hAnsi="Times New Roman" w:cs="Times New Roman"/>
        </w:rPr>
        <w:t>By going into details of each county, we can have look at the statistics at electoral division level.</w:t>
      </w:r>
    </w:p>
    <w:p w:rsidR="005B1D4B" w:rsidRDefault="005B1D4B" w:rsidP="005B1D4B">
      <w:pPr>
        <w:pStyle w:val="NoSpacing"/>
        <w:ind w:left="1080"/>
        <w:rPr>
          <w:rFonts w:ascii="Times New Roman" w:hAnsi="Times New Roman" w:cs="Times New Roman"/>
        </w:rPr>
      </w:pPr>
    </w:p>
    <w:p w:rsidR="00EC2665" w:rsidRDefault="004902EA" w:rsidP="005B1D4B">
      <w:pPr>
        <w:pStyle w:val="NoSpacing"/>
        <w:ind w:left="1080"/>
        <w:rPr>
          <w:rFonts w:ascii="Times New Roman" w:hAnsi="Times New Roman" w:cs="Times New Roman"/>
        </w:rPr>
      </w:pPr>
      <w:r>
        <w:rPr>
          <w:rFonts w:ascii="Times New Roman" w:hAnsi="Times New Roman" w:cs="Times New Roman"/>
          <w:noProof/>
        </w:rPr>
        <w:drawing>
          <wp:inline distT="0" distB="0" distL="0" distR="0">
            <wp:extent cx="5215813" cy="3687306"/>
            <wp:effectExtent l="0" t="0" r="4445" b="8890"/>
            <wp:docPr id="6" name="Picture 6" descr="E:\maynooth university\SEM 1\NCG Project\Report\ED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aynooth university\SEM 1\NCG Project\Report\ED_ne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24263" cy="3693279"/>
                    </a:xfrm>
                    <a:prstGeom prst="rect">
                      <a:avLst/>
                    </a:prstGeom>
                    <a:noFill/>
                    <a:ln>
                      <a:noFill/>
                    </a:ln>
                  </pic:spPr>
                </pic:pic>
              </a:graphicData>
            </a:graphic>
          </wp:inline>
        </w:drawing>
      </w:r>
    </w:p>
    <w:p w:rsidR="0024688C" w:rsidRDefault="0024688C" w:rsidP="005B1D4B">
      <w:pPr>
        <w:pStyle w:val="NoSpacing"/>
        <w:ind w:left="1080"/>
        <w:rPr>
          <w:rFonts w:ascii="Times New Roman" w:hAnsi="Times New Roman" w:cs="Times New Roman"/>
        </w:rPr>
      </w:pPr>
    </w:p>
    <w:p w:rsidR="0024688C" w:rsidRDefault="00DB7703" w:rsidP="005B1D4B">
      <w:pPr>
        <w:pStyle w:val="NoSpacing"/>
        <w:ind w:left="1080"/>
        <w:rPr>
          <w:rFonts w:ascii="Times New Roman" w:hAnsi="Times New Roman" w:cs="Times New Roman"/>
        </w:rPr>
      </w:pPr>
      <w:r>
        <w:rPr>
          <w:rFonts w:ascii="Times New Roman" w:hAnsi="Times New Roman" w:cs="Times New Roman"/>
        </w:rPr>
        <w:t>The discussion has been moved into more details i.e. Electoral division wise</w:t>
      </w:r>
      <w:r w:rsidR="00917985">
        <w:rPr>
          <w:rFonts w:ascii="Times New Roman" w:hAnsi="Times New Roman" w:cs="Times New Roman"/>
        </w:rPr>
        <w:t xml:space="preserve">. </w:t>
      </w:r>
      <w:r w:rsidR="00D7215F">
        <w:rPr>
          <w:rFonts w:ascii="Times New Roman" w:hAnsi="Times New Roman" w:cs="Times New Roman"/>
        </w:rPr>
        <w:t>The counties are further divided into 3409 EDs across the country.</w:t>
      </w:r>
      <w:r w:rsidR="00C200CC">
        <w:rPr>
          <w:rFonts w:ascii="Times New Roman" w:hAnsi="Times New Roman" w:cs="Times New Roman"/>
        </w:rPr>
        <w:t xml:space="preserve"> </w:t>
      </w:r>
      <w:r w:rsidR="00D46C8D">
        <w:rPr>
          <w:rFonts w:ascii="Times New Roman" w:hAnsi="Times New Roman" w:cs="Times New Roman"/>
        </w:rPr>
        <w:t>On top of county distribution, the EDs are distributed and</w:t>
      </w:r>
      <w:r w:rsidR="007A6C4D">
        <w:rPr>
          <w:rFonts w:ascii="Times New Roman" w:hAnsi="Times New Roman" w:cs="Times New Roman"/>
        </w:rPr>
        <w:t xml:space="preserve"> classified according to the blue</w:t>
      </w:r>
      <w:r w:rsidR="00D46C8D">
        <w:rPr>
          <w:rFonts w:ascii="Times New Roman" w:hAnsi="Times New Roman" w:cs="Times New Roman"/>
        </w:rPr>
        <w:t xml:space="preserve"> color intensity.</w:t>
      </w:r>
      <w:r w:rsidR="007A6C4D">
        <w:rPr>
          <w:rFonts w:ascii="Times New Roman" w:hAnsi="Times New Roman" w:cs="Times New Roman"/>
        </w:rPr>
        <w:t xml:space="preserve"> More the intensity of the blue</w:t>
      </w:r>
      <w:r w:rsidR="006F39AF">
        <w:rPr>
          <w:rFonts w:ascii="Times New Roman" w:hAnsi="Times New Roman" w:cs="Times New Roman"/>
        </w:rPr>
        <w:t xml:space="preserve"> </w:t>
      </w:r>
      <w:r w:rsidR="00CC0FF2">
        <w:rPr>
          <w:rFonts w:ascii="Times New Roman" w:hAnsi="Times New Roman" w:cs="Times New Roman"/>
        </w:rPr>
        <w:t>color</w:t>
      </w:r>
      <w:r w:rsidR="006F39AF">
        <w:rPr>
          <w:rFonts w:ascii="Times New Roman" w:hAnsi="Times New Roman" w:cs="Times New Roman"/>
        </w:rPr>
        <w:t xml:space="preserve"> more is the broadband usage.</w:t>
      </w:r>
      <w:r w:rsidR="00D7215F">
        <w:rPr>
          <w:rFonts w:ascii="Times New Roman" w:hAnsi="Times New Roman" w:cs="Times New Roman"/>
        </w:rPr>
        <w:t xml:space="preserve"> </w:t>
      </w:r>
      <w:r w:rsidR="00C76525">
        <w:rPr>
          <w:rFonts w:ascii="Times New Roman" w:hAnsi="Times New Roman" w:cs="Times New Roman"/>
        </w:rPr>
        <w:t>The usage of broadband in EDs is as low as 13.3% and as high as 94.6% which shows that it has the detailed county</w:t>
      </w:r>
      <w:r w:rsidR="00713CC6">
        <w:rPr>
          <w:rFonts w:ascii="Times New Roman" w:hAnsi="Times New Roman" w:cs="Times New Roman"/>
        </w:rPr>
        <w:t xml:space="preserve"> </w:t>
      </w:r>
      <w:r w:rsidR="00C76525">
        <w:rPr>
          <w:rFonts w:ascii="Times New Roman" w:hAnsi="Times New Roman" w:cs="Times New Roman"/>
        </w:rPr>
        <w:t>wise distribution.</w:t>
      </w:r>
      <w:r w:rsidR="00FD0D59">
        <w:rPr>
          <w:rFonts w:ascii="Times New Roman" w:hAnsi="Times New Roman" w:cs="Times New Roman"/>
        </w:rPr>
        <w:t xml:space="preserve"> </w:t>
      </w:r>
      <w:r w:rsidR="00606D69">
        <w:rPr>
          <w:rFonts w:ascii="Times New Roman" w:hAnsi="Times New Roman" w:cs="Times New Roman"/>
        </w:rPr>
        <w:t xml:space="preserve">With reference to county wise </w:t>
      </w:r>
      <w:r w:rsidR="00FA2AF4">
        <w:rPr>
          <w:rFonts w:ascii="Times New Roman" w:hAnsi="Times New Roman" w:cs="Times New Roman"/>
        </w:rPr>
        <w:t xml:space="preserve">map, we can see that, as </w:t>
      </w:r>
      <w:r w:rsidR="009E5F86">
        <w:rPr>
          <w:rFonts w:ascii="Times New Roman" w:hAnsi="Times New Roman" w:cs="Times New Roman"/>
        </w:rPr>
        <w:t>higher</w:t>
      </w:r>
      <w:r w:rsidR="00FA2AF4">
        <w:rPr>
          <w:rFonts w:ascii="Times New Roman" w:hAnsi="Times New Roman" w:cs="Times New Roman"/>
        </w:rPr>
        <w:t xml:space="preserve"> broadband usage EDs make the counties to have more broadband usage and vice versa</w:t>
      </w:r>
      <w:r w:rsidR="00397288">
        <w:rPr>
          <w:rFonts w:ascii="Times New Roman" w:hAnsi="Times New Roman" w:cs="Times New Roman"/>
        </w:rPr>
        <w:t xml:space="preserve">. So the pattern “darker becomes darker and lighter becomes lighter” can be observed. </w:t>
      </w:r>
    </w:p>
    <w:p w:rsidR="005120B4" w:rsidRDefault="005120B4" w:rsidP="00977B56">
      <w:pPr>
        <w:pStyle w:val="NoSpacing"/>
        <w:rPr>
          <w:rFonts w:ascii="Times New Roman" w:hAnsi="Times New Roman" w:cs="Times New Roman"/>
        </w:rPr>
      </w:pPr>
    </w:p>
    <w:p w:rsidR="004C0177" w:rsidRDefault="00B11241" w:rsidP="00977B56">
      <w:pPr>
        <w:pStyle w:val="NoSpacing"/>
        <w:rPr>
          <w:rFonts w:ascii="Times New Roman" w:hAnsi="Times New Roman" w:cs="Times New Roman"/>
        </w:rPr>
      </w:pPr>
      <w:r>
        <w:rPr>
          <w:rFonts w:ascii="Times New Roman" w:hAnsi="Times New Roman" w:cs="Times New Roman"/>
        </w:rPr>
        <w:t>Finally, to conclude, we can say that as the percentage of broadband usage in Electoral Divisions decide the percentage of broadband usage in counties. And hence the counties having more broadband usage EDs are seen to be having more broa</w:t>
      </w:r>
      <w:r w:rsidR="00064DD9">
        <w:rPr>
          <w:rFonts w:ascii="Times New Roman" w:hAnsi="Times New Roman" w:cs="Times New Roman"/>
        </w:rPr>
        <w:t>dband usage across the country. This can be supported with the help of maps as shown in above section. The more number of darker color of electoral divisions results into darker county and vice versa for opposite.</w:t>
      </w:r>
    </w:p>
    <w:p w:rsidR="005B3C89" w:rsidRDefault="005B3C89" w:rsidP="00977B56">
      <w:pPr>
        <w:pStyle w:val="NoSpacing"/>
        <w:rPr>
          <w:rFonts w:ascii="Times New Roman" w:hAnsi="Times New Roman" w:cs="Times New Roman"/>
        </w:rPr>
      </w:pPr>
    </w:p>
    <w:p w:rsidR="005B3C89" w:rsidRPr="004B463C" w:rsidRDefault="005B3C89" w:rsidP="00977B56">
      <w:pPr>
        <w:pStyle w:val="NoSpacing"/>
        <w:rPr>
          <w:rFonts w:ascii="Times New Roman" w:hAnsi="Times New Roman" w:cs="Times New Roman"/>
        </w:rPr>
      </w:pPr>
      <w:r>
        <w:rPr>
          <w:rFonts w:ascii="Times New Roman" w:hAnsi="Times New Roman" w:cs="Times New Roman"/>
        </w:rPr>
        <w:t>In this way, using the mathematical part of data manipulation using R, storing data in PostGreSQL database and visualization using QGIS Maps, the penetration of Broadband Network across Ireland has been studied.</w:t>
      </w:r>
    </w:p>
    <w:sectPr w:rsidR="005B3C89" w:rsidRPr="004B46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4A2452"/>
    <w:multiLevelType w:val="hybridMultilevel"/>
    <w:tmpl w:val="BF5260A8"/>
    <w:lvl w:ilvl="0" w:tplc="1E7CCB5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4BCC"/>
    <w:rsid w:val="000066C0"/>
    <w:rsid w:val="00010D89"/>
    <w:rsid w:val="000158D1"/>
    <w:rsid w:val="00015BF5"/>
    <w:rsid w:val="000264EB"/>
    <w:rsid w:val="00036C43"/>
    <w:rsid w:val="00044A1D"/>
    <w:rsid w:val="00063D2B"/>
    <w:rsid w:val="00064DD9"/>
    <w:rsid w:val="00066008"/>
    <w:rsid w:val="00095BDF"/>
    <w:rsid w:val="000966E6"/>
    <w:rsid w:val="000979CF"/>
    <w:rsid w:val="000B09F3"/>
    <w:rsid w:val="000D3183"/>
    <w:rsid w:val="000E5EAA"/>
    <w:rsid w:val="000E6097"/>
    <w:rsid w:val="000E7990"/>
    <w:rsid w:val="0011214A"/>
    <w:rsid w:val="00125631"/>
    <w:rsid w:val="00132393"/>
    <w:rsid w:val="001421D1"/>
    <w:rsid w:val="00151C4B"/>
    <w:rsid w:val="00153B0E"/>
    <w:rsid w:val="00156780"/>
    <w:rsid w:val="0016229E"/>
    <w:rsid w:val="00176D73"/>
    <w:rsid w:val="00181521"/>
    <w:rsid w:val="00194876"/>
    <w:rsid w:val="001C5A46"/>
    <w:rsid w:val="001D0B30"/>
    <w:rsid w:val="001D3B5B"/>
    <w:rsid w:val="001D48A3"/>
    <w:rsid w:val="001E37B5"/>
    <w:rsid w:val="00211906"/>
    <w:rsid w:val="002158E7"/>
    <w:rsid w:val="00243810"/>
    <w:rsid w:val="00246132"/>
    <w:rsid w:val="0024688C"/>
    <w:rsid w:val="002620A5"/>
    <w:rsid w:val="00265974"/>
    <w:rsid w:val="002760D0"/>
    <w:rsid w:val="00297238"/>
    <w:rsid w:val="002D794B"/>
    <w:rsid w:val="002E72AD"/>
    <w:rsid w:val="002E734F"/>
    <w:rsid w:val="002F2C77"/>
    <w:rsid w:val="002F6EA2"/>
    <w:rsid w:val="002F7B04"/>
    <w:rsid w:val="00305FF9"/>
    <w:rsid w:val="00317271"/>
    <w:rsid w:val="00317572"/>
    <w:rsid w:val="00332C83"/>
    <w:rsid w:val="00350210"/>
    <w:rsid w:val="00371BDC"/>
    <w:rsid w:val="00374ADE"/>
    <w:rsid w:val="00395C88"/>
    <w:rsid w:val="00397288"/>
    <w:rsid w:val="003A4B95"/>
    <w:rsid w:val="003A7271"/>
    <w:rsid w:val="003C7C52"/>
    <w:rsid w:val="003D6867"/>
    <w:rsid w:val="003E1D11"/>
    <w:rsid w:val="003E7A6B"/>
    <w:rsid w:val="003F064D"/>
    <w:rsid w:val="00412D94"/>
    <w:rsid w:val="00413523"/>
    <w:rsid w:val="00421073"/>
    <w:rsid w:val="004331F9"/>
    <w:rsid w:val="00437E1C"/>
    <w:rsid w:val="00445A48"/>
    <w:rsid w:val="004776FF"/>
    <w:rsid w:val="004902EA"/>
    <w:rsid w:val="00492EB7"/>
    <w:rsid w:val="004B4522"/>
    <w:rsid w:val="004B463C"/>
    <w:rsid w:val="004C0177"/>
    <w:rsid w:val="004C04C0"/>
    <w:rsid w:val="004C11CB"/>
    <w:rsid w:val="004C4AA3"/>
    <w:rsid w:val="004C639D"/>
    <w:rsid w:val="004F5A4A"/>
    <w:rsid w:val="00504023"/>
    <w:rsid w:val="005120B4"/>
    <w:rsid w:val="00515207"/>
    <w:rsid w:val="00516828"/>
    <w:rsid w:val="005371A6"/>
    <w:rsid w:val="0055311E"/>
    <w:rsid w:val="005830DC"/>
    <w:rsid w:val="00590560"/>
    <w:rsid w:val="005B1D4B"/>
    <w:rsid w:val="005B3C89"/>
    <w:rsid w:val="005B4AB9"/>
    <w:rsid w:val="005C6611"/>
    <w:rsid w:val="005C7013"/>
    <w:rsid w:val="005E5CFF"/>
    <w:rsid w:val="005E705A"/>
    <w:rsid w:val="00600541"/>
    <w:rsid w:val="006057E1"/>
    <w:rsid w:val="00606D69"/>
    <w:rsid w:val="006113C6"/>
    <w:rsid w:val="006142B8"/>
    <w:rsid w:val="00624654"/>
    <w:rsid w:val="00626132"/>
    <w:rsid w:val="006644AB"/>
    <w:rsid w:val="00670ABF"/>
    <w:rsid w:val="00683781"/>
    <w:rsid w:val="006A1EB3"/>
    <w:rsid w:val="006C0812"/>
    <w:rsid w:val="006F39AF"/>
    <w:rsid w:val="0070241A"/>
    <w:rsid w:val="00713CC6"/>
    <w:rsid w:val="00721499"/>
    <w:rsid w:val="00746B70"/>
    <w:rsid w:val="00767621"/>
    <w:rsid w:val="00772945"/>
    <w:rsid w:val="007A4B83"/>
    <w:rsid w:val="007A6C4D"/>
    <w:rsid w:val="007A7119"/>
    <w:rsid w:val="007B4D7B"/>
    <w:rsid w:val="007C431A"/>
    <w:rsid w:val="007D4BCC"/>
    <w:rsid w:val="008118A9"/>
    <w:rsid w:val="00857891"/>
    <w:rsid w:val="00886ED5"/>
    <w:rsid w:val="008A564C"/>
    <w:rsid w:val="008B3562"/>
    <w:rsid w:val="008B63F7"/>
    <w:rsid w:val="008C2050"/>
    <w:rsid w:val="008D5D19"/>
    <w:rsid w:val="008E4534"/>
    <w:rsid w:val="008F11AB"/>
    <w:rsid w:val="00900EC1"/>
    <w:rsid w:val="009120C5"/>
    <w:rsid w:val="009154A0"/>
    <w:rsid w:val="00917985"/>
    <w:rsid w:val="00921636"/>
    <w:rsid w:val="00935F51"/>
    <w:rsid w:val="009639D2"/>
    <w:rsid w:val="00976F0E"/>
    <w:rsid w:val="0097740F"/>
    <w:rsid w:val="00977B56"/>
    <w:rsid w:val="00977EFA"/>
    <w:rsid w:val="00992556"/>
    <w:rsid w:val="00993018"/>
    <w:rsid w:val="009B3DBB"/>
    <w:rsid w:val="009B594A"/>
    <w:rsid w:val="009B60CA"/>
    <w:rsid w:val="009C4B12"/>
    <w:rsid w:val="009C6BA4"/>
    <w:rsid w:val="009D14D6"/>
    <w:rsid w:val="009D37E9"/>
    <w:rsid w:val="009D6638"/>
    <w:rsid w:val="009E0523"/>
    <w:rsid w:val="009E36D0"/>
    <w:rsid w:val="009E5F86"/>
    <w:rsid w:val="009F03D9"/>
    <w:rsid w:val="009F0B95"/>
    <w:rsid w:val="00A02BDD"/>
    <w:rsid w:val="00A0453C"/>
    <w:rsid w:val="00A14B19"/>
    <w:rsid w:val="00A26AF9"/>
    <w:rsid w:val="00A57118"/>
    <w:rsid w:val="00A57AFE"/>
    <w:rsid w:val="00A60553"/>
    <w:rsid w:val="00A67303"/>
    <w:rsid w:val="00A7167D"/>
    <w:rsid w:val="00AA727E"/>
    <w:rsid w:val="00AB21F5"/>
    <w:rsid w:val="00AB707F"/>
    <w:rsid w:val="00AE4425"/>
    <w:rsid w:val="00AE79D7"/>
    <w:rsid w:val="00AF4E60"/>
    <w:rsid w:val="00B04018"/>
    <w:rsid w:val="00B11241"/>
    <w:rsid w:val="00B26C2F"/>
    <w:rsid w:val="00B37235"/>
    <w:rsid w:val="00B41A2D"/>
    <w:rsid w:val="00B47A27"/>
    <w:rsid w:val="00B5539F"/>
    <w:rsid w:val="00BE26DF"/>
    <w:rsid w:val="00BF4276"/>
    <w:rsid w:val="00BF4CBF"/>
    <w:rsid w:val="00C066F6"/>
    <w:rsid w:val="00C200CC"/>
    <w:rsid w:val="00C2159D"/>
    <w:rsid w:val="00C26FA6"/>
    <w:rsid w:val="00C30EF8"/>
    <w:rsid w:val="00C4763B"/>
    <w:rsid w:val="00C65D9F"/>
    <w:rsid w:val="00C76525"/>
    <w:rsid w:val="00C816A6"/>
    <w:rsid w:val="00C820A0"/>
    <w:rsid w:val="00CA59C1"/>
    <w:rsid w:val="00CB241B"/>
    <w:rsid w:val="00CB39A5"/>
    <w:rsid w:val="00CC0FF2"/>
    <w:rsid w:val="00CD0543"/>
    <w:rsid w:val="00CD7AA1"/>
    <w:rsid w:val="00D463D8"/>
    <w:rsid w:val="00D46C8D"/>
    <w:rsid w:val="00D54F65"/>
    <w:rsid w:val="00D6187F"/>
    <w:rsid w:val="00D7215F"/>
    <w:rsid w:val="00D876C7"/>
    <w:rsid w:val="00D94FFF"/>
    <w:rsid w:val="00DA5575"/>
    <w:rsid w:val="00DB7703"/>
    <w:rsid w:val="00E03AD0"/>
    <w:rsid w:val="00E2303E"/>
    <w:rsid w:val="00E256FA"/>
    <w:rsid w:val="00E3487A"/>
    <w:rsid w:val="00E44F94"/>
    <w:rsid w:val="00E56A20"/>
    <w:rsid w:val="00EB1066"/>
    <w:rsid w:val="00EC2665"/>
    <w:rsid w:val="00EE24FE"/>
    <w:rsid w:val="00F10E20"/>
    <w:rsid w:val="00F22714"/>
    <w:rsid w:val="00F310A3"/>
    <w:rsid w:val="00F37A8C"/>
    <w:rsid w:val="00F37CB9"/>
    <w:rsid w:val="00F53C19"/>
    <w:rsid w:val="00F54C8E"/>
    <w:rsid w:val="00F56E74"/>
    <w:rsid w:val="00F669AA"/>
    <w:rsid w:val="00F72CED"/>
    <w:rsid w:val="00F96C94"/>
    <w:rsid w:val="00F96FC4"/>
    <w:rsid w:val="00F97A77"/>
    <w:rsid w:val="00FA2AF4"/>
    <w:rsid w:val="00FB6212"/>
    <w:rsid w:val="00FD0D59"/>
    <w:rsid w:val="00FE3F41"/>
    <w:rsid w:val="00FF366A"/>
    <w:rsid w:val="00FF3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D0B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D0B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D0B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D0B3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D0B3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310A3"/>
    <w:pPr>
      <w:spacing w:after="0" w:line="240" w:lineRule="auto"/>
    </w:pPr>
  </w:style>
  <w:style w:type="character" w:customStyle="1" w:styleId="Heading1Char">
    <w:name w:val="Heading 1 Char"/>
    <w:basedOn w:val="DefaultParagraphFont"/>
    <w:link w:val="Heading1"/>
    <w:uiPriority w:val="9"/>
    <w:rsid w:val="001D0B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D0B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D0B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D0B3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1D0B30"/>
    <w:rPr>
      <w:rFonts w:asciiTheme="majorHAnsi" w:eastAsiaTheme="majorEastAsia" w:hAnsiTheme="majorHAnsi" w:cstheme="majorBidi"/>
      <w:color w:val="243F60" w:themeColor="accent1" w:themeShade="7F"/>
    </w:rPr>
  </w:style>
  <w:style w:type="paragraph" w:styleId="BalloonText">
    <w:name w:val="Balloon Text"/>
    <w:basedOn w:val="Normal"/>
    <w:link w:val="BalloonTextChar"/>
    <w:uiPriority w:val="99"/>
    <w:semiHidden/>
    <w:unhideWhenUsed/>
    <w:rsid w:val="004902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02E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D0B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D0B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D0B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D0B3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D0B3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310A3"/>
    <w:pPr>
      <w:spacing w:after="0" w:line="240" w:lineRule="auto"/>
    </w:pPr>
  </w:style>
  <w:style w:type="character" w:customStyle="1" w:styleId="Heading1Char">
    <w:name w:val="Heading 1 Char"/>
    <w:basedOn w:val="DefaultParagraphFont"/>
    <w:link w:val="Heading1"/>
    <w:uiPriority w:val="9"/>
    <w:rsid w:val="001D0B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D0B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D0B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D0B3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1D0B30"/>
    <w:rPr>
      <w:rFonts w:asciiTheme="majorHAnsi" w:eastAsiaTheme="majorEastAsia" w:hAnsiTheme="majorHAnsi" w:cstheme="majorBidi"/>
      <w:color w:val="243F60" w:themeColor="accent1" w:themeShade="7F"/>
    </w:rPr>
  </w:style>
  <w:style w:type="paragraph" w:styleId="BalloonText">
    <w:name w:val="Balloon Text"/>
    <w:basedOn w:val="Normal"/>
    <w:link w:val="BalloonTextChar"/>
    <w:uiPriority w:val="99"/>
    <w:semiHidden/>
    <w:unhideWhenUsed/>
    <w:rsid w:val="004902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02E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1257</TotalTime>
  <Pages>5</Pages>
  <Words>1690</Words>
  <Characters>9637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11305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261</cp:revision>
  <cp:lastPrinted>2017-12-31T11:15:00Z</cp:lastPrinted>
  <dcterms:created xsi:type="dcterms:W3CDTF">2017-12-03T08:46:00Z</dcterms:created>
  <dcterms:modified xsi:type="dcterms:W3CDTF">2017-12-31T11:18:00Z</dcterms:modified>
</cp:coreProperties>
</file>