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sz w:val="56"/>
        </w:rPr>
        <w:t>Itinerario de DiseñoX</w:t>
      </w:r>
    </w:p>
    <w:p>
      <w:r>
        <w:rPr>
          <w:b w:val="0"/>
          <w:i w:val="0"/>
          <w:sz w:val="42"/>
        </w:rPr>
        <w:t>Formato:</w:t>
      </w:r>
    </w:p>
    <w:p>
      <w:r>
        <w:rPr>
          <w:b w:val="0"/>
          <w:i w:val="0"/>
          <w:sz w:val="34"/>
        </w:rPr>
        <w:t>Duración: 3 horas 20 minutos</w:t>
      </w:r>
    </w:p>
    <w:p>
      <w:r>
        <w:rPr>
          <w:b w:val="0"/>
          <w:i w:val="0"/>
          <w:sz w:val="34"/>
        </w:rPr>
        <w:t>Buffer: 30 minutos</w:t>
      </w:r>
    </w:p>
    <w:p>
      <w:r>
        <w:rPr>
          <w:b w:val="0"/>
          <w:i w:val="0"/>
          <w:sz w:val="34"/>
        </w:rPr>
        <w:t>Anfitrión: Omkar Wadadare</w:t>
      </w:r>
    </w:p>
    <w:p>
      <w:r>
        <w:rPr>
          <w:b w:val="0"/>
          <w:i w:val="0"/>
          <w:sz w:val="34"/>
        </w:rPr>
        <w:t>Coordinador de Actividades: Shraddha Bajare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Sr.</w:t>
            </w:r>
            <w:r>
              <w:t>No.</w:t>
            </w:r>
          </w:p>
        </w:tc>
        <w:tc>
          <w:tcPr>
            <w:tcW w:type="dxa" w:w="2160"/>
          </w:tcPr>
          <w:p>
            <w:r/>
            <w:r>
              <w:t>Tiempo</w:t>
            </w:r>
          </w:p>
        </w:tc>
        <w:tc>
          <w:tcPr>
            <w:tcW w:type="dxa" w:w="2160"/>
          </w:tcPr>
          <w:p>
            <w:r/>
            <w:r>
              <w:t>Duración</w:t>
            </w:r>
            <w:r>
              <w:t>(minutos)</w:t>
            </w:r>
          </w:p>
        </w:tc>
        <w:tc>
          <w:tcPr>
            <w:tcW w:type="dxa" w:w="2160"/>
          </w:tcPr>
          <w:p>
            <w:r/>
            <w:r>
              <w:t>Actividad/Sesión</w:t>
            </w:r>
          </w:p>
        </w:tc>
      </w:tr>
      <w:tr>
        <w:tc>
          <w:tcPr>
            <w:tcW w:type="dxa" w:w="2160"/>
          </w:tcPr>
          <w:p>
            <w:r/>
            <w:r>
              <w:t>1.</w:t>
            </w:r>
          </w:p>
        </w:tc>
        <w:tc>
          <w:tcPr>
            <w:tcW w:type="dxa" w:w="2160"/>
          </w:tcPr>
          <w:p>
            <w:r/>
            <w:r>
              <w:t>00:00</w:t>
            </w:r>
          </w:p>
        </w:tc>
        <w:tc>
          <w:tcPr>
            <w:tcW w:type="dxa" w:w="2160"/>
          </w:tcPr>
          <w:p>
            <w:r/>
            <w:r>
              <w:t>5+5</w:t>
            </w:r>
          </w:p>
        </w:tc>
        <w:tc>
          <w:tcPr>
            <w:tcW w:type="dxa" w:w="2160"/>
          </w:tcPr>
          <w:p>
            <w:r/>
            <w:r>
              <w:t>Introducción, Reglas Explicadas y Declaración de Problemas revelados</w:t>
            </w:r>
          </w:p>
        </w:tc>
      </w:tr>
      <w:tr>
        <w:tc>
          <w:tcPr>
            <w:tcW w:type="dxa" w:w="2160"/>
          </w:tcPr>
          <w:p>
            <w:r/>
            <w:r>
              <w:t>2.</w:t>
            </w:r>
          </w:p>
        </w:tc>
        <w:tc>
          <w:tcPr>
            <w:tcW w:type="dxa" w:w="2160"/>
          </w:tcPr>
          <w:p>
            <w:r/>
            <w:r>
              <w:t>00:10</w:t>
            </w:r>
          </w:p>
        </w:tc>
        <w:tc>
          <w:tcPr>
            <w:tcW w:type="dxa" w:w="2160"/>
          </w:tcPr>
          <w:p>
            <w:r/>
            <w:r>
              <w:t>120</w:t>
            </w:r>
          </w:p>
        </w:tc>
        <w:tc>
          <w:tcPr>
            <w:tcW w:type="dxa" w:w="2160"/>
          </w:tcPr>
          <w:p>
            <w:r/>
            <w:r>
              <w:t>Fase de Desarrollo (equipos trabajan en sus sitios web)</w:t>
            </w:r>
          </w:p>
        </w:tc>
      </w:tr>
      <w:tr>
        <w:tc>
          <w:tcPr>
            <w:tcW w:type="dxa" w:w="2160"/>
          </w:tcPr>
          <w:p>
            <w:r/>
            <w:r>
              <w:t>3.</w:t>
            </w:r>
          </w:p>
        </w:tc>
        <w:tc>
          <w:tcPr>
            <w:tcW w:type="dxa" w:w="2160"/>
          </w:tcPr>
          <w:p>
            <w:r/>
            <w:r>
              <w:t>01:10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Advertencia de 1 hora, los equipos serán preguntados sobre sus requisitos técnicos (últimos). El enlace de GitHub se abrirá para las presentaciones</w:t>
            </w:r>
          </w:p>
        </w:tc>
      </w:tr>
      <w:tr>
        <w:tc>
          <w:tcPr>
            <w:tcW w:type="dxa" w:w="2160"/>
          </w:tcPr>
          <w:p>
            <w:r/>
            <w:r>
              <w:t>4.</w:t>
            </w:r>
          </w:p>
        </w:tc>
        <w:tc>
          <w:tcPr>
            <w:tcW w:type="dxa" w:w="2160"/>
          </w:tcPr>
          <w:p>
            <w:r/>
            <w:r>
              <w:t>01:40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Advertencia de media hora final. Los jueces serán llamados si los equipos terminan temprano, pueden comenzar con sus presentaciones</w:t>
            </w:r>
          </w:p>
        </w:tc>
      </w:tr>
      <w:tr>
        <w:tc>
          <w:tcPr>
            <w:tcW w:type="dxa" w:w="2160"/>
          </w:tcPr>
          <w:p>
            <w:r/>
            <w:r>
              <w:t>5.</w:t>
            </w:r>
          </w:p>
        </w:tc>
        <w:tc>
          <w:tcPr>
            <w:tcW w:type="dxa" w:w="2160"/>
          </w:tcPr>
          <w:p>
            <w:r/>
            <w:r>
              <w:t>02:00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Advertencia de 10 minutos</w:t>
            </w:r>
          </w:p>
        </w:tc>
      </w:tr>
      <w:tr>
        <w:tc>
          <w:tcPr>
            <w:tcW w:type="dxa" w:w="2160"/>
          </w:tcPr>
          <w:p>
            <w:r/>
            <w:r>
              <w:t>6.</w:t>
            </w:r>
          </w:p>
        </w:tc>
        <w:tc>
          <w:tcPr>
            <w:tcW w:type="dxa" w:w="2160"/>
          </w:tcPr>
          <w:p>
            <w:r/>
            <w:r>
              <w:t>02:10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Fase de Desarrollo finalizada. Después de esto, se aplicarán penas de puntuación a los equipos por presentaciones tardías</w:t>
            </w:r>
          </w:p>
        </w:tc>
      </w:tr>
      <w:tr>
        <w:tc>
          <w:tcPr>
            <w:tcW w:type="dxa" w:w="2160"/>
          </w:tcPr>
          <w:p>
            <w:r/>
            <w:r>
              <w:t>7.</w:t>
            </w:r>
          </w:p>
        </w:tc>
        <w:tc>
          <w:tcPr>
            <w:tcW w:type="dxa" w:w="2160"/>
          </w:tcPr>
          <w:p>
            <w:r/>
            <w:r>
              <w:t>02:10</w:t>
            </w:r>
          </w:p>
        </w:tc>
        <w:tc>
          <w:tcPr>
            <w:tcW w:type="dxa" w:w="2160"/>
          </w:tcPr>
          <w:p>
            <w:r/>
            <w:r>
              <w:t>60+25</w:t>
            </w:r>
          </w:p>
        </w:tc>
        <w:tc>
          <w:tcPr>
            <w:tcW w:type="dxa" w:w="2160"/>
          </w:tcPr>
          <w:p>
            <w:r/>
            <w:r>
              <w:t>Presentaciones de Equipos, cada una durando 5 minutos + preguntas</w:t>
            </w:r>
          </w:p>
        </w:tc>
      </w:tr>
      <w:tr>
        <w:tc>
          <w:tcPr>
            <w:tcW w:type="dxa" w:w="2160"/>
          </w:tcPr>
          <w:p>
            <w:r/>
            <w:r>
              <w:t>8.</w:t>
            </w:r>
          </w:p>
        </w:tc>
        <w:tc>
          <w:tcPr>
            <w:tcW w:type="dxa" w:w="2160"/>
          </w:tcPr>
          <w:p>
            <w:r/>
            <w:r>
              <w:t>03:35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Cierre, los equipos pueden tener un pequeño descanso mientras se calculan las puntuaciones finales. Posteriormente, se llevará a cabo la votación, agradecimientos y declaración de resultados</w:t>
            </w:r>
          </w:p>
        </w:tc>
      </w:tr>
      <w:tr>
        <w:tc>
          <w:tcPr>
            <w:tcW w:type="dxa" w:w="2160"/>
          </w:tcPr>
          <w:p>
            <w:r/>
            <w:r>
              <w:t>9.</w:t>
            </w:r>
          </w:p>
        </w:tc>
        <w:tc>
          <w:tcPr>
            <w:tcW w:type="dxa" w:w="2160"/>
          </w:tcPr>
          <w:p>
            <w:r/>
            <w:r>
              <w:t>03:50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Fin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