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7747" w14:textId="77777777" w:rsidR="00150395" w:rsidRDefault="00150395" w:rsidP="00150395"/>
    <w:p w14:paraId="45F7E417" w14:textId="01B524A3" w:rsidR="00150395" w:rsidRPr="00150395" w:rsidRDefault="00150395" w:rsidP="00150395">
      <w:pPr>
        <w:rPr>
          <w:b/>
          <w:bCs/>
          <w:sz w:val="40"/>
          <w:szCs w:val="40"/>
        </w:rPr>
      </w:pPr>
      <w:r w:rsidRPr="00150395">
        <w:rPr>
          <w:b/>
          <w:bCs/>
          <w:sz w:val="40"/>
          <w:szCs w:val="40"/>
        </w:rPr>
        <w:t>Title:</w:t>
      </w:r>
    </w:p>
    <w:p w14:paraId="51F62597" w14:textId="7F3C7647" w:rsidR="00150395" w:rsidRPr="00150395" w:rsidRDefault="00150395" w:rsidP="00150395">
      <w:pPr>
        <w:rPr>
          <w:b/>
          <w:bCs/>
          <w:sz w:val="28"/>
          <w:szCs w:val="28"/>
        </w:rPr>
      </w:pPr>
      <w:r w:rsidRPr="00150395">
        <w:rPr>
          <w:b/>
          <w:bCs/>
          <w:sz w:val="28"/>
          <w:szCs w:val="28"/>
        </w:rPr>
        <w:t>The Impact of Speech and Language Therapy on Quality of Life in Individuals with Aphasia: A Longitudinal Study</w:t>
      </w:r>
    </w:p>
    <w:p w14:paraId="6B0CE686" w14:textId="77777777" w:rsidR="00150395" w:rsidRDefault="00150395" w:rsidP="00150395"/>
    <w:p w14:paraId="68F48642" w14:textId="5E54FE60" w:rsidR="00150395" w:rsidRPr="00150395" w:rsidRDefault="00150395" w:rsidP="00150395">
      <w:pPr>
        <w:rPr>
          <w:b/>
          <w:bCs/>
          <w:sz w:val="32"/>
          <w:szCs w:val="32"/>
        </w:rPr>
      </w:pPr>
      <w:r w:rsidRPr="00150395">
        <w:rPr>
          <w:b/>
          <w:bCs/>
          <w:sz w:val="32"/>
          <w:szCs w:val="32"/>
        </w:rPr>
        <w:t>Abstract:</w:t>
      </w:r>
    </w:p>
    <w:p w14:paraId="07CF7B41" w14:textId="77777777" w:rsidR="00150395" w:rsidRDefault="00150395" w:rsidP="00150395">
      <w:r>
        <w:t>This research paper investigates the effectiveness of speech and language therapy (SLT) in improving the quality of life (QoL) for individuals with aphasia. Aphasia is a communication disorder often resulting from brain injury or stroke, which can significantly impact an individual's ability to speak, understand, read, and write. SLT is a common intervention aimed at improving communication abilities, but its long-term effects on overall quality of life have not been extensively studied.</w:t>
      </w:r>
    </w:p>
    <w:p w14:paraId="3DB827F5" w14:textId="77777777" w:rsidR="00150395" w:rsidRDefault="00150395" w:rsidP="00150395"/>
    <w:p w14:paraId="5CE1B672" w14:textId="77777777" w:rsidR="00150395" w:rsidRDefault="00150395" w:rsidP="00150395">
      <w:r>
        <w:t>Through a longitudinal study spanning several years, this research examines the progress and changes in QoL for individuals who have received regular SLT sessions. Various aspects of QoL, including social interactions, emotional well-being, and participation in daily life, are assessed through standardized measures and self-reporting.</w:t>
      </w:r>
    </w:p>
    <w:p w14:paraId="5A212873" w14:textId="77777777" w:rsidR="00150395" w:rsidRDefault="00150395" w:rsidP="00150395"/>
    <w:p w14:paraId="4519B957" w14:textId="77777777" w:rsidR="00150395" w:rsidRDefault="00150395" w:rsidP="00150395">
      <w:r>
        <w:t>The findings demonstrate a positive correlation between SLT and improved QoL in individuals with aphasia. Participants who consistently attended therapy sessions reported enhanced communication skills, reduced frustration, and increased engagement in social and community activities, ultimately leading to a better overall quality of life.</w:t>
      </w:r>
    </w:p>
    <w:p w14:paraId="06E81839" w14:textId="77777777" w:rsidR="00150395" w:rsidRDefault="00150395" w:rsidP="00150395"/>
    <w:p w14:paraId="10F5FF7A" w14:textId="5AA0F778" w:rsidR="00150395" w:rsidRPr="00150395" w:rsidRDefault="00150395" w:rsidP="00150395">
      <w:pPr>
        <w:rPr>
          <w:b/>
          <w:bCs/>
          <w:sz w:val="32"/>
          <w:szCs w:val="32"/>
        </w:rPr>
      </w:pPr>
      <w:r w:rsidRPr="00150395">
        <w:rPr>
          <w:b/>
          <w:bCs/>
          <w:sz w:val="32"/>
          <w:szCs w:val="32"/>
        </w:rPr>
        <w:t>Conclusion:</w:t>
      </w:r>
    </w:p>
    <w:p w14:paraId="4856AAB6" w14:textId="77777777" w:rsidR="00150395" w:rsidRDefault="00150395" w:rsidP="00150395">
      <w:r>
        <w:t>In conclusion, speech and language therapy plays a crucial role in improving the quality of life for individuals living with aphasia. The study underscores the importance of ongoing support and intervention for individuals with communication disorders, as these interventions have far-reaching effects beyond speech and language abilities.</w:t>
      </w:r>
    </w:p>
    <w:p w14:paraId="3FDFD538" w14:textId="77777777" w:rsidR="00150395" w:rsidRDefault="00150395" w:rsidP="00150395"/>
    <w:p w14:paraId="09039BAA" w14:textId="77777777" w:rsidR="00150395" w:rsidRDefault="00150395" w:rsidP="00150395">
      <w:r>
        <w:t>Healthcare professionals, caregivers, and policymakers should recognize the value of SLT in enhancing not only communication but also emotional well-being and social integration for individuals with aphasia. Accessible and consistent therapy services are essential to ensure that individuals with communication disorders can lead fulfilling lives.</w:t>
      </w:r>
    </w:p>
    <w:p w14:paraId="6A7785D2" w14:textId="77777777" w:rsidR="00150395" w:rsidRDefault="00150395" w:rsidP="00150395"/>
    <w:p w14:paraId="0B108833" w14:textId="0655CAEB" w:rsidR="00FF6099" w:rsidRDefault="00150395" w:rsidP="00150395">
      <w:r>
        <w:t>Future research in this area should continue to explore the long-term impacts of SLT on QoL and investigate innovative approaches to therapy, including technology-assisted interventions. Ultimately, the goal is to empower individuals with aphasia to regain their independence and actively participate in their communities.</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95"/>
    <w:rsid w:val="00150395"/>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F962"/>
  <w15:chartTrackingRefBased/>
  <w15:docId w15:val="{9246C068-58C5-4A23-9D36-737BEA10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2023-09-06T12:15:00Z</dcterms:created>
  <dcterms:modified xsi:type="dcterms:W3CDTF">2023-09-06T12:17:00Z</dcterms:modified>
</cp:coreProperties>
</file>