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956B" w14:textId="77777777" w:rsidR="00D95EF2" w:rsidRDefault="00D95EF2" w:rsidP="00D95EF2"/>
    <w:p w14:paraId="3585DF4C" w14:textId="7536371D" w:rsidR="00D95EF2" w:rsidRPr="00D95EF2" w:rsidRDefault="00D95EF2" w:rsidP="00D95EF2">
      <w:pPr>
        <w:rPr>
          <w:sz w:val="40"/>
          <w:szCs w:val="40"/>
        </w:rPr>
      </w:pPr>
      <w:r w:rsidRPr="00D95EF2">
        <w:rPr>
          <w:sz w:val="40"/>
          <w:szCs w:val="40"/>
        </w:rPr>
        <w:t>Title:</w:t>
      </w:r>
    </w:p>
    <w:p w14:paraId="6BD42DA4" w14:textId="08B62337" w:rsidR="00D95EF2" w:rsidRPr="00D95EF2" w:rsidRDefault="00D95EF2" w:rsidP="00D95EF2">
      <w:pPr>
        <w:rPr>
          <w:sz w:val="28"/>
          <w:szCs w:val="28"/>
        </w:rPr>
      </w:pPr>
      <w:r w:rsidRPr="00D95EF2">
        <w:rPr>
          <w:sz w:val="28"/>
          <w:szCs w:val="28"/>
        </w:rPr>
        <w:t>Speech Emotion Recognition in Human-Computer Interaction: Advances, Challenges, and Future Directions</w:t>
      </w:r>
    </w:p>
    <w:p w14:paraId="45E7CDE9" w14:textId="77777777" w:rsidR="00D95EF2" w:rsidRPr="00D95EF2" w:rsidRDefault="00D95EF2" w:rsidP="00D95EF2">
      <w:pPr>
        <w:rPr>
          <w:b/>
          <w:bCs/>
          <w:sz w:val="32"/>
          <w:szCs w:val="32"/>
        </w:rPr>
      </w:pPr>
    </w:p>
    <w:p w14:paraId="68D33BAF" w14:textId="67A94B58" w:rsidR="00D95EF2" w:rsidRPr="00D95EF2" w:rsidRDefault="00D95EF2" w:rsidP="00D95EF2">
      <w:pPr>
        <w:rPr>
          <w:b/>
          <w:bCs/>
          <w:sz w:val="32"/>
          <w:szCs w:val="32"/>
        </w:rPr>
      </w:pPr>
      <w:r w:rsidRPr="00D95EF2">
        <w:rPr>
          <w:b/>
          <w:bCs/>
          <w:sz w:val="32"/>
          <w:szCs w:val="32"/>
        </w:rPr>
        <w:t>Abstract:</w:t>
      </w:r>
    </w:p>
    <w:p w14:paraId="0AA592D3" w14:textId="77777777" w:rsidR="00D95EF2" w:rsidRDefault="00D95EF2" w:rsidP="00D95EF2">
      <w:r>
        <w:t>This research paper provides a comprehensive analysis of speech emotion recognition (SER) technology in the context of human-computer interaction (HCI). SER, the ability of machines to detect and interpret emotional states from spoken language, has gained significant attention due to its potential applications in improving user experiences in various HCI systems, including virtual assistants, gaming, customer service, and mental health support.</w:t>
      </w:r>
    </w:p>
    <w:p w14:paraId="0CFE71DC" w14:textId="77777777" w:rsidR="00D95EF2" w:rsidRDefault="00D95EF2" w:rsidP="00D95EF2"/>
    <w:p w14:paraId="1862CA29" w14:textId="77777777" w:rsidR="00D95EF2" w:rsidRDefault="00D95EF2" w:rsidP="00D95EF2">
      <w:r>
        <w:t>Through a review of recent advancements and challenges, this study explores the state-of-the-art SER techniques, including machine learning and deep learning models. It also examines the influence of cultural and individual differences on emotion recognition and the ethical considerations related to privacy and data security.</w:t>
      </w:r>
    </w:p>
    <w:p w14:paraId="20F23414" w14:textId="77777777" w:rsidR="00D95EF2" w:rsidRDefault="00D95EF2" w:rsidP="00D95EF2"/>
    <w:p w14:paraId="06C4AB0D" w14:textId="77777777" w:rsidR="00D95EF2" w:rsidRDefault="00D95EF2" w:rsidP="00D95EF2">
      <w:r>
        <w:t>The findings highlight the promising capabilities of SER in enhancing HCI by providing emotionally responsive systems. However, the research also emphasizes the need for ongoing research to improve accuracy, robustness, and cross-cultural applicability while addressing privacy concerns and ensuring responsible data usage.</w:t>
      </w:r>
    </w:p>
    <w:p w14:paraId="41E2C5A6" w14:textId="77777777" w:rsidR="00D95EF2" w:rsidRDefault="00D95EF2" w:rsidP="00D95EF2"/>
    <w:p w14:paraId="33C5466D" w14:textId="4A2946A6" w:rsidR="00D95EF2" w:rsidRPr="00D95EF2" w:rsidRDefault="00D95EF2" w:rsidP="00D95EF2">
      <w:pPr>
        <w:rPr>
          <w:b/>
          <w:bCs/>
          <w:sz w:val="32"/>
          <w:szCs w:val="32"/>
        </w:rPr>
      </w:pPr>
      <w:r w:rsidRPr="00D95EF2">
        <w:rPr>
          <w:b/>
          <w:bCs/>
          <w:sz w:val="32"/>
          <w:szCs w:val="32"/>
        </w:rPr>
        <w:t>Conclusion:</w:t>
      </w:r>
    </w:p>
    <w:p w14:paraId="322B8443" w14:textId="77777777" w:rsidR="00D95EF2" w:rsidRDefault="00D95EF2" w:rsidP="00D95EF2">
      <w:r>
        <w:t>In conclusion, speech emotion recognition technology holds great potential for revolutionizing human-computer interaction, making HCI more intuitive and responsive to users' emotional states. As technology continues to advance, SER systems are becoming increasingly accurate and adaptable across diverse applications.</w:t>
      </w:r>
    </w:p>
    <w:p w14:paraId="4A7DCED0" w14:textId="77777777" w:rsidR="00D95EF2" w:rsidRDefault="00D95EF2" w:rsidP="00D95EF2"/>
    <w:p w14:paraId="5773DE8C" w14:textId="77777777" w:rsidR="00D95EF2" w:rsidRDefault="00D95EF2" w:rsidP="00D95EF2">
      <w:r>
        <w:t>Future research should focus on developing more robust and culturally sensitive SER models, expanding emotion recognition beyond basic categories, and addressing ethical concerns regarding data privacy and consent. Additionally, the responsible deployment of SER in HCI systems requires collaboration among researchers, developers, and policymakers to establish guidelines and standards that protect users' rights and well-being.</w:t>
      </w:r>
    </w:p>
    <w:p w14:paraId="132D8AA9" w14:textId="77777777" w:rsidR="00D95EF2" w:rsidRDefault="00D95EF2" w:rsidP="00D95EF2"/>
    <w:p w14:paraId="52FBE5F1" w14:textId="552D3B27" w:rsidR="00FF6099" w:rsidRDefault="00D95EF2" w:rsidP="00D95EF2">
      <w:r>
        <w:t xml:space="preserve">As SER technology evolves, it has the potential to enhance various aspects of our daily lives, from improving mental health support to creating more engaging and empathetic virtual environments. By </w:t>
      </w:r>
      <w:r>
        <w:lastRenderedPageBreak/>
        <w:t>addressing the challenges and ethical considerations, we can harness the benefits of SER while ensuring its responsible and equitable use in HCI systems.</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F2"/>
    <w:rsid w:val="00D95EF2"/>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211F"/>
  <w15:chartTrackingRefBased/>
  <w15:docId w15:val="{4F671245-257F-419C-B44E-31C1139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2023-09-06T12:12:00Z</dcterms:created>
  <dcterms:modified xsi:type="dcterms:W3CDTF">2023-09-06T12:15:00Z</dcterms:modified>
</cp:coreProperties>
</file>