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C0ED" w14:textId="5D070777" w:rsidR="00BE0FE4" w:rsidRDefault="00BE0FE4" w:rsidP="00BE0FE4"/>
    <w:p w14:paraId="5BB64100" w14:textId="77777777" w:rsidR="00BE0FE4" w:rsidRPr="00BE0FE4" w:rsidRDefault="00BE0FE4" w:rsidP="00BE0FE4">
      <w:pPr>
        <w:rPr>
          <w:b/>
          <w:bCs/>
          <w:sz w:val="40"/>
          <w:szCs w:val="40"/>
        </w:rPr>
      </w:pPr>
    </w:p>
    <w:p w14:paraId="79E89568" w14:textId="43A3DEFC" w:rsidR="00BE0FE4" w:rsidRPr="00BE0FE4" w:rsidRDefault="00BE0FE4" w:rsidP="00BE0FE4">
      <w:pPr>
        <w:rPr>
          <w:b/>
          <w:bCs/>
          <w:sz w:val="40"/>
          <w:szCs w:val="40"/>
        </w:rPr>
      </w:pPr>
      <w:r w:rsidRPr="00BE0FE4">
        <w:rPr>
          <w:b/>
          <w:bCs/>
          <w:sz w:val="40"/>
          <w:szCs w:val="40"/>
        </w:rPr>
        <w:t>Title:</w:t>
      </w:r>
    </w:p>
    <w:p w14:paraId="6AB8B303" w14:textId="1BF4FAEC" w:rsidR="00BE0FE4" w:rsidRPr="00BE0FE4" w:rsidRDefault="00BE0FE4" w:rsidP="00BE0FE4">
      <w:pPr>
        <w:rPr>
          <w:b/>
          <w:bCs/>
          <w:sz w:val="28"/>
          <w:szCs w:val="28"/>
        </w:rPr>
      </w:pPr>
      <w:r w:rsidRPr="00BE0FE4">
        <w:rPr>
          <w:b/>
          <w:bCs/>
          <w:sz w:val="28"/>
          <w:szCs w:val="28"/>
        </w:rPr>
        <w:t>The Influence of Nonverbal Communication on Persuasion in Political Speeches: An Analysis of Gestures, Facial Expressions, and Body Language</w:t>
      </w:r>
    </w:p>
    <w:p w14:paraId="4AB85A39" w14:textId="77777777" w:rsidR="00BE0FE4" w:rsidRDefault="00BE0FE4" w:rsidP="00BE0FE4"/>
    <w:p w14:paraId="1D6A1846" w14:textId="7B06AFEF" w:rsidR="00BE0FE4" w:rsidRDefault="00BE0FE4" w:rsidP="00BE0FE4">
      <w:r w:rsidRPr="00BE0FE4">
        <w:rPr>
          <w:b/>
          <w:bCs/>
          <w:sz w:val="32"/>
          <w:szCs w:val="32"/>
        </w:rPr>
        <w:t>Abstract:</w:t>
      </w:r>
    </w:p>
    <w:p w14:paraId="0A31E78F" w14:textId="77777777" w:rsidR="00BE0FE4" w:rsidRDefault="00BE0FE4" w:rsidP="00BE0FE4">
      <w:r>
        <w:t>This research paper investigates the role of nonverbal communication in the context of political speeches and its impact on persuasion. Political leaders often rely not only on their spoken words but also on nonverbal cues, including gestures, facial expressions, and body language, to convey their messages and connect with their audiences. In this study, we conducted a content analysis of political speeches from different time periods and countries to examine the use of nonverbal communication and its correlation with the persuasiveness of the speeches.</w:t>
      </w:r>
    </w:p>
    <w:p w14:paraId="378D2048" w14:textId="77777777" w:rsidR="00BE0FE4" w:rsidRDefault="00BE0FE4" w:rsidP="00BE0FE4"/>
    <w:p w14:paraId="3C1C4100" w14:textId="77777777" w:rsidR="00BE0FE4" w:rsidRDefault="00BE0FE4" w:rsidP="00BE0FE4">
      <w:r>
        <w:t>Our findings indicate that skilled use of nonverbal communication significantly contributes to the persuasiveness of political speeches. Effective gestures, authentic facial expressions, and confident body language can enhance the credibility and likability of political leaders. Moreover, the alignment of nonverbal cues with the verbal message can reinforce the persuasiveness of the speech. However, the misuse or incongruence of nonverbal cues can have a detrimental effect on the effectiveness of the message.</w:t>
      </w:r>
    </w:p>
    <w:p w14:paraId="22F6647C" w14:textId="77777777" w:rsidR="00BE0FE4" w:rsidRDefault="00BE0FE4" w:rsidP="00BE0FE4"/>
    <w:p w14:paraId="6179A776" w14:textId="7EDF002B" w:rsidR="00BE0FE4" w:rsidRPr="00BE0FE4" w:rsidRDefault="00BE0FE4" w:rsidP="00BE0FE4">
      <w:pPr>
        <w:rPr>
          <w:b/>
          <w:bCs/>
          <w:sz w:val="32"/>
          <w:szCs w:val="32"/>
        </w:rPr>
      </w:pPr>
      <w:r w:rsidRPr="00BE0FE4">
        <w:rPr>
          <w:b/>
          <w:bCs/>
          <w:sz w:val="32"/>
          <w:szCs w:val="32"/>
        </w:rPr>
        <w:t>Conclusion:</w:t>
      </w:r>
    </w:p>
    <w:p w14:paraId="131A3F79" w14:textId="77777777" w:rsidR="00BE0FE4" w:rsidRDefault="00BE0FE4" w:rsidP="00BE0FE4">
      <w:r>
        <w:t>In conclusion, nonverbal communication plays a vital role in the persuasiveness of political speeches. Political leaders who can effectively harness the power of gestures, facial expressions, and body language can connect with their audiences on a deeper level, influencing public opinion and garnering support. This research highlights the importance of training and coaching in nonverbal communication for politicians and public speakers.</w:t>
      </w:r>
    </w:p>
    <w:p w14:paraId="7101C41E" w14:textId="77777777" w:rsidR="00BE0FE4" w:rsidRDefault="00BE0FE4" w:rsidP="00BE0FE4"/>
    <w:p w14:paraId="6BCDB7D2" w14:textId="77777777" w:rsidR="00BE0FE4" w:rsidRDefault="00BE0FE4" w:rsidP="00BE0FE4">
      <w:r>
        <w:t>Furthermore, as political discourse continues to evolve in an age of digital media and remote communication, understanding the nuances of nonverbal communication becomes even more critical. The findings from this study can inform speechwriters, political advisors, and communication professionals in crafting more persuasive and impactful messages.</w:t>
      </w:r>
    </w:p>
    <w:p w14:paraId="4E11D61E" w14:textId="77777777" w:rsidR="00BE0FE4" w:rsidRDefault="00BE0FE4" w:rsidP="00BE0FE4"/>
    <w:p w14:paraId="601E8E64" w14:textId="1D502D38" w:rsidR="00FF6099" w:rsidRDefault="00BE0FE4" w:rsidP="00BE0FE4">
      <w:r>
        <w:t xml:space="preserve">Future research in this area could explore the cultural and contextual variations in the use and interpretation of nonverbal cues in political speeches. Additionally, the ethical considerations of using nonverbal communication for persuasion in the political arena warrant further investigation. </w:t>
      </w:r>
      <w:r>
        <w:lastRenderedPageBreak/>
        <w:t>Ultimately, this research underscores the multidimensional nature of effective communication and its role in shaping public perception and decision-making.</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E4"/>
    <w:rsid w:val="00BE0FE4"/>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432D"/>
  <w15:chartTrackingRefBased/>
  <w15:docId w15:val="{1E1BE3F2-7B26-4C5D-AE2C-A79D6CB1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2023-09-06T11:42:00Z</dcterms:created>
  <dcterms:modified xsi:type="dcterms:W3CDTF">2023-09-06T11:45:00Z</dcterms:modified>
</cp:coreProperties>
</file>