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15B4" w14:textId="01C21FEF" w:rsidR="00DF066A" w:rsidRPr="00EA4757" w:rsidRDefault="00DF066A" w:rsidP="00EA4757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EA4757">
        <w:rPr>
          <w:rFonts w:ascii="Times New Roman" w:hAnsi="Times New Roman" w:cs="Times New Roman"/>
          <w:color w:val="000000" w:themeColor="text1"/>
        </w:rPr>
        <w:t>PRODUCT VISION DOCUMENT (PVD)</w:t>
      </w:r>
    </w:p>
    <w:p w14:paraId="37C27051" w14:textId="77777777" w:rsidR="005133CE" w:rsidRPr="00DF066A" w:rsidRDefault="005133CE" w:rsidP="003667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6D23E" w14:textId="025A81B5" w:rsidR="00DF066A" w:rsidRPr="00D0788B" w:rsidRDefault="00366742" w:rsidP="00D0788B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0788B">
        <w:rPr>
          <w:rFonts w:ascii="Times New Roman" w:hAnsi="Times New Roman" w:cs="Times New Roman"/>
          <w:b/>
          <w:bCs/>
          <w:color w:val="000000" w:themeColor="text1"/>
        </w:rPr>
        <w:t>Project</w:t>
      </w:r>
      <w:r w:rsidR="00DF066A" w:rsidRPr="00D0788B">
        <w:rPr>
          <w:rFonts w:ascii="Times New Roman" w:hAnsi="Times New Roman" w:cs="Times New Roman"/>
          <w:b/>
          <w:bCs/>
          <w:color w:val="000000" w:themeColor="text1"/>
        </w:rPr>
        <w:t xml:space="preserve"> Title</w:t>
      </w:r>
      <w:r w:rsidRPr="00D0788B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DF066A" w:rsidRPr="00D0788B">
        <w:rPr>
          <w:rFonts w:ascii="Times New Roman" w:hAnsi="Times New Roman" w:cs="Times New Roman"/>
          <w:color w:val="000000" w:themeColor="text1"/>
        </w:rPr>
        <w:t>ANUJNA: A Consent-Driven Unified Health Identity Platform</w:t>
      </w:r>
    </w:p>
    <w:p w14:paraId="1C5C8DE9" w14:textId="360C0BCB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25BCE103" w14:textId="77777777" w:rsidR="00DF066A" w:rsidRPr="00DF066A" w:rsidRDefault="00DF066A" w:rsidP="00D0788B">
      <w:pPr>
        <w:pStyle w:val="Heading3"/>
        <w:rPr>
          <w:b w:val="0"/>
        </w:rPr>
      </w:pPr>
      <w:r w:rsidRPr="00DF066A">
        <w:t>1. Vision Statement</w:t>
      </w:r>
    </w:p>
    <w:p w14:paraId="5A1100DC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To empower patients with complete visibility, control, and trust over their healthcare data through a secure, consent-driven digital health platform that enables authorized medical record sharing, transparent access governance, emergency healthcare support, and intelligent health data management.</w:t>
      </w:r>
    </w:p>
    <w:p w14:paraId="595AF0C8" w14:textId="50BDC0C8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0D401F9" w14:textId="77777777" w:rsidR="00DF066A" w:rsidRPr="00DF066A" w:rsidRDefault="00DF066A" w:rsidP="00D0788B">
      <w:pPr>
        <w:pStyle w:val="Heading3"/>
      </w:pPr>
      <w:r w:rsidRPr="00DF066A">
        <w:t>2. Problem Statement</w:t>
      </w:r>
    </w:p>
    <w:p w14:paraId="305C74B7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Healthcare records are often fragmented across hospitals, clinics, laboratories, and healthcare providers. Patients frequently carry physical documents, lose medical history, or struggle to share relevant records during consultations and emergencies.</w:t>
      </w:r>
    </w:p>
    <w:p w14:paraId="65F6605A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Although digital health ecosystems are emerging, patients often lack meaningful understanding and control over who accesses their health information, for what purpose, and for how long.</w:t>
      </w:r>
    </w:p>
    <w:p w14:paraId="37DB4EA9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Existing systems focus primarily on identity and record exchange, while challenges related to consent transparency, auditability, emergency access governance, and patient trust remain significant.</w:t>
      </w:r>
    </w:p>
    <w:p w14:paraId="73658DCC" w14:textId="3CEEFC6C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9FDB43D" w14:textId="77777777" w:rsidR="00DF066A" w:rsidRPr="00DF066A" w:rsidRDefault="00DF066A" w:rsidP="00D0788B">
      <w:pPr>
        <w:pStyle w:val="Heading3"/>
      </w:pPr>
      <w:r w:rsidRPr="00DF066A">
        <w:t>3. Product Vision</w:t>
      </w:r>
    </w:p>
    <w:p w14:paraId="34F835A5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ANUJNA aims to become a patient-centric trust layer for healthcare data exchange.</w:t>
      </w:r>
    </w:p>
    <w:p w14:paraId="312EB83C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Instead of merely storing medical records, the platform focuses on:</w:t>
      </w:r>
    </w:p>
    <w:p w14:paraId="685E9F99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Fine-grained consent management</w:t>
      </w:r>
    </w:p>
    <w:p w14:paraId="111DAD91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Transparent healthcare data sharing</w:t>
      </w:r>
    </w:p>
    <w:p w14:paraId="3A984641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Patient-controlled authorization</w:t>
      </w:r>
    </w:p>
    <w:p w14:paraId="7ECBF663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Emergency access governance</w:t>
      </w:r>
    </w:p>
    <w:p w14:paraId="71B83ECE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auditability</w:t>
      </w:r>
    </w:p>
    <w:p w14:paraId="444E5501" w14:textId="77777777" w:rsidR="00DF066A" w:rsidRPr="00DF066A" w:rsidRDefault="00DF066A" w:rsidP="00DF066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Intelligent health record organization</w:t>
      </w:r>
    </w:p>
    <w:p w14:paraId="0C1FDE0F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The system ensures that healthcare information remains accessible when needed while preserving patient autonomy, privacy, and accountability.</w:t>
      </w:r>
    </w:p>
    <w:p w14:paraId="3D969EFF" w14:textId="37568FE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565E634B" w14:textId="77777777" w:rsidR="00DF066A" w:rsidRPr="00DF066A" w:rsidRDefault="00DF066A" w:rsidP="00D0788B">
      <w:pPr>
        <w:pStyle w:val="Heading3"/>
      </w:pPr>
      <w:r w:rsidRPr="00DF066A">
        <w:lastRenderedPageBreak/>
        <w:t>4. Target Users</w:t>
      </w:r>
    </w:p>
    <w:p w14:paraId="7E141919" w14:textId="39229B50" w:rsidR="00DF066A" w:rsidRPr="00DF066A" w:rsidRDefault="00D0788B" w:rsidP="00D0788B">
      <w:pPr>
        <w:pStyle w:val="Heading4"/>
        <w:rPr>
          <w:b w:val="0"/>
        </w:rPr>
      </w:pPr>
      <w:r>
        <w:t xml:space="preserve">i) </w:t>
      </w:r>
      <w:r w:rsidR="00DF066A" w:rsidRPr="00DF066A">
        <w:t>Primary Users</w:t>
      </w:r>
    </w:p>
    <w:p w14:paraId="6413C0A7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Patients</w:t>
      </w:r>
    </w:p>
    <w:p w14:paraId="64D2A826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Individuals managing and sharing their healthcare records.</w:t>
      </w:r>
    </w:p>
    <w:p w14:paraId="00899FB6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Doctors</w:t>
      </w:r>
    </w:p>
    <w:p w14:paraId="3AC0BDCB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Healthcare professionals requesting access to patient records for diagnosis and treatment.</w:t>
      </w:r>
    </w:p>
    <w:p w14:paraId="0F3DE2D3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Hospitals and Clinics</w:t>
      </w:r>
    </w:p>
    <w:p w14:paraId="543381EE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Healthcare institutions managing authorized access workflows.</w:t>
      </w:r>
    </w:p>
    <w:p w14:paraId="570C7A06" w14:textId="0EDB7480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4B22DF8" w14:textId="7ED1EC1C" w:rsidR="00DF066A" w:rsidRPr="00DF066A" w:rsidRDefault="00D0788B" w:rsidP="00D0788B">
      <w:pPr>
        <w:pStyle w:val="Heading4"/>
      </w:pPr>
      <w:r>
        <w:t xml:space="preserve">ii) </w:t>
      </w:r>
      <w:r w:rsidR="00DF066A" w:rsidRPr="00DF066A">
        <w:t>Secondary Users</w:t>
      </w:r>
    </w:p>
    <w:p w14:paraId="129A4B41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Laboratory Personnel</w:t>
      </w:r>
    </w:p>
    <w:p w14:paraId="4445AD04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Uploading diagnostic reports and test results.</w:t>
      </w:r>
    </w:p>
    <w:p w14:paraId="400B5954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Healthcare Administrators</w:t>
      </w:r>
    </w:p>
    <w:p w14:paraId="0E6ED46B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Monitoring compliance, access requests, and operational workflows.</w:t>
      </w:r>
    </w:p>
    <w:p w14:paraId="4CD7CBBC" w14:textId="77777777" w:rsidR="00DF066A" w:rsidRPr="00FC57C7" w:rsidRDefault="00DF066A" w:rsidP="00FC57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C57C7">
        <w:rPr>
          <w:rFonts w:ascii="Times New Roman" w:hAnsi="Times New Roman" w:cs="Times New Roman"/>
          <w:b/>
          <w:bCs/>
          <w:sz w:val="24"/>
          <w:szCs w:val="24"/>
        </w:rPr>
        <w:t>Emergency Care Providers</w:t>
      </w:r>
    </w:p>
    <w:p w14:paraId="0DAFD45A" w14:textId="77777777" w:rsidR="00DF066A" w:rsidRPr="00DF066A" w:rsidRDefault="00DF066A" w:rsidP="00FC57C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Accessing critical records during emergency situations under governed workflows.</w:t>
      </w:r>
    </w:p>
    <w:p w14:paraId="2D722723" w14:textId="1411155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0F54242A" w14:textId="77777777" w:rsidR="00DF066A" w:rsidRPr="00DF066A" w:rsidRDefault="00DF066A" w:rsidP="00D0788B">
      <w:pPr>
        <w:pStyle w:val="Heading3"/>
      </w:pPr>
      <w:r w:rsidRPr="00DF066A">
        <w:t>5. Core Value Proposition</w:t>
      </w:r>
    </w:p>
    <w:p w14:paraId="29FC0672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ANUJNA provides:</w:t>
      </w:r>
    </w:p>
    <w:p w14:paraId="44901D2E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Unified health identity</w:t>
      </w:r>
    </w:p>
    <w:p w14:paraId="67BC386A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Consent-driven access control</w:t>
      </w:r>
    </w:p>
    <w:p w14:paraId="3ACD1805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Fine-grained authorization</w:t>
      </w:r>
    </w:p>
    <w:p w14:paraId="691F45AA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Complete access transparency</w:t>
      </w:r>
    </w:p>
    <w:p w14:paraId="6FC08065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Emergency healthcare support</w:t>
      </w:r>
    </w:p>
    <w:p w14:paraId="470A8346" w14:textId="77777777" w:rsidR="00DF066A" w:rsidRPr="00DF066A" w:rsidRDefault="00DF066A" w:rsidP="00DF066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Intelligent health record organization</w:t>
      </w:r>
    </w:p>
    <w:p w14:paraId="313CD5B0" w14:textId="3D236E7D" w:rsidR="00DF066A" w:rsidRDefault="00DF066A" w:rsidP="00D0788B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Patients remain the primary owners and decision-makers for their healthcare information.</w:t>
      </w:r>
    </w:p>
    <w:p w14:paraId="5DC3C9CE" w14:textId="77777777" w:rsidR="00D0788B" w:rsidRPr="00D0788B" w:rsidRDefault="00D0788B" w:rsidP="00D0788B">
      <w:pPr>
        <w:rPr>
          <w:rFonts w:ascii="Times New Roman" w:hAnsi="Times New Roman" w:cs="Times New Roman"/>
          <w:sz w:val="24"/>
          <w:szCs w:val="24"/>
        </w:rPr>
      </w:pPr>
    </w:p>
    <w:p w14:paraId="05DE8666" w14:textId="77777777" w:rsidR="00DF066A" w:rsidRPr="00DF066A" w:rsidRDefault="00DF066A" w:rsidP="00D0788B">
      <w:pPr>
        <w:pStyle w:val="Heading3"/>
        <w:rPr>
          <w:bCs/>
        </w:rPr>
      </w:pPr>
      <w:r w:rsidRPr="00DF066A">
        <w:rPr>
          <w:bCs/>
        </w:rPr>
        <w:t>6. Product Differentiators</w:t>
      </w:r>
    </w:p>
    <w:p w14:paraId="44D6B924" w14:textId="77777777" w:rsidR="00DF066A" w:rsidRPr="00DF066A" w:rsidRDefault="00DF066A" w:rsidP="00D0788B">
      <w:pPr>
        <w:pStyle w:val="Heading4"/>
      </w:pPr>
      <w:r w:rsidRPr="00DF066A">
        <w:t>D1. Fine-Grained Consent Architecture</w:t>
      </w:r>
    </w:p>
    <w:p w14:paraId="7C897BDB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Patients can define:</w:t>
      </w:r>
    </w:p>
    <w:p w14:paraId="41618256" w14:textId="77777777" w:rsidR="00DF066A" w:rsidRPr="00DF066A" w:rsidRDefault="00DF066A" w:rsidP="00DF06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Who can access records</w:t>
      </w:r>
    </w:p>
    <w:p w14:paraId="54D1E7CB" w14:textId="77777777" w:rsidR="00DF066A" w:rsidRPr="00DF066A" w:rsidRDefault="00DF066A" w:rsidP="00DF06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Which records can be accessed</w:t>
      </w:r>
    </w:p>
    <w:p w14:paraId="13B64CB0" w14:textId="77777777" w:rsidR="00DF066A" w:rsidRPr="00DF066A" w:rsidRDefault="00DF066A" w:rsidP="00DF06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lastRenderedPageBreak/>
        <w:t>Purpose of access</w:t>
      </w:r>
    </w:p>
    <w:p w14:paraId="53A8ABAA" w14:textId="77777777" w:rsidR="00DF066A" w:rsidRPr="00DF066A" w:rsidRDefault="00DF066A" w:rsidP="00DF06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duration</w:t>
      </w:r>
    </w:p>
    <w:p w14:paraId="08CE8DA6" w14:textId="77777777" w:rsidR="00DF066A" w:rsidRPr="00DF066A" w:rsidRDefault="00DF066A" w:rsidP="00DF066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scope</w:t>
      </w:r>
    </w:p>
    <w:p w14:paraId="771CDA90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Example:</w:t>
      </w:r>
    </w:p>
    <w:p w14:paraId="28F9CE89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Doctor A may access cardiology records for 48 hours for consultation purposes only.</w:t>
      </w:r>
    </w:p>
    <w:p w14:paraId="127519F1" w14:textId="28134309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3170E08F" w14:textId="77777777" w:rsidR="00DF066A" w:rsidRPr="00DF066A" w:rsidRDefault="00DF066A" w:rsidP="00D0788B">
      <w:pPr>
        <w:pStyle w:val="Heading4"/>
      </w:pPr>
      <w:r w:rsidRPr="00DF066A">
        <w:t>D2. Time-Bound Consent</w:t>
      </w:r>
    </w:p>
    <w:p w14:paraId="526395A8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permissions automatically expire after approved durations.</w:t>
      </w:r>
    </w:p>
    <w:p w14:paraId="5171215A" w14:textId="05FF6C84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7C1952EE" w14:textId="77777777" w:rsidR="00DF066A" w:rsidRPr="00DF066A" w:rsidRDefault="00DF066A" w:rsidP="00D0788B">
      <w:pPr>
        <w:pStyle w:val="Heading4"/>
      </w:pPr>
      <w:r w:rsidRPr="00DF066A">
        <w:t>D3. Consent Revocation</w:t>
      </w:r>
    </w:p>
    <w:p w14:paraId="728F8179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Patients may revoke previously granted permissions at any time.</w:t>
      </w:r>
    </w:p>
    <w:p w14:paraId="0666F978" w14:textId="32F2B8EE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377D2379" w14:textId="77777777" w:rsidR="00DF066A" w:rsidRPr="00DF066A" w:rsidRDefault="00DF066A" w:rsidP="00D0788B">
      <w:pPr>
        <w:pStyle w:val="Heading4"/>
      </w:pPr>
      <w:r w:rsidRPr="00DF066A">
        <w:t>D4. Break-the-Glass Emergency Access</w:t>
      </w:r>
    </w:p>
    <w:p w14:paraId="56C6993F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In emergency situations, authorized healthcare providers may request temporary emergency access.</w:t>
      </w:r>
    </w:p>
    <w:p w14:paraId="1BF1D9E2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All emergency actions are:</w:t>
      </w:r>
    </w:p>
    <w:p w14:paraId="28407E55" w14:textId="77777777" w:rsidR="00DF066A" w:rsidRPr="00DF066A" w:rsidRDefault="00DF066A" w:rsidP="00DF06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Logged</w:t>
      </w:r>
    </w:p>
    <w:p w14:paraId="4D3B4471" w14:textId="77777777" w:rsidR="00DF066A" w:rsidRPr="00DF066A" w:rsidRDefault="00DF066A" w:rsidP="00DF06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Audited</w:t>
      </w:r>
    </w:p>
    <w:p w14:paraId="75BD7A6A" w14:textId="77777777" w:rsidR="00DF066A" w:rsidRPr="00DF066A" w:rsidRDefault="00DF066A" w:rsidP="00DF06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Traceable</w:t>
      </w:r>
    </w:p>
    <w:p w14:paraId="010E2CC6" w14:textId="77777777" w:rsidR="00DF066A" w:rsidRPr="00DF066A" w:rsidRDefault="00DF066A" w:rsidP="00DF066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Patient-notified</w:t>
      </w:r>
    </w:p>
    <w:p w14:paraId="17D84993" w14:textId="24AD460C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5F8B553B" w14:textId="77777777" w:rsidR="00DF066A" w:rsidRPr="00DF066A" w:rsidRDefault="00DF066A" w:rsidP="00D0788B">
      <w:pPr>
        <w:pStyle w:val="Heading4"/>
      </w:pPr>
      <w:r w:rsidRPr="00DF066A">
        <w:t>D5. Transparent Audit Dashboard</w:t>
      </w:r>
    </w:p>
    <w:p w14:paraId="7F51B30D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Patients can view:</w:t>
      </w:r>
    </w:p>
    <w:p w14:paraId="7C4EF08E" w14:textId="77777777" w:rsidR="00DF066A" w:rsidRPr="00DF066A" w:rsidRDefault="00DF066A" w:rsidP="00DF066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Who accessed records</w:t>
      </w:r>
    </w:p>
    <w:p w14:paraId="7B6F7B15" w14:textId="77777777" w:rsidR="00DF066A" w:rsidRPr="00DF066A" w:rsidRDefault="00DF066A" w:rsidP="00DF066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When access occurred</w:t>
      </w:r>
    </w:p>
    <w:p w14:paraId="7ED1CC70" w14:textId="77777777" w:rsidR="00DF066A" w:rsidRPr="00DF066A" w:rsidRDefault="00DF066A" w:rsidP="00DF066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What information was viewed</w:t>
      </w:r>
    </w:p>
    <w:p w14:paraId="519CCF9C" w14:textId="77777777" w:rsidR="00DF066A" w:rsidRPr="00DF066A" w:rsidRDefault="00DF066A" w:rsidP="00DF066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Why access was granted</w:t>
      </w:r>
    </w:p>
    <w:p w14:paraId="07D5754F" w14:textId="26650E0E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2301FED0" w14:textId="77777777" w:rsidR="00DF066A" w:rsidRPr="00DF066A" w:rsidRDefault="00DF066A" w:rsidP="00D0788B">
      <w:pPr>
        <w:pStyle w:val="Heading4"/>
      </w:pPr>
      <w:r w:rsidRPr="00DF066A">
        <w:t>D6. AI-Assisted Health Timeline</w:t>
      </w:r>
    </w:p>
    <w:p w14:paraId="1E99445C" w14:textId="77777777" w:rsidR="00DF066A" w:rsidRPr="00DF066A" w:rsidRDefault="00DF066A" w:rsidP="005E5183">
      <w:pPr>
        <w:jc w:val="both"/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Medical history is automatically organized into a chronological timeline for easier understanding and clinical review.</w:t>
      </w:r>
    </w:p>
    <w:p w14:paraId="78E04C3E" w14:textId="0DD904CF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4FD9EA06" w14:textId="77777777" w:rsidR="00DF066A" w:rsidRPr="00DF066A" w:rsidRDefault="00DF066A" w:rsidP="00D0788B">
      <w:pPr>
        <w:pStyle w:val="Heading3"/>
      </w:pPr>
      <w:r w:rsidRPr="00DF066A">
        <w:lastRenderedPageBreak/>
        <w:t>7. MVP Scope</w:t>
      </w:r>
    </w:p>
    <w:p w14:paraId="75F3B9A0" w14:textId="77777777" w:rsidR="00DF066A" w:rsidRPr="00DF066A" w:rsidRDefault="00DF066A" w:rsidP="00D0788B">
      <w:pPr>
        <w:pStyle w:val="Heading4"/>
      </w:pPr>
      <w:r w:rsidRPr="00DF066A">
        <w:t>Identity Management</w:t>
      </w:r>
    </w:p>
    <w:p w14:paraId="222519FA" w14:textId="77777777" w:rsidR="00DF066A" w:rsidRPr="00DF066A" w:rsidRDefault="00DF066A" w:rsidP="00DF06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Registration</w:t>
      </w:r>
    </w:p>
    <w:p w14:paraId="04624033" w14:textId="77777777" w:rsidR="00DF066A" w:rsidRPr="00DF066A" w:rsidRDefault="00DF066A" w:rsidP="00DF06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Authentication</w:t>
      </w:r>
    </w:p>
    <w:p w14:paraId="484596BB" w14:textId="77777777" w:rsidR="00DF066A" w:rsidRPr="00DF066A" w:rsidRDefault="00DF066A" w:rsidP="00DF066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Patient profile</w:t>
      </w:r>
    </w:p>
    <w:p w14:paraId="30B4523C" w14:textId="599A24E2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0C39A85" w14:textId="77777777" w:rsidR="00DF066A" w:rsidRPr="00DF066A" w:rsidRDefault="00DF066A" w:rsidP="00D0788B">
      <w:pPr>
        <w:pStyle w:val="Heading4"/>
      </w:pPr>
      <w:r w:rsidRPr="00DF066A">
        <w:t>Health Record Management</w:t>
      </w:r>
    </w:p>
    <w:p w14:paraId="3B0BA82C" w14:textId="77777777" w:rsidR="00DF066A" w:rsidRPr="00DF066A" w:rsidRDefault="00DF066A" w:rsidP="00DF06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Upload reports</w:t>
      </w:r>
    </w:p>
    <w:p w14:paraId="493F813E" w14:textId="77777777" w:rsidR="00DF066A" w:rsidRPr="00DF066A" w:rsidRDefault="00DF066A" w:rsidP="00DF06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Organize records</w:t>
      </w:r>
    </w:p>
    <w:p w14:paraId="244DF886" w14:textId="77777777" w:rsidR="00DF066A" w:rsidRPr="00DF066A" w:rsidRDefault="00DF066A" w:rsidP="00DF066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Record categorization</w:t>
      </w:r>
    </w:p>
    <w:p w14:paraId="5E43EDB7" w14:textId="0985C7F9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6F0378CB" w14:textId="77777777" w:rsidR="00DF066A" w:rsidRPr="00DF066A" w:rsidRDefault="00DF066A" w:rsidP="00D0788B">
      <w:pPr>
        <w:pStyle w:val="Heading4"/>
      </w:pPr>
      <w:r w:rsidRPr="00DF066A">
        <w:t>Consent Management</w:t>
      </w:r>
    </w:p>
    <w:p w14:paraId="733DF27D" w14:textId="77777777" w:rsidR="00DF066A" w:rsidRPr="00DF066A" w:rsidRDefault="00DF066A" w:rsidP="00DF066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Grant access</w:t>
      </w:r>
    </w:p>
    <w:p w14:paraId="2A8C913C" w14:textId="77777777" w:rsidR="00DF066A" w:rsidRPr="00DF066A" w:rsidRDefault="00DF066A" w:rsidP="00DF066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Revoke access</w:t>
      </w:r>
    </w:p>
    <w:p w14:paraId="6DAC6CF5" w14:textId="77777777" w:rsidR="00DF066A" w:rsidRPr="00DF066A" w:rsidRDefault="00DF066A" w:rsidP="00DF066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Time-bound permissions</w:t>
      </w:r>
    </w:p>
    <w:p w14:paraId="0ADCDBC2" w14:textId="6C555513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55E7528E" w14:textId="77777777" w:rsidR="00DF066A" w:rsidRPr="00DF066A" w:rsidRDefault="00DF066A" w:rsidP="00D0788B">
      <w:pPr>
        <w:pStyle w:val="Heading4"/>
      </w:pPr>
      <w:r w:rsidRPr="00DF066A">
        <w:t>Doctor Access Workflow</w:t>
      </w:r>
    </w:p>
    <w:p w14:paraId="2656EA74" w14:textId="77777777" w:rsidR="00DF066A" w:rsidRPr="00DF066A" w:rsidRDefault="00DF066A" w:rsidP="00DF066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request</w:t>
      </w:r>
    </w:p>
    <w:p w14:paraId="6F6D27F3" w14:textId="77777777" w:rsidR="00DF066A" w:rsidRPr="00DF066A" w:rsidRDefault="00DF066A" w:rsidP="00DF066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approval</w:t>
      </w:r>
    </w:p>
    <w:p w14:paraId="49A27DE1" w14:textId="77777777" w:rsidR="00DF066A" w:rsidRPr="00DF066A" w:rsidRDefault="00DF066A" w:rsidP="00DF066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Authorized record viewing</w:t>
      </w:r>
    </w:p>
    <w:p w14:paraId="79C3EA17" w14:textId="20ADADE5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6BF86DE3" w14:textId="77777777" w:rsidR="00DF066A" w:rsidRPr="00DF066A" w:rsidRDefault="00DF066A" w:rsidP="00D0788B">
      <w:pPr>
        <w:pStyle w:val="Heading4"/>
      </w:pPr>
      <w:r w:rsidRPr="00DF066A">
        <w:t>Emergency Access Workflow</w:t>
      </w:r>
    </w:p>
    <w:p w14:paraId="349C8F48" w14:textId="77777777" w:rsidR="00DF066A" w:rsidRPr="00DF066A" w:rsidRDefault="00DF066A" w:rsidP="00DF066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Emergency request</w:t>
      </w:r>
    </w:p>
    <w:p w14:paraId="753193B2" w14:textId="77777777" w:rsidR="00DF066A" w:rsidRPr="00DF066A" w:rsidRDefault="00DF066A" w:rsidP="00DF066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Temporary authorization</w:t>
      </w:r>
    </w:p>
    <w:p w14:paraId="09FC0C01" w14:textId="77777777" w:rsidR="00DF066A" w:rsidRPr="00DF066A" w:rsidRDefault="00DF066A" w:rsidP="00DF066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Audit logging</w:t>
      </w:r>
    </w:p>
    <w:p w14:paraId="25652B0D" w14:textId="41F4E490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35315D67" w14:textId="77777777" w:rsidR="00DF066A" w:rsidRPr="00DF066A" w:rsidRDefault="00DF066A" w:rsidP="00D0788B">
      <w:pPr>
        <w:pStyle w:val="Heading4"/>
      </w:pPr>
      <w:r w:rsidRPr="00DF066A">
        <w:t>Auditability</w:t>
      </w:r>
    </w:p>
    <w:p w14:paraId="41D8FD6D" w14:textId="77777777" w:rsidR="00DF066A" w:rsidRPr="00DF066A" w:rsidRDefault="00DF066A" w:rsidP="00DF06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Access logs</w:t>
      </w:r>
    </w:p>
    <w:p w14:paraId="3C7F239A" w14:textId="77777777" w:rsidR="00DF066A" w:rsidRPr="00DF066A" w:rsidRDefault="00DF066A" w:rsidP="00DF06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Activity history</w:t>
      </w:r>
    </w:p>
    <w:p w14:paraId="74859F16" w14:textId="77777777" w:rsidR="00DF066A" w:rsidRPr="00DF066A" w:rsidRDefault="00DF066A" w:rsidP="00DF066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Transparency dashboard</w:t>
      </w:r>
    </w:p>
    <w:p w14:paraId="45350E85" w14:textId="6AF12EE5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F7AE427" w14:textId="77777777" w:rsidR="00DF066A" w:rsidRPr="00D0788B" w:rsidRDefault="00DF066A" w:rsidP="00D0788B">
      <w:pPr>
        <w:pStyle w:val="Heading3"/>
        <w:rPr>
          <w:rStyle w:val="Heading3Char"/>
        </w:rPr>
      </w:pPr>
      <w:r w:rsidRPr="00DF066A">
        <w:rPr>
          <w:rFonts w:cs="Times New Roman"/>
          <w:bCs/>
          <w:szCs w:val="24"/>
        </w:rPr>
        <w:lastRenderedPageBreak/>
        <w:t>8</w:t>
      </w:r>
      <w:r w:rsidRPr="00D0788B">
        <w:rPr>
          <w:rStyle w:val="Heading3Char"/>
        </w:rPr>
        <w:t>. Phase 2 Scope</w:t>
      </w:r>
    </w:p>
    <w:p w14:paraId="488F6BDB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OCR-based report extraction</w:t>
      </w:r>
    </w:p>
    <w:p w14:paraId="41299989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AI-generated health summaries</w:t>
      </w:r>
    </w:p>
    <w:p w14:paraId="73F3E29A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Medical terminology simplification</w:t>
      </w:r>
    </w:p>
    <w:p w14:paraId="6E4912DF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Consent templates</w:t>
      </w:r>
    </w:p>
    <w:p w14:paraId="0465E8A1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Advanced analytics</w:t>
      </w:r>
    </w:p>
    <w:p w14:paraId="549A2674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Suspicious access detection</w:t>
      </w:r>
    </w:p>
    <w:p w14:paraId="38C2124C" w14:textId="77777777" w:rsidR="00DF066A" w:rsidRPr="00DF066A" w:rsidRDefault="00DF066A" w:rsidP="00DF066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Email and notification services</w:t>
      </w:r>
    </w:p>
    <w:p w14:paraId="0844C581" w14:textId="41A0E514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51599BD0" w14:textId="77777777" w:rsidR="00DF066A" w:rsidRPr="00DF066A" w:rsidRDefault="00DF066A" w:rsidP="00D0788B">
      <w:pPr>
        <w:pStyle w:val="Heading3"/>
      </w:pPr>
      <w:r w:rsidRPr="00DF066A">
        <w:t>9. Future Scope</w:t>
      </w:r>
    </w:p>
    <w:p w14:paraId="75BB4C02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FHIR interoperability</w:t>
      </w:r>
    </w:p>
    <w:p w14:paraId="2D5FD393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National healthcare ecosystem integration</w:t>
      </w:r>
    </w:p>
    <w:p w14:paraId="50448924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Wearable device integration</w:t>
      </w:r>
    </w:p>
    <w:p w14:paraId="704E02A4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Advanced privacy-preserving architectures</w:t>
      </w:r>
    </w:p>
    <w:p w14:paraId="7BC8423D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Consent risk analysis engine</w:t>
      </w:r>
    </w:p>
    <w:p w14:paraId="4CA21752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Healthcare research insights</w:t>
      </w:r>
    </w:p>
    <w:p w14:paraId="016573B1" w14:textId="77777777" w:rsidR="00DF066A" w:rsidRPr="00DF066A" w:rsidRDefault="00DF066A" w:rsidP="00DF066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Federated healthcare exchange networks</w:t>
      </w:r>
    </w:p>
    <w:p w14:paraId="2C140B0B" w14:textId="5480FAAB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17F87240" w14:textId="77777777" w:rsidR="00DF066A" w:rsidRPr="00DF066A" w:rsidRDefault="00DF066A" w:rsidP="00D0788B">
      <w:pPr>
        <w:pStyle w:val="Heading3"/>
      </w:pPr>
      <w:r w:rsidRPr="00DF066A">
        <w:t>10. Success Criteria</w:t>
      </w:r>
    </w:p>
    <w:p w14:paraId="3143CAA5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The platform will be considered successful if it can:</w:t>
      </w:r>
    </w:p>
    <w:p w14:paraId="10C1DF6B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Demonstrate patient-controlled healthcare data sharing</w:t>
      </w:r>
    </w:p>
    <w:p w14:paraId="78A4C1EE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Implement fine-grained consent management</w:t>
      </w:r>
    </w:p>
    <w:p w14:paraId="63B0B68A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Support emergency healthcare workflows</w:t>
      </w:r>
    </w:p>
    <w:p w14:paraId="0D57C419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Maintain complete auditability</w:t>
      </w:r>
    </w:p>
    <w:p w14:paraId="7B0A9F23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Provide transparent access visibility</w:t>
      </w:r>
    </w:p>
    <w:p w14:paraId="6187FA6C" w14:textId="77777777" w:rsidR="00DF066A" w:rsidRPr="00DF066A" w:rsidRDefault="00DF066A" w:rsidP="00DF066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Serve as a scalable foundation for future healthcare interoperability</w:t>
      </w:r>
    </w:p>
    <w:p w14:paraId="389EF30D" w14:textId="731D5A1E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44DF1031" w14:textId="77777777" w:rsidR="00DF066A" w:rsidRPr="00DF066A" w:rsidRDefault="00DF066A" w:rsidP="00D0788B">
      <w:pPr>
        <w:pStyle w:val="Heading3"/>
      </w:pPr>
      <w:r w:rsidRPr="00DF066A">
        <w:lastRenderedPageBreak/>
        <w:t>11. Proposed Technology Stack</w:t>
      </w:r>
    </w:p>
    <w:p w14:paraId="2B0C5BA8" w14:textId="4DD6B5F6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Frontend</w:t>
      </w:r>
      <w:r w:rsidRPr="00D0788B">
        <w:t>:</w:t>
      </w:r>
      <w:r w:rsidR="00D0788B" w:rsidRPr="00D0788B">
        <w:t xml:space="preserve"> </w:t>
      </w:r>
      <w:r w:rsidRPr="005E5183">
        <w:rPr>
          <w:b w:val="0"/>
          <w:bCs/>
        </w:rPr>
        <w:t>Next.js</w:t>
      </w:r>
      <w:r w:rsidR="00D0788B" w:rsidRPr="005E5183">
        <w:rPr>
          <w:b w:val="0"/>
          <w:bCs/>
        </w:rPr>
        <w:t xml:space="preserve">, </w:t>
      </w:r>
      <w:r w:rsidRPr="005E5183">
        <w:rPr>
          <w:b w:val="0"/>
          <w:bCs/>
        </w:rPr>
        <w:t>TypeScript</w:t>
      </w:r>
      <w:r w:rsidR="00D0788B" w:rsidRPr="005E5183">
        <w:rPr>
          <w:b w:val="0"/>
          <w:bCs/>
        </w:rPr>
        <w:t xml:space="preserve"> and </w:t>
      </w:r>
      <w:r w:rsidRPr="005E5183">
        <w:rPr>
          <w:b w:val="0"/>
          <w:bCs/>
        </w:rPr>
        <w:t>Tailwind CSS</w:t>
      </w:r>
    </w:p>
    <w:p w14:paraId="6CAB2A5B" w14:textId="5A367386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Backend</w:t>
      </w:r>
      <w:r w:rsidRPr="00D0788B">
        <w:t>:</w:t>
      </w:r>
      <w:r w:rsidR="00D0788B" w:rsidRPr="00D0788B">
        <w:t xml:space="preserve"> </w:t>
      </w:r>
      <w:r w:rsidRPr="005E5183">
        <w:rPr>
          <w:b w:val="0"/>
          <w:bCs/>
        </w:rPr>
        <w:t>Next.js APIs</w:t>
      </w:r>
    </w:p>
    <w:p w14:paraId="6B932D28" w14:textId="046C4A28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Database</w:t>
      </w:r>
      <w:r w:rsidRPr="00D0788B">
        <w:t>:</w:t>
      </w:r>
      <w:r w:rsidR="00D0788B" w:rsidRPr="00D0788B">
        <w:t xml:space="preserve"> </w:t>
      </w:r>
      <w:r w:rsidRPr="005E5183">
        <w:rPr>
          <w:b w:val="0"/>
          <w:bCs/>
        </w:rPr>
        <w:t>PostgreSQL</w:t>
      </w:r>
    </w:p>
    <w:p w14:paraId="7376A575" w14:textId="0B6B1D44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ORM</w:t>
      </w:r>
      <w:r w:rsidRPr="00D0788B">
        <w:t>:</w:t>
      </w:r>
      <w:r w:rsidR="00D0788B" w:rsidRPr="00D0788B">
        <w:t xml:space="preserve"> </w:t>
      </w:r>
      <w:r w:rsidRPr="005E5183">
        <w:rPr>
          <w:b w:val="0"/>
          <w:bCs/>
        </w:rPr>
        <w:t>Prisma</w:t>
      </w:r>
    </w:p>
    <w:p w14:paraId="7E21DFB3" w14:textId="4C1AC6C6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Authentication</w:t>
      </w:r>
      <w:r w:rsidRPr="00D0788B">
        <w:t>:</w:t>
      </w:r>
      <w:r w:rsidR="00D0788B" w:rsidRPr="00D0788B">
        <w:t xml:space="preserve"> </w:t>
      </w:r>
      <w:r w:rsidRPr="005E5183">
        <w:rPr>
          <w:b w:val="0"/>
          <w:bCs/>
        </w:rPr>
        <w:t>JWT</w:t>
      </w:r>
      <w:r w:rsidR="00D0788B" w:rsidRPr="005E5183">
        <w:rPr>
          <w:b w:val="0"/>
          <w:bCs/>
        </w:rPr>
        <w:t xml:space="preserve"> and </w:t>
      </w:r>
      <w:r w:rsidRPr="005E5183">
        <w:rPr>
          <w:b w:val="0"/>
          <w:bCs/>
        </w:rPr>
        <w:t>OAuth</w:t>
      </w:r>
    </w:p>
    <w:p w14:paraId="4C7F2E2A" w14:textId="7B938AFF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rPr>
          <w:rStyle w:val="Heading4Char"/>
          <w:b/>
          <w:iCs/>
        </w:rPr>
        <w:t>Deployment</w:t>
      </w:r>
      <w:r w:rsidRPr="00D0788B">
        <w:t>:</w:t>
      </w:r>
      <w:r w:rsidR="00D0788B" w:rsidRPr="00D0788B">
        <w:t xml:space="preserve"> </w:t>
      </w:r>
      <w:proofErr w:type="spellStart"/>
      <w:r w:rsidRPr="005E5183">
        <w:rPr>
          <w:b w:val="0"/>
          <w:bCs/>
        </w:rPr>
        <w:t>Vercel</w:t>
      </w:r>
      <w:proofErr w:type="spellEnd"/>
    </w:p>
    <w:p w14:paraId="0F2BE191" w14:textId="493D82A6" w:rsidR="00DF066A" w:rsidRPr="00D0788B" w:rsidRDefault="00DF066A" w:rsidP="00D0788B">
      <w:pPr>
        <w:pStyle w:val="Heading4"/>
        <w:numPr>
          <w:ilvl w:val="0"/>
          <w:numId w:val="24"/>
        </w:numPr>
      </w:pPr>
      <w:r w:rsidRPr="00D0788B">
        <w:t>Version Control:</w:t>
      </w:r>
      <w:r w:rsidR="00D0788B" w:rsidRPr="00D0788B">
        <w:t xml:space="preserve"> </w:t>
      </w:r>
      <w:r w:rsidRPr="005E5183">
        <w:rPr>
          <w:b w:val="0"/>
          <w:bCs/>
        </w:rPr>
        <w:t>GitHub</w:t>
      </w:r>
    </w:p>
    <w:p w14:paraId="21793E09" w14:textId="19E9CB8F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434DA840" w14:textId="77777777" w:rsidR="00DF066A" w:rsidRPr="00DF066A" w:rsidRDefault="00DF066A" w:rsidP="00D0788B">
      <w:pPr>
        <w:pStyle w:val="Heading3"/>
      </w:pPr>
      <w:r w:rsidRPr="00DF066A">
        <w:t>12. Development Methodology</w:t>
      </w:r>
    </w:p>
    <w:p w14:paraId="4B857E75" w14:textId="3292809C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Recommended Model:</w:t>
      </w:r>
      <w:r w:rsidR="00F968BB">
        <w:rPr>
          <w:rFonts w:ascii="Times New Roman" w:hAnsi="Times New Roman" w:cs="Times New Roman"/>
          <w:sz w:val="24"/>
          <w:szCs w:val="24"/>
        </w:rPr>
        <w:t xml:space="preserve"> </w:t>
      </w:r>
      <w:r w:rsidRPr="00F968BB">
        <w:rPr>
          <w:rFonts w:ascii="Times New Roman" w:hAnsi="Times New Roman" w:cs="Times New Roman"/>
          <w:b/>
          <w:bCs/>
          <w:sz w:val="24"/>
          <w:szCs w:val="24"/>
        </w:rPr>
        <w:t>Agile + Spiral Hybrid</w:t>
      </w:r>
    </w:p>
    <w:p w14:paraId="5B513B86" w14:textId="77777777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Reason:</w:t>
      </w:r>
    </w:p>
    <w:p w14:paraId="56656888" w14:textId="77777777" w:rsidR="00DF066A" w:rsidRPr="00DF066A" w:rsidRDefault="00DF066A" w:rsidP="00DF066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Supports iterative development</w:t>
      </w:r>
    </w:p>
    <w:p w14:paraId="0B6815FB" w14:textId="77777777" w:rsidR="00DF066A" w:rsidRPr="00DF066A" w:rsidRDefault="00DF066A" w:rsidP="00DF066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Encourages risk-driven design decisions</w:t>
      </w:r>
    </w:p>
    <w:p w14:paraId="331FF93A" w14:textId="77777777" w:rsidR="00DF066A" w:rsidRPr="00DF066A" w:rsidRDefault="00DF066A" w:rsidP="00DF066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Suitable for evolving healthcare requirements</w:t>
      </w:r>
    </w:p>
    <w:p w14:paraId="6CA90501" w14:textId="77777777" w:rsidR="00DF066A" w:rsidRPr="00DF066A" w:rsidRDefault="00DF066A" w:rsidP="00DF066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Allows continuous refinement of consent architecture and security mechanisms</w:t>
      </w:r>
    </w:p>
    <w:p w14:paraId="2B31D686" w14:textId="3932DD6E" w:rsidR="00DF066A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</w:p>
    <w:p w14:paraId="0143A545" w14:textId="35BF8D95" w:rsidR="00FC57C7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Version:</w:t>
      </w:r>
      <w:r w:rsidR="00FC57C7">
        <w:rPr>
          <w:rFonts w:ascii="Times New Roman" w:hAnsi="Times New Roman" w:cs="Times New Roman"/>
          <w:sz w:val="24"/>
          <w:szCs w:val="24"/>
        </w:rPr>
        <w:t xml:space="preserve"> </w:t>
      </w:r>
      <w:r w:rsidRPr="00AD6161">
        <w:rPr>
          <w:rFonts w:ascii="Times New Roman" w:hAnsi="Times New Roman" w:cs="Times New Roman"/>
          <w:b/>
          <w:bCs/>
          <w:sz w:val="24"/>
          <w:szCs w:val="24"/>
        </w:rPr>
        <w:t>PVD v1.0</w:t>
      </w:r>
      <w:r w:rsidR="00FC57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B2190" w14:textId="5836CF6D" w:rsidR="00487DC9" w:rsidRPr="00DF066A" w:rsidRDefault="00DF066A" w:rsidP="00DF066A">
      <w:pPr>
        <w:rPr>
          <w:rFonts w:ascii="Times New Roman" w:hAnsi="Times New Roman" w:cs="Times New Roman"/>
          <w:sz w:val="24"/>
          <w:szCs w:val="24"/>
        </w:rPr>
      </w:pPr>
      <w:r w:rsidRPr="00DF066A">
        <w:rPr>
          <w:rFonts w:ascii="Times New Roman" w:hAnsi="Times New Roman" w:cs="Times New Roman"/>
          <w:sz w:val="24"/>
          <w:szCs w:val="24"/>
        </w:rPr>
        <w:t>Status:</w:t>
      </w:r>
      <w:r w:rsidR="00FC57C7">
        <w:rPr>
          <w:rFonts w:ascii="Times New Roman" w:hAnsi="Times New Roman" w:cs="Times New Roman"/>
          <w:sz w:val="24"/>
          <w:szCs w:val="24"/>
        </w:rPr>
        <w:t xml:space="preserve"> </w:t>
      </w:r>
      <w:r w:rsidRPr="00AD6161">
        <w:rPr>
          <w:rFonts w:ascii="Times New Roman" w:hAnsi="Times New Roman" w:cs="Times New Roman"/>
          <w:b/>
          <w:bCs/>
          <w:sz w:val="24"/>
          <w:szCs w:val="24"/>
        </w:rPr>
        <w:t>Approved</w:t>
      </w:r>
      <w:r w:rsidRPr="00DF066A">
        <w:rPr>
          <w:rFonts w:ascii="Times New Roman" w:hAnsi="Times New Roman" w:cs="Times New Roman"/>
          <w:sz w:val="24"/>
          <w:szCs w:val="24"/>
        </w:rPr>
        <w:t xml:space="preserve"> for Requirements Engineering Phase</w:t>
      </w:r>
    </w:p>
    <w:sectPr w:rsidR="00487DC9" w:rsidRPr="00DF0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995"/>
    <w:multiLevelType w:val="hybridMultilevel"/>
    <w:tmpl w:val="C8BE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06E36"/>
    <w:multiLevelType w:val="multilevel"/>
    <w:tmpl w:val="BA7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2AB0"/>
    <w:multiLevelType w:val="multilevel"/>
    <w:tmpl w:val="B2B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27A1"/>
    <w:multiLevelType w:val="multilevel"/>
    <w:tmpl w:val="0E0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D2709"/>
    <w:multiLevelType w:val="multilevel"/>
    <w:tmpl w:val="7A5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2F88"/>
    <w:multiLevelType w:val="multilevel"/>
    <w:tmpl w:val="703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53C15"/>
    <w:multiLevelType w:val="multilevel"/>
    <w:tmpl w:val="5D3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11830"/>
    <w:multiLevelType w:val="multilevel"/>
    <w:tmpl w:val="487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E34FB"/>
    <w:multiLevelType w:val="multilevel"/>
    <w:tmpl w:val="660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93B95"/>
    <w:multiLevelType w:val="multilevel"/>
    <w:tmpl w:val="E33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06490"/>
    <w:multiLevelType w:val="multilevel"/>
    <w:tmpl w:val="7906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47596"/>
    <w:multiLevelType w:val="multilevel"/>
    <w:tmpl w:val="951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A4A88"/>
    <w:multiLevelType w:val="multilevel"/>
    <w:tmpl w:val="0E30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95B73"/>
    <w:multiLevelType w:val="multilevel"/>
    <w:tmpl w:val="2AB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71F87"/>
    <w:multiLevelType w:val="multilevel"/>
    <w:tmpl w:val="52D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E5F97"/>
    <w:multiLevelType w:val="multilevel"/>
    <w:tmpl w:val="B90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8263C"/>
    <w:multiLevelType w:val="multilevel"/>
    <w:tmpl w:val="F1E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40F16"/>
    <w:multiLevelType w:val="multilevel"/>
    <w:tmpl w:val="07D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26E3E"/>
    <w:multiLevelType w:val="hybridMultilevel"/>
    <w:tmpl w:val="C8BED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DB4C91"/>
    <w:multiLevelType w:val="multilevel"/>
    <w:tmpl w:val="2B56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83888"/>
    <w:multiLevelType w:val="multilevel"/>
    <w:tmpl w:val="0D62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90624"/>
    <w:multiLevelType w:val="multilevel"/>
    <w:tmpl w:val="6D3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2253C"/>
    <w:multiLevelType w:val="multilevel"/>
    <w:tmpl w:val="44C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730CA"/>
    <w:multiLevelType w:val="multilevel"/>
    <w:tmpl w:val="F2B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366999">
    <w:abstractNumId w:val="2"/>
  </w:num>
  <w:num w:numId="2" w16cid:durableId="168184853">
    <w:abstractNumId w:val="12"/>
  </w:num>
  <w:num w:numId="3" w16cid:durableId="1272203361">
    <w:abstractNumId w:val="1"/>
  </w:num>
  <w:num w:numId="4" w16cid:durableId="129371954">
    <w:abstractNumId w:val="20"/>
  </w:num>
  <w:num w:numId="5" w16cid:durableId="386150419">
    <w:abstractNumId w:val="6"/>
  </w:num>
  <w:num w:numId="6" w16cid:durableId="1428162066">
    <w:abstractNumId w:val="7"/>
  </w:num>
  <w:num w:numId="7" w16cid:durableId="546375449">
    <w:abstractNumId w:val="4"/>
  </w:num>
  <w:num w:numId="8" w16cid:durableId="707947831">
    <w:abstractNumId w:val="3"/>
  </w:num>
  <w:num w:numId="9" w16cid:durableId="1875148022">
    <w:abstractNumId w:val="10"/>
  </w:num>
  <w:num w:numId="10" w16cid:durableId="1407723345">
    <w:abstractNumId w:val="15"/>
  </w:num>
  <w:num w:numId="11" w16cid:durableId="1436974819">
    <w:abstractNumId w:val="9"/>
  </w:num>
  <w:num w:numId="12" w16cid:durableId="499271584">
    <w:abstractNumId w:val="8"/>
  </w:num>
  <w:num w:numId="13" w16cid:durableId="185560433">
    <w:abstractNumId w:val="23"/>
  </w:num>
  <w:num w:numId="14" w16cid:durableId="313291903">
    <w:abstractNumId w:val="16"/>
  </w:num>
  <w:num w:numId="15" w16cid:durableId="1844586324">
    <w:abstractNumId w:val="21"/>
  </w:num>
  <w:num w:numId="16" w16cid:durableId="562567301">
    <w:abstractNumId w:val="22"/>
  </w:num>
  <w:num w:numId="17" w16cid:durableId="622151648">
    <w:abstractNumId w:val="19"/>
  </w:num>
  <w:num w:numId="18" w16cid:durableId="924076975">
    <w:abstractNumId w:val="11"/>
  </w:num>
  <w:num w:numId="19" w16cid:durableId="1769035483">
    <w:abstractNumId w:val="13"/>
  </w:num>
  <w:num w:numId="20" w16cid:durableId="1907573158">
    <w:abstractNumId w:val="17"/>
  </w:num>
  <w:num w:numId="21" w16cid:durableId="1337030724">
    <w:abstractNumId w:val="14"/>
  </w:num>
  <w:num w:numId="22" w16cid:durableId="290746363">
    <w:abstractNumId w:val="5"/>
  </w:num>
  <w:num w:numId="23" w16cid:durableId="540481916">
    <w:abstractNumId w:val="18"/>
  </w:num>
  <w:num w:numId="24" w16cid:durableId="42750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6A"/>
    <w:rsid w:val="00366742"/>
    <w:rsid w:val="003813F5"/>
    <w:rsid w:val="00487DC9"/>
    <w:rsid w:val="005133CE"/>
    <w:rsid w:val="005E5183"/>
    <w:rsid w:val="006842CA"/>
    <w:rsid w:val="007448C2"/>
    <w:rsid w:val="00AD6161"/>
    <w:rsid w:val="00D0788B"/>
    <w:rsid w:val="00DF066A"/>
    <w:rsid w:val="00EA4757"/>
    <w:rsid w:val="00F968BB"/>
    <w:rsid w:val="00F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B744"/>
  <w15:chartTrackingRefBased/>
  <w15:docId w15:val="{C1FB8255-29CB-4E13-94D7-5B28F61CC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88B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788B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88B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788B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Karkele</dc:creator>
  <cp:keywords/>
  <dc:description/>
  <cp:lastModifiedBy>Om Karkele</cp:lastModifiedBy>
  <cp:revision>11</cp:revision>
  <dcterms:created xsi:type="dcterms:W3CDTF">2026-05-30T08:19:00Z</dcterms:created>
  <dcterms:modified xsi:type="dcterms:W3CDTF">2026-05-31T06:57:00Z</dcterms:modified>
</cp:coreProperties>
</file>