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499E3" w14:textId="77777777" w:rsidR="00CA341E" w:rsidRPr="0060615F" w:rsidRDefault="00CA341E" w:rsidP="00CA341E">
      <w:pPr>
        <w:rPr>
          <w:b/>
          <w:bCs/>
          <w:sz w:val="32"/>
          <w:szCs w:val="32"/>
        </w:rPr>
      </w:pPr>
      <w:r w:rsidRPr="0060615F">
        <w:rPr>
          <w:b/>
          <w:bCs/>
          <w:sz w:val="32"/>
          <w:szCs w:val="32"/>
        </w:rPr>
        <w:t>Mayekar Technologies Pvt. Ltd.</w:t>
      </w:r>
    </w:p>
    <w:p w14:paraId="410D5658" w14:textId="77777777" w:rsidR="00CA341E" w:rsidRPr="006070F7" w:rsidRDefault="00CA341E" w:rsidP="00CA341E">
      <w:r w:rsidRPr="006070F7">
        <w:t>ISO/IEC 27001:2022</w:t>
      </w:r>
    </w:p>
    <w:p w14:paraId="00044004" w14:textId="1040E40F" w:rsidR="00CA341E" w:rsidRPr="00CA341E" w:rsidRDefault="00CA341E" w:rsidP="00CA341E">
      <w:pPr>
        <w:pBdr>
          <w:bottom w:val="single" w:sz="4" w:space="1" w:color="auto"/>
        </w:pBdr>
      </w:pPr>
      <w:r w:rsidRPr="00CA341E">
        <w:t>INFORMATION SECURITY RISK TREATMENT PLAN (RTP)</w:t>
      </w:r>
    </w:p>
    <w:p w14:paraId="683B12DE" w14:textId="2AFA9EBF" w:rsidR="00CA341E" w:rsidRPr="006070F7" w:rsidRDefault="00CA341E" w:rsidP="00CA341E">
      <w:r w:rsidRPr="0060615F">
        <w:rPr>
          <w:b/>
          <w:bCs/>
          <w:sz w:val="28"/>
          <w:szCs w:val="28"/>
        </w:rPr>
        <w:t>Document Number</w:t>
      </w:r>
      <w:r w:rsidRPr="006070F7">
        <w:rPr>
          <w:sz w:val="28"/>
          <w:szCs w:val="28"/>
        </w:rPr>
        <w:br/>
      </w:r>
      <w:r w:rsidRPr="006070F7">
        <w:t>MTPL-ISMS-0</w:t>
      </w:r>
      <w:r>
        <w:t>1</w:t>
      </w:r>
      <w:r w:rsidR="00622E6F">
        <w:t>5</w:t>
      </w:r>
    </w:p>
    <w:p w14:paraId="3D4FBCB8" w14:textId="77777777" w:rsidR="00CA341E" w:rsidRPr="006070F7" w:rsidRDefault="00CA341E" w:rsidP="00CA341E">
      <w:r w:rsidRPr="0060615F">
        <w:rPr>
          <w:b/>
          <w:bCs/>
          <w:sz w:val="28"/>
          <w:szCs w:val="28"/>
        </w:rPr>
        <w:t>Version</w:t>
      </w:r>
      <w:r w:rsidRPr="006070F7">
        <w:rPr>
          <w:sz w:val="28"/>
          <w:szCs w:val="28"/>
        </w:rPr>
        <w:br/>
      </w:r>
      <w:r w:rsidRPr="006070F7">
        <w:t>1.0</w:t>
      </w:r>
    </w:p>
    <w:p w14:paraId="3707B22A" w14:textId="77777777" w:rsidR="00CA341E" w:rsidRPr="006070F7" w:rsidRDefault="00CA341E" w:rsidP="00CA341E">
      <w:r w:rsidRPr="0060615F">
        <w:rPr>
          <w:b/>
          <w:bCs/>
          <w:sz w:val="28"/>
          <w:szCs w:val="28"/>
        </w:rPr>
        <w:t>Prepared By</w:t>
      </w:r>
      <w:r w:rsidRPr="006070F7">
        <w:rPr>
          <w:sz w:val="28"/>
          <w:szCs w:val="28"/>
        </w:rPr>
        <w:br/>
      </w:r>
      <w:r w:rsidRPr="006070F7">
        <w:t>Omkar Abhay Mayekar</w:t>
      </w:r>
      <w:r w:rsidRPr="006070F7">
        <w:br/>
        <w:t>ISMS Project Developer</w:t>
      </w:r>
    </w:p>
    <w:p w14:paraId="3D4ACE7F" w14:textId="77777777" w:rsidR="00CA341E" w:rsidRPr="006070F7" w:rsidRDefault="00CA341E" w:rsidP="00CA341E">
      <w:r w:rsidRPr="0060615F">
        <w:rPr>
          <w:b/>
          <w:bCs/>
          <w:sz w:val="28"/>
          <w:szCs w:val="28"/>
        </w:rPr>
        <w:t>Reviewed By</w:t>
      </w:r>
      <w:r w:rsidRPr="006070F7">
        <w:br/>
        <w:t>Alankar Abhay Mayekar</w:t>
      </w:r>
      <w:r w:rsidRPr="006070F7">
        <w:br/>
        <w:t>Information Security Manager</w:t>
      </w:r>
    </w:p>
    <w:p w14:paraId="79E0C4C9" w14:textId="77777777" w:rsidR="00CA341E" w:rsidRPr="006070F7" w:rsidRDefault="00CA341E" w:rsidP="00CA341E">
      <w:r w:rsidRPr="0060615F">
        <w:rPr>
          <w:b/>
          <w:bCs/>
          <w:sz w:val="28"/>
          <w:szCs w:val="28"/>
        </w:rPr>
        <w:t>Approved By</w:t>
      </w:r>
      <w:r w:rsidRPr="006070F7">
        <w:br/>
        <w:t>Aakanksha Abhay Mayekar</w:t>
      </w:r>
      <w:r w:rsidRPr="006070F7">
        <w:br/>
        <w:t>Chief Executive Officer (CEO)</w:t>
      </w:r>
    </w:p>
    <w:p w14:paraId="3EEA4D61" w14:textId="77777777" w:rsidR="00CA341E" w:rsidRPr="006070F7" w:rsidRDefault="00CA341E" w:rsidP="00CA341E">
      <w:r w:rsidRPr="0060615F">
        <w:rPr>
          <w:b/>
          <w:bCs/>
          <w:sz w:val="28"/>
          <w:szCs w:val="28"/>
        </w:rPr>
        <w:t>Classification</w:t>
      </w:r>
      <w:r w:rsidRPr="006070F7">
        <w:br/>
        <w:t>Internal Use Only</w:t>
      </w:r>
    </w:p>
    <w:p w14:paraId="3DA74D8B" w14:textId="77777777" w:rsidR="00CA341E" w:rsidRPr="006070F7" w:rsidRDefault="00CA341E" w:rsidP="00CA341E">
      <w:r w:rsidRPr="0060615F">
        <w:rPr>
          <w:b/>
          <w:bCs/>
          <w:sz w:val="28"/>
          <w:szCs w:val="28"/>
        </w:rPr>
        <w:t>Effective Date</w:t>
      </w:r>
      <w:r w:rsidRPr="006070F7">
        <w:br/>
        <w:t>01 August 2026</w:t>
      </w:r>
    </w:p>
    <w:p w14:paraId="76BC008F" w14:textId="27A5CD28" w:rsidR="00CA341E" w:rsidRDefault="00CA341E">
      <w:r>
        <w:br w:type="page"/>
      </w:r>
    </w:p>
    <w:p w14:paraId="0586E587" w14:textId="77777777" w:rsidR="00CA341E" w:rsidRPr="00CA341E" w:rsidRDefault="00CA341E" w:rsidP="00CA341E">
      <w:pPr>
        <w:pBdr>
          <w:bottom w:val="single" w:sz="4" w:space="1" w:color="auto"/>
        </w:pBdr>
        <w:rPr>
          <w:b/>
          <w:bCs/>
        </w:rPr>
      </w:pPr>
      <w:r w:rsidRPr="00CA341E">
        <w:rPr>
          <w:b/>
          <w:bCs/>
        </w:rPr>
        <w:lastRenderedPageBreak/>
        <w:t>Document Control</w:t>
      </w:r>
    </w:p>
    <w:tbl>
      <w:tblPr>
        <w:tblStyle w:val="TableGrid"/>
        <w:tblW w:w="0" w:type="auto"/>
        <w:tblLook w:val="04A0" w:firstRow="1" w:lastRow="0" w:firstColumn="1" w:lastColumn="0" w:noHBand="0" w:noVBand="1"/>
      </w:tblPr>
      <w:tblGrid>
        <w:gridCol w:w="2103"/>
        <w:gridCol w:w="6913"/>
      </w:tblGrid>
      <w:tr w:rsidR="00CA341E" w:rsidRPr="009F0B7D" w14:paraId="04F76150" w14:textId="77777777" w:rsidTr="009F0B7D">
        <w:tc>
          <w:tcPr>
            <w:tcW w:w="0" w:type="auto"/>
            <w:shd w:val="clear" w:color="auto" w:fill="156082" w:themeFill="accent1"/>
            <w:hideMark/>
          </w:tcPr>
          <w:p w14:paraId="232032B4" w14:textId="77777777" w:rsidR="00CA341E" w:rsidRPr="009F0B7D" w:rsidRDefault="00CA341E" w:rsidP="00CA341E">
            <w:pPr>
              <w:spacing w:after="160" w:line="278" w:lineRule="auto"/>
              <w:jc w:val="center"/>
              <w:rPr>
                <w:b/>
                <w:bCs/>
                <w:color w:val="FFFFFF" w:themeColor="background1"/>
              </w:rPr>
            </w:pPr>
            <w:r w:rsidRPr="009F0B7D">
              <w:rPr>
                <w:b/>
                <w:bCs/>
                <w:color w:val="FFFFFF" w:themeColor="background1"/>
              </w:rPr>
              <w:t>Document Information</w:t>
            </w:r>
          </w:p>
        </w:tc>
        <w:tc>
          <w:tcPr>
            <w:tcW w:w="0" w:type="auto"/>
            <w:shd w:val="clear" w:color="auto" w:fill="156082" w:themeFill="accent1"/>
            <w:hideMark/>
          </w:tcPr>
          <w:p w14:paraId="2545E1E2" w14:textId="77777777" w:rsidR="00CA341E" w:rsidRPr="009F0B7D" w:rsidRDefault="00CA341E" w:rsidP="00CA341E">
            <w:pPr>
              <w:spacing w:after="160" w:line="278" w:lineRule="auto"/>
              <w:jc w:val="center"/>
              <w:rPr>
                <w:b/>
                <w:bCs/>
                <w:color w:val="FFFFFF" w:themeColor="background1"/>
              </w:rPr>
            </w:pPr>
            <w:r w:rsidRPr="009F0B7D">
              <w:rPr>
                <w:b/>
                <w:bCs/>
                <w:color w:val="FFFFFF" w:themeColor="background1"/>
              </w:rPr>
              <w:t>Details</w:t>
            </w:r>
          </w:p>
        </w:tc>
      </w:tr>
      <w:tr w:rsidR="00CA341E" w:rsidRPr="00CA341E" w14:paraId="10E7B730" w14:textId="77777777" w:rsidTr="009F0B7D">
        <w:tc>
          <w:tcPr>
            <w:tcW w:w="0" w:type="auto"/>
            <w:shd w:val="clear" w:color="auto" w:fill="156082" w:themeFill="accent1"/>
            <w:hideMark/>
          </w:tcPr>
          <w:p w14:paraId="215CF51C"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Document Title</w:t>
            </w:r>
          </w:p>
        </w:tc>
        <w:tc>
          <w:tcPr>
            <w:tcW w:w="0" w:type="auto"/>
            <w:shd w:val="clear" w:color="auto" w:fill="A5C9EB" w:themeFill="text2" w:themeFillTint="40"/>
            <w:hideMark/>
          </w:tcPr>
          <w:p w14:paraId="0633EBBF" w14:textId="77777777" w:rsidR="00CA341E" w:rsidRPr="00CA341E" w:rsidRDefault="00CA341E" w:rsidP="00CA341E">
            <w:pPr>
              <w:spacing w:after="160" w:line="278" w:lineRule="auto"/>
              <w:jc w:val="center"/>
            </w:pPr>
            <w:r w:rsidRPr="00CA341E">
              <w:t>Information Security Risk Treatment Plan</w:t>
            </w:r>
          </w:p>
        </w:tc>
      </w:tr>
      <w:tr w:rsidR="00CA341E" w:rsidRPr="00CA341E" w14:paraId="0CF99B51" w14:textId="77777777" w:rsidTr="009F0B7D">
        <w:tc>
          <w:tcPr>
            <w:tcW w:w="0" w:type="auto"/>
            <w:shd w:val="clear" w:color="auto" w:fill="156082" w:themeFill="accent1"/>
            <w:hideMark/>
          </w:tcPr>
          <w:p w14:paraId="246B53C7"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Document ID</w:t>
            </w:r>
          </w:p>
        </w:tc>
        <w:tc>
          <w:tcPr>
            <w:tcW w:w="0" w:type="auto"/>
            <w:shd w:val="clear" w:color="auto" w:fill="A5C9EB" w:themeFill="text2" w:themeFillTint="40"/>
            <w:hideMark/>
          </w:tcPr>
          <w:p w14:paraId="4479BAA1" w14:textId="48E4819B" w:rsidR="00CA341E" w:rsidRPr="00CA341E" w:rsidRDefault="00CA341E" w:rsidP="00CA341E">
            <w:pPr>
              <w:spacing w:after="160" w:line="278" w:lineRule="auto"/>
              <w:jc w:val="center"/>
            </w:pPr>
            <w:r w:rsidRPr="00CA341E">
              <w:t>ISMS-RTP-01</w:t>
            </w:r>
            <w:r w:rsidR="00622E6F">
              <w:t>5</w:t>
            </w:r>
          </w:p>
        </w:tc>
      </w:tr>
      <w:tr w:rsidR="00CA341E" w:rsidRPr="00CA341E" w14:paraId="398941CB" w14:textId="77777777" w:rsidTr="009F0B7D">
        <w:tc>
          <w:tcPr>
            <w:tcW w:w="0" w:type="auto"/>
            <w:shd w:val="clear" w:color="auto" w:fill="156082" w:themeFill="accent1"/>
            <w:hideMark/>
          </w:tcPr>
          <w:p w14:paraId="5EC82A52"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Version</w:t>
            </w:r>
          </w:p>
        </w:tc>
        <w:tc>
          <w:tcPr>
            <w:tcW w:w="0" w:type="auto"/>
            <w:shd w:val="clear" w:color="auto" w:fill="A5C9EB" w:themeFill="text2" w:themeFillTint="40"/>
            <w:hideMark/>
          </w:tcPr>
          <w:p w14:paraId="400C78F6" w14:textId="77777777" w:rsidR="00CA341E" w:rsidRPr="00CA341E" w:rsidRDefault="00CA341E" w:rsidP="00CA341E">
            <w:pPr>
              <w:spacing w:after="160" w:line="278" w:lineRule="auto"/>
              <w:jc w:val="center"/>
            </w:pPr>
            <w:r w:rsidRPr="00CA341E">
              <w:t>1.0</w:t>
            </w:r>
          </w:p>
        </w:tc>
      </w:tr>
      <w:tr w:rsidR="00CA341E" w:rsidRPr="00CA341E" w14:paraId="32101B57" w14:textId="77777777" w:rsidTr="009F0B7D">
        <w:tc>
          <w:tcPr>
            <w:tcW w:w="0" w:type="auto"/>
            <w:shd w:val="clear" w:color="auto" w:fill="156082" w:themeFill="accent1"/>
            <w:hideMark/>
          </w:tcPr>
          <w:p w14:paraId="61ADED13"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Document Type</w:t>
            </w:r>
          </w:p>
        </w:tc>
        <w:tc>
          <w:tcPr>
            <w:tcW w:w="0" w:type="auto"/>
            <w:shd w:val="clear" w:color="auto" w:fill="A5C9EB" w:themeFill="text2" w:themeFillTint="40"/>
            <w:hideMark/>
          </w:tcPr>
          <w:p w14:paraId="686CD40E" w14:textId="77777777" w:rsidR="00CA341E" w:rsidRPr="00CA341E" w:rsidRDefault="00CA341E" w:rsidP="00CA341E">
            <w:pPr>
              <w:spacing w:after="160" w:line="278" w:lineRule="auto"/>
              <w:jc w:val="center"/>
            </w:pPr>
            <w:r w:rsidRPr="00CA341E">
              <w:t>Controlled Document</w:t>
            </w:r>
          </w:p>
        </w:tc>
      </w:tr>
      <w:tr w:rsidR="00CA341E" w:rsidRPr="00CA341E" w14:paraId="2D9D78C6" w14:textId="77777777" w:rsidTr="009F0B7D">
        <w:tc>
          <w:tcPr>
            <w:tcW w:w="0" w:type="auto"/>
            <w:shd w:val="clear" w:color="auto" w:fill="156082" w:themeFill="accent1"/>
            <w:hideMark/>
          </w:tcPr>
          <w:p w14:paraId="2EF5B4EB"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Document Category</w:t>
            </w:r>
          </w:p>
        </w:tc>
        <w:tc>
          <w:tcPr>
            <w:tcW w:w="0" w:type="auto"/>
            <w:shd w:val="clear" w:color="auto" w:fill="A5C9EB" w:themeFill="text2" w:themeFillTint="40"/>
            <w:hideMark/>
          </w:tcPr>
          <w:p w14:paraId="232A6CD2" w14:textId="77777777" w:rsidR="00CA341E" w:rsidRPr="00CA341E" w:rsidRDefault="00CA341E" w:rsidP="00CA341E">
            <w:pPr>
              <w:spacing w:after="160" w:line="278" w:lineRule="auto"/>
              <w:jc w:val="center"/>
            </w:pPr>
            <w:r w:rsidRPr="00CA341E">
              <w:t>ISMS Mandatory Document</w:t>
            </w:r>
          </w:p>
        </w:tc>
      </w:tr>
      <w:tr w:rsidR="00CA341E" w:rsidRPr="00CA341E" w14:paraId="56888075" w14:textId="77777777" w:rsidTr="009F0B7D">
        <w:tc>
          <w:tcPr>
            <w:tcW w:w="0" w:type="auto"/>
            <w:shd w:val="clear" w:color="auto" w:fill="156082" w:themeFill="accent1"/>
            <w:hideMark/>
          </w:tcPr>
          <w:p w14:paraId="0D2F1E85"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Classification</w:t>
            </w:r>
          </w:p>
        </w:tc>
        <w:tc>
          <w:tcPr>
            <w:tcW w:w="0" w:type="auto"/>
            <w:shd w:val="clear" w:color="auto" w:fill="A5C9EB" w:themeFill="text2" w:themeFillTint="40"/>
            <w:hideMark/>
          </w:tcPr>
          <w:p w14:paraId="63B29EF1" w14:textId="77777777" w:rsidR="00CA341E" w:rsidRPr="00CA341E" w:rsidRDefault="00CA341E" w:rsidP="00CA341E">
            <w:pPr>
              <w:spacing w:after="160" w:line="278" w:lineRule="auto"/>
              <w:jc w:val="center"/>
            </w:pPr>
            <w:r w:rsidRPr="00CA341E">
              <w:t>Internal Use Only</w:t>
            </w:r>
          </w:p>
        </w:tc>
      </w:tr>
      <w:tr w:rsidR="00CA341E" w:rsidRPr="00CA341E" w14:paraId="40BBCD73" w14:textId="77777777" w:rsidTr="009F0B7D">
        <w:tc>
          <w:tcPr>
            <w:tcW w:w="0" w:type="auto"/>
            <w:shd w:val="clear" w:color="auto" w:fill="156082" w:themeFill="accent1"/>
            <w:hideMark/>
          </w:tcPr>
          <w:p w14:paraId="4DB4DA7A"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Prepared By</w:t>
            </w:r>
          </w:p>
        </w:tc>
        <w:tc>
          <w:tcPr>
            <w:tcW w:w="0" w:type="auto"/>
            <w:shd w:val="clear" w:color="auto" w:fill="A5C9EB" w:themeFill="text2" w:themeFillTint="40"/>
            <w:hideMark/>
          </w:tcPr>
          <w:p w14:paraId="2E2E4939" w14:textId="64AB6C1F" w:rsidR="00CA341E" w:rsidRPr="009F0B7D" w:rsidRDefault="00CA341E" w:rsidP="00CA341E">
            <w:pPr>
              <w:spacing w:after="160" w:line="278" w:lineRule="auto"/>
              <w:jc w:val="center"/>
              <w:rPr>
                <w:b/>
                <w:bCs/>
              </w:rPr>
            </w:pPr>
            <w:r w:rsidRPr="009F0B7D">
              <w:rPr>
                <w:b/>
                <w:bCs/>
              </w:rPr>
              <w:t>Omkar Abhay Mayekar - Information Security Management System (ISMS) Team</w:t>
            </w:r>
          </w:p>
        </w:tc>
      </w:tr>
      <w:tr w:rsidR="00CA341E" w:rsidRPr="00CA341E" w14:paraId="21E8AF73" w14:textId="77777777" w:rsidTr="009F0B7D">
        <w:tc>
          <w:tcPr>
            <w:tcW w:w="0" w:type="auto"/>
            <w:shd w:val="clear" w:color="auto" w:fill="156082" w:themeFill="accent1"/>
            <w:hideMark/>
          </w:tcPr>
          <w:p w14:paraId="7FC58206"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Reviewed By</w:t>
            </w:r>
          </w:p>
        </w:tc>
        <w:tc>
          <w:tcPr>
            <w:tcW w:w="0" w:type="auto"/>
            <w:shd w:val="clear" w:color="auto" w:fill="A5C9EB" w:themeFill="text2" w:themeFillTint="40"/>
            <w:hideMark/>
          </w:tcPr>
          <w:p w14:paraId="571A2ACC" w14:textId="544E0768" w:rsidR="00CA341E" w:rsidRPr="009F0B7D" w:rsidRDefault="00CA341E" w:rsidP="00CA341E">
            <w:pPr>
              <w:spacing w:after="160" w:line="278" w:lineRule="auto"/>
              <w:jc w:val="center"/>
              <w:rPr>
                <w:b/>
                <w:bCs/>
              </w:rPr>
            </w:pPr>
            <w:r w:rsidRPr="009F0B7D">
              <w:rPr>
                <w:b/>
                <w:bCs/>
              </w:rPr>
              <w:t>Alankar Abhay Mayekar - Information Security Manager</w:t>
            </w:r>
          </w:p>
        </w:tc>
      </w:tr>
      <w:tr w:rsidR="00CA341E" w:rsidRPr="00CA341E" w14:paraId="4CDDBD7A" w14:textId="77777777" w:rsidTr="009F0B7D">
        <w:tc>
          <w:tcPr>
            <w:tcW w:w="0" w:type="auto"/>
            <w:shd w:val="clear" w:color="auto" w:fill="156082" w:themeFill="accent1"/>
            <w:hideMark/>
          </w:tcPr>
          <w:p w14:paraId="769F925C"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Approved By</w:t>
            </w:r>
          </w:p>
        </w:tc>
        <w:tc>
          <w:tcPr>
            <w:tcW w:w="0" w:type="auto"/>
            <w:shd w:val="clear" w:color="auto" w:fill="A5C9EB" w:themeFill="text2" w:themeFillTint="40"/>
            <w:hideMark/>
          </w:tcPr>
          <w:p w14:paraId="62BECD7A" w14:textId="4401290E" w:rsidR="00CA341E" w:rsidRPr="009F0B7D" w:rsidRDefault="00CA341E" w:rsidP="00CA341E">
            <w:pPr>
              <w:spacing w:after="160" w:line="278" w:lineRule="auto"/>
              <w:jc w:val="center"/>
              <w:rPr>
                <w:b/>
                <w:bCs/>
              </w:rPr>
            </w:pPr>
            <w:r w:rsidRPr="009F0B7D">
              <w:rPr>
                <w:b/>
                <w:bCs/>
              </w:rPr>
              <w:t>Aakanksha Abhay Mayekar - Chief Executive Officer (CEO)</w:t>
            </w:r>
          </w:p>
        </w:tc>
      </w:tr>
      <w:tr w:rsidR="00CA341E" w:rsidRPr="00CA341E" w14:paraId="2D0BC858" w14:textId="77777777" w:rsidTr="009F0B7D">
        <w:tc>
          <w:tcPr>
            <w:tcW w:w="0" w:type="auto"/>
            <w:shd w:val="clear" w:color="auto" w:fill="156082" w:themeFill="accent1"/>
            <w:hideMark/>
          </w:tcPr>
          <w:p w14:paraId="71BACA55"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Effective Date</w:t>
            </w:r>
          </w:p>
        </w:tc>
        <w:tc>
          <w:tcPr>
            <w:tcW w:w="0" w:type="auto"/>
            <w:shd w:val="clear" w:color="auto" w:fill="A5C9EB" w:themeFill="text2" w:themeFillTint="40"/>
            <w:hideMark/>
          </w:tcPr>
          <w:p w14:paraId="25F116FE" w14:textId="77777777" w:rsidR="00CA341E" w:rsidRPr="00CA341E" w:rsidRDefault="00CA341E" w:rsidP="00CA341E">
            <w:pPr>
              <w:spacing w:after="160" w:line="278" w:lineRule="auto"/>
              <w:jc w:val="center"/>
            </w:pPr>
            <w:r w:rsidRPr="00CA341E">
              <w:t>01-Aug-2026</w:t>
            </w:r>
          </w:p>
        </w:tc>
      </w:tr>
      <w:tr w:rsidR="00CA341E" w:rsidRPr="00CA341E" w14:paraId="3A419632" w14:textId="77777777" w:rsidTr="009F0B7D">
        <w:tc>
          <w:tcPr>
            <w:tcW w:w="0" w:type="auto"/>
            <w:shd w:val="clear" w:color="auto" w:fill="156082" w:themeFill="accent1"/>
            <w:hideMark/>
          </w:tcPr>
          <w:p w14:paraId="3811A90B"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Next Review Date</w:t>
            </w:r>
          </w:p>
        </w:tc>
        <w:tc>
          <w:tcPr>
            <w:tcW w:w="0" w:type="auto"/>
            <w:shd w:val="clear" w:color="auto" w:fill="A5C9EB" w:themeFill="text2" w:themeFillTint="40"/>
            <w:hideMark/>
          </w:tcPr>
          <w:p w14:paraId="188ED301" w14:textId="77777777" w:rsidR="00CA341E" w:rsidRPr="00CA341E" w:rsidRDefault="00CA341E" w:rsidP="00CA341E">
            <w:pPr>
              <w:spacing w:after="160" w:line="278" w:lineRule="auto"/>
              <w:jc w:val="center"/>
            </w:pPr>
            <w:r w:rsidRPr="00CA341E">
              <w:t>31-Jul-2027</w:t>
            </w:r>
          </w:p>
        </w:tc>
      </w:tr>
      <w:tr w:rsidR="00CA341E" w:rsidRPr="00CA341E" w14:paraId="17470197" w14:textId="77777777" w:rsidTr="009F0B7D">
        <w:tc>
          <w:tcPr>
            <w:tcW w:w="0" w:type="auto"/>
            <w:shd w:val="clear" w:color="auto" w:fill="156082" w:themeFill="accent1"/>
            <w:hideMark/>
          </w:tcPr>
          <w:p w14:paraId="012BC4EC"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Document Owner</w:t>
            </w:r>
          </w:p>
        </w:tc>
        <w:tc>
          <w:tcPr>
            <w:tcW w:w="0" w:type="auto"/>
            <w:shd w:val="clear" w:color="auto" w:fill="A5C9EB" w:themeFill="text2" w:themeFillTint="40"/>
            <w:hideMark/>
          </w:tcPr>
          <w:p w14:paraId="072E5386" w14:textId="77777777" w:rsidR="00CA341E" w:rsidRPr="00CA341E" w:rsidRDefault="00CA341E" w:rsidP="00CA341E">
            <w:pPr>
              <w:spacing w:after="160" w:line="278" w:lineRule="auto"/>
              <w:jc w:val="center"/>
            </w:pPr>
            <w:r w:rsidRPr="00CA341E">
              <w:t>Information Security Manager</w:t>
            </w:r>
          </w:p>
        </w:tc>
      </w:tr>
      <w:tr w:rsidR="00CA341E" w:rsidRPr="00CA341E" w14:paraId="7DECB77A" w14:textId="77777777" w:rsidTr="009F0B7D">
        <w:tc>
          <w:tcPr>
            <w:tcW w:w="0" w:type="auto"/>
            <w:shd w:val="clear" w:color="auto" w:fill="156082" w:themeFill="accent1"/>
            <w:hideMark/>
          </w:tcPr>
          <w:p w14:paraId="1A14CEE5"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Document Location</w:t>
            </w:r>
          </w:p>
        </w:tc>
        <w:tc>
          <w:tcPr>
            <w:tcW w:w="0" w:type="auto"/>
            <w:shd w:val="clear" w:color="auto" w:fill="A5C9EB" w:themeFill="text2" w:themeFillTint="40"/>
            <w:hideMark/>
          </w:tcPr>
          <w:p w14:paraId="2B51D889" w14:textId="77777777" w:rsidR="00CA341E" w:rsidRPr="00CA341E" w:rsidRDefault="00CA341E" w:rsidP="00CA341E">
            <w:pPr>
              <w:spacing w:after="160" w:line="278" w:lineRule="auto"/>
              <w:jc w:val="center"/>
            </w:pPr>
            <w:r w:rsidRPr="00CA341E">
              <w:t>ISMS Document Repository</w:t>
            </w:r>
          </w:p>
        </w:tc>
      </w:tr>
      <w:tr w:rsidR="00CA341E" w:rsidRPr="00CA341E" w14:paraId="631EF72B" w14:textId="77777777" w:rsidTr="009F0B7D">
        <w:tc>
          <w:tcPr>
            <w:tcW w:w="0" w:type="auto"/>
            <w:shd w:val="clear" w:color="auto" w:fill="156082" w:themeFill="accent1"/>
            <w:hideMark/>
          </w:tcPr>
          <w:p w14:paraId="7D47B240"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Retention Period</w:t>
            </w:r>
          </w:p>
        </w:tc>
        <w:tc>
          <w:tcPr>
            <w:tcW w:w="0" w:type="auto"/>
            <w:shd w:val="clear" w:color="auto" w:fill="A5C9EB" w:themeFill="text2" w:themeFillTint="40"/>
            <w:hideMark/>
          </w:tcPr>
          <w:p w14:paraId="428E2B46" w14:textId="77777777" w:rsidR="00CA341E" w:rsidRPr="00CA341E" w:rsidRDefault="00CA341E" w:rsidP="00CA341E">
            <w:pPr>
              <w:spacing w:after="160" w:line="278" w:lineRule="auto"/>
              <w:jc w:val="center"/>
            </w:pPr>
            <w:r w:rsidRPr="00CA341E">
              <w:t>7 Years</w:t>
            </w:r>
          </w:p>
        </w:tc>
      </w:tr>
      <w:tr w:rsidR="00CA341E" w:rsidRPr="00CA341E" w14:paraId="54A0B561" w14:textId="77777777" w:rsidTr="009F0B7D">
        <w:tc>
          <w:tcPr>
            <w:tcW w:w="0" w:type="auto"/>
            <w:shd w:val="clear" w:color="auto" w:fill="156082" w:themeFill="accent1"/>
            <w:hideMark/>
          </w:tcPr>
          <w:p w14:paraId="35FD0530"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Distribution</w:t>
            </w:r>
          </w:p>
        </w:tc>
        <w:tc>
          <w:tcPr>
            <w:tcW w:w="0" w:type="auto"/>
            <w:shd w:val="clear" w:color="auto" w:fill="A5C9EB" w:themeFill="text2" w:themeFillTint="40"/>
            <w:hideMark/>
          </w:tcPr>
          <w:p w14:paraId="46BCD0BD" w14:textId="77777777" w:rsidR="00CA341E" w:rsidRPr="00CA341E" w:rsidRDefault="00CA341E" w:rsidP="00CA341E">
            <w:pPr>
              <w:spacing w:after="160" w:line="278" w:lineRule="auto"/>
              <w:jc w:val="center"/>
            </w:pPr>
            <w:r w:rsidRPr="00CA341E">
              <w:t>Management, Information Security Team, Department Heads, Internal Auditors</w:t>
            </w:r>
          </w:p>
        </w:tc>
      </w:tr>
      <w:tr w:rsidR="00CA341E" w:rsidRPr="00CA341E" w14:paraId="34C326D7" w14:textId="77777777" w:rsidTr="009F0B7D">
        <w:tc>
          <w:tcPr>
            <w:tcW w:w="0" w:type="auto"/>
            <w:shd w:val="clear" w:color="auto" w:fill="156082" w:themeFill="accent1"/>
            <w:hideMark/>
          </w:tcPr>
          <w:p w14:paraId="345B3875" w14:textId="77777777" w:rsidR="00CA341E" w:rsidRPr="009F0B7D" w:rsidRDefault="00CA341E" w:rsidP="00CA341E">
            <w:pPr>
              <w:spacing w:after="160" w:line="278" w:lineRule="auto"/>
              <w:jc w:val="center"/>
              <w:rPr>
                <w:color w:val="FFFFFF" w:themeColor="background1"/>
              </w:rPr>
            </w:pPr>
            <w:r w:rsidRPr="009F0B7D">
              <w:rPr>
                <w:b/>
                <w:bCs/>
                <w:color w:val="FFFFFF" w:themeColor="background1"/>
              </w:rPr>
              <w:t>Related Documents</w:t>
            </w:r>
          </w:p>
        </w:tc>
        <w:tc>
          <w:tcPr>
            <w:tcW w:w="0" w:type="auto"/>
            <w:shd w:val="clear" w:color="auto" w:fill="A5C9EB" w:themeFill="text2" w:themeFillTint="40"/>
            <w:hideMark/>
          </w:tcPr>
          <w:p w14:paraId="2A91C1C3" w14:textId="77777777" w:rsidR="00CA341E" w:rsidRPr="00CA341E" w:rsidRDefault="00CA341E" w:rsidP="00CA341E">
            <w:pPr>
              <w:spacing w:after="160" w:line="278" w:lineRule="auto"/>
              <w:jc w:val="center"/>
            </w:pPr>
            <w:r w:rsidRPr="00CA341E">
              <w:t>Information Security Risk Assessment Methodology, Information Security Risk Register, Statement of Applicability (SoA), Information Security Policy</w:t>
            </w:r>
          </w:p>
        </w:tc>
      </w:tr>
    </w:tbl>
    <w:p w14:paraId="1EBC4323" w14:textId="616549B7" w:rsidR="00F461F1" w:rsidRDefault="00F461F1"/>
    <w:p w14:paraId="05C9D943" w14:textId="77777777" w:rsidR="00F461F1" w:rsidRDefault="00F461F1">
      <w:r>
        <w:br w:type="page"/>
      </w:r>
    </w:p>
    <w:p w14:paraId="541C5F9A" w14:textId="77777777" w:rsidR="00F461F1" w:rsidRPr="00F461F1" w:rsidRDefault="00F461F1" w:rsidP="00F461F1">
      <w:pPr>
        <w:pBdr>
          <w:bottom w:val="single" w:sz="4" w:space="1" w:color="auto"/>
        </w:pBdr>
        <w:rPr>
          <w:b/>
          <w:bCs/>
        </w:rPr>
      </w:pPr>
      <w:r w:rsidRPr="00F461F1">
        <w:rPr>
          <w:b/>
          <w:bCs/>
        </w:rPr>
        <w:lastRenderedPageBreak/>
        <w:t>Document Version History</w:t>
      </w:r>
    </w:p>
    <w:tbl>
      <w:tblPr>
        <w:tblStyle w:val="TableGrid"/>
        <w:tblW w:w="0" w:type="auto"/>
        <w:tblLook w:val="04A0" w:firstRow="1" w:lastRow="0" w:firstColumn="1" w:lastColumn="0" w:noHBand="0" w:noVBand="1"/>
      </w:tblPr>
      <w:tblGrid>
        <w:gridCol w:w="1038"/>
        <w:gridCol w:w="1534"/>
        <w:gridCol w:w="2763"/>
        <w:gridCol w:w="1524"/>
      </w:tblGrid>
      <w:tr w:rsidR="00F461F1" w:rsidRPr="009F0B7D" w14:paraId="6DEF8C10" w14:textId="77777777" w:rsidTr="009F0B7D">
        <w:tc>
          <w:tcPr>
            <w:tcW w:w="0" w:type="auto"/>
            <w:shd w:val="clear" w:color="auto" w:fill="156082" w:themeFill="accent1"/>
            <w:hideMark/>
          </w:tcPr>
          <w:p w14:paraId="5F8C865D"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Version</w:t>
            </w:r>
          </w:p>
        </w:tc>
        <w:tc>
          <w:tcPr>
            <w:tcW w:w="0" w:type="auto"/>
            <w:shd w:val="clear" w:color="auto" w:fill="156082" w:themeFill="accent1"/>
            <w:hideMark/>
          </w:tcPr>
          <w:p w14:paraId="2D0B7B72"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Date</w:t>
            </w:r>
          </w:p>
        </w:tc>
        <w:tc>
          <w:tcPr>
            <w:tcW w:w="0" w:type="auto"/>
            <w:shd w:val="clear" w:color="auto" w:fill="156082" w:themeFill="accent1"/>
            <w:hideMark/>
          </w:tcPr>
          <w:p w14:paraId="2C8BA034"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Description of Changes</w:t>
            </w:r>
          </w:p>
        </w:tc>
        <w:tc>
          <w:tcPr>
            <w:tcW w:w="0" w:type="auto"/>
            <w:shd w:val="clear" w:color="auto" w:fill="156082" w:themeFill="accent1"/>
            <w:hideMark/>
          </w:tcPr>
          <w:p w14:paraId="038DB1ED"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Prepared By</w:t>
            </w:r>
          </w:p>
        </w:tc>
      </w:tr>
      <w:tr w:rsidR="00F461F1" w:rsidRPr="00F461F1" w14:paraId="46EA6825" w14:textId="77777777" w:rsidTr="009F0B7D">
        <w:tc>
          <w:tcPr>
            <w:tcW w:w="0" w:type="auto"/>
            <w:shd w:val="clear" w:color="auto" w:fill="156082" w:themeFill="accent1"/>
            <w:hideMark/>
          </w:tcPr>
          <w:p w14:paraId="19DD4025"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1.0</w:t>
            </w:r>
          </w:p>
        </w:tc>
        <w:tc>
          <w:tcPr>
            <w:tcW w:w="0" w:type="auto"/>
            <w:shd w:val="clear" w:color="auto" w:fill="A5C9EB" w:themeFill="text2" w:themeFillTint="40"/>
            <w:hideMark/>
          </w:tcPr>
          <w:p w14:paraId="57F28882" w14:textId="77777777" w:rsidR="00F461F1" w:rsidRPr="00F461F1" w:rsidRDefault="00F461F1" w:rsidP="00F461F1">
            <w:pPr>
              <w:spacing w:after="160" w:line="278" w:lineRule="auto"/>
              <w:jc w:val="center"/>
            </w:pPr>
            <w:r w:rsidRPr="00F461F1">
              <w:t>01-Aug-2026</w:t>
            </w:r>
          </w:p>
        </w:tc>
        <w:tc>
          <w:tcPr>
            <w:tcW w:w="0" w:type="auto"/>
            <w:shd w:val="clear" w:color="auto" w:fill="A5C9EB" w:themeFill="text2" w:themeFillTint="40"/>
            <w:hideMark/>
          </w:tcPr>
          <w:p w14:paraId="0E6BBE7E" w14:textId="77777777" w:rsidR="00F461F1" w:rsidRPr="00F461F1" w:rsidRDefault="00F461F1" w:rsidP="00F461F1">
            <w:pPr>
              <w:spacing w:after="160" w:line="278" w:lineRule="auto"/>
              <w:jc w:val="center"/>
            </w:pPr>
            <w:r w:rsidRPr="00F461F1">
              <w:t>Initial Release</w:t>
            </w:r>
          </w:p>
        </w:tc>
        <w:tc>
          <w:tcPr>
            <w:tcW w:w="0" w:type="auto"/>
            <w:shd w:val="clear" w:color="auto" w:fill="A5C9EB" w:themeFill="text2" w:themeFillTint="40"/>
            <w:hideMark/>
          </w:tcPr>
          <w:p w14:paraId="5677A464" w14:textId="77777777" w:rsidR="00F461F1" w:rsidRPr="00F461F1" w:rsidRDefault="00F461F1" w:rsidP="00F461F1">
            <w:pPr>
              <w:spacing w:after="160" w:line="278" w:lineRule="auto"/>
              <w:jc w:val="center"/>
            </w:pPr>
            <w:r w:rsidRPr="00F461F1">
              <w:t>ISMS Team</w:t>
            </w:r>
          </w:p>
        </w:tc>
      </w:tr>
    </w:tbl>
    <w:p w14:paraId="29AA28C9" w14:textId="714615A4" w:rsidR="00F461F1" w:rsidRPr="00F461F1" w:rsidRDefault="00F461F1" w:rsidP="00F461F1"/>
    <w:p w14:paraId="7FEB7C96" w14:textId="77777777" w:rsidR="00F461F1" w:rsidRPr="00F461F1" w:rsidRDefault="00F461F1" w:rsidP="00F461F1">
      <w:pPr>
        <w:pBdr>
          <w:bottom w:val="single" w:sz="4" w:space="1" w:color="auto"/>
        </w:pBdr>
        <w:rPr>
          <w:b/>
          <w:bCs/>
        </w:rPr>
      </w:pPr>
      <w:r w:rsidRPr="00F461F1">
        <w:rPr>
          <w:b/>
          <w:bCs/>
        </w:rPr>
        <w:t>Document Approval</w:t>
      </w:r>
    </w:p>
    <w:tbl>
      <w:tblPr>
        <w:tblStyle w:val="TableGrid"/>
        <w:tblW w:w="0" w:type="auto"/>
        <w:tblLook w:val="04A0" w:firstRow="1" w:lastRow="0" w:firstColumn="1" w:lastColumn="0" w:noHBand="0" w:noVBand="1"/>
      </w:tblPr>
      <w:tblGrid>
        <w:gridCol w:w="4949"/>
        <w:gridCol w:w="1427"/>
        <w:gridCol w:w="1320"/>
        <w:gridCol w:w="1320"/>
      </w:tblGrid>
      <w:tr w:rsidR="00F461F1" w:rsidRPr="009F0B7D" w14:paraId="13133B37" w14:textId="77777777" w:rsidTr="009F0B7D">
        <w:tc>
          <w:tcPr>
            <w:tcW w:w="0" w:type="auto"/>
            <w:shd w:val="clear" w:color="auto" w:fill="156082" w:themeFill="accent1"/>
            <w:hideMark/>
          </w:tcPr>
          <w:p w14:paraId="081770F8"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Name / Designation</w:t>
            </w:r>
          </w:p>
        </w:tc>
        <w:tc>
          <w:tcPr>
            <w:tcW w:w="0" w:type="auto"/>
            <w:shd w:val="clear" w:color="auto" w:fill="156082" w:themeFill="accent1"/>
            <w:hideMark/>
          </w:tcPr>
          <w:p w14:paraId="065591EB"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Role</w:t>
            </w:r>
          </w:p>
        </w:tc>
        <w:tc>
          <w:tcPr>
            <w:tcW w:w="0" w:type="auto"/>
            <w:shd w:val="clear" w:color="auto" w:fill="156082" w:themeFill="accent1"/>
            <w:hideMark/>
          </w:tcPr>
          <w:p w14:paraId="1BCBA436"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Signature</w:t>
            </w:r>
          </w:p>
        </w:tc>
        <w:tc>
          <w:tcPr>
            <w:tcW w:w="0" w:type="auto"/>
            <w:shd w:val="clear" w:color="auto" w:fill="156082" w:themeFill="accent1"/>
            <w:hideMark/>
          </w:tcPr>
          <w:p w14:paraId="6E677C2A"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Date</w:t>
            </w:r>
          </w:p>
        </w:tc>
      </w:tr>
      <w:tr w:rsidR="00F461F1" w:rsidRPr="00F461F1" w14:paraId="115BBC43" w14:textId="77777777" w:rsidTr="009F0B7D">
        <w:tc>
          <w:tcPr>
            <w:tcW w:w="0" w:type="auto"/>
            <w:shd w:val="clear" w:color="auto" w:fill="156082" w:themeFill="accent1"/>
            <w:hideMark/>
          </w:tcPr>
          <w:p w14:paraId="63D36C71" w14:textId="77FD06F1" w:rsidR="00F461F1" w:rsidRPr="009F0B7D" w:rsidRDefault="00F461F1" w:rsidP="00F461F1">
            <w:pPr>
              <w:spacing w:after="160" w:line="278" w:lineRule="auto"/>
              <w:jc w:val="center"/>
              <w:rPr>
                <w:color w:val="FFFFFF" w:themeColor="background1"/>
              </w:rPr>
            </w:pPr>
            <w:r w:rsidRPr="009F0B7D">
              <w:rPr>
                <w:b/>
                <w:bCs/>
                <w:color w:val="FFFFFF" w:themeColor="background1"/>
              </w:rPr>
              <w:t>Alankar Abhay Mayekar</w:t>
            </w:r>
            <w:r w:rsidRPr="009F0B7D">
              <w:rPr>
                <w:color w:val="FFFFFF" w:themeColor="background1"/>
              </w:rPr>
              <w:t xml:space="preserve"> - Information Security Manager</w:t>
            </w:r>
          </w:p>
        </w:tc>
        <w:tc>
          <w:tcPr>
            <w:tcW w:w="0" w:type="auto"/>
            <w:shd w:val="clear" w:color="auto" w:fill="A5C9EB" w:themeFill="text2" w:themeFillTint="40"/>
            <w:hideMark/>
          </w:tcPr>
          <w:p w14:paraId="40F4257C" w14:textId="77777777" w:rsidR="00F461F1" w:rsidRPr="00F461F1" w:rsidRDefault="00F461F1" w:rsidP="00F461F1">
            <w:pPr>
              <w:spacing w:after="160" w:line="278" w:lineRule="auto"/>
              <w:jc w:val="center"/>
            </w:pPr>
            <w:r w:rsidRPr="00F461F1">
              <w:t>Reviewed By</w:t>
            </w:r>
          </w:p>
        </w:tc>
        <w:tc>
          <w:tcPr>
            <w:tcW w:w="0" w:type="auto"/>
            <w:shd w:val="clear" w:color="auto" w:fill="A5C9EB" w:themeFill="text2" w:themeFillTint="40"/>
            <w:hideMark/>
          </w:tcPr>
          <w:p w14:paraId="714ED83E" w14:textId="77777777" w:rsidR="00F461F1" w:rsidRPr="00F461F1" w:rsidRDefault="00F461F1" w:rsidP="00F461F1">
            <w:pPr>
              <w:spacing w:after="160" w:line="278" w:lineRule="auto"/>
              <w:jc w:val="center"/>
            </w:pPr>
            <w:r w:rsidRPr="00F461F1">
              <w:t>__________</w:t>
            </w:r>
          </w:p>
        </w:tc>
        <w:tc>
          <w:tcPr>
            <w:tcW w:w="0" w:type="auto"/>
            <w:shd w:val="clear" w:color="auto" w:fill="A5C9EB" w:themeFill="text2" w:themeFillTint="40"/>
            <w:hideMark/>
          </w:tcPr>
          <w:p w14:paraId="78CAA653" w14:textId="77777777" w:rsidR="00F461F1" w:rsidRPr="00F461F1" w:rsidRDefault="00F461F1" w:rsidP="00F461F1">
            <w:pPr>
              <w:spacing w:after="160" w:line="278" w:lineRule="auto"/>
              <w:jc w:val="center"/>
            </w:pPr>
            <w:r w:rsidRPr="00F461F1">
              <w:t>__________</w:t>
            </w:r>
          </w:p>
        </w:tc>
      </w:tr>
      <w:tr w:rsidR="00F461F1" w:rsidRPr="00F461F1" w14:paraId="6764691C" w14:textId="77777777" w:rsidTr="009F0B7D">
        <w:tc>
          <w:tcPr>
            <w:tcW w:w="0" w:type="auto"/>
            <w:shd w:val="clear" w:color="auto" w:fill="156082" w:themeFill="accent1"/>
            <w:hideMark/>
          </w:tcPr>
          <w:p w14:paraId="0751FE6E" w14:textId="4EE203E9" w:rsidR="00F461F1" w:rsidRPr="009F0B7D" w:rsidRDefault="00F461F1" w:rsidP="00F461F1">
            <w:pPr>
              <w:spacing w:after="160" w:line="278" w:lineRule="auto"/>
              <w:jc w:val="center"/>
              <w:rPr>
                <w:color w:val="FFFFFF" w:themeColor="background1"/>
              </w:rPr>
            </w:pPr>
            <w:r w:rsidRPr="009F0B7D">
              <w:rPr>
                <w:b/>
                <w:bCs/>
                <w:color w:val="FFFFFF" w:themeColor="background1"/>
              </w:rPr>
              <w:t>Aakanksha Abhay Mayekar</w:t>
            </w:r>
            <w:r w:rsidRPr="009F0B7D">
              <w:rPr>
                <w:color w:val="FFFFFF" w:themeColor="background1"/>
              </w:rPr>
              <w:t xml:space="preserve"> - Chief Executive Officer (CEO)</w:t>
            </w:r>
          </w:p>
        </w:tc>
        <w:tc>
          <w:tcPr>
            <w:tcW w:w="0" w:type="auto"/>
            <w:shd w:val="clear" w:color="auto" w:fill="A5C9EB" w:themeFill="text2" w:themeFillTint="40"/>
            <w:hideMark/>
          </w:tcPr>
          <w:p w14:paraId="6F9A7C41" w14:textId="77777777" w:rsidR="00F461F1" w:rsidRPr="00F461F1" w:rsidRDefault="00F461F1" w:rsidP="00F461F1">
            <w:pPr>
              <w:spacing w:after="160" w:line="278" w:lineRule="auto"/>
              <w:jc w:val="center"/>
            </w:pPr>
            <w:r w:rsidRPr="00F461F1">
              <w:t>Approved By</w:t>
            </w:r>
          </w:p>
        </w:tc>
        <w:tc>
          <w:tcPr>
            <w:tcW w:w="0" w:type="auto"/>
            <w:shd w:val="clear" w:color="auto" w:fill="A5C9EB" w:themeFill="text2" w:themeFillTint="40"/>
            <w:hideMark/>
          </w:tcPr>
          <w:p w14:paraId="149DAF98" w14:textId="77777777" w:rsidR="00F461F1" w:rsidRPr="00F461F1" w:rsidRDefault="00F461F1" w:rsidP="00F461F1">
            <w:pPr>
              <w:spacing w:after="160" w:line="278" w:lineRule="auto"/>
              <w:jc w:val="center"/>
            </w:pPr>
            <w:r w:rsidRPr="00F461F1">
              <w:t>__________</w:t>
            </w:r>
          </w:p>
        </w:tc>
        <w:tc>
          <w:tcPr>
            <w:tcW w:w="0" w:type="auto"/>
            <w:shd w:val="clear" w:color="auto" w:fill="A5C9EB" w:themeFill="text2" w:themeFillTint="40"/>
            <w:hideMark/>
          </w:tcPr>
          <w:p w14:paraId="006615F1" w14:textId="77777777" w:rsidR="00F461F1" w:rsidRPr="00F461F1" w:rsidRDefault="00F461F1" w:rsidP="00F461F1">
            <w:pPr>
              <w:spacing w:after="160" w:line="278" w:lineRule="auto"/>
              <w:jc w:val="center"/>
            </w:pPr>
            <w:r w:rsidRPr="00F461F1">
              <w:t>__________</w:t>
            </w:r>
          </w:p>
        </w:tc>
      </w:tr>
    </w:tbl>
    <w:p w14:paraId="246C14C3" w14:textId="77777777" w:rsidR="00C34D22" w:rsidRDefault="00C34D22"/>
    <w:p w14:paraId="3A6B1813" w14:textId="77777777" w:rsidR="00F461F1" w:rsidRPr="00F461F1" w:rsidRDefault="00F461F1" w:rsidP="00F461F1">
      <w:pPr>
        <w:pBdr>
          <w:bottom w:val="single" w:sz="4" w:space="1" w:color="auto"/>
        </w:pBdr>
        <w:rPr>
          <w:b/>
          <w:bCs/>
        </w:rPr>
      </w:pPr>
      <w:r w:rsidRPr="00F461F1">
        <w:rPr>
          <w:b/>
          <w:bCs/>
        </w:rPr>
        <w:t>Document Distribution</w:t>
      </w:r>
    </w:p>
    <w:p w14:paraId="39876160" w14:textId="77777777" w:rsidR="00F461F1" w:rsidRPr="00F461F1" w:rsidRDefault="00F461F1" w:rsidP="00F461F1">
      <w:r w:rsidRPr="00F461F1">
        <w:t>This document shall be distributed to the following stakeholders:</w:t>
      </w:r>
    </w:p>
    <w:p w14:paraId="19AF7CDD" w14:textId="572F4704" w:rsidR="00F461F1" w:rsidRPr="00F461F1" w:rsidRDefault="00F461F1" w:rsidP="00F461F1">
      <w:pPr>
        <w:numPr>
          <w:ilvl w:val="0"/>
          <w:numId w:val="1"/>
        </w:numPr>
      </w:pPr>
      <w:r w:rsidRPr="00F461F1">
        <w:t>Executive Management</w:t>
      </w:r>
    </w:p>
    <w:p w14:paraId="7C55EDB8" w14:textId="4BC447E2" w:rsidR="00F461F1" w:rsidRPr="00F461F1" w:rsidRDefault="00F461F1" w:rsidP="00F461F1">
      <w:pPr>
        <w:numPr>
          <w:ilvl w:val="0"/>
          <w:numId w:val="1"/>
        </w:numPr>
      </w:pPr>
      <w:r w:rsidRPr="00F461F1">
        <w:t>Information Security Manager</w:t>
      </w:r>
    </w:p>
    <w:p w14:paraId="078D97F8" w14:textId="4406845D" w:rsidR="00F461F1" w:rsidRPr="00F461F1" w:rsidRDefault="00F461F1" w:rsidP="00F461F1">
      <w:pPr>
        <w:numPr>
          <w:ilvl w:val="0"/>
          <w:numId w:val="1"/>
        </w:numPr>
      </w:pPr>
      <w:r w:rsidRPr="00F461F1">
        <w:t>ISMS Team</w:t>
      </w:r>
    </w:p>
    <w:p w14:paraId="5E0BBCC4" w14:textId="4910C6C4" w:rsidR="00F461F1" w:rsidRPr="00F461F1" w:rsidRDefault="00F461F1" w:rsidP="00F461F1">
      <w:pPr>
        <w:numPr>
          <w:ilvl w:val="0"/>
          <w:numId w:val="1"/>
        </w:numPr>
      </w:pPr>
      <w:r w:rsidRPr="00F461F1">
        <w:t>Department Heads</w:t>
      </w:r>
    </w:p>
    <w:p w14:paraId="03558379" w14:textId="23A62505" w:rsidR="00F461F1" w:rsidRPr="00F461F1" w:rsidRDefault="00F461F1" w:rsidP="00F461F1">
      <w:pPr>
        <w:numPr>
          <w:ilvl w:val="0"/>
          <w:numId w:val="1"/>
        </w:numPr>
      </w:pPr>
      <w:r w:rsidRPr="00F461F1">
        <w:t>Internal Auditors</w:t>
      </w:r>
    </w:p>
    <w:p w14:paraId="02A16B63" w14:textId="37E70629" w:rsidR="00F461F1" w:rsidRPr="00F461F1" w:rsidRDefault="00F461F1" w:rsidP="00F461F1">
      <w:pPr>
        <w:numPr>
          <w:ilvl w:val="0"/>
          <w:numId w:val="1"/>
        </w:numPr>
      </w:pPr>
      <w:r w:rsidRPr="00F461F1">
        <w:t>Process Owners</w:t>
      </w:r>
    </w:p>
    <w:p w14:paraId="05A171CF" w14:textId="77777777" w:rsidR="00F461F1" w:rsidRPr="00F461F1" w:rsidRDefault="00F461F1" w:rsidP="00F461F1">
      <w:pPr>
        <w:numPr>
          <w:ilvl w:val="0"/>
          <w:numId w:val="1"/>
        </w:numPr>
      </w:pPr>
      <w:r w:rsidRPr="00F461F1">
        <w:t>Authorized Personnel involved in Risk Treatment Activities</w:t>
      </w:r>
    </w:p>
    <w:p w14:paraId="1D50BDCC" w14:textId="77777777" w:rsidR="00F461F1" w:rsidRDefault="00F461F1"/>
    <w:p w14:paraId="56D436C7" w14:textId="77777777" w:rsidR="00F461F1" w:rsidRPr="00F461F1" w:rsidRDefault="00F461F1" w:rsidP="00F461F1">
      <w:pPr>
        <w:pBdr>
          <w:bottom w:val="single" w:sz="4" w:space="1" w:color="auto"/>
        </w:pBdr>
        <w:rPr>
          <w:b/>
          <w:bCs/>
        </w:rPr>
      </w:pPr>
      <w:r w:rsidRPr="00F461F1">
        <w:rPr>
          <w:b/>
          <w:bCs/>
        </w:rPr>
        <w:t>Document Review Statement</w:t>
      </w:r>
    </w:p>
    <w:p w14:paraId="26465A18" w14:textId="77777777" w:rsidR="00F461F1" w:rsidRPr="00F461F1" w:rsidRDefault="00F461F1" w:rsidP="00F461F1">
      <w:pPr>
        <w:jc w:val="both"/>
      </w:pPr>
      <w:r w:rsidRPr="00F461F1">
        <w:t>This Information Security Risk Treatment Plan shall be reviewed at least annually or whenever significant changes occur to the organization's business processes, information assets, technology infrastructure, legal or regulatory requirements, identified risks, or the Information Security Management System (ISMS). Any amendments shall be reviewed, approved, version-controlled, and communicated to relevant stakeholders in accordance with the organization's Document Control Procedure.</w:t>
      </w:r>
    </w:p>
    <w:p w14:paraId="516E0A76" w14:textId="6F9E4543" w:rsidR="00F461F1" w:rsidRDefault="00F461F1">
      <w:r>
        <w:br w:type="page"/>
      </w:r>
    </w:p>
    <w:p w14:paraId="6D2228EE" w14:textId="5A4977A7" w:rsidR="00F461F1" w:rsidRPr="00F461F1" w:rsidRDefault="00F461F1" w:rsidP="00F461F1">
      <w:pPr>
        <w:pBdr>
          <w:bottom w:val="single" w:sz="4" w:space="1" w:color="auto"/>
        </w:pBdr>
        <w:jc w:val="both"/>
        <w:rPr>
          <w:b/>
          <w:bCs/>
        </w:rPr>
      </w:pPr>
      <w:r w:rsidRPr="00F461F1">
        <w:rPr>
          <w:b/>
          <w:bCs/>
        </w:rPr>
        <w:lastRenderedPageBreak/>
        <w:t>1</w:t>
      </w:r>
      <w:r>
        <w:rPr>
          <w:b/>
          <w:bCs/>
        </w:rPr>
        <w:t>.</w:t>
      </w:r>
      <w:r w:rsidRPr="00F461F1">
        <w:rPr>
          <w:b/>
          <w:bCs/>
        </w:rPr>
        <w:t xml:space="preserve"> Purpose</w:t>
      </w:r>
    </w:p>
    <w:p w14:paraId="52892926" w14:textId="77777777" w:rsidR="00F461F1" w:rsidRPr="00F461F1" w:rsidRDefault="00F461F1" w:rsidP="00F461F1">
      <w:pPr>
        <w:jc w:val="both"/>
      </w:pPr>
      <w:r w:rsidRPr="00F461F1">
        <w:t>The purpose of this Information Security Risk Treatment Plan (RTP) is to establish a structured and consistent approach for selecting, implementing, monitoring, and reviewing appropriate treatment actions for identified information security risks within Mayekar Technologies Private Limited. The plan ensures that all identified risks are treated in accordance with the organization's risk acceptance criteria, business objectives, legal and regulatory requirements, and the requirements of ISO/IEC 27001:2022.</w:t>
      </w:r>
    </w:p>
    <w:p w14:paraId="72FC65DA" w14:textId="77777777" w:rsidR="00F461F1" w:rsidRPr="00F461F1" w:rsidRDefault="00F461F1" w:rsidP="00F461F1">
      <w:pPr>
        <w:jc w:val="both"/>
      </w:pPr>
      <w:r w:rsidRPr="00F461F1">
        <w:t>This document provides the framework for reducing information security risks to acceptable levels through the implementation of appropriate security controls, assignment of responsibilities, allocation of resources, establishment of target completion dates, and continuous monitoring of treatment effectiveness. It also supports management in making informed risk-based decisions while protecting the confidentiality, integrity, and availability (CIA) of organizational information assets.</w:t>
      </w:r>
    </w:p>
    <w:p w14:paraId="57DC4E3C" w14:textId="77777777" w:rsidR="00F461F1" w:rsidRPr="00F461F1" w:rsidRDefault="00F461F1" w:rsidP="00F461F1">
      <w:pPr>
        <w:jc w:val="both"/>
      </w:pPr>
      <w:r w:rsidRPr="00F461F1">
        <w:t>The Risk Treatment Plan serves as a key component of the Information Security Management System (ISMS) by ensuring that risk treatment activities are systematically planned, executed, documented, and periodically reviewed, thereby contributing to continual improvement, regulatory compliance, operational resilience, and the overall effectiveness of the organization's information security governance.</w:t>
      </w:r>
    </w:p>
    <w:p w14:paraId="25D40D02" w14:textId="4F801AC2" w:rsidR="00F461F1" w:rsidRDefault="00F461F1">
      <w:r>
        <w:br w:type="page"/>
      </w:r>
    </w:p>
    <w:p w14:paraId="58785479" w14:textId="77777777" w:rsidR="00F461F1" w:rsidRPr="00F461F1" w:rsidRDefault="00F461F1" w:rsidP="00F461F1">
      <w:pPr>
        <w:pBdr>
          <w:bottom w:val="single" w:sz="4" w:space="1" w:color="auto"/>
        </w:pBdr>
        <w:jc w:val="both"/>
        <w:rPr>
          <w:b/>
          <w:bCs/>
        </w:rPr>
      </w:pPr>
      <w:r w:rsidRPr="00F461F1">
        <w:rPr>
          <w:b/>
          <w:bCs/>
        </w:rPr>
        <w:lastRenderedPageBreak/>
        <w:t>2. Scope</w:t>
      </w:r>
    </w:p>
    <w:p w14:paraId="1B4D7AC7" w14:textId="77777777" w:rsidR="00F461F1" w:rsidRPr="00F461F1" w:rsidRDefault="00F461F1" w:rsidP="00F461F1">
      <w:pPr>
        <w:jc w:val="both"/>
      </w:pPr>
      <w:r w:rsidRPr="00F461F1">
        <w:t>This Information Security Risk Treatment Plan applies to all information assets, business processes, information systems, applications, databases, network infrastructure, cloud services, physical facilities, and supporting technologies that fall within the defined scope of the Information Security Management System (ISMS) of Mayekar Technologies Private Limited.</w:t>
      </w:r>
    </w:p>
    <w:p w14:paraId="066BEF73" w14:textId="77777777" w:rsidR="00F461F1" w:rsidRPr="00F461F1" w:rsidRDefault="00F461F1" w:rsidP="00F461F1">
      <w:pPr>
        <w:jc w:val="both"/>
      </w:pPr>
      <w:r w:rsidRPr="00F461F1">
        <w:t>The plan is applicable to all employees, management personnel, contractors, consultants, third-party service providers, and other authorized stakeholders who are responsible for implementing, managing, reviewing, or supporting information security risk treatment activities.</w:t>
      </w:r>
    </w:p>
    <w:p w14:paraId="75CDC95E" w14:textId="77777777" w:rsidR="00F461F1" w:rsidRPr="00F461F1" w:rsidRDefault="00F461F1" w:rsidP="00F461F1">
      <w:pPr>
        <w:jc w:val="both"/>
      </w:pPr>
      <w:r w:rsidRPr="00F461F1">
        <w:t>This document covers the treatment of risks identified through the Information Security Risk Assessment process, including the selection of appropriate treatment options, implementation of applicable security controls, assignment of risk ownership, monitoring of treatment effectiveness, and periodic review to ensure that residual risks remain within the organization's approved risk acceptance criteria.</w:t>
      </w:r>
    </w:p>
    <w:p w14:paraId="72B31CFF" w14:textId="77777777" w:rsidR="00F461F1" w:rsidRPr="00F461F1" w:rsidRDefault="00F461F1" w:rsidP="00F461F1">
      <w:pPr>
        <w:jc w:val="both"/>
      </w:pPr>
      <w:r w:rsidRPr="00F461F1">
        <w:t>The Risk Treatment Plan supports the implementation of applicable ISO/IEC 27001:2022 Annex A controls and aligns with the organization's business objectives, legal and regulatory obligations, contractual commitments, and continual improvement requirements of the Information Security Management System (ISMS).</w:t>
      </w:r>
    </w:p>
    <w:p w14:paraId="008F5D32" w14:textId="7B069E28" w:rsidR="00F461F1" w:rsidRDefault="00F461F1">
      <w:r>
        <w:br w:type="page"/>
      </w:r>
    </w:p>
    <w:p w14:paraId="6180F801" w14:textId="77777777" w:rsidR="00F461F1" w:rsidRPr="00F461F1" w:rsidRDefault="00F461F1" w:rsidP="00F461F1">
      <w:pPr>
        <w:pBdr>
          <w:bottom w:val="single" w:sz="4" w:space="1" w:color="auto"/>
        </w:pBdr>
        <w:jc w:val="both"/>
        <w:rPr>
          <w:b/>
          <w:bCs/>
        </w:rPr>
      </w:pPr>
      <w:r w:rsidRPr="00F461F1">
        <w:rPr>
          <w:b/>
          <w:bCs/>
        </w:rPr>
        <w:lastRenderedPageBreak/>
        <w:t>3. References</w:t>
      </w:r>
    </w:p>
    <w:p w14:paraId="2BB732CE" w14:textId="77777777" w:rsidR="00F461F1" w:rsidRPr="00F461F1" w:rsidRDefault="00F461F1" w:rsidP="00F461F1">
      <w:pPr>
        <w:jc w:val="both"/>
      </w:pPr>
      <w:r w:rsidRPr="00F461F1">
        <w:t>The following standards, policies, procedures, and documented information have been referenced during the development and implementation of this Information Security Risk Treatment Plan:</w:t>
      </w:r>
    </w:p>
    <w:tbl>
      <w:tblPr>
        <w:tblStyle w:val="TableGrid"/>
        <w:tblW w:w="0" w:type="auto"/>
        <w:tblLook w:val="04A0" w:firstRow="1" w:lastRow="0" w:firstColumn="1" w:lastColumn="0" w:noHBand="0" w:noVBand="1"/>
      </w:tblPr>
      <w:tblGrid>
        <w:gridCol w:w="3582"/>
        <w:gridCol w:w="5434"/>
      </w:tblGrid>
      <w:tr w:rsidR="00F461F1" w:rsidRPr="009F0B7D" w14:paraId="31588C99" w14:textId="77777777" w:rsidTr="009F0B7D">
        <w:tc>
          <w:tcPr>
            <w:tcW w:w="0" w:type="auto"/>
            <w:shd w:val="clear" w:color="auto" w:fill="156082" w:themeFill="accent1"/>
            <w:hideMark/>
          </w:tcPr>
          <w:p w14:paraId="2E24C6A7"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Reference</w:t>
            </w:r>
          </w:p>
        </w:tc>
        <w:tc>
          <w:tcPr>
            <w:tcW w:w="0" w:type="auto"/>
            <w:shd w:val="clear" w:color="auto" w:fill="156082" w:themeFill="accent1"/>
            <w:hideMark/>
          </w:tcPr>
          <w:p w14:paraId="53E5C8E3" w14:textId="77777777" w:rsidR="00F461F1" w:rsidRPr="009F0B7D" w:rsidRDefault="00F461F1" w:rsidP="00F461F1">
            <w:pPr>
              <w:spacing w:after="160" w:line="278" w:lineRule="auto"/>
              <w:jc w:val="center"/>
              <w:rPr>
                <w:b/>
                <w:bCs/>
                <w:color w:val="FFFFFF" w:themeColor="background1"/>
              </w:rPr>
            </w:pPr>
            <w:r w:rsidRPr="009F0B7D">
              <w:rPr>
                <w:b/>
                <w:bCs/>
                <w:color w:val="FFFFFF" w:themeColor="background1"/>
              </w:rPr>
              <w:t>Description</w:t>
            </w:r>
          </w:p>
        </w:tc>
      </w:tr>
      <w:tr w:rsidR="00F461F1" w:rsidRPr="00F461F1" w14:paraId="65291C27" w14:textId="77777777" w:rsidTr="009F0B7D">
        <w:tc>
          <w:tcPr>
            <w:tcW w:w="0" w:type="auto"/>
            <w:shd w:val="clear" w:color="auto" w:fill="156082" w:themeFill="accent1"/>
            <w:hideMark/>
          </w:tcPr>
          <w:p w14:paraId="2D16A525"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ISO/IEC 27001:2022</w:t>
            </w:r>
          </w:p>
        </w:tc>
        <w:tc>
          <w:tcPr>
            <w:tcW w:w="0" w:type="auto"/>
            <w:shd w:val="clear" w:color="auto" w:fill="A5C9EB" w:themeFill="text2" w:themeFillTint="40"/>
            <w:hideMark/>
          </w:tcPr>
          <w:p w14:paraId="58CA54EE" w14:textId="77777777" w:rsidR="00F461F1" w:rsidRPr="00F461F1" w:rsidRDefault="00F461F1" w:rsidP="00F461F1">
            <w:pPr>
              <w:spacing w:after="160" w:line="278" w:lineRule="auto"/>
              <w:jc w:val="center"/>
            </w:pPr>
            <w:r w:rsidRPr="00F461F1">
              <w:t>Information Security Management Systems (ISMS) – Requirements</w:t>
            </w:r>
          </w:p>
        </w:tc>
      </w:tr>
      <w:tr w:rsidR="00F461F1" w:rsidRPr="00F461F1" w14:paraId="3BEC92FD" w14:textId="77777777" w:rsidTr="009F0B7D">
        <w:tc>
          <w:tcPr>
            <w:tcW w:w="0" w:type="auto"/>
            <w:shd w:val="clear" w:color="auto" w:fill="156082" w:themeFill="accent1"/>
            <w:hideMark/>
          </w:tcPr>
          <w:p w14:paraId="752A015F"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ISO/IEC 27002:2022</w:t>
            </w:r>
          </w:p>
        </w:tc>
        <w:tc>
          <w:tcPr>
            <w:tcW w:w="0" w:type="auto"/>
            <w:shd w:val="clear" w:color="auto" w:fill="A5C9EB" w:themeFill="text2" w:themeFillTint="40"/>
            <w:hideMark/>
          </w:tcPr>
          <w:p w14:paraId="6783875B" w14:textId="77777777" w:rsidR="00F461F1" w:rsidRPr="00F461F1" w:rsidRDefault="00F461F1" w:rsidP="00F461F1">
            <w:pPr>
              <w:spacing w:after="160" w:line="278" w:lineRule="auto"/>
              <w:jc w:val="center"/>
            </w:pPr>
            <w:r w:rsidRPr="00F461F1">
              <w:t>Information Security Controls – Implementation Guidance</w:t>
            </w:r>
          </w:p>
        </w:tc>
      </w:tr>
      <w:tr w:rsidR="00F461F1" w:rsidRPr="00F461F1" w14:paraId="7EA7F12C" w14:textId="77777777" w:rsidTr="009F0B7D">
        <w:tc>
          <w:tcPr>
            <w:tcW w:w="0" w:type="auto"/>
            <w:shd w:val="clear" w:color="auto" w:fill="156082" w:themeFill="accent1"/>
            <w:hideMark/>
          </w:tcPr>
          <w:p w14:paraId="7DCFC115"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Information Security Policy</w:t>
            </w:r>
          </w:p>
        </w:tc>
        <w:tc>
          <w:tcPr>
            <w:tcW w:w="0" w:type="auto"/>
            <w:shd w:val="clear" w:color="auto" w:fill="A5C9EB" w:themeFill="text2" w:themeFillTint="40"/>
            <w:hideMark/>
          </w:tcPr>
          <w:p w14:paraId="262F4648" w14:textId="77777777" w:rsidR="00F461F1" w:rsidRPr="00F461F1" w:rsidRDefault="00F461F1" w:rsidP="00F461F1">
            <w:pPr>
              <w:spacing w:after="160" w:line="278" w:lineRule="auto"/>
              <w:jc w:val="center"/>
            </w:pPr>
            <w:r w:rsidRPr="00F461F1">
              <w:t>Defines the organization's information security principles and governance framework.</w:t>
            </w:r>
          </w:p>
        </w:tc>
      </w:tr>
      <w:tr w:rsidR="00F461F1" w:rsidRPr="00F461F1" w14:paraId="422094C5" w14:textId="77777777" w:rsidTr="009F0B7D">
        <w:tc>
          <w:tcPr>
            <w:tcW w:w="0" w:type="auto"/>
            <w:shd w:val="clear" w:color="auto" w:fill="156082" w:themeFill="accent1"/>
            <w:hideMark/>
          </w:tcPr>
          <w:p w14:paraId="0BDC2DF5"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Information Security Risk Assessment Methodology</w:t>
            </w:r>
          </w:p>
        </w:tc>
        <w:tc>
          <w:tcPr>
            <w:tcW w:w="0" w:type="auto"/>
            <w:shd w:val="clear" w:color="auto" w:fill="A5C9EB" w:themeFill="text2" w:themeFillTint="40"/>
            <w:hideMark/>
          </w:tcPr>
          <w:p w14:paraId="18DBC4FB" w14:textId="77777777" w:rsidR="00F461F1" w:rsidRPr="00F461F1" w:rsidRDefault="00F461F1" w:rsidP="00F461F1">
            <w:pPr>
              <w:spacing w:after="160" w:line="278" w:lineRule="auto"/>
              <w:jc w:val="center"/>
            </w:pPr>
            <w:r w:rsidRPr="00F461F1">
              <w:t>Establishes the process for identifying, analyzing, evaluating, and prioritizing information security risks.</w:t>
            </w:r>
          </w:p>
        </w:tc>
      </w:tr>
      <w:tr w:rsidR="00F461F1" w:rsidRPr="00F461F1" w14:paraId="10D63680" w14:textId="77777777" w:rsidTr="009F0B7D">
        <w:tc>
          <w:tcPr>
            <w:tcW w:w="0" w:type="auto"/>
            <w:shd w:val="clear" w:color="auto" w:fill="156082" w:themeFill="accent1"/>
            <w:hideMark/>
          </w:tcPr>
          <w:p w14:paraId="76F81D42"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Information Security Risk Register</w:t>
            </w:r>
          </w:p>
        </w:tc>
        <w:tc>
          <w:tcPr>
            <w:tcW w:w="0" w:type="auto"/>
            <w:shd w:val="clear" w:color="auto" w:fill="A5C9EB" w:themeFill="text2" w:themeFillTint="40"/>
            <w:hideMark/>
          </w:tcPr>
          <w:p w14:paraId="2787690F" w14:textId="77777777" w:rsidR="00F461F1" w:rsidRPr="00F461F1" w:rsidRDefault="00F461F1" w:rsidP="00F461F1">
            <w:pPr>
              <w:spacing w:after="160" w:line="278" w:lineRule="auto"/>
              <w:jc w:val="center"/>
            </w:pPr>
            <w:r w:rsidRPr="00F461F1">
              <w:t>Contains the identified information security risks, risk ratings, ownership, and treatment requirements.</w:t>
            </w:r>
          </w:p>
        </w:tc>
      </w:tr>
      <w:tr w:rsidR="00F461F1" w:rsidRPr="00F461F1" w14:paraId="0303ADF6" w14:textId="77777777" w:rsidTr="009F0B7D">
        <w:tc>
          <w:tcPr>
            <w:tcW w:w="0" w:type="auto"/>
            <w:shd w:val="clear" w:color="auto" w:fill="156082" w:themeFill="accent1"/>
            <w:hideMark/>
          </w:tcPr>
          <w:p w14:paraId="04F57C02"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Statement of Applicability (SoA)</w:t>
            </w:r>
          </w:p>
        </w:tc>
        <w:tc>
          <w:tcPr>
            <w:tcW w:w="0" w:type="auto"/>
            <w:shd w:val="clear" w:color="auto" w:fill="A5C9EB" w:themeFill="text2" w:themeFillTint="40"/>
            <w:hideMark/>
          </w:tcPr>
          <w:p w14:paraId="58A31258" w14:textId="77777777" w:rsidR="00F461F1" w:rsidRPr="00F461F1" w:rsidRDefault="00F461F1" w:rsidP="00F461F1">
            <w:pPr>
              <w:spacing w:after="160" w:line="278" w:lineRule="auto"/>
              <w:jc w:val="center"/>
            </w:pPr>
            <w:r w:rsidRPr="00F461F1">
              <w:t>Documents the applicability and implementation status of ISO/IEC 27001:2022 Annex A controls.</w:t>
            </w:r>
          </w:p>
        </w:tc>
      </w:tr>
      <w:tr w:rsidR="00F461F1" w:rsidRPr="00F461F1" w14:paraId="375F446A" w14:textId="77777777" w:rsidTr="009F0B7D">
        <w:tc>
          <w:tcPr>
            <w:tcW w:w="0" w:type="auto"/>
            <w:shd w:val="clear" w:color="auto" w:fill="156082" w:themeFill="accent1"/>
            <w:hideMark/>
          </w:tcPr>
          <w:p w14:paraId="3F3570BD"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Asset Register</w:t>
            </w:r>
          </w:p>
        </w:tc>
        <w:tc>
          <w:tcPr>
            <w:tcW w:w="0" w:type="auto"/>
            <w:shd w:val="clear" w:color="auto" w:fill="A5C9EB" w:themeFill="text2" w:themeFillTint="40"/>
            <w:hideMark/>
          </w:tcPr>
          <w:p w14:paraId="0032C940" w14:textId="77777777" w:rsidR="00F461F1" w:rsidRPr="00F461F1" w:rsidRDefault="00F461F1" w:rsidP="00F461F1">
            <w:pPr>
              <w:spacing w:after="160" w:line="278" w:lineRule="auto"/>
              <w:jc w:val="center"/>
            </w:pPr>
            <w:r w:rsidRPr="00F461F1">
              <w:t>Provides an inventory of information assets and their assigned ownership.</w:t>
            </w:r>
          </w:p>
        </w:tc>
      </w:tr>
      <w:tr w:rsidR="00F461F1" w:rsidRPr="00F461F1" w14:paraId="5FC5B2C8" w14:textId="77777777" w:rsidTr="009F0B7D">
        <w:tc>
          <w:tcPr>
            <w:tcW w:w="0" w:type="auto"/>
            <w:shd w:val="clear" w:color="auto" w:fill="156082" w:themeFill="accent1"/>
            <w:hideMark/>
          </w:tcPr>
          <w:p w14:paraId="5CD057C5"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Document Control Procedure</w:t>
            </w:r>
          </w:p>
        </w:tc>
        <w:tc>
          <w:tcPr>
            <w:tcW w:w="0" w:type="auto"/>
            <w:shd w:val="clear" w:color="auto" w:fill="A5C9EB" w:themeFill="text2" w:themeFillTint="40"/>
            <w:hideMark/>
          </w:tcPr>
          <w:p w14:paraId="3FC410CF" w14:textId="77777777" w:rsidR="00F461F1" w:rsidRPr="00F461F1" w:rsidRDefault="00F461F1" w:rsidP="00F461F1">
            <w:pPr>
              <w:spacing w:after="160" w:line="278" w:lineRule="auto"/>
              <w:jc w:val="center"/>
            </w:pPr>
            <w:r w:rsidRPr="00F461F1">
              <w:t>Defines the process for creating, reviewing, approving, distributing, and maintaining controlled documents.</w:t>
            </w:r>
          </w:p>
        </w:tc>
      </w:tr>
      <w:tr w:rsidR="00F461F1" w:rsidRPr="00F461F1" w14:paraId="07EF20F0" w14:textId="77777777" w:rsidTr="009F0B7D">
        <w:tc>
          <w:tcPr>
            <w:tcW w:w="0" w:type="auto"/>
            <w:shd w:val="clear" w:color="auto" w:fill="156082" w:themeFill="accent1"/>
            <w:hideMark/>
          </w:tcPr>
          <w:p w14:paraId="3E689DD7" w14:textId="77777777" w:rsidR="00F461F1" w:rsidRPr="009F0B7D" w:rsidRDefault="00F461F1" w:rsidP="00F461F1">
            <w:pPr>
              <w:spacing w:after="160" w:line="278" w:lineRule="auto"/>
              <w:jc w:val="center"/>
              <w:rPr>
                <w:color w:val="FFFFFF" w:themeColor="background1"/>
              </w:rPr>
            </w:pPr>
            <w:r w:rsidRPr="009F0B7D">
              <w:rPr>
                <w:b/>
                <w:bCs/>
                <w:color w:val="FFFFFF" w:themeColor="background1"/>
              </w:rPr>
              <w:t>Applicable Legal, Regulatory and Contractual Requirements</w:t>
            </w:r>
          </w:p>
        </w:tc>
        <w:tc>
          <w:tcPr>
            <w:tcW w:w="0" w:type="auto"/>
            <w:shd w:val="clear" w:color="auto" w:fill="A5C9EB" w:themeFill="text2" w:themeFillTint="40"/>
            <w:hideMark/>
          </w:tcPr>
          <w:p w14:paraId="4E7C0C42" w14:textId="77777777" w:rsidR="00F461F1" w:rsidRPr="00F461F1" w:rsidRDefault="00F461F1" w:rsidP="00F461F1">
            <w:pPr>
              <w:spacing w:after="160" w:line="278" w:lineRule="auto"/>
              <w:jc w:val="center"/>
            </w:pPr>
            <w:r w:rsidRPr="00F461F1">
              <w:t>Includes all relevant statutory, regulatory, contractual, and business obligations related to information security.</w:t>
            </w:r>
          </w:p>
        </w:tc>
      </w:tr>
    </w:tbl>
    <w:p w14:paraId="47EE6722" w14:textId="344ED74F" w:rsidR="00F461F1" w:rsidRDefault="00F461F1" w:rsidP="00F461F1">
      <w:pPr>
        <w:jc w:val="both"/>
      </w:pPr>
    </w:p>
    <w:p w14:paraId="4FA6AF97" w14:textId="77777777" w:rsidR="00F461F1" w:rsidRDefault="00F461F1">
      <w:r>
        <w:br w:type="page"/>
      </w:r>
    </w:p>
    <w:p w14:paraId="319D5976" w14:textId="77777777" w:rsidR="00F461F1" w:rsidRPr="00F461F1" w:rsidRDefault="00F461F1" w:rsidP="00F461F1">
      <w:pPr>
        <w:jc w:val="both"/>
        <w:rPr>
          <w:b/>
          <w:bCs/>
        </w:rPr>
      </w:pPr>
      <w:r w:rsidRPr="00F461F1">
        <w:rPr>
          <w:b/>
          <w:bCs/>
        </w:rPr>
        <w:lastRenderedPageBreak/>
        <w:t>4. Risk Treatment Methodology</w:t>
      </w:r>
    </w:p>
    <w:p w14:paraId="7C7DC08E" w14:textId="77777777" w:rsidR="00F461F1" w:rsidRPr="00F461F1" w:rsidRDefault="00F461F1" w:rsidP="00F461F1">
      <w:pPr>
        <w:pBdr>
          <w:bottom w:val="single" w:sz="4" w:space="1" w:color="auto"/>
        </w:pBdr>
        <w:jc w:val="both"/>
        <w:rPr>
          <w:b/>
          <w:bCs/>
        </w:rPr>
      </w:pPr>
      <w:r w:rsidRPr="00F461F1">
        <w:rPr>
          <w:b/>
          <w:bCs/>
        </w:rPr>
        <w:t>4.1 Overview</w:t>
      </w:r>
    </w:p>
    <w:p w14:paraId="7F510CBB" w14:textId="77777777" w:rsidR="00F461F1" w:rsidRPr="00F461F1" w:rsidRDefault="00F461F1" w:rsidP="00F461F1">
      <w:pPr>
        <w:jc w:val="both"/>
      </w:pPr>
      <w:r w:rsidRPr="00F461F1">
        <w:t>The Information Security Risk Treatment Methodology defines the systematic approach adopted by Mayekar Technologies Private Limited to treat identified information security risks in a consistent, effective, and risk-based manner. The methodology ensures that all identified risks are evaluated against the organization's risk acceptance criteria and appropriate treatment actions are selected to reduce risks to acceptable levels while supporting business objectives and regulatory compliance.</w:t>
      </w:r>
    </w:p>
    <w:p w14:paraId="63625998" w14:textId="77777777" w:rsidR="00F461F1" w:rsidRPr="00F461F1" w:rsidRDefault="00F461F1" w:rsidP="00F461F1">
      <w:pPr>
        <w:jc w:val="both"/>
      </w:pPr>
      <w:r w:rsidRPr="00F461F1">
        <w:t>Risk treatment activities are performed based on the results of the Information Security Risk Assessment process and include the selection, implementation, monitoring, and continual review of appropriate security controls in accordance with ISO/IEC 27001:2022 and the organization's Information Security Management System (ISMS).</w:t>
      </w:r>
    </w:p>
    <w:p w14:paraId="6BE36361" w14:textId="77777777" w:rsidR="00F461F1" w:rsidRPr="00F461F1" w:rsidRDefault="00F461F1" w:rsidP="00F461F1">
      <w:pPr>
        <w:pBdr>
          <w:bottom w:val="single" w:sz="4" w:space="1" w:color="auto"/>
        </w:pBdr>
        <w:jc w:val="both"/>
        <w:rPr>
          <w:b/>
          <w:bCs/>
        </w:rPr>
      </w:pPr>
      <w:r w:rsidRPr="00F461F1">
        <w:rPr>
          <w:b/>
          <w:bCs/>
        </w:rPr>
        <w:t>4.2 Risk Treatment Process</w:t>
      </w:r>
    </w:p>
    <w:p w14:paraId="0D686A1E" w14:textId="77777777" w:rsidR="00F461F1" w:rsidRPr="00F461F1" w:rsidRDefault="00F461F1" w:rsidP="00F461F1">
      <w:pPr>
        <w:jc w:val="both"/>
      </w:pPr>
      <w:r w:rsidRPr="00F461F1">
        <w:t>The organization follows the following structured process for managing information security risk treatment:</w:t>
      </w:r>
    </w:p>
    <w:p w14:paraId="79BBA755" w14:textId="77777777" w:rsidR="00F461F1" w:rsidRPr="00F461F1" w:rsidRDefault="00F461F1" w:rsidP="00F461F1">
      <w:pPr>
        <w:numPr>
          <w:ilvl w:val="0"/>
          <w:numId w:val="2"/>
        </w:numPr>
        <w:jc w:val="both"/>
      </w:pPr>
      <w:r w:rsidRPr="00F461F1">
        <w:t xml:space="preserve">Review identified risks from the Information Security Risk Register. </w:t>
      </w:r>
    </w:p>
    <w:p w14:paraId="2F0F6F0D" w14:textId="77777777" w:rsidR="00F461F1" w:rsidRPr="00F461F1" w:rsidRDefault="00F461F1" w:rsidP="00F461F1">
      <w:pPr>
        <w:numPr>
          <w:ilvl w:val="0"/>
          <w:numId w:val="2"/>
        </w:numPr>
        <w:jc w:val="both"/>
      </w:pPr>
      <w:r w:rsidRPr="00F461F1">
        <w:t xml:space="preserve">Evaluate the risk rating and determine whether treatment is required. </w:t>
      </w:r>
    </w:p>
    <w:p w14:paraId="7E241345" w14:textId="77777777" w:rsidR="00F461F1" w:rsidRPr="00F461F1" w:rsidRDefault="00F461F1" w:rsidP="00F461F1">
      <w:pPr>
        <w:numPr>
          <w:ilvl w:val="0"/>
          <w:numId w:val="2"/>
        </w:numPr>
        <w:jc w:val="both"/>
      </w:pPr>
      <w:r w:rsidRPr="00F461F1">
        <w:t xml:space="preserve">Select the appropriate risk treatment option. </w:t>
      </w:r>
    </w:p>
    <w:p w14:paraId="49043E32" w14:textId="77777777" w:rsidR="00F461F1" w:rsidRPr="00F461F1" w:rsidRDefault="00F461F1" w:rsidP="00F461F1">
      <w:pPr>
        <w:numPr>
          <w:ilvl w:val="0"/>
          <w:numId w:val="2"/>
        </w:numPr>
        <w:jc w:val="both"/>
      </w:pPr>
      <w:r w:rsidRPr="00F461F1">
        <w:t xml:space="preserve">Identify and assign applicable ISO/IEC 27001:2022 Annex A controls. </w:t>
      </w:r>
    </w:p>
    <w:p w14:paraId="42D2CF05" w14:textId="77777777" w:rsidR="00F461F1" w:rsidRPr="00F461F1" w:rsidRDefault="00F461F1" w:rsidP="00F461F1">
      <w:pPr>
        <w:numPr>
          <w:ilvl w:val="0"/>
          <w:numId w:val="2"/>
        </w:numPr>
        <w:jc w:val="both"/>
      </w:pPr>
      <w:r w:rsidRPr="00F461F1">
        <w:t xml:space="preserve">Develop and implement the Risk Treatment Plan. </w:t>
      </w:r>
    </w:p>
    <w:p w14:paraId="2C5CB7E7" w14:textId="77777777" w:rsidR="00F461F1" w:rsidRPr="00F461F1" w:rsidRDefault="00F461F1" w:rsidP="00F461F1">
      <w:pPr>
        <w:numPr>
          <w:ilvl w:val="0"/>
          <w:numId w:val="2"/>
        </w:numPr>
        <w:jc w:val="both"/>
      </w:pPr>
      <w:r w:rsidRPr="00F461F1">
        <w:t xml:space="preserve">Assign ownership and target completion dates. </w:t>
      </w:r>
    </w:p>
    <w:p w14:paraId="7C07DE86" w14:textId="77777777" w:rsidR="00F461F1" w:rsidRPr="00F461F1" w:rsidRDefault="00F461F1" w:rsidP="00F461F1">
      <w:pPr>
        <w:numPr>
          <w:ilvl w:val="0"/>
          <w:numId w:val="2"/>
        </w:numPr>
        <w:jc w:val="both"/>
      </w:pPr>
      <w:r w:rsidRPr="00F461F1">
        <w:t xml:space="preserve">Monitor implementation progress and verify control effectiveness. </w:t>
      </w:r>
    </w:p>
    <w:p w14:paraId="54F0B111" w14:textId="77777777" w:rsidR="00F461F1" w:rsidRPr="00F461F1" w:rsidRDefault="00F461F1" w:rsidP="00F461F1">
      <w:pPr>
        <w:numPr>
          <w:ilvl w:val="0"/>
          <w:numId w:val="2"/>
        </w:numPr>
        <w:jc w:val="both"/>
      </w:pPr>
      <w:r w:rsidRPr="00F461F1">
        <w:t xml:space="preserve">Assess residual risk after implementation. </w:t>
      </w:r>
    </w:p>
    <w:p w14:paraId="30C5B2B7" w14:textId="77777777" w:rsidR="00F461F1" w:rsidRPr="00F461F1" w:rsidRDefault="00F461F1" w:rsidP="00F461F1">
      <w:pPr>
        <w:numPr>
          <w:ilvl w:val="0"/>
          <w:numId w:val="2"/>
        </w:numPr>
        <w:jc w:val="both"/>
      </w:pPr>
      <w:r w:rsidRPr="00F461F1">
        <w:t xml:space="preserve">Obtain management approval for residual risk. </w:t>
      </w:r>
    </w:p>
    <w:p w14:paraId="2B65F2A5" w14:textId="77777777" w:rsidR="00F461F1" w:rsidRPr="00F461F1" w:rsidRDefault="00F461F1" w:rsidP="00F461F1">
      <w:pPr>
        <w:numPr>
          <w:ilvl w:val="0"/>
          <w:numId w:val="2"/>
        </w:numPr>
        <w:jc w:val="both"/>
      </w:pPr>
      <w:r w:rsidRPr="00F461F1">
        <w:t xml:space="preserve">Perform periodic review and continual improvement. </w:t>
      </w:r>
    </w:p>
    <w:p w14:paraId="0F2FB567" w14:textId="3D0E3322" w:rsidR="00F461F1" w:rsidRDefault="00F461F1">
      <w:r>
        <w:br w:type="page"/>
      </w:r>
    </w:p>
    <w:p w14:paraId="5DD73AE6" w14:textId="1B959A3D" w:rsidR="00F461F1" w:rsidRDefault="00DC4279" w:rsidP="00DC4279">
      <w:pPr>
        <w:pBdr>
          <w:bottom w:val="single" w:sz="4" w:space="1" w:color="auto"/>
        </w:pBdr>
        <w:jc w:val="both"/>
        <w:rPr>
          <w:b/>
          <w:bCs/>
        </w:rPr>
      </w:pPr>
      <w:r w:rsidRPr="00DC4279">
        <w:rPr>
          <w:b/>
          <w:bCs/>
        </w:rPr>
        <w:lastRenderedPageBreak/>
        <w:t>4.3 Risk Treatment Flow</w:t>
      </w:r>
    </w:p>
    <w:p w14:paraId="12A952F1" w14:textId="05D35A20" w:rsidR="00DC4279" w:rsidRDefault="00DC4279" w:rsidP="00DC4279">
      <w:r>
        <w:rPr>
          <w:noProof/>
        </w:rPr>
        <w:drawing>
          <wp:inline distT="0" distB="0" distL="0" distR="0" wp14:anchorId="1D6EAF29" wp14:editId="5471C9A1">
            <wp:extent cx="5676900" cy="8427720"/>
            <wp:effectExtent l="0" t="0" r="0" b="0"/>
            <wp:docPr id="110023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31837" name="Picture 1100231837"/>
                    <pic:cNvPicPr/>
                  </pic:nvPicPr>
                  <pic:blipFill>
                    <a:blip r:embed="rId5">
                      <a:extLst>
                        <a:ext uri="{28A0092B-C50C-407E-A947-70E740481C1C}">
                          <a14:useLocalDpi xmlns:a14="http://schemas.microsoft.com/office/drawing/2010/main" val="0"/>
                        </a:ext>
                      </a:extLst>
                    </a:blip>
                    <a:stretch>
                      <a:fillRect/>
                    </a:stretch>
                  </pic:blipFill>
                  <pic:spPr>
                    <a:xfrm>
                      <a:off x="0" y="0"/>
                      <a:ext cx="5676900" cy="8427720"/>
                    </a:xfrm>
                    <a:prstGeom prst="rect">
                      <a:avLst/>
                    </a:prstGeom>
                  </pic:spPr>
                </pic:pic>
              </a:graphicData>
            </a:graphic>
          </wp:inline>
        </w:drawing>
      </w:r>
    </w:p>
    <w:p w14:paraId="027167BA" w14:textId="0E209238" w:rsidR="00DC4279" w:rsidRPr="00DC4279" w:rsidRDefault="00DC4279" w:rsidP="00DC4279">
      <w:pPr>
        <w:pBdr>
          <w:bottom w:val="single" w:sz="4" w:space="1" w:color="auto"/>
        </w:pBdr>
      </w:pPr>
      <w:r>
        <w:br w:type="page"/>
      </w:r>
      <w:r w:rsidRPr="00DC4279">
        <w:rPr>
          <w:b/>
          <w:bCs/>
        </w:rPr>
        <w:lastRenderedPageBreak/>
        <w:t>4.4 Risk Treatment Principles</w:t>
      </w:r>
    </w:p>
    <w:p w14:paraId="53A5022B" w14:textId="77777777" w:rsidR="00DC4279" w:rsidRPr="00DC4279" w:rsidRDefault="00DC4279" w:rsidP="00DC4279">
      <w:r w:rsidRPr="00DC4279">
        <w:t>The organization shall ensure that:</w:t>
      </w:r>
    </w:p>
    <w:p w14:paraId="7C50FCEB" w14:textId="77777777" w:rsidR="00DC4279" w:rsidRPr="00DC4279" w:rsidRDefault="00DC4279" w:rsidP="00DC4279">
      <w:pPr>
        <w:numPr>
          <w:ilvl w:val="0"/>
          <w:numId w:val="3"/>
        </w:numPr>
      </w:pPr>
      <w:r w:rsidRPr="00DC4279">
        <w:t xml:space="preserve">Risk treatment decisions are based on the approved Risk Assessment results. </w:t>
      </w:r>
    </w:p>
    <w:p w14:paraId="4A03B749" w14:textId="77777777" w:rsidR="00DC4279" w:rsidRPr="00DC4279" w:rsidRDefault="00DC4279" w:rsidP="00DC4279">
      <w:pPr>
        <w:numPr>
          <w:ilvl w:val="0"/>
          <w:numId w:val="3"/>
        </w:numPr>
      </w:pPr>
      <w:r w:rsidRPr="00DC4279">
        <w:t xml:space="preserve">Appropriate Annex A controls are selected and implemented. </w:t>
      </w:r>
    </w:p>
    <w:p w14:paraId="0B9B455D" w14:textId="77777777" w:rsidR="00DC4279" w:rsidRPr="00DC4279" w:rsidRDefault="00DC4279" w:rsidP="00DC4279">
      <w:pPr>
        <w:numPr>
          <w:ilvl w:val="0"/>
          <w:numId w:val="3"/>
        </w:numPr>
      </w:pPr>
      <w:r w:rsidRPr="00DC4279">
        <w:t xml:space="preserve">Responsibilities and ownership are clearly assigned. </w:t>
      </w:r>
    </w:p>
    <w:p w14:paraId="5EC0AC18" w14:textId="77777777" w:rsidR="00DC4279" w:rsidRPr="00DC4279" w:rsidRDefault="00DC4279" w:rsidP="00DC4279">
      <w:pPr>
        <w:numPr>
          <w:ilvl w:val="0"/>
          <w:numId w:val="3"/>
        </w:numPr>
      </w:pPr>
      <w:r w:rsidRPr="00DC4279">
        <w:t xml:space="preserve">Treatment actions are completed within the approved timelines. </w:t>
      </w:r>
    </w:p>
    <w:p w14:paraId="2096EE1C" w14:textId="77777777" w:rsidR="00DC4279" w:rsidRPr="00DC4279" w:rsidRDefault="00DC4279" w:rsidP="00DC4279">
      <w:pPr>
        <w:numPr>
          <w:ilvl w:val="0"/>
          <w:numId w:val="3"/>
        </w:numPr>
      </w:pPr>
      <w:r w:rsidRPr="00DC4279">
        <w:t xml:space="preserve">Residual risks remain within the organization's defined risk acceptance criteria. </w:t>
      </w:r>
    </w:p>
    <w:p w14:paraId="59397665" w14:textId="77777777" w:rsidR="00DC4279" w:rsidRPr="00DC4279" w:rsidRDefault="00DC4279" w:rsidP="00DC4279">
      <w:pPr>
        <w:numPr>
          <w:ilvl w:val="0"/>
          <w:numId w:val="3"/>
        </w:numPr>
      </w:pPr>
      <w:r w:rsidRPr="00DC4279">
        <w:t xml:space="preserve">Risk treatment activities are documented, monitored, and periodically reviewed. </w:t>
      </w:r>
    </w:p>
    <w:p w14:paraId="0C7FF2D0" w14:textId="77777777" w:rsidR="00DC4279" w:rsidRPr="00DC4279" w:rsidRDefault="00DC4279" w:rsidP="00DC4279">
      <w:pPr>
        <w:numPr>
          <w:ilvl w:val="0"/>
          <w:numId w:val="3"/>
        </w:numPr>
      </w:pPr>
      <w:r w:rsidRPr="00DC4279">
        <w:t xml:space="preserve">Continual improvement is achieved through regular monitoring, audits, and management reviews. </w:t>
      </w:r>
    </w:p>
    <w:p w14:paraId="3A23ADE7" w14:textId="12963262" w:rsidR="00DC4279" w:rsidRDefault="00DC4279">
      <w:r>
        <w:br w:type="page"/>
      </w:r>
    </w:p>
    <w:p w14:paraId="168505E4" w14:textId="77777777" w:rsidR="00DC4279" w:rsidRPr="00DC4279" w:rsidRDefault="00DC4279" w:rsidP="00DC4279">
      <w:pPr>
        <w:rPr>
          <w:b/>
          <w:bCs/>
        </w:rPr>
      </w:pPr>
      <w:r w:rsidRPr="00DC4279">
        <w:rPr>
          <w:b/>
          <w:bCs/>
        </w:rPr>
        <w:lastRenderedPageBreak/>
        <w:t>5. Risk Treatment Options</w:t>
      </w:r>
    </w:p>
    <w:p w14:paraId="083FC171" w14:textId="77777777" w:rsidR="00DC4279" w:rsidRPr="00DC4279" w:rsidRDefault="00DC4279" w:rsidP="00DC4279">
      <w:pPr>
        <w:pBdr>
          <w:bottom w:val="single" w:sz="4" w:space="1" w:color="auto"/>
        </w:pBdr>
        <w:rPr>
          <w:b/>
          <w:bCs/>
        </w:rPr>
      </w:pPr>
      <w:r w:rsidRPr="00DC4279">
        <w:rPr>
          <w:b/>
          <w:bCs/>
        </w:rPr>
        <w:t>5.1 Overview</w:t>
      </w:r>
    </w:p>
    <w:p w14:paraId="10ECB5B7" w14:textId="77777777" w:rsidR="00DC4279" w:rsidRPr="00DC4279" w:rsidRDefault="00DC4279" w:rsidP="00DC4279">
      <w:pPr>
        <w:jc w:val="both"/>
      </w:pPr>
      <w:r w:rsidRPr="00DC4279">
        <w:t>Following the completion of the Information Security Risk Assessment, each identified risk shall be evaluated to determine the most appropriate treatment option. The selected treatment option shall be based on the organization's risk acceptance criteria, business objectives, legal and regulatory obligations, operational requirements, and the cost-effectiveness of implementing security controls. The objective of risk treatment is to reduce information security risks to an acceptable level while maintaining the confidentiality, integrity, and availability of organizational information assets.</w:t>
      </w:r>
    </w:p>
    <w:p w14:paraId="6403E0A8" w14:textId="6513D217" w:rsidR="00DC4279" w:rsidRPr="00DC4279" w:rsidRDefault="00DC4279" w:rsidP="00DC4279"/>
    <w:p w14:paraId="03CE6932" w14:textId="77777777" w:rsidR="00DC4279" w:rsidRPr="00DC4279" w:rsidRDefault="00DC4279" w:rsidP="00DC4279">
      <w:pPr>
        <w:pBdr>
          <w:bottom w:val="single" w:sz="4" w:space="1" w:color="auto"/>
        </w:pBdr>
        <w:rPr>
          <w:b/>
          <w:bCs/>
        </w:rPr>
      </w:pPr>
      <w:r w:rsidRPr="00DC4279">
        <w:rPr>
          <w:b/>
          <w:bCs/>
        </w:rPr>
        <w:t>5.2 Risk Treatment Options</w:t>
      </w:r>
    </w:p>
    <w:p w14:paraId="797F8560" w14:textId="5A5FA6F9" w:rsidR="00DC4279" w:rsidRDefault="00DC4279" w:rsidP="00DC4279">
      <w:r w:rsidRPr="00DC4279">
        <w:t>The organization adopts one or more of the following risk treatment options for managing identified information security risks</w:t>
      </w:r>
      <w:r>
        <w:t>:</w:t>
      </w:r>
    </w:p>
    <w:p w14:paraId="5DE6AE3E" w14:textId="77777777" w:rsidR="00DC4279" w:rsidRPr="00DC4279" w:rsidRDefault="00DC4279" w:rsidP="00DC4279"/>
    <w:p w14:paraId="2ABDC793" w14:textId="77777777" w:rsidR="00DC4279" w:rsidRPr="00DC4279" w:rsidRDefault="00DC4279" w:rsidP="00DC4279">
      <w:pPr>
        <w:pBdr>
          <w:bottom w:val="single" w:sz="4" w:space="1" w:color="auto"/>
        </w:pBdr>
        <w:rPr>
          <w:b/>
          <w:bCs/>
        </w:rPr>
      </w:pPr>
      <w:r w:rsidRPr="00DC4279">
        <w:rPr>
          <w:b/>
          <w:bCs/>
        </w:rPr>
        <w:t>5.2.1 Risk Mitigation</w:t>
      </w:r>
    </w:p>
    <w:p w14:paraId="4D9E2C3E" w14:textId="77777777" w:rsidR="00DC4279" w:rsidRPr="00DC4279" w:rsidRDefault="00DC4279" w:rsidP="00DC4279">
      <w:pPr>
        <w:jc w:val="both"/>
      </w:pPr>
      <w:r w:rsidRPr="00DC4279">
        <w:t>Risk Mitigation involves implementing appropriate administrative, technical, and physical security controls to reduce either the likelihood or the impact of an identified risk. This is the most commonly adopted treatment option within the organization and includes the implementation of ISO/IEC 27001:2022 Annex A controls, security technologies, policies, procedures, user awareness programs, and continuous monitoring activities.</w:t>
      </w:r>
    </w:p>
    <w:p w14:paraId="48141832" w14:textId="446FA328" w:rsidR="00DC4279" w:rsidRPr="00DC4279" w:rsidRDefault="00DC4279" w:rsidP="00DC4279"/>
    <w:p w14:paraId="45F10F8E" w14:textId="77777777" w:rsidR="00DC4279" w:rsidRPr="00DC4279" w:rsidRDefault="00DC4279" w:rsidP="00DC4279">
      <w:pPr>
        <w:pBdr>
          <w:bottom w:val="single" w:sz="4" w:space="1" w:color="auto"/>
        </w:pBdr>
        <w:rPr>
          <w:b/>
          <w:bCs/>
        </w:rPr>
      </w:pPr>
      <w:r w:rsidRPr="00DC4279">
        <w:rPr>
          <w:b/>
          <w:bCs/>
        </w:rPr>
        <w:t>5.2.2 Risk Acceptance</w:t>
      </w:r>
    </w:p>
    <w:p w14:paraId="4BEE88D0" w14:textId="77777777" w:rsidR="00DC4279" w:rsidRPr="00DC4279" w:rsidRDefault="00DC4279" w:rsidP="00DC4279">
      <w:pPr>
        <w:jc w:val="both"/>
      </w:pPr>
      <w:r w:rsidRPr="00DC4279">
        <w:t>Risk Acceptance is applied when the residual risk remains within the organization's approved risk acceptance criteria and no additional treatment is considered necessary. Accepted risks shall be formally documented, justified, approved by management, and periodically reviewed to ensure they continue to remain within acceptable limits.</w:t>
      </w:r>
    </w:p>
    <w:p w14:paraId="19035F51" w14:textId="09D31777" w:rsidR="00DC4279" w:rsidRPr="00DC4279" w:rsidRDefault="00DC4279" w:rsidP="00DC4279"/>
    <w:p w14:paraId="316C7267" w14:textId="77777777" w:rsidR="00DC4279" w:rsidRPr="00DC4279" w:rsidRDefault="00DC4279" w:rsidP="00DC4279">
      <w:pPr>
        <w:pBdr>
          <w:bottom w:val="single" w:sz="4" w:space="1" w:color="auto"/>
        </w:pBdr>
        <w:rPr>
          <w:b/>
          <w:bCs/>
        </w:rPr>
      </w:pPr>
      <w:r w:rsidRPr="00DC4279">
        <w:rPr>
          <w:b/>
          <w:bCs/>
        </w:rPr>
        <w:t>5.2.3 Risk Transfer</w:t>
      </w:r>
    </w:p>
    <w:p w14:paraId="286DBA4D" w14:textId="77777777" w:rsidR="00DC4279" w:rsidRPr="00DC4279" w:rsidRDefault="00DC4279" w:rsidP="00DC4279">
      <w:pPr>
        <w:jc w:val="both"/>
      </w:pPr>
      <w:r w:rsidRPr="00DC4279">
        <w:t>Risk Transfer involves shifting all or part of the financial or operational impact of a risk to an external party through contractual agreements, outsourcing arrangements, cyber insurance, managed security services, or other legally binding mechanisms. Although the responsibility for managing information security remains with the organization, the impact of specific risks may be partially transferred.</w:t>
      </w:r>
    </w:p>
    <w:p w14:paraId="1490F07F" w14:textId="0237F338" w:rsidR="00DC4279" w:rsidRPr="00DC4279" w:rsidRDefault="00DC4279" w:rsidP="00DC4279"/>
    <w:p w14:paraId="1766E76B" w14:textId="77777777" w:rsidR="00DC4279" w:rsidRPr="00DC4279" w:rsidRDefault="00DC4279" w:rsidP="00DC4279">
      <w:pPr>
        <w:pBdr>
          <w:bottom w:val="single" w:sz="4" w:space="1" w:color="auto"/>
        </w:pBdr>
        <w:rPr>
          <w:b/>
          <w:bCs/>
        </w:rPr>
      </w:pPr>
      <w:r w:rsidRPr="00DC4279">
        <w:rPr>
          <w:b/>
          <w:bCs/>
        </w:rPr>
        <w:t>5.2.4 Risk Avoidance</w:t>
      </w:r>
    </w:p>
    <w:p w14:paraId="61C8BEF3" w14:textId="77777777" w:rsidR="00DC4279" w:rsidRPr="00DC4279" w:rsidRDefault="00DC4279" w:rsidP="00DC4279">
      <w:pPr>
        <w:jc w:val="both"/>
      </w:pPr>
      <w:r w:rsidRPr="00DC4279">
        <w:t>Risk Avoidance is achieved by eliminating the activity, business process, technology, or service that gives rise to an unacceptable information security risk. This option is generally considered when the identified risk exceeds the organization's risk tolerance and cannot be effectively reduced through reasonable security controls.</w:t>
      </w:r>
    </w:p>
    <w:p w14:paraId="6D524A44" w14:textId="377A6DA8" w:rsidR="00DC4279" w:rsidRPr="00DC4279" w:rsidRDefault="00DC4279" w:rsidP="00DC4279">
      <w:pPr>
        <w:jc w:val="both"/>
      </w:pPr>
    </w:p>
    <w:p w14:paraId="08F7F251" w14:textId="77777777" w:rsidR="00DC4279" w:rsidRPr="00DC4279" w:rsidRDefault="00DC4279" w:rsidP="00DC4279">
      <w:pPr>
        <w:pBdr>
          <w:bottom w:val="single" w:sz="4" w:space="1" w:color="auto"/>
        </w:pBdr>
        <w:rPr>
          <w:b/>
          <w:bCs/>
        </w:rPr>
      </w:pPr>
      <w:r w:rsidRPr="00DC4279">
        <w:rPr>
          <w:b/>
          <w:bCs/>
        </w:rPr>
        <w:t>5.3 Risk Treatment Selection Criteria</w:t>
      </w:r>
    </w:p>
    <w:p w14:paraId="2B17B836" w14:textId="77777777" w:rsidR="00DC4279" w:rsidRPr="00DC4279" w:rsidRDefault="00DC4279" w:rsidP="00DC4279">
      <w:r w:rsidRPr="00DC4279">
        <w:t>The selection of an appropriate risk treatment option shall consider the following factors:</w:t>
      </w:r>
    </w:p>
    <w:p w14:paraId="4802BE97" w14:textId="77777777" w:rsidR="00DC4279" w:rsidRPr="00DC4279" w:rsidRDefault="00DC4279" w:rsidP="00DC4279">
      <w:pPr>
        <w:numPr>
          <w:ilvl w:val="0"/>
          <w:numId w:val="4"/>
        </w:numPr>
      </w:pPr>
      <w:r w:rsidRPr="00DC4279">
        <w:t xml:space="preserve">Risk rating and priority. </w:t>
      </w:r>
    </w:p>
    <w:p w14:paraId="2C5691EE" w14:textId="77777777" w:rsidR="00DC4279" w:rsidRPr="00DC4279" w:rsidRDefault="00DC4279" w:rsidP="00DC4279">
      <w:pPr>
        <w:numPr>
          <w:ilvl w:val="0"/>
          <w:numId w:val="4"/>
        </w:numPr>
      </w:pPr>
      <w:r w:rsidRPr="00DC4279">
        <w:t xml:space="preserve">Business objectives and operational requirements. </w:t>
      </w:r>
    </w:p>
    <w:p w14:paraId="10292098" w14:textId="77777777" w:rsidR="00DC4279" w:rsidRPr="00DC4279" w:rsidRDefault="00DC4279" w:rsidP="00DC4279">
      <w:pPr>
        <w:numPr>
          <w:ilvl w:val="0"/>
          <w:numId w:val="4"/>
        </w:numPr>
      </w:pPr>
      <w:r w:rsidRPr="00DC4279">
        <w:t xml:space="preserve">Legal, regulatory, and contractual obligations. </w:t>
      </w:r>
    </w:p>
    <w:p w14:paraId="14D4257D" w14:textId="77777777" w:rsidR="00DC4279" w:rsidRPr="00DC4279" w:rsidRDefault="00DC4279" w:rsidP="00DC4279">
      <w:pPr>
        <w:numPr>
          <w:ilvl w:val="0"/>
          <w:numId w:val="4"/>
        </w:numPr>
      </w:pPr>
      <w:r w:rsidRPr="00DC4279">
        <w:t xml:space="preserve">Cost and feasibility of implementing security controls. </w:t>
      </w:r>
    </w:p>
    <w:p w14:paraId="29AEDDB7" w14:textId="77777777" w:rsidR="00DC4279" w:rsidRPr="00DC4279" w:rsidRDefault="00DC4279" w:rsidP="00DC4279">
      <w:pPr>
        <w:numPr>
          <w:ilvl w:val="0"/>
          <w:numId w:val="4"/>
        </w:numPr>
      </w:pPr>
      <w:r w:rsidRPr="00DC4279">
        <w:t xml:space="preserve">Effectiveness of proposed treatment measures. </w:t>
      </w:r>
    </w:p>
    <w:p w14:paraId="347C7CE3" w14:textId="77777777" w:rsidR="00DC4279" w:rsidRPr="00DC4279" w:rsidRDefault="00DC4279" w:rsidP="00DC4279">
      <w:pPr>
        <w:numPr>
          <w:ilvl w:val="0"/>
          <w:numId w:val="4"/>
        </w:numPr>
      </w:pPr>
      <w:r w:rsidRPr="00DC4279">
        <w:t xml:space="preserve">Availability of technical and organizational resources. </w:t>
      </w:r>
    </w:p>
    <w:p w14:paraId="26CFEE47" w14:textId="77777777" w:rsidR="00DC4279" w:rsidRPr="00DC4279" w:rsidRDefault="00DC4279" w:rsidP="00DC4279">
      <w:pPr>
        <w:numPr>
          <w:ilvl w:val="0"/>
          <w:numId w:val="4"/>
        </w:numPr>
      </w:pPr>
      <w:r w:rsidRPr="00DC4279">
        <w:t xml:space="preserve">Organizational risk appetite and acceptance criteria. </w:t>
      </w:r>
    </w:p>
    <w:p w14:paraId="11F4DD28" w14:textId="77777777" w:rsidR="00DC4279" w:rsidRPr="00DC4279" w:rsidRDefault="00DC4279" w:rsidP="00DC4279">
      <w:pPr>
        <w:numPr>
          <w:ilvl w:val="0"/>
          <w:numId w:val="4"/>
        </w:numPr>
      </w:pPr>
      <w:r w:rsidRPr="00DC4279">
        <w:t xml:space="preserve">Residual risk after treatment implementation. </w:t>
      </w:r>
    </w:p>
    <w:p w14:paraId="27178A62" w14:textId="77777777" w:rsidR="00DC4279" w:rsidRDefault="00DC4279" w:rsidP="00DC4279"/>
    <w:p w14:paraId="3EEAC031" w14:textId="77777777" w:rsidR="00DC4279" w:rsidRDefault="00DC4279">
      <w:pPr>
        <w:rPr>
          <w:b/>
          <w:bCs/>
        </w:rPr>
      </w:pPr>
      <w:r>
        <w:rPr>
          <w:b/>
          <w:bCs/>
        </w:rPr>
        <w:br w:type="page"/>
      </w:r>
    </w:p>
    <w:p w14:paraId="63D2CE56" w14:textId="726F9D19" w:rsidR="00DC4279" w:rsidRPr="00DC4279" w:rsidRDefault="00DC4279" w:rsidP="00DC4279">
      <w:pPr>
        <w:pBdr>
          <w:bottom w:val="single" w:sz="4" w:space="1" w:color="auto"/>
        </w:pBdr>
        <w:rPr>
          <w:b/>
          <w:bCs/>
        </w:rPr>
      </w:pPr>
      <w:r w:rsidRPr="00DC4279">
        <w:rPr>
          <w:b/>
          <w:bCs/>
        </w:rPr>
        <w:lastRenderedPageBreak/>
        <w:t>5.4 Risk Treatment Decision Matrix</w:t>
      </w:r>
    </w:p>
    <w:tbl>
      <w:tblPr>
        <w:tblStyle w:val="TableGrid"/>
        <w:tblW w:w="0" w:type="auto"/>
        <w:tblLook w:val="04A0" w:firstRow="1" w:lastRow="0" w:firstColumn="1" w:lastColumn="0" w:noHBand="0" w:noVBand="1"/>
      </w:tblPr>
      <w:tblGrid>
        <w:gridCol w:w="1528"/>
        <w:gridCol w:w="3713"/>
        <w:gridCol w:w="3775"/>
      </w:tblGrid>
      <w:tr w:rsidR="00DC4279" w:rsidRPr="00DC4279" w14:paraId="3DCB9836" w14:textId="77777777" w:rsidTr="00DC4279">
        <w:tc>
          <w:tcPr>
            <w:tcW w:w="0" w:type="auto"/>
            <w:shd w:val="clear" w:color="auto" w:fill="156082" w:themeFill="accent1"/>
            <w:hideMark/>
          </w:tcPr>
          <w:p w14:paraId="2942A6B7"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Treatment Option</w:t>
            </w:r>
          </w:p>
        </w:tc>
        <w:tc>
          <w:tcPr>
            <w:tcW w:w="0" w:type="auto"/>
            <w:shd w:val="clear" w:color="auto" w:fill="156082" w:themeFill="accent1"/>
            <w:hideMark/>
          </w:tcPr>
          <w:p w14:paraId="7D027C6A"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Objective</w:t>
            </w:r>
          </w:p>
        </w:tc>
        <w:tc>
          <w:tcPr>
            <w:tcW w:w="0" w:type="auto"/>
            <w:shd w:val="clear" w:color="auto" w:fill="156082" w:themeFill="accent1"/>
            <w:hideMark/>
          </w:tcPr>
          <w:p w14:paraId="636BE8B7"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Typical Example</w:t>
            </w:r>
          </w:p>
        </w:tc>
      </w:tr>
      <w:tr w:rsidR="00DC4279" w:rsidRPr="00DC4279" w14:paraId="07F58A5B" w14:textId="77777777" w:rsidTr="00DC4279">
        <w:tc>
          <w:tcPr>
            <w:tcW w:w="0" w:type="auto"/>
            <w:shd w:val="clear" w:color="auto" w:fill="92D050"/>
            <w:hideMark/>
          </w:tcPr>
          <w:p w14:paraId="469B2064" w14:textId="77777777" w:rsidR="00DC4279" w:rsidRPr="00DC4279" w:rsidRDefault="00DC4279" w:rsidP="00DC4279">
            <w:pPr>
              <w:spacing w:after="160" w:line="278" w:lineRule="auto"/>
              <w:jc w:val="center"/>
            </w:pPr>
            <w:r w:rsidRPr="00DC4279">
              <w:rPr>
                <w:b/>
                <w:bCs/>
              </w:rPr>
              <w:t>Mitigate</w:t>
            </w:r>
          </w:p>
        </w:tc>
        <w:tc>
          <w:tcPr>
            <w:tcW w:w="0" w:type="auto"/>
            <w:shd w:val="clear" w:color="auto" w:fill="92D050"/>
            <w:hideMark/>
          </w:tcPr>
          <w:p w14:paraId="48366ED3" w14:textId="77777777" w:rsidR="00DC4279" w:rsidRPr="00DC4279" w:rsidRDefault="00DC4279" w:rsidP="00DC4279">
            <w:pPr>
              <w:spacing w:after="160" w:line="278" w:lineRule="auto"/>
              <w:jc w:val="center"/>
            </w:pPr>
            <w:r w:rsidRPr="00DC4279">
              <w:t>Reduce the likelihood and/or impact of the risk by implementing security controls.</w:t>
            </w:r>
          </w:p>
        </w:tc>
        <w:tc>
          <w:tcPr>
            <w:tcW w:w="0" w:type="auto"/>
            <w:shd w:val="clear" w:color="auto" w:fill="92D050"/>
            <w:hideMark/>
          </w:tcPr>
          <w:p w14:paraId="6B466DF7" w14:textId="77777777" w:rsidR="00DC4279" w:rsidRPr="00DC4279" w:rsidRDefault="00DC4279" w:rsidP="00DC4279">
            <w:pPr>
              <w:spacing w:after="160" w:line="278" w:lineRule="auto"/>
              <w:jc w:val="center"/>
            </w:pPr>
            <w:r w:rsidRPr="00DC4279">
              <w:t>Deploy MFA, EDR, encryption, backup, security awareness training.</w:t>
            </w:r>
          </w:p>
        </w:tc>
      </w:tr>
      <w:tr w:rsidR="00DC4279" w:rsidRPr="00DC4279" w14:paraId="06DF0342" w14:textId="77777777" w:rsidTr="00DC4279">
        <w:tc>
          <w:tcPr>
            <w:tcW w:w="0" w:type="auto"/>
            <w:shd w:val="clear" w:color="auto" w:fill="FFFF00"/>
            <w:hideMark/>
          </w:tcPr>
          <w:p w14:paraId="71C96EA4" w14:textId="77777777" w:rsidR="00DC4279" w:rsidRPr="00DC4279" w:rsidRDefault="00DC4279" w:rsidP="00DC4279">
            <w:pPr>
              <w:spacing w:after="160" w:line="278" w:lineRule="auto"/>
              <w:jc w:val="center"/>
            </w:pPr>
            <w:r w:rsidRPr="00DC4279">
              <w:rPr>
                <w:b/>
                <w:bCs/>
              </w:rPr>
              <w:t>Accept</w:t>
            </w:r>
          </w:p>
        </w:tc>
        <w:tc>
          <w:tcPr>
            <w:tcW w:w="0" w:type="auto"/>
            <w:shd w:val="clear" w:color="auto" w:fill="FFFF00"/>
            <w:hideMark/>
          </w:tcPr>
          <w:p w14:paraId="57A68283" w14:textId="77777777" w:rsidR="00DC4279" w:rsidRPr="00DC4279" w:rsidRDefault="00DC4279" w:rsidP="00DC4279">
            <w:pPr>
              <w:spacing w:after="160" w:line="278" w:lineRule="auto"/>
              <w:jc w:val="center"/>
            </w:pPr>
            <w:r w:rsidRPr="00DC4279">
              <w:t>Accept the residual risk because it falls within the approved risk tolerance.</w:t>
            </w:r>
          </w:p>
        </w:tc>
        <w:tc>
          <w:tcPr>
            <w:tcW w:w="0" w:type="auto"/>
            <w:shd w:val="clear" w:color="auto" w:fill="FFFF00"/>
            <w:hideMark/>
          </w:tcPr>
          <w:p w14:paraId="29E9BC06" w14:textId="77777777" w:rsidR="00DC4279" w:rsidRPr="00DC4279" w:rsidRDefault="00DC4279" w:rsidP="00DC4279">
            <w:pPr>
              <w:spacing w:after="160" w:line="278" w:lineRule="auto"/>
              <w:jc w:val="center"/>
            </w:pPr>
            <w:r w:rsidRPr="00DC4279">
              <w:t>Low-impact operational risk accepted by management.</w:t>
            </w:r>
          </w:p>
        </w:tc>
      </w:tr>
      <w:tr w:rsidR="00DC4279" w:rsidRPr="00DC4279" w14:paraId="6DE0B39B" w14:textId="77777777" w:rsidTr="00DC4279">
        <w:tc>
          <w:tcPr>
            <w:tcW w:w="0" w:type="auto"/>
            <w:shd w:val="clear" w:color="auto" w:fill="FFC000"/>
            <w:hideMark/>
          </w:tcPr>
          <w:p w14:paraId="348C9C9F" w14:textId="77777777" w:rsidR="00DC4279" w:rsidRPr="00DC4279" w:rsidRDefault="00DC4279" w:rsidP="00DC4279">
            <w:pPr>
              <w:spacing w:after="160" w:line="278" w:lineRule="auto"/>
              <w:jc w:val="center"/>
            </w:pPr>
            <w:r w:rsidRPr="00DC4279">
              <w:rPr>
                <w:b/>
                <w:bCs/>
              </w:rPr>
              <w:t>Transfer</w:t>
            </w:r>
          </w:p>
        </w:tc>
        <w:tc>
          <w:tcPr>
            <w:tcW w:w="0" w:type="auto"/>
            <w:shd w:val="clear" w:color="auto" w:fill="FFC000"/>
            <w:hideMark/>
          </w:tcPr>
          <w:p w14:paraId="11614898" w14:textId="77777777" w:rsidR="00DC4279" w:rsidRPr="00DC4279" w:rsidRDefault="00DC4279" w:rsidP="00DC4279">
            <w:pPr>
              <w:spacing w:after="160" w:line="278" w:lineRule="auto"/>
              <w:jc w:val="center"/>
            </w:pPr>
            <w:r w:rsidRPr="00DC4279">
              <w:t>Transfer the financial or operational impact through contractual or commercial arrangements.</w:t>
            </w:r>
          </w:p>
        </w:tc>
        <w:tc>
          <w:tcPr>
            <w:tcW w:w="0" w:type="auto"/>
            <w:shd w:val="clear" w:color="auto" w:fill="FFC000"/>
            <w:hideMark/>
          </w:tcPr>
          <w:p w14:paraId="5C2AB7F9" w14:textId="77777777" w:rsidR="00DC4279" w:rsidRPr="00DC4279" w:rsidRDefault="00DC4279" w:rsidP="00DC4279">
            <w:pPr>
              <w:spacing w:after="160" w:line="278" w:lineRule="auto"/>
              <w:jc w:val="center"/>
            </w:pPr>
            <w:r w:rsidRPr="00DC4279">
              <w:t>Cyber insurance, cloud service agreements, managed security services.</w:t>
            </w:r>
          </w:p>
        </w:tc>
      </w:tr>
      <w:tr w:rsidR="00DC4279" w:rsidRPr="00DC4279" w14:paraId="0703EF1E" w14:textId="77777777" w:rsidTr="00DC4279">
        <w:tc>
          <w:tcPr>
            <w:tcW w:w="0" w:type="auto"/>
            <w:shd w:val="clear" w:color="auto" w:fill="EE0000"/>
            <w:hideMark/>
          </w:tcPr>
          <w:p w14:paraId="60572D94" w14:textId="77777777" w:rsidR="00DC4279" w:rsidRPr="00DC4279" w:rsidRDefault="00DC4279" w:rsidP="00DC4279">
            <w:pPr>
              <w:spacing w:after="160" w:line="278" w:lineRule="auto"/>
              <w:jc w:val="center"/>
              <w:rPr>
                <w:color w:val="FFFFFF" w:themeColor="background1"/>
              </w:rPr>
            </w:pPr>
            <w:r w:rsidRPr="00DC4279">
              <w:rPr>
                <w:b/>
                <w:bCs/>
                <w:color w:val="FFFFFF" w:themeColor="background1"/>
              </w:rPr>
              <w:t>Avoid</w:t>
            </w:r>
          </w:p>
        </w:tc>
        <w:tc>
          <w:tcPr>
            <w:tcW w:w="0" w:type="auto"/>
            <w:shd w:val="clear" w:color="auto" w:fill="EE0000"/>
            <w:hideMark/>
          </w:tcPr>
          <w:p w14:paraId="0B7C72BE" w14:textId="77777777" w:rsidR="00DC4279" w:rsidRPr="00DC4279" w:rsidRDefault="00DC4279" w:rsidP="00DC4279">
            <w:pPr>
              <w:spacing w:after="160" w:line="278" w:lineRule="auto"/>
              <w:jc w:val="center"/>
              <w:rPr>
                <w:color w:val="FFFFFF" w:themeColor="background1"/>
              </w:rPr>
            </w:pPr>
            <w:r w:rsidRPr="00DC4279">
              <w:rPr>
                <w:color w:val="FFFFFF" w:themeColor="background1"/>
              </w:rPr>
              <w:t>Eliminate the activity or process causing the unacceptable risk.</w:t>
            </w:r>
          </w:p>
        </w:tc>
        <w:tc>
          <w:tcPr>
            <w:tcW w:w="0" w:type="auto"/>
            <w:shd w:val="clear" w:color="auto" w:fill="EE0000"/>
            <w:hideMark/>
          </w:tcPr>
          <w:p w14:paraId="404A8CAF" w14:textId="77777777" w:rsidR="00DC4279" w:rsidRPr="00DC4279" w:rsidRDefault="00DC4279" w:rsidP="00DC4279">
            <w:pPr>
              <w:spacing w:after="160" w:line="278" w:lineRule="auto"/>
              <w:jc w:val="center"/>
              <w:rPr>
                <w:color w:val="FFFFFF" w:themeColor="background1"/>
              </w:rPr>
            </w:pPr>
            <w:r w:rsidRPr="00DC4279">
              <w:rPr>
                <w:color w:val="FFFFFF" w:themeColor="background1"/>
              </w:rPr>
              <w:t>Decommissioning an insecure legacy application or discontinuing a high-risk service.</w:t>
            </w:r>
          </w:p>
        </w:tc>
      </w:tr>
    </w:tbl>
    <w:p w14:paraId="174325C0" w14:textId="77777777" w:rsidR="00DC4279" w:rsidRDefault="00DC4279" w:rsidP="00DC4279"/>
    <w:p w14:paraId="562C7E71" w14:textId="77777777" w:rsidR="00DC4279" w:rsidRPr="00DC4279" w:rsidRDefault="00DC4279" w:rsidP="00DC4279">
      <w:pPr>
        <w:pBdr>
          <w:bottom w:val="single" w:sz="4" w:space="1" w:color="auto"/>
        </w:pBdr>
        <w:rPr>
          <w:b/>
          <w:bCs/>
        </w:rPr>
      </w:pPr>
      <w:r w:rsidRPr="00DC4279">
        <w:rPr>
          <w:b/>
          <w:bCs/>
        </w:rPr>
        <w:t>5.5 Implementation Statement</w:t>
      </w:r>
    </w:p>
    <w:p w14:paraId="03FBA1C7" w14:textId="77777777" w:rsidR="00DC4279" w:rsidRPr="00DC4279" w:rsidRDefault="00DC4279" w:rsidP="00DC4279">
      <w:pPr>
        <w:jc w:val="both"/>
      </w:pPr>
      <w:r w:rsidRPr="00DC4279">
        <w:t>The selected risk treatment option for each identified information security risk shall be documented within the Information Security Risk Treatment Plan and monitored until the planned treatment activities have been successfully completed. The effectiveness of implemented controls shall be verified through periodic reviews, internal audits, management reviews, and continual improvement activities to ensure that residual risks remain within the organization's approved risk acceptance criteria.</w:t>
      </w:r>
    </w:p>
    <w:p w14:paraId="246099CA" w14:textId="08545193" w:rsidR="00DC4279" w:rsidRDefault="00DC4279">
      <w:r>
        <w:br w:type="page"/>
      </w:r>
    </w:p>
    <w:p w14:paraId="23A85BBD" w14:textId="3C7A6A55" w:rsidR="00DC4279" w:rsidRDefault="00DC4279" w:rsidP="00DC4279">
      <w:pPr>
        <w:pBdr>
          <w:bottom w:val="single" w:sz="4" w:space="1" w:color="auto"/>
        </w:pBdr>
        <w:rPr>
          <w:b/>
          <w:bCs/>
        </w:rPr>
      </w:pPr>
      <w:r w:rsidRPr="00DC4279">
        <w:rPr>
          <w:b/>
          <w:bCs/>
        </w:rPr>
        <w:lastRenderedPageBreak/>
        <w:t>6. Risk Acceptance Criteria</w:t>
      </w:r>
    </w:p>
    <w:p w14:paraId="4537B426" w14:textId="5990D0D5" w:rsidR="00DC4279" w:rsidRPr="00DC4279" w:rsidRDefault="00DC4279" w:rsidP="00DC4279">
      <w:pPr>
        <w:pBdr>
          <w:bottom w:val="single" w:sz="4" w:space="1" w:color="auto"/>
        </w:pBdr>
        <w:rPr>
          <w:b/>
          <w:bCs/>
        </w:rPr>
      </w:pPr>
      <w:r w:rsidRPr="00DC4279">
        <w:rPr>
          <w:b/>
          <w:bCs/>
        </w:rPr>
        <w:t>6.1 Overview</w:t>
      </w:r>
    </w:p>
    <w:p w14:paraId="0506F0C6" w14:textId="77777777" w:rsidR="00DC4279" w:rsidRPr="00DC4279" w:rsidRDefault="00DC4279" w:rsidP="00DC4279">
      <w:pPr>
        <w:jc w:val="both"/>
      </w:pPr>
      <w:r w:rsidRPr="00DC4279">
        <w:t>Risk Acceptance Criteria define the conditions under which identified information security risks may be accepted by Mayekar Technologies Private Limited after evaluation and, where applicable, implementation of appropriate risk treatment measures. These criteria provide a consistent framework for determining whether residual risks are within the organization's approved risk appetite and can be accepted by management without requiring additional security controls.</w:t>
      </w:r>
    </w:p>
    <w:p w14:paraId="764F7CAC" w14:textId="77777777" w:rsidR="00DC4279" w:rsidRPr="00DC4279" w:rsidRDefault="00DC4279" w:rsidP="00DC4279">
      <w:pPr>
        <w:jc w:val="both"/>
      </w:pPr>
      <w:r w:rsidRPr="00DC4279">
        <w:t>Risk acceptance decisions shall be based on business objectives, legal and regulatory obligations, contractual commitments, operational requirements, and the potential impact on the confidentiality, integrity, and availability (CIA) of information assets. All accepted risks shall be formally documented, justified, approved by the appropriate authority, and periodically reviewed.</w:t>
      </w:r>
    </w:p>
    <w:p w14:paraId="626EBAC8" w14:textId="1BDF1E0E" w:rsidR="00DC4279" w:rsidRPr="00DC4279" w:rsidRDefault="00DC4279" w:rsidP="00DC4279"/>
    <w:p w14:paraId="4D0084DD" w14:textId="77777777" w:rsidR="00DC4279" w:rsidRPr="00DC4279" w:rsidRDefault="00DC4279" w:rsidP="00DC4279">
      <w:pPr>
        <w:pBdr>
          <w:bottom w:val="single" w:sz="4" w:space="1" w:color="auto"/>
        </w:pBdr>
        <w:rPr>
          <w:b/>
          <w:bCs/>
        </w:rPr>
      </w:pPr>
      <w:r w:rsidRPr="00DC4279">
        <w:rPr>
          <w:b/>
          <w:bCs/>
        </w:rPr>
        <w:t>6.2 Risk Acceptance Criteria</w:t>
      </w:r>
    </w:p>
    <w:p w14:paraId="27F5F5F1" w14:textId="77777777" w:rsidR="00DC4279" w:rsidRPr="00DC4279" w:rsidRDefault="00DC4279" w:rsidP="00DC4279">
      <w:r w:rsidRPr="00DC4279">
        <w:t>The organization shall consider a risk acceptable only when one or more of the following conditions are satisfied:</w:t>
      </w:r>
    </w:p>
    <w:p w14:paraId="21E8E85B" w14:textId="77777777" w:rsidR="00DC4279" w:rsidRPr="00DC4279" w:rsidRDefault="00DC4279" w:rsidP="00DC4279">
      <w:pPr>
        <w:numPr>
          <w:ilvl w:val="0"/>
          <w:numId w:val="5"/>
        </w:numPr>
      </w:pPr>
      <w:r w:rsidRPr="00DC4279">
        <w:t xml:space="preserve">The residual risk falls within the organization's approved risk appetite. </w:t>
      </w:r>
    </w:p>
    <w:p w14:paraId="7F26C1AC" w14:textId="77777777" w:rsidR="00DC4279" w:rsidRPr="00DC4279" w:rsidRDefault="00DC4279" w:rsidP="00DC4279">
      <w:pPr>
        <w:numPr>
          <w:ilvl w:val="0"/>
          <w:numId w:val="5"/>
        </w:numPr>
      </w:pPr>
      <w:r w:rsidRPr="00DC4279">
        <w:t xml:space="preserve">Appropriate risk treatment measures have been implemented and verified. </w:t>
      </w:r>
    </w:p>
    <w:p w14:paraId="0CE0E2CA" w14:textId="77777777" w:rsidR="00DC4279" w:rsidRPr="00DC4279" w:rsidRDefault="00DC4279" w:rsidP="00DC4279">
      <w:pPr>
        <w:numPr>
          <w:ilvl w:val="0"/>
          <w:numId w:val="5"/>
        </w:numPr>
      </w:pPr>
      <w:r w:rsidRPr="00DC4279">
        <w:t xml:space="preserve">The cost of additional controls exceeds the potential business benefit. </w:t>
      </w:r>
    </w:p>
    <w:p w14:paraId="2A692A3D" w14:textId="77777777" w:rsidR="00DC4279" w:rsidRPr="00DC4279" w:rsidRDefault="00DC4279" w:rsidP="00DC4279">
      <w:pPr>
        <w:numPr>
          <w:ilvl w:val="0"/>
          <w:numId w:val="5"/>
        </w:numPr>
      </w:pPr>
      <w:r w:rsidRPr="00DC4279">
        <w:t xml:space="preserve">Legal, regulatory, and contractual obligations continue to be satisfied. </w:t>
      </w:r>
    </w:p>
    <w:p w14:paraId="1F862B3F" w14:textId="77777777" w:rsidR="00DC4279" w:rsidRPr="00DC4279" w:rsidRDefault="00DC4279" w:rsidP="00DC4279">
      <w:pPr>
        <w:numPr>
          <w:ilvl w:val="0"/>
          <w:numId w:val="5"/>
        </w:numPr>
      </w:pPr>
      <w:r w:rsidRPr="00DC4279">
        <w:t xml:space="preserve">The risk does not significantly affect business continuity or critical operations. </w:t>
      </w:r>
    </w:p>
    <w:p w14:paraId="7935D57E" w14:textId="77777777" w:rsidR="00DC4279" w:rsidRPr="00DC4279" w:rsidRDefault="00DC4279" w:rsidP="00DC4279">
      <w:pPr>
        <w:numPr>
          <w:ilvl w:val="0"/>
          <w:numId w:val="5"/>
        </w:numPr>
      </w:pPr>
      <w:r w:rsidRPr="00DC4279">
        <w:t xml:space="preserve">Management has formally approved the acceptance of the residual risk. </w:t>
      </w:r>
    </w:p>
    <w:p w14:paraId="214C392A" w14:textId="77777777" w:rsidR="00DC4279" w:rsidRPr="00DC4279" w:rsidRDefault="00DC4279" w:rsidP="00DC4279">
      <w:pPr>
        <w:numPr>
          <w:ilvl w:val="0"/>
          <w:numId w:val="5"/>
        </w:numPr>
      </w:pPr>
      <w:r w:rsidRPr="00DC4279">
        <w:t xml:space="preserve">The accepted risk is recorded in the Risk Register and is subject to periodic review. </w:t>
      </w:r>
    </w:p>
    <w:p w14:paraId="25CA36A4" w14:textId="29E6174D" w:rsidR="00DC4279" w:rsidRDefault="00DC4279">
      <w:r>
        <w:br w:type="page"/>
      </w:r>
    </w:p>
    <w:p w14:paraId="6DF7239E" w14:textId="77777777" w:rsidR="00DC4279" w:rsidRPr="00DC4279" w:rsidRDefault="00DC4279" w:rsidP="00DC4279">
      <w:pPr>
        <w:pBdr>
          <w:bottom w:val="single" w:sz="4" w:space="1" w:color="auto"/>
        </w:pBdr>
        <w:rPr>
          <w:b/>
          <w:bCs/>
        </w:rPr>
      </w:pPr>
      <w:r w:rsidRPr="00DC4279">
        <w:rPr>
          <w:b/>
          <w:bCs/>
        </w:rPr>
        <w:lastRenderedPageBreak/>
        <w:t>6.3 Risk Acceptance Matrix</w:t>
      </w:r>
    </w:p>
    <w:tbl>
      <w:tblPr>
        <w:tblStyle w:val="TableGrid"/>
        <w:tblW w:w="0" w:type="auto"/>
        <w:tblLook w:val="04A0" w:firstRow="1" w:lastRow="0" w:firstColumn="1" w:lastColumn="0" w:noHBand="0" w:noVBand="1"/>
      </w:tblPr>
      <w:tblGrid>
        <w:gridCol w:w="1227"/>
        <w:gridCol w:w="2359"/>
        <w:gridCol w:w="5430"/>
      </w:tblGrid>
      <w:tr w:rsidR="00DC4279" w:rsidRPr="00DC4279" w14:paraId="690626BF" w14:textId="77777777" w:rsidTr="00DC4279">
        <w:tc>
          <w:tcPr>
            <w:tcW w:w="0" w:type="auto"/>
            <w:shd w:val="clear" w:color="auto" w:fill="156082" w:themeFill="accent1"/>
            <w:hideMark/>
          </w:tcPr>
          <w:p w14:paraId="3D1E4AD3"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Risk Level</w:t>
            </w:r>
          </w:p>
        </w:tc>
        <w:tc>
          <w:tcPr>
            <w:tcW w:w="0" w:type="auto"/>
            <w:shd w:val="clear" w:color="auto" w:fill="156082" w:themeFill="accent1"/>
            <w:hideMark/>
          </w:tcPr>
          <w:p w14:paraId="4E29662E"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Acceptance Decision</w:t>
            </w:r>
          </w:p>
        </w:tc>
        <w:tc>
          <w:tcPr>
            <w:tcW w:w="0" w:type="auto"/>
            <w:shd w:val="clear" w:color="auto" w:fill="156082" w:themeFill="accent1"/>
            <w:hideMark/>
          </w:tcPr>
          <w:p w14:paraId="2541D146"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Required Action</w:t>
            </w:r>
          </w:p>
        </w:tc>
      </w:tr>
      <w:tr w:rsidR="00DC4279" w:rsidRPr="00DC4279" w14:paraId="537E56CB" w14:textId="77777777" w:rsidTr="00DC4279">
        <w:tc>
          <w:tcPr>
            <w:tcW w:w="0" w:type="auto"/>
            <w:shd w:val="clear" w:color="auto" w:fill="92D050"/>
            <w:hideMark/>
          </w:tcPr>
          <w:p w14:paraId="2C094FB2" w14:textId="77777777" w:rsidR="00DC4279" w:rsidRPr="00DC4279" w:rsidRDefault="00DC4279" w:rsidP="00DC4279">
            <w:pPr>
              <w:spacing w:after="160" w:line="278" w:lineRule="auto"/>
              <w:jc w:val="center"/>
            </w:pPr>
            <w:r w:rsidRPr="00DC4279">
              <w:rPr>
                <w:b/>
                <w:bCs/>
              </w:rPr>
              <w:t>Low</w:t>
            </w:r>
          </w:p>
        </w:tc>
        <w:tc>
          <w:tcPr>
            <w:tcW w:w="0" w:type="auto"/>
            <w:shd w:val="clear" w:color="auto" w:fill="92D050"/>
            <w:hideMark/>
          </w:tcPr>
          <w:p w14:paraId="7C431F20" w14:textId="77777777" w:rsidR="00DC4279" w:rsidRPr="00DC4279" w:rsidRDefault="00DC4279" w:rsidP="00DC4279">
            <w:pPr>
              <w:spacing w:after="160" w:line="278" w:lineRule="auto"/>
              <w:jc w:val="center"/>
            </w:pPr>
            <w:r w:rsidRPr="00DC4279">
              <w:t>Acceptable</w:t>
            </w:r>
          </w:p>
        </w:tc>
        <w:tc>
          <w:tcPr>
            <w:tcW w:w="0" w:type="auto"/>
            <w:shd w:val="clear" w:color="auto" w:fill="92D050"/>
            <w:hideMark/>
          </w:tcPr>
          <w:p w14:paraId="360E090F" w14:textId="77777777" w:rsidR="00DC4279" w:rsidRPr="00DC4279" w:rsidRDefault="00DC4279" w:rsidP="00DC4279">
            <w:pPr>
              <w:spacing w:after="160" w:line="278" w:lineRule="auto"/>
              <w:jc w:val="center"/>
            </w:pPr>
            <w:r w:rsidRPr="00DC4279">
              <w:t>Monitor through routine reviews.</w:t>
            </w:r>
          </w:p>
        </w:tc>
      </w:tr>
      <w:tr w:rsidR="00DC4279" w:rsidRPr="00DC4279" w14:paraId="69DAEE36" w14:textId="77777777" w:rsidTr="00DC4279">
        <w:tc>
          <w:tcPr>
            <w:tcW w:w="0" w:type="auto"/>
            <w:shd w:val="clear" w:color="auto" w:fill="FFFF00"/>
            <w:hideMark/>
          </w:tcPr>
          <w:p w14:paraId="30D49B7D" w14:textId="77777777" w:rsidR="00DC4279" w:rsidRPr="00DC4279" w:rsidRDefault="00DC4279" w:rsidP="00DC4279">
            <w:pPr>
              <w:spacing w:after="160" w:line="278" w:lineRule="auto"/>
              <w:jc w:val="center"/>
            </w:pPr>
            <w:r w:rsidRPr="00DC4279">
              <w:rPr>
                <w:b/>
                <w:bCs/>
              </w:rPr>
              <w:t>Medium</w:t>
            </w:r>
          </w:p>
        </w:tc>
        <w:tc>
          <w:tcPr>
            <w:tcW w:w="0" w:type="auto"/>
            <w:shd w:val="clear" w:color="auto" w:fill="FFFF00"/>
            <w:hideMark/>
          </w:tcPr>
          <w:p w14:paraId="675DD9E8" w14:textId="77777777" w:rsidR="00DC4279" w:rsidRPr="00DC4279" w:rsidRDefault="00DC4279" w:rsidP="00DC4279">
            <w:pPr>
              <w:spacing w:after="160" w:line="278" w:lineRule="auto"/>
              <w:jc w:val="center"/>
            </w:pPr>
            <w:r w:rsidRPr="00DC4279">
              <w:t>Conditionally Acceptable</w:t>
            </w:r>
          </w:p>
        </w:tc>
        <w:tc>
          <w:tcPr>
            <w:tcW w:w="0" w:type="auto"/>
            <w:shd w:val="clear" w:color="auto" w:fill="FFFF00"/>
            <w:hideMark/>
          </w:tcPr>
          <w:p w14:paraId="167D8EC6" w14:textId="77777777" w:rsidR="00DC4279" w:rsidRPr="00DC4279" w:rsidRDefault="00DC4279" w:rsidP="00DC4279">
            <w:pPr>
              <w:spacing w:after="160" w:line="278" w:lineRule="auto"/>
              <w:jc w:val="center"/>
            </w:pPr>
            <w:r w:rsidRPr="00DC4279">
              <w:t>Implement appropriate treatment actions and monitor effectiveness.</w:t>
            </w:r>
          </w:p>
        </w:tc>
      </w:tr>
      <w:tr w:rsidR="00DC4279" w:rsidRPr="00DC4279" w14:paraId="4982BD2E" w14:textId="77777777" w:rsidTr="00DC4279">
        <w:tc>
          <w:tcPr>
            <w:tcW w:w="0" w:type="auto"/>
            <w:shd w:val="clear" w:color="auto" w:fill="FFC000"/>
            <w:hideMark/>
          </w:tcPr>
          <w:p w14:paraId="0EF174DF" w14:textId="77777777" w:rsidR="00DC4279" w:rsidRPr="00DC4279" w:rsidRDefault="00DC4279" w:rsidP="00DC4279">
            <w:pPr>
              <w:spacing w:after="160" w:line="278" w:lineRule="auto"/>
              <w:jc w:val="center"/>
            </w:pPr>
            <w:r w:rsidRPr="00DC4279">
              <w:rPr>
                <w:b/>
                <w:bCs/>
              </w:rPr>
              <w:t>High</w:t>
            </w:r>
          </w:p>
        </w:tc>
        <w:tc>
          <w:tcPr>
            <w:tcW w:w="0" w:type="auto"/>
            <w:shd w:val="clear" w:color="auto" w:fill="FFC000"/>
            <w:hideMark/>
          </w:tcPr>
          <w:p w14:paraId="601D4E06" w14:textId="77777777" w:rsidR="00DC4279" w:rsidRPr="00DC4279" w:rsidRDefault="00DC4279" w:rsidP="00DC4279">
            <w:pPr>
              <w:spacing w:after="160" w:line="278" w:lineRule="auto"/>
              <w:jc w:val="center"/>
            </w:pPr>
            <w:r w:rsidRPr="00DC4279">
              <w:t>Not Acceptable</w:t>
            </w:r>
          </w:p>
        </w:tc>
        <w:tc>
          <w:tcPr>
            <w:tcW w:w="0" w:type="auto"/>
            <w:shd w:val="clear" w:color="auto" w:fill="FFC000"/>
            <w:hideMark/>
          </w:tcPr>
          <w:p w14:paraId="5F47332A" w14:textId="77777777" w:rsidR="00DC4279" w:rsidRPr="00DC4279" w:rsidRDefault="00DC4279" w:rsidP="00DC4279">
            <w:pPr>
              <w:spacing w:after="160" w:line="278" w:lineRule="auto"/>
              <w:jc w:val="center"/>
            </w:pPr>
            <w:r w:rsidRPr="00DC4279">
              <w:t>Risk treatment shall be implemented before acceptance can be considered.</w:t>
            </w:r>
          </w:p>
        </w:tc>
      </w:tr>
      <w:tr w:rsidR="00DC4279" w:rsidRPr="00DC4279" w14:paraId="0620AE3E" w14:textId="77777777" w:rsidTr="00DC4279">
        <w:tc>
          <w:tcPr>
            <w:tcW w:w="0" w:type="auto"/>
            <w:shd w:val="clear" w:color="auto" w:fill="EE0000"/>
            <w:hideMark/>
          </w:tcPr>
          <w:p w14:paraId="37A06F45" w14:textId="77777777" w:rsidR="00DC4279" w:rsidRPr="00DC4279" w:rsidRDefault="00DC4279" w:rsidP="00DC4279">
            <w:pPr>
              <w:spacing w:after="160" w:line="278" w:lineRule="auto"/>
              <w:jc w:val="center"/>
              <w:rPr>
                <w:color w:val="FFFFFF" w:themeColor="background1"/>
              </w:rPr>
            </w:pPr>
            <w:r w:rsidRPr="00DC4279">
              <w:rPr>
                <w:b/>
                <w:bCs/>
                <w:color w:val="FFFFFF" w:themeColor="background1"/>
              </w:rPr>
              <w:t>Critical</w:t>
            </w:r>
          </w:p>
        </w:tc>
        <w:tc>
          <w:tcPr>
            <w:tcW w:w="0" w:type="auto"/>
            <w:shd w:val="clear" w:color="auto" w:fill="EE0000"/>
            <w:hideMark/>
          </w:tcPr>
          <w:p w14:paraId="20D97093" w14:textId="77777777" w:rsidR="00DC4279" w:rsidRPr="00DC4279" w:rsidRDefault="00DC4279" w:rsidP="00DC4279">
            <w:pPr>
              <w:spacing w:after="160" w:line="278" w:lineRule="auto"/>
              <w:jc w:val="center"/>
              <w:rPr>
                <w:color w:val="FFFFFF" w:themeColor="background1"/>
              </w:rPr>
            </w:pPr>
            <w:r w:rsidRPr="00DC4279">
              <w:rPr>
                <w:color w:val="FFFFFF" w:themeColor="background1"/>
              </w:rPr>
              <w:t>Unacceptable</w:t>
            </w:r>
          </w:p>
        </w:tc>
        <w:tc>
          <w:tcPr>
            <w:tcW w:w="0" w:type="auto"/>
            <w:shd w:val="clear" w:color="auto" w:fill="EE0000"/>
            <w:hideMark/>
          </w:tcPr>
          <w:p w14:paraId="50C08E52" w14:textId="77777777" w:rsidR="00DC4279" w:rsidRPr="00DC4279" w:rsidRDefault="00DC4279" w:rsidP="00DC4279">
            <w:pPr>
              <w:spacing w:after="160" w:line="278" w:lineRule="auto"/>
              <w:jc w:val="center"/>
              <w:rPr>
                <w:color w:val="FFFFFF" w:themeColor="background1"/>
              </w:rPr>
            </w:pPr>
            <w:r w:rsidRPr="00DC4279">
              <w:rPr>
                <w:color w:val="FFFFFF" w:themeColor="background1"/>
              </w:rPr>
              <w:t>Immediate treatment and executive management approval are mandatory.</w:t>
            </w:r>
          </w:p>
        </w:tc>
      </w:tr>
    </w:tbl>
    <w:p w14:paraId="7B18A15D" w14:textId="77777777" w:rsidR="00DC4279" w:rsidRDefault="00DC4279" w:rsidP="00DC4279"/>
    <w:p w14:paraId="410A96F2" w14:textId="77777777" w:rsidR="00DC4279" w:rsidRPr="00DC4279" w:rsidRDefault="00DC4279" w:rsidP="00DC4279">
      <w:pPr>
        <w:pBdr>
          <w:bottom w:val="single" w:sz="4" w:space="1" w:color="auto"/>
        </w:pBdr>
        <w:rPr>
          <w:b/>
          <w:bCs/>
        </w:rPr>
      </w:pPr>
      <w:r w:rsidRPr="00DC4279">
        <w:rPr>
          <w:b/>
          <w:bCs/>
        </w:rPr>
        <w:t>6.4 Risk Acceptance Authority</w:t>
      </w:r>
    </w:p>
    <w:tbl>
      <w:tblPr>
        <w:tblStyle w:val="TableGrid"/>
        <w:tblW w:w="0" w:type="auto"/>
        <w:tblLook w:val="04A0" w:firstRow="1" w:lastRow="0" w:firstColumn="1" w:lastColumn="0" w:noHBand="0" w:noVBand="1"/>
      </w:tblPr>
      <w:tblGrid>
        <w:gridCol w:w="1311"/>
        <w:gridCol w:w="7128"/>
      </w:tblGrid>
      <w:tr w:rsidR="00DC4279" w:rsidRPr="00DC4279" w14:paraId="75340C40" w14:textId="77777777" w:rsidTr="00DC4279">
        <w:tc>
          <w:tcPr>
            <w:tcW w:w="0" w:type="auto"/>
            <w:shd w:val="clear" w:color="auto" w:fill="156082" w:themeFill="accent1"/>
            <w:hideMark/>
          </w:tcPr>
          <w:p w14:paraId="4E4D9E9A"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Risk Level</w:t>
            </w:r>
          </w:p>
        </w:tc>
        <w:tc>
          <w:tcPr>
            <w:tcW w:w="0" w:type="auto"/>
            <w:shd w:val="clear" w:color="auto" w:fill="156082" w:themeFill="accent1"/>
            <w:hideMark/>
          </w:tcPr>
          <w:p w14:paraId="12CA47E0" w14:textId="77777777" w:rsidR="00DC4279" w:rsidRPr="00DC4279" w:rsidRDefault="00DC4279" w:rsidP="00DC4279">
            <w:pPr>
              <w:spacing w:after="160" w:line="278" w:lineRule="auto"/>
              <w:jc w:val="center"/>
              <w:rPr>
                <w:b/>
                <w:bCs/>
                <w:color w:val="FFFFFF" w:themeColor="background1"/>
              </w:rPr>
            </w:pPr>
            <w:r w:rsidRPr="00DC4279">
              <w:rPr>
                <w:b/>
                <w:bCs/>
                <w:color w:val="FFFFFF" w:themeColor="background1"/>
              </w:rPr>
              <w:t>Approval Authority</w:t>
            </w:r>
          </w:p>
        </w:tc>
      </w:tr>
      <w:tr w:rsidR="00DC4279" w:rsidRPr="00DC4279" w14:paraId="76F890DD" w14:textId="77777777" w:rsidTr="00DC4279">
        <w:tc>
          <w:tcPr>
            <w:tcW w:w="0" w:type="auto"/>
            <w:shd w:val="clear" w:color="auto" w:fill="92D050"/>
            <w:hideMark/>
          </w:tcPr>
          <w:p w14:paraId="68C6F613" w14:textId="77777777" w:rsidR="00DC4279" w:rsidRPr="00DC4279" w:rsidRDefault="00DC4279" w:rsidP="00DC4279">
            <w:pPr>
              <w:spacing w:after="160" w:line="278" w:lineRule="auto"/>
              <w:jc w:val="center"/>
            </w:pPr>
            <w:r w:rsidRPr="00DC4279">
              <w:rPr>
                <w:b/>
                <w:bCs/>
              </w:rPr>
              <w:t>Low</w:t>
            </w:r>
          </w:p>
        </w:tc>
        <w:tc>
          <w:tcPr>
            <w:tcW w:w="0" w:type="auto"/>
            <w:shd w:val="clear" w:color="auto" w:fill="92D050"/>
            <w:hideMark/>
          </w:tcPr>
          <w:p w14:paraId="33DB1670" w14:textId="77777777" w:rsidR="00DC4279" w:rsidRPr="00DC4279" w:rsidRDefault="00DC4279" w:rsidP="00DC4279">
            <w:pPr>
              <w:spacing w:after="160" w:line="278" w:lineRule="auto"/>
              <w:jc w:val="center"/>
            </w:pPr>
            <w:r w:rsidRPr="00DC4279">
              <w:t>Information Security Manager</w:t>
            </w:r>
          </w:p>
        </w:tc>
      </w:tr>
      <w:tr w:rsidR="00DC4279" w:rsidRPr="00DC4279" w14:paraId="586C3BBA" w14:textId="77777777" w:rsidTr="00DC4279">
        <w:tc>
          <w:tcPr>
            <w:tcW w:w="0" w:type="auto"/>
            <w:shd w:val="clear" w:color="auto" w:fill="FFFF00"/>
            <w:hideMark/>
          </w:tcPr>
          <w:p w14:paraId="38DA67BF" w14:textId="77777777" w:rsidR="00DC4279" w:rsidRPr="00DC4279" w:rsidRDefault="00DC4279" w:rsidP="00DC4279">
            <w:pPr>
              <w:spacing w:after="160" w:line="278" w:lineRule="auto"/>
              <w:jc w:val="center"/>
            </w:pPr>
            <w:r w:rsidRPr="00DC4279">
              <w:rPr>
                <w:b/>
                <w:bCs/>
              </w:rPr>
              <w:t>Medium</w:t>
            </w:r>
          </w:p>
        </w:tc>
        <w:tc>
          <w:tcPr>
            <w:tcW w:w="0" w:type="auto"/>
            <w:shd w:val="clear" w:color="auto" w:fill="FFFF00"/>
            <w:hideMark/>
          </w:tcPr>
          <w:p w14:paraId="2DCACECC" w14:textId="77777777" w:rsidR="00DC4279" w:rsidRPr="00DC4279" w:rsidRDefault="00DC4279" w:rsidP="00DC4279">
            <w:pPr>
              <w:spacing w:after="160" w:line="278" w:lineRule="auto"/>
              <w:jc w:val="center"/>
            </w:pPr>
            <w:r w:rsidRPr="00DC4279">
              <w:t>Department Head &amp; Information Security Manager</w:t>
            </w:r>
          </w:p>
        </w:tc>
      </w:tr>
      <w:tr w:rsidR="00DC4279" w:rsidRPr="00DC4279" w14:paraId="515B5C84" w14:textId="77777777" w:rsidTr="00DC4279">
        <w:tc>
          <w:tcPr>
            <w:tcW w:w="0" w:type="auto"/>
            <w:shd w:val="clear" w:color="auto" w:fill="FFC000"/>
            <w:hideMark/>
          </w:tcPr>
          <w:p w14:paraId="4B3C43AF" w14:textId="77777777" w:rsidR="00DC4279" w:rsidRPr="00DC4279" w:rsidRDefault="00DC4279" w:rsidP="00DC4279">
            <w:pPr>
              <w:spacing w:after="160" w:line="278" w:lineRule="auto"/>
              <w:jc w:val="center"/>
            </w:pPr>
            <w:r w:rsidRPr="00DC4279">
              <w:rPr>
                <w:b/>
                <w:bCs/>
              </w:rPr>
              <w:t>High</w:t>
            </w:r>
          </w:p>
        </w:tc>
        <w:tc>
          <w:tcPr>
            <w:tcW w:w="0" w:type="auto"/>
            <w:shd w:val="clear" w:color="auto" w:fill="FFC000"/>
            <w:hideMark/>
          </w:tcPr>
          <w:p w14:paraId="61FD66BD" w14:textId="77777777" w:rsidR="00DC4279" w:rsidRPr="00DC4279" w:rsidRDefault="00DC4279" w:rsidP="00DC4279">
            <w:pPr>
              <w:spacing w:after="160" w:line="278" w:lineRule="auto"/>
              <w:jc w:val="center"/>
            </w:pPr>
            <w:r w:rsidRPr="00DC4279">
              <w:t>Chief Executive Officer (CEO)</w:t>
            </w:r>
          </w:p>
        </w:tc>
      </w:tr>
      <w:tr w:rsidR="00DC4279" w:rsidRPr="00DC4279" w14:paraId="437F9C28" w14:textId="77777777" w:rsidTr="00DC4279">
        <w:tc>
          <w:tcPr>
            <w:tcW w:w="0" w:type="auto"/>
            <w:shd w:val="clear" w:color="auto" w:fill="EE0000"/>
            <w:hideMark/>
          </w:tcPr>
          <w:p w14:paraId="38F91775" w14:textId="77777777" w:rsidR="00DC4279" w:rsidRPr="00DC4279" w:rsidRDefault="00DC4279" w:rsidP="00DC4279">
            <w:pPr>
              <w:spacing w:after="160" w:line="278" w:lineRule="auto"/>
              <w:jc w:val="center"/>
              <w:rPr>
                <w:color w:val="FFFFFF" w:themeColor="background1"/>
              </w:rPr>
            </w:pPr>
            <w:r w:rsidRPr="00DC4279">
              <w:rPr>
                <w:b/>
                <w:bCs/>
                <w:color w:val="FFFFFF" w:themeColor="background1"/>
              </w:rPr>
              <w:t>Critical</w:t>
            </w:r>
          </w:p>
        </w:tc>
        <w:tc>
          <w:tcPr>
            <w:tcW w:w="0" w:type="auto"/>
            <w:shd w:val="clear" w:color="auto" w:fill="EE0000"/>
            <w:hideMark/>
          </w:tcPr>
          <w:p w14:paraId="4705C5BC" w14:textId="77777777" w:rsidR="00DC4279" w:rsidRPr="00DC4279" w:rsidRDefault="00DC4279" w:rsidP="00DC4279">
            <w:pPr>
              <w:spacing w:after="160" w:line="278" w:lineRule="auto"/>
              <w:jc w:val="center"/>
              <w:rPr>
                <w:color w:val="FFFFFF" w:themeColor="background1"/>
              </w:rPr>
            </w:pPr>
            <w:r w:rsidRPr="00DC4279">
              <w:rPr>
                <w:color w:val="FFFFFF" w:themeColor="background1"/>
              </w:rPr>
              <w:t>Chief Executive Officer (CEO) with Executive Management Approval</w:t>
            </w:r>
          </w:p>
        </w:tc>
      </w:tr>
    </w:tbl>
    <w:p w14:paraId="313488F5" w14:textId="77777777" w:rsidR="00DC4279" w:rsidRDefault="00DC4279" w:rsidP="00DC4279"/>
    <w:p w14:paraId="7B0D929E" w14:textId="77777777" w:rsidR="00EC1FD9" w:rsidRPr="00EC1FD9" w:rsidRDefault="00EC1FD9" w:rsidP="00EC1FD9">
      <w:pPr>
        <w:pBdr>
          <w:bottom w:val="single" w:sz="4" w:space="1" w:color="auto"/>
        </w:pBdr>
        <w:rPr>
          <w:b/>
          <w:bCs/>
        </w:rPr>
      </w:pPr>
      <w:r w:rsidRPr="00EC1FD9">
        <w:rPr>
          <w:b/>
          <w:bCs/>
        </w:rPr>
        <w:t>6.5 Risk Acceptance Requirements</w:t>
      </w:r>
    </w:p>
    <w:p w14:paraId="52BEB74D" w14:textId="77777777" w:rsidR="00EC1FD9" w:rsidRPr="00EC1FD9" w:rsidRDefault="00EC1FD9" w:rsidP="00EC1FD9">
      <w:r w:rsidRPr="00EC1FD9">
        <w:t>Before any identified risk is accepted, the following requirements shall be fulfilled:</w:t>
      </w:r>
    </w:p>
    <w:p w14:paraId="798AE135" w14:textId="77777777" w:rsidR="00EC1FD9" w:rsidRPr="00EC1FD9" w:rsidRDefault="00EC1FD9" w:rsidP="00EC1FD9">
      <w:pPr>
        <w:numPr>
          <w:ilvl w:val="0"/>
          <w:numId w:val="6"/>
        </w:numPr>
      </w:pPr>
      <w:r w:rsidRPr="00EC1FD9">
        <w:t xml:space="preserve">Risk assessment shall be completed and documented. </w:t>
      </w:r>
    </w:p>
    <w:p w14:paraId="5FEE9F18" w14:textId="77777777" w:rsidR="00EC1FD9" w:rsidRPr="00EC1FD9" w:rsidRDefault="00EC1FD9" w:rsidP="00EC1FD9">
      <w:pPr>
        <w:numPr>
          <w:ilvl w:val="0"/>
          <w:numId w:val="6"/>
        </w:numPr>
      </w:pPr>
      <w:r w:rsidRPr="00EC1FD9">
        <w:t xml:space="preserve">Applicable risk treatment options shall be evaluated. </w:t>
      </w:r>
    </w:p>
    <w:p w14:paraId="605A4AD6" w14:textId="77777777" w:rsidR="00EC1FD9" w:rsidRPr="00EC1FD9" w:rsidRDefault="00EC1FD9" w:rsidP="00EC1FD9">
      <w:pPr>
        <w:numPr>
          <w:ilvl w:val="0"/>
          <w:numId w:val="6"/>
        </w:numPr>
      </w:pPr>
      <w:r w:rsidRPr="00EC1FD9">
        <w:t xml:space="preserve">Residual risk shall be determined and recorded. </w:t>
      </w:r>
    </w:p>
    <w:p w14:paraId="02F5DBE6" w14:textId="77777777" w:rsidR="00EC1FD9" w:rsidRPr="00EC1FD9" w:rsidRDefault="00EC1FD9" w:rsidP="00EC1FD9">
      <w:pPr>
        <w:numPr>
          <w:ilvl w:val="0"/>
          <w:numId w:val="6"/>
        </w:numPr>
      </w:pPr>
      <w:r w:rsidRPr="00EC1FD9">
        <w:t xml:space="preserve">Risk owner shall provide documented justification. </w:t>
      </w:r>
    </w:p>
    <w:p w14:paraId="2D01A61A" w14:textId="77777777" w:rsidR="00EC1FD9" w:rsidRPr="00EC1FD9" w:rsidRDefault="00EC1FD9" w:rsidP="00EC1FD9">
      <w:pPr>
        <w:numPr>
          <w:ilvl w:val="0"/>
          <w:numId w:val="6"/>
        </w:numPr>
      </w:pPr>
      <w:r w:rsidRPr="00EC1FD9">
        <w:t xml:space="preserve">Required management approval shall be obtained. </w:t>
      </w:r>
    </w:p>
    <w:p w14:paraId="334DF8FB" w14:textId="77777777" w:rsidR="00EC1FD9" w:rsidRPr="00EC1FD9" w:rsidRDefault="00EC1FD9" w:rsidP="00EC1FD9">
      <w:pPr>
        <w:numPr>
          <w:ilvl w:val="0"/>
          <w:numId w:val="6"/>
        </w:numPr>
      </w:pPr>
      <w:r w:rsidRPr="00EC1FD9">
        <w:t xml:space="preserve">Accepted risks shall be monitored and reviewed periodically. </w:t>
      </w:r>
    </w:p>
    <w:p w14:paraId="5155953E" w14:textId="77777777" w:rsidR="00EC1FD9" w:rsidRPr="00EC1FD9" w:rsidRDefault="00EC1FD9" w:rsidP="00EC1FD9">
      <w:pPr>
        <w:numPr>
          <w:ilvl w:val="0"/>
          <w:numId w:val="6"/>
        </w:numPr>
      </w:pPr>
      <w:r w:rsidRPr="00EC1FD9">
        <w:t xml:space="preserve">Any significant change affecting the accepted risk shall trigger a reassessment. </w:t>
      </w:r>
    </w:p>
    <w:p w14:paraId="0853D82A" w14:textId="17E386E2" w:rsidR="00EC1FD9" w:rsidRDefault="00EC1FD9">
      <w:r>
        <w:br w:type="page"/>
      </w:r>
    </w:p>
    <w:p w14:paraId="22DDDA9D" w14:textId="77777777" w:rsidR="00EC1FD9" w:rsidRPr="00EC1FD9" w:rsidRDefault="00EC1FD9" w:rsidP="00EC1FD9">
      <w:pPr>
        <w:pBdr>
          <w:bottom w:val="single" w:sz="4" w:space="1" w:color="auto"/>
        </w:pBdr>
        <w:rPr>
          <w:b/>
          <w:bCs/>
        </w:rPr>
      </w:pPr>
      <w:r w:rsidRPr="00EC1FD9">
        <w:rPr>
          <w:b/>
          <w:bCs/>
        </w:rPr>
        <w:lastRenderedPageBreak/>
        <w:t>6.6 Implementation Statement</w:t>
      </w:r>
    </w:p>
    <w:p w14:paraId="34188EAE" w14:textId="77777777" w:rsidR="00EC1FD9" w:rsidRPr="00EC1FD9" w:rsidRDefault="00EC1FD9" w:rsidP="00EC1FD9">
      <w:pPr>
        <w:jc w:val="both"/>
      </w:pPr>
      <w:r w:rsidRPr="00EC1FD9">
        <w:t>All accepted information security risks shall remain subject to continual monitoring, periodic review, and reassessment to ensure that they continue to remain within the organization's approved risk acceptance criteria. Where changes in business operations, technology, legal obligations, threat landscape, or risk exposure occur, previously accepted risks shall be re-evaluated and additional treatment measures implemented where necessary.</w:t>
      </w:r>
    </w:p>
    <w:p w14:paraId="0EBA5D2D" w14:textId="4A7D36BF" w:rsidR="00EC1FD9" w:rsidRDefault="00EC1FD9">
      <w:r>
        <w:br w:type="page"/>
      </w:r>
    </w:p>
    <w:p w14:paraId="48303CF0" w14:textId="77777777" w:rsidR="00EC1FD9" w:rsidRPr="00EC1FD9" w:rsidRDefault="00EC1FD9" w:rsidP="00EC1FD9">
      <w:pPr>
        <w:jc w:val="both"/>
        <w:rPr>
          <w:b/>
          <w:bCs/>
        </w:rPr>
      </w:pPr>
      <w:r w:rsidRPr="00EC1FD9">
        <w:rPr>
          <w:b/>
          <w:bCs/>
        </w:rPr>
        <w:lastRenderedPageBreak/>
        <w:t>7. Applicable Annex A Controls</w:t>
      </w:r>
    </w:p>
    <w:p w14:paraId="7D9EAAE3" w14:textId="77777777" w:rsidR="00EC1FD9" w:rsidRPr="00EC1FD9" w:rsidRDefault="00EC1FD9" w:rsidP="00EC1FD9">
      <w:pPr>
        <w:pBdr>
          <w:bottom w:val="single" w:sz="4" w:space="1" w:color="auto"/>
        </w:pBdr>
        <w:jc w:val="both"/>
        <w:rPr>
          <w:b/>
          <w:bCs/>
        </w:rPr>
      </w:pPr>
      <w:r w:rsidRPr="00EC1FD9">
        <w:rPr>
          <w:b/>
          <w:bCs/>
        </w:rPr>
        <w:t>7.1 Overview</w:t>
      </w:r>
    </w:p>
    <w:p w14:paraId="4B0EAF4A" w14:textId="77777777" w:rsidR="00EC1FD9" w:rsidRPr="00EC1FD9" w:rsidRDefault="00EC1FD9" w:rsidP="00EC1FD9">
      <w:pPr>
        <w:jc w:val="both"/>
      </w:pPr>
      <w:r w:rsidRPr="00EC1FD9">
        <w:t>The organization shall select and implement appropriate information security controls based on the results of the Information Security Risk Assessment and Risk Treatment process. Control selection shall be performed in accordance with ISO/IEC 27001:2022 Annex A and shall consider the nature of identified risks, business objectives, legal and regulatory obligations, contractual requirements, and operational needs. The selected controls are intended to reduce identified risks to acceptable levels while supporting the confidentiality, integrity, and availability of organizational information assets.</w:t>
      </w:r>
    </w:p>
    <w:p w14:paraId="0D678839" w14:textId="77777777" w:rsidR="00EC1FD9" w:rsidRDefault="00EC1FD9" w:rsidP="00EC1FD9">
      <w:pPr>
        <w:jc w:val="both"/>
      </w:pPr>
      <w:r w:rsidRPr="00EC1FD9">
        <w:t>The applicability, implementation status, and justification for each selected control shall be documented within the organization's Statement of Applicability (SoA). The controls listed in this document represent the primary security controls applicable to the Risk Treatment Plan.</w:t>
      </w:r>
    </w:p>
    <w:p w14:paraId="54F9BADE" w14:textId="0B82A819" w:rsidR="00EC1FD9" w:rsidRDefault="00EC1FD9">
      <w:r>
        <w:br w:type="page"/>
      </w:r>
    </w:p>
    <w:p w14:paraId="5D706FA8" w14:textId="77777777" w:rsidR="00EC1FD9" w:rsidRPr="00EC1FD9" w:rsidRDefault="00EC1FD9" w:rsidP="00EC1FD9">
      <w:pPr>
        <w:pBdr>
          <w:bottom w:val="single" w:sz="4" w:space="1" w:color="auto"/>
        </w:pBdr>
        <w:jc w:val="both"/>
        <w:rPr>
          <w:b/>
          <w:bCs/>
        </w:rPr>
      </w:pPr>
      <w:r w:rsidRPr="00EC1FD9">
        <w:rPr>
          <w:b/>
          <w:bCs/>
        </w:rPr>
        <w:lastRenderedPageBreak/>
        <w:t>7.2 Applicable Annex A Controls</w:t>
      </w:r>
    </w:p>
    <w:tbl>
      <w:tblPr>
        <w:tblStyle w:val="TableGrid"/>
        <w:tblW w:w="0" w:type="auto"/>
        <w:tblLook w:val="04A0" w:firstRow="1" w:lastRow="0" w:firstColumn="1" w:lastColumn="0" w:noHBand="0" w:noVBand="1"/>
      </w:tblPr>
      <w:tblGrid>
        <w:gridCol w:w="1292"/>
        <w:gridCol w:w="3089"/>
        <w:gridCol w:w="2816"/>
        <w:gridCol w:w="1819"/>
      </w:tblGrid>
      <w:tr w:rsidR="00EC1FD9" w:rsidRPr="009F0B7D" w14:paraId="58B0D8EB" w14:textId="77777777" w:rsidTr="009F0B7D">
        <w:tc>
          <w:tcPr>
            <w:tcW w:w="0" w:type="auto"/>
            <w:shd w:val="clear" w:color="auto" w:fill="156082" w:themeFill="accent1"/>
            <w:hideMark/>
          </w:tcPr>
          <w:p w14:paraId="3D786137" w14:textId="77777777" w:rsidR="00EC1FD9" w:rsidRPr="009F0B7D" w:rsidRDefault="00EC1FD9" w:rsidP="00EC1FD9">
            <w:pPr>
              <w:spacing w:after="160" w:line="278" w:lineRule="auto"/>
              <w:jc w:val="center"/>
              <w:rPr>
                <w:b/>
                <w:bCs/>
                <w:color w:val="FFFFFF" w:themeColor="background1"/>
                <w:sz w:val="18"/>
                <w:szCs w:val="18"/>
              </w:rPr>
            </w:pPr>
            <w:r w:rsidRPr="009F0B7D">
              <w:rPr>
                <w:b/>
                <w:bCs/>
                <w:color w:val="FFFFFF" w:themeColor="background1"/>
                <w:sz w:val="18"/>
                <w:szCs w:val="18"/>
              </w:rPr>
              <w:t>Annex A Control ID</w:t>
            </w:r>
          </w:p>
        </w:tc>
        <w:tc>
          <w:tcPr>
            <w:tcW w:w="0" w:type="auto"/>
            <w:shd w:val="clear" w:color="auto" w:fill="156082" w:themeFill="accent1"/>
            <w:hideMark/>
          </w:tcPr>
          <w:p w14:paraId="4E364502" w14:textId="77777777" w:rsidR="00EC1FD9" w:rsidRPr="009F0B7D" w:rsidRDefault="00EC1FD9" w:rsidP="00EC1FD9">
            <w:pPr>
              <w:spacing w:after="160" w:line="278" w:lineRule="auto"/>
              <w:jc w:val="center"/>
              <w:rPr>
                <w:b/>
                <w:bCs/>
                <w:color w:val="FFFFFF" w:themeColor="background1"/>
                <w:sz w:val="18"/>
                <w:szCs w:val="18"/>
              </w:rPr>
            </w:pPr>
            <w:r w:rsidRPr="009F0B7D">
              <w:rPr>
                <w:b/>
                <w:bCs/>
                <w:color w:val="FFFFFF" w:themeColor="background1"/>
                <w:sz w:val="18"/>
                <w:szCs w:val="18"/>
              </w:rPr>
              <w:t>Control Name</w:t>
            </w:r>
          </w:p>
        </w:tc>
        <w:tc>
          <w:tcPr>
            <w:tcW w:w="0" w:type="auto"/>
            <w:shd w:val="clear" w:color="auto" w:fill="156082" w:themeFill="accent1"/>
            <w:hideMark/>
          </w:tcPr>
          <w:p w14:paraId="13024940" w14:textId="77777777" w:rsidR="00EC1FD9" w:rsidRPr="009F0B7D" w:rsidRDefault="00EC1FD9" w:rsidP="00EC1FD9">
            <w:pPr>
              <w:spacing w:after="160" w:line="278" w:lineRule="auto"/>
              <w:jc w:val="center"/>
              <w:rPr>
                <w:b/>
                <w:bCs/>
                <w:color w:val="FFFFFF" w:themeColor="background1"/>
                <w:sz w:val="18"/>
                <w:szCs w:val="18"/>
              </w:rPr>
            </w:pPr>
            <w:r w:rsidRPr="009F0B7D">
              <w:rPr>
                <w:b/>
                <w:bCs/>
                <w:color w:val="FFFFFF" w:themeColor="background1"/>
                <w:sz w:val="18"/>
                <w:szCs w:val="18"/>
              </w:rPr>
              <w:t>Purpose</w:t>
            </w:r>
          </w:p>
        </w:tc>
        <w:tc>
          <w:tcPr>
            <w:tcW w:w="0" w:type="auto"/>
            <w:shd w:val="clear" w:color="auto" w:fill="156082" w:themeFill="accent1"/>
            <w:hideMark/>
          </w:tcPr>
          <w:p w14:paraId="59C0E8D3" w14:textId="77777777" w:rsidR="00EC1FD9" w:rsidRPr="009F0B7D" w:rsidRDefault="00EC1FD9" w:rsidP="00EC1FD9">
            <w:pPr>
              <w:spacing w:after="160" w:line="278" w:lineRule="auto"/>
              <w:jc w:val="center"/>
              <w:rPr>
                <w:b/>
                <w:bCs/>
                <w:color w:val="FFFFFF" w:themeColor="background1"/>
                <w:sz w:val="18"/>
                <w:szCs w:val="18"/>
              </w:rPr>
            </w:pPr>
            <w:r w:rsidRPr="009F0B7D">
              <w:rPr>
                <w:b/>
                <w:bCs/>
                <w:color w:val="FFFFFF" w:themeColor="background1"/>
                <w:sz w:val="18"/>
                <w:szCs w:val="18"/>
              </w:rPr>
              <w:t>Implementation Status</w:t>
            </w:r>
          </w:p>
        </w:tc>
      </w:tr>
      <w:tr w:rsidR="00EC1FD9" w:rsidRPr="00EC1FD9" w14:paraId="4C3DA4F8" w14:textId="77777777" w:rsidTr="009F0B7D">
        <w:tc>
          <w:tcPr>
            <w:tcW w:w="0" w:type="auto"/>
            <w:shd w:val="clear" w:color="auto" w:fill="156082" w:themeFill="accent1"/>
            <w:hideMark/>
          </w:tcPr>
          <w:p w14:paraId="137E894A"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A.5.1</w:t>
            </w:r>
          </w:p>
        </w:tc>
        <w:tc>
          <w:tcPr>
            <w:tcW w:w="0" w:type="auto"/>
            <w:shd w:val="clear" w:color="auto" w:fill="A5C9EB" w:themeFill="text2" w:themeFillTint="40"/>
            <w:hideMark/>
          </w:tcPr>
          <w:p w14:paraId="78658E28" w14:textId="77777777" w:rsidR="00EC1FD9" w:rsidRPr="00EC1FD9" w:rsidRDefault="00EC1FD9" w:rsidP="00EC1FD9">
            <w:pPr>
              <w:spacing w:after="160" w:line="278" w:lineRule="auto"/>
              <w:jc w:val="center"/>
              <w:rPr>
                <w:sz w:val="18"/>
                <w:szCs w:val="18"/>
              </w:rPr>
            </w:pPr>
            <w:r w:rsidRPr="00EC1FD9">
              <w:rPr>
                <w:sz w:val="18"/>
                <w:szCs w:val="18"/>
              </w:rPr>
              <w:t>Policies for Information Security</w:t>
            </w:r>
          </w:p>
        </w:tc>
        <w:tc>
          <w:tcPr>
            <w:tcW w:w="0" w:type="auto"/>
            <w:shd w:val="clear" w:color="auto" w:fill="A5C9EB" w:themeFill="text2" w:themeFillTint="40"/>
            <w:hideMark/>
          </w:tcPr>
          <w:p w14:paraId="6B0B9029" w14:textId="77777777" w:rsidR="00EC1FD9" w:rsidRPr="00EC1FD9" w:rsidRDefault="00EC1FD9" w:rsidP="00EC1FD9">
            <w:pPr>
              <w:spacing w:after="160" w:line="278" w:lineRule="auto"/>
              <w:jc w:val="center"/>
              <w:rPr>
                <w:sz w:val="18"/>
                <w:szCs w:val="18"/>
              </w:rPr>
            </w:pPr>
            <w:r w:rsidRPr="00EC1FD9">
              <w:rPr>
                <w:sz w:val="18"/>
                <w:szCs w:val="18"/>
              </w:rPr>
              <w:t>Establish information security policies.</w:t>
            </w:r>
          </w:p>
        </w:tc>
        <w:tc>
          <w:tcPr>
            <w:tcW w:w="0" w:type="auto"/>
            <w:shd w:val="clear" w:color="auto" w:fill="A5C9EB" w:themeFill="text2" w:themeFillTint="40"/>
            <w:hideMark/>
          </w:tcPr>
          <w:p w14:paraId="35A66A02"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78E35D9F" w14:textId="77777777" w:rsidTr="009F0B7D">
        <w:tc>
          <w:tcPr>
            <w:tcW w:w="0" w:type="auto"/>
            <w:shd w:val="clear" w:color="auto" w:fill="156082" w:themeFill="accent1"/>
            <w:hideMark/>
          </w:tcPr>
          <w:p w14:paraId="73EE9A8D"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A.5.9</w:t>
            </w:r>
          </w:p>
        </w:tc>
        <w:tc>
          <w:tcPr>
            <w:tcW w:w="0" w:type="auto"/>
            <w:shd w:val="clear" w:color="auto" w:fill="A5C9EB" w:themeFill="text2" w:themeFillTint="40"/>
            <w:hideMark/>
          </w:tcPr>
          <w:p w14:paraId="23AC18F9" w14:textId="77777777" w:rsidR="00EC1FD9" w:rsidRPr="00EC1FD9" w:rsidRDefault="00EC1FD9" w:rsidP="00EC1FD9">
            <w:pPr>
              <w:spacing w:after="160" w:line="278" w:lineRule="auto"/>
              <w:jc w:val="center"/>
              <w:rPr>
                <w:sz w:val="18"/>
                <w:szCs w:val="18"/>
              </w:rPr>
            </w:pPr>
            <w:r w:rsidRPr="00EC1FD9">
              <w:rPr>
                <w:sz w:val="18"/>
                <w:szCs w:val="18"/>
              </w:rPr>
              <w:t>Inventory of Information and Other Associated Assets</w:t>
            </w:r>
          </w:p>
        </w:tc>
        <w:tc>
          <w:tcPr>
            <w:tcW w:w="0" w:type="auto"/>
            <w:shd w:val="clear" w:color="auto" w:fill="A5C9EB" w:themeFill="text2" w:themeFillTint="40"/>
            <w:hideMark/>
          </w:tcPr>
          <w:p w14:paraId="1C46C4C7" w14:textId="77777777" w:rsidR="00EC1FD9" w:rsidRPr="00EC1FD9" w:rsidRDefault="00EC1FD9" w:rsidP="00EC1FD9">
            <w:pPr>
              <w:spacing w:after="160" w:line="278" w:lineRule="auto"/>
              <w:jc w:val="center"/>
              <w:rPr>
                <w:sz w:val="18"/>
                <w:szCs w:val="18"/>
              </w:rPr>
            </w:pPr>
            <w:r w:rsidRPr="00EC1FD9">
              <w:rPr>
                <w:sz w:val="18"/>
                <w:szCs w:val="18"/>
              </w:rPr>
              <w:t>Maintain an accurate inventory of assets.</w:t>
            </w:r>
          </w:p>
        </w:tc>
        <w:tc>
          <w:tcPr>
            <w:tcW w:w="0" w:type="auto"/>
            <w:shd w:val="clear" w:color="auto" w:fill="A5C9EB" w:themeFill="text2" w:themeFillTint="40"/>
            <w:hideMark/>
          </w:tcPr>
          <w:p w14:paraId="61F7C23C"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5E0EAE57" w14:textId="77777777" w:rsidTr="009F0B7D">
        <w:tc>
          <w:tcPr>
            <w:tcW w:w="0" w:type="auto"/>
            <w:shd w:val="clear" w:color="auto" w:fill="156082" w:themeFill="accent1"/>
            <w:hideMark/>
          </w:tcPr>
          <w:p w14:paraId="458B9732"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A.5.10</w:t>
            </w:r>
          </w:p>
        </w:tc>
        <w:tc>
          <w:tcPr>
            <w:tcW w:w="0" w:type="auto"/>
            <w:shd w:val="clear" w:color="auto" w:fill="A5C9EB" w:themeFill="text2" w:themeFillTint="40"/>
            <w:hideMark/>
          </w:tcPr>
          <w:p w14:paraId="17342B83" w14:textId="77777777" w:rsidR="00EC1FD9" w:rsidRPr="00EC1FD9" w:rsidRDefault="00EC1FD9" w:rsidP="00EC1FD9">
            <w:pPr>
              <w:spacing w:after="160" w:line="278" w:lineRule="auto"/>
              <w:jc w:val="center"/>
              <w:rPr>
                <w:sz w:val="18"/>
                <w:szCs w:val="18"/>
              </w:rPr>
            </w:pPr>
            <w:r w:rsidRPr="00EC1FD9">
              <w:rPr>
                <w:sz w:val="18"/>
                <w:szCs w:val="18"/>
              </w:rPr>
              <w:t>Acceptable Use of Information and Other Associated Assets</w:t>
            </w:r>
          </w:p>
        </w:tc>
        <w:tc>
          <w:tcPr>
            <w:tcW w:w="0" w:type="auto"/>
            <w:shd w:val="clear" w:color="auto" w:fill="A5C9EB" w:themeFill="text2" w:themeFillTint="40"/>
            <w:hideMark/>
          </w:tcPr>
          <w:p w14:paraId="47760BF8" w14:textId="77777777" w:rsidR="00EC1FD9" w:rsidRPr="00EC1FD9" w:rsidRDefault="00EC1FD9" w:rsidP="00EC1FD9">
            <w:pPr>
              <w:spacing w:after="160" w:line="278" w:lineRule="auto"/>
              <w:jc w:val="center"/>
              <w:rPr>
                <w:sz w:val="18"/>
                <w:szCs w:val="18"/>
              </w:rPr>
            </w:pPr>
            <w:r w:rsidRPr="00EC1FD9">
              <w:rPr>
                <w:sz w:val="18"/>
                <w:szCs w:val="18"/>
              </w:rPr>
              <w:t>Ensure proper use of organizational assets.</w:t>
            </w:r>
          </w:p>
        </w:tc>
        <w:tc>
          <w:tcPr>
            <w:tcW w:w="0" w:type="auto"/>
            <w:shd w:val="clear" w:color="auto" w:fill="A5C9EB" w:themeFill="text2" w:themeFillTint="40"/>
            <w:hideMark/>
          </w:tcPr>
          <w:p w14:paraId="16B5F898"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4383C00D" w14:textId="77777777" w:rsidTr="009F0B7D">
        <w:tc>
          <w:tcPr>
            <w:tcW w:w="0" w:type="auto"/>
            <w:shd w:val="clear" w:color="auto" w:fill="156082" w:themeFill="accent1"/>
            <w:hideMark/>
          </w:tcPr>
          <w:p w14:paraId="7443389D"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A.5.15</w:t>
            </w:r>
          </w:p>
        </w:tc>
        <w:tc>
          <w:tcPr>
            <w:tcW w:w="0" w:type="auto"/>
            <w:shd w:val="clear" w:color="auto" w:fill="A5C9EB" w:themeFill="text2" w:themeFillTint="40"/>
            <w:hideMark/>
          </w:tcPr>
          <w:p w14:paraId="51DFC649" w14:textId="77777777" w:rsidR="00EC1FD9" w:rsidRPr="00EC1FD9" w:rsidRDefault="00EC1FD9" w:rsidP="00EC1FD9">
            <w:pPr>
              <w:spacing w:after="160" w:line="278" w:lineRule="auto"/>
              <w:jc w:val="center"/>
              <w:rPr>
                <w:sz w:val="18"/>
                <w:szCs w:val="18"/>
              </w:rPr>
            </w:pPr>
            <w:r w:rsidRPr="00EC1FD9">
              <w:rPr>
                <w:sz w:val="18"/>
                <w:szCs w:val="18"/>
              </w:rPr>
              <w:t>Access Control</w:t>
            </w:r>
          </w:p>
        </w:tc>
        <w:tc>
          <w:tcPr>
            <w:tcW w:w="0" w:type="auto"/>
            <w:shd w:val="clear" w:color="auto" w:fill="A5C9EB" w:themeFill="text2" w:themeFillTint="40"/>
            <w:hideMark/>
          </w:tcPr>
          <w:p w14:paraId="10C6C40D" w14:textId="77777777" w:rsidR="00EC1FD9" w:rsidRPr="00EC1FD9" w:rsidRDefault="00EC1FD9" w:rsidP="00EC1FD9">
            <w:pPr>
              <w:spacing w:after="160" w:line="278" w:lineRule="auto"/>
              <w:jc w:val="center"/>
              <w:rPr>
                <w:sz w:val="18"/>
                <w:szCs w:val="18"/>
              </w:rPr>
            </w:pPr>
            <w:r w:rsidRPr="00EC1FD9">
              <w:rPr>
                <w:sz w:val="18"/>
                <w:szCs w:val="18"/>
              </w:rPr>
              <w:t>Restrict unauthorized access to information.</w:t>
            </w:r>
          </w:p>
        </w:tc>
        <w:tc>
          <w:tcPr>
            <w:tcW w:w="0" w:type="auto"/>
            <w:shd w:val="clear" w:color="auto" w:fill="A5C9EB" w:themeFill="text2" w:themeFillTint="40"/>
            <w:hideMark/>
          </w:tcPr>
          <w:p w14:paraId="345BDEEB"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34AF10F5" w14:textId="77777777" w:rsidTr="009F0B7D">
        <w:tc>
          <w:tcPr>
            <w:tcW w:w="0" w:type="auto"/>
            <w:shd w:val="clear" w:color="auto" w:fill="156082" w:themeFill="accent1"/>
            <w:hideMark/>
          </w:tcPr>
          <w:p w14:paraId="306B9508"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A.5.23</w:t>
            </w:r>
          </w:p>
        </w:tc>
        <w:tc>
          <w:tcPr>
            <w:tcW w:w="0" w:type="auto"/>
            <w:shd w:val="clear" w:color="auto" w:fill="A5C9EB" w:themeFill="text2" w:themeFillTint="40"/>
            <w:hideMark/>
          </w:tcPr>
          <w:p w14:paraId="2A41135F" w14:textId="77777777" w:rsidR="00EC1FD9" w:rsidRPr="00EC1FD9" w:rsidRDefault="00EC1FD9" w:rsidP="00EC1FD9">
            <w:pPr>
              <w:spacing w:after="160" w:line="278" w:lineRule="auto"/>
              <w:jc w:val="center"/>
              <w:rPr>
                <w:sz w:val="18"/>
                <w:szCs w:val="18"/>
              </w:rPr>
            </w:pPr>
            <w:r w:rsidRPr="00EC1FD9">
              <w:rPr>
                <w:sz w:val="18"/>
                <w:szCs w:val="18"/>
              </w:rPr>
              <w:t>Information Security for Use of Cloud Services</w:t>
            </w:r>
          </w:p>
        </w:tc>
        <w:tc>
          <w:tcPr>
            <w:tcW w:w="0" w:type="auto"/>
            <w:shd w:val="clear" w:color="auto" w:fill="A5C9EB" w:themeFill="text2" w:themeFillTint="40"/>
            <w:hideMark/>
          </w:tcPr>
          <w:p w14:paraId="1D90F795" w14:textId="77777777" w:rsidR="00EC1FD9" w:rsidRPr="00EC1FD9" w:rsidRDefault="00EC1FD9" w:rsidP="00EC1FD9">
            <w:pPr>
              <w:spacing w:after="160" w:line="278" w:lineRule="auto"/>
              <w:jc w:val="center"/>
              <w:rPr>
                <w:sz w:val="18"/>
                <w:szCs w:val="18"/>
              </w:rPr>
            </w:pPr>
            <w:r w:rsidRPr="00EC1FD9">
              <w:rPr>
                <w:sz w:val="18"/>
                <w:szCs w:val="18"/>
              </w:rPr>
              <w:t>Secure cloud-based services and data.</w:t>
            </w:r>
          </w:p>
        </w:tc>
        <w:tc>
          <w:tcPr>
            <w:tcW w:w="0" w:type="auto"/>
            <w:shd w:val="clear" w:color="auto" w:fill="A5C9EB" w:themeFill="text2" w:themeFillTint="40"/>
            <w:hideMark/>
          </w:tcPr>
          <w:p w14:paraId="5D76E153"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084CB8B7" w14:textId="77777777" w:rsidTr="009F0B7D">
        <w:tc>
          <w:tcPr>
            <w:tcW w:w="0" w:type="auto"/>
            <w:shd w:val="clear" w:color="auto" w:fill="156082" w:themeFill="accent1"/>
            <w:hideMark/>
          </w:tcPr>
          <w:p w14:paraId="3B2A5EBF"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A.5.30</w:t>
            </w:r>
          </w:p>
        </w:tc>
        <w:tc>
          <w:tcPr>
            <w:tcW w:w="0" w:type="auto"/>
            <w:shd w:val="clear" w:color="auto" w:fill="A5C9EB" w:themeFill="text2" w:themeFillTint="40"/>
            <w:hideMark/>
          </w:tcPr>
          <w:p w14:paraId="638193C3" w14:textId="77777777" w:rsidR="00EC1FD9" w:rsidRPr="00EC1FD9" w:rsidRDefault="00EC1FD9" w:rsidP="00EC1FD9">
            <w:pPr>
              <w:spacing w:after="160" w:line="278" w:lineRule="auto"/>
              <w:jc w:val="center"/>
              <w:rPr>
                <w:sz w:val="18"/>
                <w:szCs w:val="18"/>
              </w:rPr>
            </w:pPr>
            <w:r w:rsidRPr="00EC1FD9">
              <w:rPr>
                <w:sz w:val="18"/>
                <w:szCs w:val="18"/>
              </w:rPr>
              <w:t>ICT Readiness for Business Continuity</w:t>
            </w:r>
          </w:p>
        </w:tc>
        <w:tc>
          <w:tcPr>
            <w:tcW w:w="0" w:type="auto"/>
            <w:shd w:val="clear" w:color="auto" w:fill="A5C9EB" w:themeFill="text2" w:themeFillTint="40"/>
            <w:hideMark/>
          </w:tcPr>
          <w:p w14:paraId="7D0E7987" w14:textId="77777777" w:rsidR="00EC1FD9" w:rsidRPr="00EC1FD9" w:rsidRDefault="00EC1FD9" w:rsidP="00EC1FD9">
            <w:pPr>
              <w:spacing w:after="160" w:line="278" w:lineRule="auto"/>
              <w:jc w:val="center"/>
              <w:rPr>
                <w:sz w:val="18"/>
                <w:szCs w:val="18"/>
              </w:rPr>
            </w:pPr>
            <w:r w:rsidRPr="00EC1FD9">
              <w:rPr>
                <w:sz w:val="18"/>
                <w:szCs w:val="18"/>
              </w:rPr>
              <w:t>Support business continuity during disruptions.</w:t>
            </w:r>
          </w:p>
        </w:tc>
        <w:tc>
          <w:tcPr>
            <w:tcW w:w="0" w:type="auto"/>
            <w:shd w:val="clear" w:color="auto" w:fill="A5C9EB" w:themeFill="text2" w:themeFillTint="40"/>
            <w:hideMark/>
          </w:tcPr>
          <w:p w14:paraId="2F591A25"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35FFF922" w14:textId="77777777" w:rsidTr="009F0B7D">
        <w:tc>
          <w:tcPr>
            <w:tcW w:w="0" w:type="auto"/>
            <w:shd w:val="clear" w:color="auto" w:fill="156082" w:themeFill="accent1"/>
            <w:hideMark/>
          </w:tcPr>
          <w:p w14:paraId="0256EB99"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A.6.3</w:t>
            </w:r>
          </w:p>
        </w:tc>
        <w:tc>
          <w:tcPr>
            <w:tcW w:w="0" w:type="auto"/>
            <w:shd w:val="clear" w:color="auto" w:fill="A5C9EB" w:themeFill="text2" w:themeFillTint="40"/>
            <w:hideMark/>
          </w:tcPr>
          <w:p w14:paraId="5B98F903" w14:textId="77777777" w:rsidR="00EC1FD9" w:rsidRPr="00EC1FD9" w:rsidRDefault="00EC1FD9" w:rsidP="00EC1FD9">
            <w:pPr>
              <w:spacing w:after="160" w:line="278" w:lineRule="auto"/>
              <w:jc w:val="center"/>
              <w:rPr>
                <w:sz w:val="18"/>
                <w:szCs w:val="18"/>
              </w:rPr>
            </w:pPr>
            <w:r w:rsidRPr="00EC1FD9">
              <w:rPr>
                <w:sz w:val="18"/>
                <w:szCs w:val="18"/>
              </w:rPr>
              <w:t>Information Security Awareness, Education and Training</w:t>
            </w:r>
          </w:p>
        </w:tc>
        <w:tc>
          <w:tcPr>
            <w:tcW w:w="0" w:type="auto"/>
            <w:shd w:val="clear" w:color="auto" w:fill="A5C9EB" w:themeFill="text2" w:themeFillTint="40"/>
            <w:hideMark/>
          </w:tcPr>
          <w:p w14:paraId="1695DD48" w14:textId="77777777" w:rsidR="00EC1FD9" w:rsidRPr="00EC1FD9" w:rsidRDefault="00EC1FD9" w:rsidP="00EC1FD9">
            <w:pPr>
              <w:spacing w:after="160" w:line="278" w:lineRule="auto"/>
              <w:jc w:val="center"/>
              <w:rPr>
                <w:sz w:val="18"/>
                <w:szCs w:val="18"/>
              </w:rPr>
            </w:pPr>
            <w:r w:rsidRPr="00EC1FD9">
              <w:rPr>
                <w:sz w:val="18"/>
                <w:szCs w:val="18"/>
              </w:rPr>
              <w:t>Improve employee security awareness.</w:t>
            </w:r>
          </w:p>
        </w:tc>
        <w:tc>
          <w:tcPr>
            <w:tcW w:w="0" w:type="auto"/>
            <w:shd w:val="clear" w:color="auto" w:fill="A5C9EB" w:themeFill="text2" w:themeFillTint="40"/>
            <w:hideMark/>
          </w:tcPr>
          <w:p w14:paraId="0E56E0EF"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1F4D8448" w14:textId="77777777" w:rsidTr="009F0B7D">
        <w:tc>
          <w:tcPr>
            <w:tcW w:w="0" w:type="auto"/>
            <w:shd w:val="clear" w:color="auto" w:fill="156082" w:themeFill="accent1"/>
            <w:hideMark/>
          </w:tcPr>
          <w:p w14:paraId="38054BB1"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A.6.7</w:t>
            </w:r>
          </w:p>
        </w:tc>
        <w:tc>
          <w:tcPr>
            <w:tcW w:w="0" w:type="auto"/>
            <w:shd w:val="clear" w:color="auto" w:fill="A5C9EB" w:themeFill="text2" w:themeFillTint="40"/>
            <w:hideMark/>
          </w:tcPr>
          <w:p w14:paraId="3E35A3F0" w14:textId="77777777" w:rsidR="00EC1FD9" w:rsidRPr="00EC1FD9" w:rsidRDefault="00EC1FD9" w:rsidP="00EC1FD9">
            <w:pPr>
              <w:spacing w:after="160" w:line="278" w:lineRule="auto"/>
              <w:jc w:val="center"/>
              <w:rPr>
                <w:sz w:val="18"/>
                <w:szCs w:val="18"/>
              </w:rPr>
            </w:pPr>
            <w:r w:rsidRPr="00EC1FD9">
              <w:rPr>
                <w:sz w:val="18"/>
                <w:szCs w:val="18"/>
              </w:rPr>
              <w:t>Remote Working</w:t>
            </w:r>
          </w:p>
        </w:tc>
        <w:tc>
          <w:tcPr>
            <w:tcW w:w="0" w:type="auto"/>
            <w:shd w:val="clear" w:color="auto" w:fill="A5C9EB" w:themeFill="text2" w:themeFillTint="40"/>
            <w:hideMark/>
          </w:tcPr>
          <w:p w14:paraId="2ADEF17A" w14:textId="77777777" w:rsidR="00EC1FD9" w:rsidRPr="00EC1FD9" w:rsidRDefault="00EC1FD9" w:rsidP="00EC1FD9">
            <w:pPr>
              <w:spacing w:after="160" w:line="278" w:lineRule="auto"/>
              <w:jc w:val="center"/>
              <w:rPr>
                <w:sz w:val="18"/>
                <w:szCs w:val="18"/>
              </w:rPr>
            </w:pPr>
            <w:r w:rsidRPr="00EC1FD9">
              <w:rPr>
                <w:sz w:val="18"/>
                <w:szCs w:val="18"/>
              </w:rPr>
              <w:t>Protect information during remote work.</w:t>
            </w:r>
          </w:p>
        </w:tc>
        <w:tc>
          <w:tcPr>
            <w:tcW w:w="0" w:type="auto"/>
            <w:shd w:val="clear" w:color="auto" w:fill="A5C9EB" w:themeFill="text2" w:themeFillTint="40"/>
            <w:hideMark/>
          </w:tcPr>
          <w:p w14:paraId="45E28D24"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6F54810E" w14:textId="77777777" w:rsidTr="009F0B7D">
        <w:tc>
          <w:tcPr>
            <w:tcW w:w="0" w:type="auto"/>
            <w:shd w:val="clear" w:color="auto" w:fill="156082" w:themeFill="accent1"/>
            <w:hideMark/>
          </w:tcPr>
          <w:p w14:paraId="7BD88EB3"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A.8.1</w:t>
            </w:r>
          </w:p>
        </w:tc>
        <w:tc>
          <w:tcPr>
            <w:tcW w:w="0" w:type="auto"/>
            <w:shd w:val="clear" w:color="auto" w:fill="A5C9EB" w:themeFill="text2" w:themeFillTint="40"/>
            <w:hideMark/>
          </w:tcPr>
          <w:p w14:paraId="3DE77358" w14:textId="77777777" w:rsidR="00EC1FD9" w:rsidRPr="00EC1FD9" w:rsidRDefault="00EC1FD9" w:rsidP="00EC1FD9">
            <w:pPr>
              <w:spacing w:after="160" w:line="278" w:lineRule="auto"/>
              <w:jc w:val="center"/>
              <w:rPr>
                <w:sz w:val="18"/>
                <w:szCs w:val="18"/>
              </w:rPr>
            </w:pPr>
            <w:r w:rsidRPr="00EC1FD9">
              <w:rPr>
                <w:sz w:val="18"/>
                <w:szCs w:val="18"/>
              </w:rPr>
              <w:t>User Endpoint Devices</w:t>
            </w:r>
          </w:p>
        </w:tc>
        <w:tc>
          <w:tcPr>
            <w:tcW w:w="0" w:type="auto"/>
            <w:shd w:val="clear" w:color="auto" w:fill="A5C9EB" w:themeFill="text2" w:themeFillTint="40"/>
            <w:hideMark/>
          </w:tcPr>
          <w:p w14:paraId="7340DCCB" w14:textId="77777777" w:rsidR="00EC1FD9" w:rsidRPr="00EC1FD9" w:rsidRDefault="00EC1FD9" w:rsidP="00EC1FD9">
            <w:pPr>
              <w:spacing w:after="160" w:line="278" w:lineRule="auto"/>
              <w:jc w:val="center"/>
              <w:rPr>
                <w:sz w:val="18"/>
                <w:szCs w:val="18"/>
              </w:rPr>
            </w:pPr>
            <w:r w:rsidRPr="00EC1FD9">
              <w:rPr>
                <w:sz w:val="18"/>
                <w:szCs w:val="18"/>
              </w:rPr>
              <w:t>Secure laptops, desktops, and mobile devices.</w:t>
            </w:r>
          </w:p>
        </w:tc>
        <w:tc>
          <w:tcPr>
            <w:tcW w:w="0" w:type="auto"/>
            <w:shd w:val="clear" w:color="auto" w:fill="A5C9EB" w:themeFill="text2" w:themeFillTint="40"/>
            <w:hideMark/>
          </w:tcPr>
          <w:p w14:paraId="1A63522E"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5E626960" w14:textId="77777777" w:rsidTr="009F0B7D">
        <w:tc>
          <w:tcPr>
            <w:tcW w:w="0" w:type="auto"/>
            <w:shd w:val="clear" w:color="auto" w:fill="156082" w:themeFill="accent1"/>
            <w:hideMark/>
          </w:tcPr>
          <w:p w14:paraId="17E7E7D4"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A.8.7</w:t>
            </w:r>
          </w:p>
        </w:tc>
        <w:tc>
          <w:tcPr>
            <w:tcW w:w="0" w:type="auto"/>
            <w:shd w:val="clear" w:color="auto" w:fill="A5C9EB" w:themeFill="text2" w:themeFillTint="40"/>
            <w:hideMark/>
          </w:tcPr>
          <w:p w14:paraId="36B57FAA" w14:textId="77777777" w:rsidR="00EC1FD9" w:rsidRPr="00EC1FD9" w:rsidRDefault="00EC1FD9" w:rsidP="00EC1FD9">
            <w:pPr>
              <w:spacing w:after="160" w:line="278" w:lineRule="auto"/>
              <w:jc w:val="center"/>
              <w:rPr>
                <w:sz w:val="18"/>
                <w:szCs w:val="18"/>
              </w:rPr>
            </w:pPr>
            <w:r w:rsidRPr="00EC1FD9">
              <w:rPr>
                <w:sz w:val="18"/>
                <w:szCs w:val="18"/>
              </w:rPr>
              <w:t>Protection Against Malware</w:t>
            </w:r>
          </w:p>
        </w:tc>
        <w:tc>
          <w:tcPr>
            <w:tcW w:w="0" w:type="auto"/>
            <w:shd w:val="clear" w:color="auto" w:fill="A5C9EB" w:themeFill="text2" w:themeFillTint="40"/>
            <w:hideMark/>
          </w:tcPr>
          <w:p w14:paraId="6BEF79D1" w14:textId="77777777" w:rsidR="00EC1FD9" w:rsidRPr="00EC1FD9" w:rsidRDefault="00EC1FD9" w:rsidP="00EC1FD9">
            <w:pPr>
              <w:spacing w:after="160" w:line="278" w:lineRule="auto"/>
              <w:jc w:val="center"/>
              <w:rPr>
                <w:sz w:val="18"/>
                <w:szCs w:val="18"/>
              </w:rPr>
            </w:pPr>
            <w:r w:rsidRPr="00EC1FD9">
              <w:rPr>
                <w:sz w:val="18"/>
                <w:szCs w:val="18"/>
              </w:rPr>
              <w:t>Prevent, detect, and respond to malware threats.</w:t>
            </w:r>
          </w:p>
        </w:tc>
        <w:tc>
          <w:tcPr>
            <w:tcW w:w="0" w:type="auto"/>
            <w:shd w:val="clear" w:color="auto" w:fill="A5C9EB" w:themeFill="text2" w:themeFillTint="40"/>
            <w:hideMark/>
          </w:tcPr>
          <w:p w14:paraId="5D2137B1"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4D6FA9BE" w14:textId="77777777" w:rsidTr="009F0B7D">
        <w:tc>
          <w:tcPr>
            <w:tcW w:w="0" w:type="auto"/>
            <w:shd w:val="clear" w:color="auto" w:fill="156082" w:themeFill="accent1"/>
            <w:hideMark/>
          </w:tcPr>
          <w:p w14:paraId="00716D2F"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A.8.8</w:t>
            </w:r>
          </w:p>
        </w:tc>
        <w:tc>
          <w:tcPr>
            <w:tcW w:w="0" w:type="auto"/>
            <w:shd w:val="clear" w:color="auto" w:fill="A5C9EB" w:themeFill="text2" w:themeFillTint="40"/>
            <w:hideMark/>
          </w:tcPr>
          <w:p w14:paraId="1A76475E" w14:textId="77777777" w:rsidR="00EC1FD9" w:rsidRPr="00EC1FD9" w:rsidRDefault="00EC1FD9" w:rsidP="00EC1FD9">
            <w:pPr>
              <w:spacing w:after="160" w:line="278" w:lineRule="auto"/>
              <w:jc w:val="center"/>
              <w:rPr>
                <w:sz w:val="18"/>
                <w:szCs w:val="18"/>
              </w:rPr>
            </w:pPr>
            <w:r w:rsidRPr="00EC1FD9">
              <w:rPr>
                <w:sz w:val="18"/>
                <w:szCs w:val="18"/>
              </w:rPr>
              <w:t>Management of Technical Vulnerabilities</w:t>
            </w:r>
          </w:p>
        </w:tc>
        <w:tc>
          <w:tcPr>
            <w:tcW w:w="0" w:type="auto"/>
            <w:shd w:val="clear" w:color="auto" w:fill="A5C9EB" w:themeFill="text2" w:themeFillTint="40"/>
            <w:hideMark/>
          </w:tcPr>
          <w:p w14:paraId="469CA9D4" w14:textId="77777777" w:rsidR="00EC1FD9" w:rsidRPr="00EC1FD9" w:rsidRDefault="00EC1FD9" w:rsidP="00EC1FD9">
            <w:pPr>
              <w:spacing w:after="160" w:line="278" w:lineRule="auto"/>
              <w:jc w:val="center"/>
              <w:rPr>
                <w:sz w:val="18"/>
                <w:szCs w:val="18"/>
              </w:rPr>
            </w:pPr>
            <w:r w:rsidRPr="00EC1FD9">
              <w:rPr>
                <w:sz w:val="18"/>
                <w:szCs w:val="18"/>
              </w:rPr>
              <w:t>Identify and remediate technical vulnerabilities.</w:t>
            </w:r>
          </w:p>
        </w:tc>
        <w:tc>
          <w:tcPr>
            <w:tcW w:w="0" w:type="auto"/>
            <w:shd w:val="clear" w:color="auto" w:fill="A5C9EB" w:themeFill="text2" w:themeFillTint="40"/>
            <w:hideMark/>
          </w:tcPr>
          <w:p w14:paraId="032C16B4"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46A26F2E" w14:textId="77777777" w:rsidTr="009F0B7D">
        <w:tc>
          <w:tcPr>
            <w:tcW w:w="0" w:type="auto"/>
            <w:shd w:val="clear" w:color="auto" w:fill="156082" w:themeFill="accent1"/>
            <w:hideMark/>
          </w:tcPr>
          <w:p w14:paraId="4FCFBA43"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A.8.9</w:t>
            </w:r>
          </w:p>
        </w:tc>
        <w:tc>
          <w:tcPr>
            <w:tcW w:w="0" w:type="auto"/>
            <w:shd w:val="clear" w:color="auto" w:fill="A5C9EB" w:themeFill="text2" w:themeFillTint="40"/>
            <w:hideMark/>
          </w:tcPr>
          <w:p w14:paraId="6F297DD2" w14:textId="77777777" w:rsidR="00EC1FD9" w:rsidRPr="00EC1FD9" w:rsidRDefault="00EC1FD9" w:rsidP="00EC1FD9">
            <w:pPr>
              <w:spacing w:after="160" w:line="278" w:lineRule="auto"/>
              <w:jc w:val="center"/>
              <w:rPr>
                <w:sz w:val="18"/>
                <w:szCs w:val="18"/>
              </w:rPr>
            </w:pPr>
            <w:r w:rsidRPr="00EC1FD9">
              <w:rPr>
                <w:sz w:val="18"/>
                <w:szCs w:val="18"/>
              </w:rPr>
              <w:t>Configuration Management</w:t>
            </w:r>
          </w:p>
        </w:tc>
        <w:tc>
          <w:tcPr>
            <w:tcW w:w="0" w:type="auto"/>
            <w:shd w:val="clear" w:color="auto" w:fill="A5C9EB" w:themeFill="text2" w:themeFillTint="40"/>
            <w:hideMark/>
          </w:tcPr>
          <w:p w14:paraId="25CCC732" w14:textId="77777777" w:rsidR="00EC1FD9" w:rsidRPr="00EC1FD9" w:rsidRDefault="00EC1FD9" w:rsidP="00EC1FD9">
            <w:pPr>
              <w:spacing w:after="160" w:line="278" w:lineRule="auto"/>
              <w:jc w:val="center"/>
              <w:rPr>
                <w:sz w:val="18"/>
                <w:szCs w:val="18"/>
              </w:rPr>
            </w:pPr>
            <w:r w:rsidRPr="00EC1FD9">
              <w:rPr>
                <w:sz w:val="18"/>
                <w:szCs w:val="18"/>
              </w:rPr>
              <w:t>Maintain secure system configurations.</w:t>
            </w:r>
          </w:p>
        </w:tc>
        <w:tc>
          <w:tcPr>
            <w:tcW w:w="0" w:type="auto"/>
            <w:shd w:val="clear" w:color="auto" w:fill="A5C9EB" w:themeFill="text2" w:themeFillTint="40"/>
            <w:hideMark/>
          </w:tcPr>
          <w:p w14:paraId="3C027DD7"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2FD676BC" w14:textId="77777777" w:rsidTr="009F0B7D">
        <w:tc>
          <w:tcPr>
            <w:tcW w:w="0" w:type="auto"/>
            <w:shd w:val="clear" w:color="auto" w:fill="156082" w:themeFill="accent1"/>
            <w:hideMark/>
          </w:tcPr>
          <w:p w14:paraId="60901BE3"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A.8.13</w:t>
            </w:r>
          </w:p>
        </w:tc>
        <w:tc>
          <w:tcPr>
            <w:tcW w:w="0" w:type="auto"/>
            <w:shd w:val="clear" w:color="auto" w:fill="A5C9EB" w:themeFill="text2" w:themeFillTint="40"/>
            <w:hideMark/>
          </w:tcPr>
          <w:p w14:paraId="138ACE0D" w14:textId="77777777" w:rsidR="00EC1FD9" w:rsidRPr="00EC1FD9" w:rsidRDefault="00EC1FD9" w:rsidP="00EC1FD9">
            <w:pPr>
              <w:spacing w:after="160" w:line="278" w:lineRule="auto"/>
              <w:jc w:val="center"/>
              <w:rPr>
                <w:sz w:val="18"/>
                <w:szCs w:val="18"/>
              </w:rPr>
            </w:pPr>
            <w:r w:rsidRPr="00EC1FD9">
              <w:rPr>
                <w:sz w:val="18"/>
                <w:szCs w:val="18"/>
              </w:rPr>
              <w:t>Information Backup</w:t>
            </w:r>
          </w:p>
        </w:tc>
        <w:tc>
          <w:tcPr>
            <w:tcW w:w="0" w:type="auto"/>
            <w:shd w:val="clear" w:color="auto" w:fill="A5C9EB" w:themeFill="text2" w:themeFillTint="40"/>
            <w:hideMark/>
          </w:tcPr>
          <w:p w14:paraId="4F0F827E" w14:textId="77777777" w:rsidR="00EC1FD9" w:rsidRPr="00EC1FD9" w:rsidRDefault="00EC1FD9" w:rsidP="00EC1FD9">
            <w:pPr>
              <w:spacing w:after="160" w:line="278" w:lineRule="auto"/>
              <w:jc w:val="center"/>
              <w:rPr>
                <w:sz w:val="18"/>
                <w:szCs w:val="18"/>
              </w:rPr>
            </w:pPr>
            <w:r w:rsidRPr="00EC1FD9">
              <w:rPr>
                <w:sz w:val="18"/>
                <w:szCs w:val="18"/>
              </w:rPr>
              <w:t>Ensure reliable backup and recovery.</w:t>
            </w:r>
          </w:p>
        </w:tc>
        <w:tc>
          <w:tcPr>
            <w:tcW w:w="0" w:type="auto"/>
            <w:shd w:val="clear" w:color="auto" w:fill="A5C9EB" w:themeFill="text2" w:themeFillTint="40"/>
            <w:hideMark/>
          </w:tcPr>
          <w:p w14:paraId="210DF757"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033397E0" w14:textId="77777777" w:rsidTr="009F0B7D">
        <w:tc>
          <w:tcPr>
            <w:tcW w:w="0" w:type="auto"/>
            <w:shd w:val="clear" w:color="auto" w:fill="156082" w:themeFill="accent1"/>
            <w:hideMark/>
          </w:tcPr>
          <w:p w14:paraId="5195D1A1"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A.8.15</w:t>
            </w:r>
          </w:p>
        </w:tc>
        <w:tc>
          <w:tcPr>
            <w:tcW w:w="0" w:type="auto"/>
            <w:shd w:val="clear" w:color="auto" w:fill="A5C9EB" w:themeFill="text2" w:themeFillTint="40"/>
            <w:hideMark/>
          </w:tcPr>
          <w:p w14:paraId="7B97E454" w14:textId="77777777" w:rsidR="00EC1FD9" w:rsidRPr="00EC1FD9" w:rsidRDefault="00EC1FD9" w:rsidP="00EC1FD9">
            <w:pPr>
              <w:spacing w:after="160" w:line="278" w:lineRule="auto"/>
              <w:jc w:val="center"/>
              <w:rPr>
                <w:sz w:val="18"/>
                <w:szCs w:val="18"/>
              </w:rPr>
            </w:pPr>
            <w:r w:rsidRPr="00EC1FD9">
              <w:rPr>
                <w:sz w:val="18"/>
                <w:szCs w:val="18"/>
              </w:rPr>
              <w:t>Logging</w:t>
            </w:r>
          </w:p>
        </w:tc>
        <w:tc>
          <w:tcPr>
            <w:tcW w:w="0" w:type="auto"/>
            <w:shd w:val="clear" w:color="auto" w:fill="A5C9EB" w:themeFill="text2" w:themeFillTint="40"/>
            <w:hideMark/>
          </w:tcPr>
          <w:p w14:paraId="0D1F585D" w14:textId="77777777" w:rsidR="00EC1FD9" w:rsidRPr="00EC1FD9" w:rsidRDefault="00EC1FD9" w:rsidP="00EC1FD9">
            <w:pPr>
              <w:spacing w:after="160" w:line="278" w:lineRule="auto"/>
              <w:jc w:val="center"/>
              <w:rPr>
                <w:sz w:val="18"/>
                <w:szCs w:val="18"/>
              </w:rPr>
            </w:pPr>
            <w:r w:rsidRPr="00EC1FD9">
              <w:rPr>
                <w:sz w:val="18"/>
                <w:szCs w:val="18"/>
              </w:rPr>
              <w:t>Record security-related activities for monitoring.</w:t>
            </w:r>
          </w:p>
        </w:tc>
        <w:tc>
          <w:tcPr>
            <w:tcW w:w="0" w:type="auto"/>
            <w:shd w:val="clear" w:color="auto" w:fill="A5C9EB" w:themeFill="text2" w:themeFillTint="40"/>
            <w:hideMark/>
          </w:tcPr>
          <w:p w14:paraId="068DA65B"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40531EF9" w14:textId="77777777" w:rsidTr="009F0B7D">
        <w:tc>
          <w:tcPr>
            <w:tcW w:w="0" w:type="auto"/>
            <w:shd w:val="clear" w:color="auto" w:fill="156082" w:themeFill="accent1"/>
            <w:hideMark/>
          </w:tcPr>
          <w:p w14:paraId="6D56234C"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A.8.16</w:t>
            </w:r>
          </w:p>
        </w:tc>
        <w:tc>
          <w:tcPr>
            <w:tcW w:w="0" w:type="auto"/>
            <w:shd w:val="clear" w:color="auto" w:fill="A5C9EB" w:themeFill="text2" w:themeFillTint="40"/>
            <w:hideMark/>
          </w:tcPr>
          <w:p w14:paraId="1C94F9EC" w14:textId="77777777" w:rsidR="00EC1FD9" w:rsidRPr="00EC1FD9" w:rsidRDefault="00EC1FD9" w:rsidP="00EC1FD9">
            <w:pPr>
              <w:spacing w:after="160" w:line="278" w:lineRule="auto"/>
              <w:jc w:val="center"/>
              <w:rPr>
                <w:sz w:val="18"/>
                <w:szCs w:val="18"/>
              </w:rPr>
            </w:pPr>
            <w:r w:rsidRPr="00EC1FD9">
              <w:rPr>
                <w:sz w:val="18"/>
                <w:szCs w:val="18"/>
              </w:rPr>
              <w:t>Monitoring Activities</w:t>
            </w:r>
          </w:p>
        </w:tc>
        <w:tc>
          <w:tcPr>
            <w:tcW w:w="0" w:type="auto"/>
            <w:shd w:val="clear" w:color="auto" w:fill="A5C9EB" w:themeFill="text2" w:themeFillTint="40"/>
            <w:hideMark/>
          </w:tcPr>
          <w:p w14:paraId="1A449F17" w14:textId="77777777" w:rsidR="00EC1FD9" w:rsidRPr="00EC1FD9" w:rsidRDefault="00EC1FD9" w:rsidP="00EC1FD9">
            <w:pPr>
              <w:spacing w:after="160" w:line="278" w:lineRule="auto"/>
              <w:jc w:val="center"/>
              <w:rPr>
                <w:sz w:val="18"/>
                <w:szCs w:val="18"/>
              </w:rPr>
            </w:pPr>
            <w:r w:rsidRPr="00EC1FD9">
              <w:rPr>
                <w:sz w:val="18"/>
                <w:szCs w:val="18"/>
              </w:rPr>
              <w:t>Continuously monitor security events and incidents.</w:t>
            </w:r>
          </w:p>
        </w:tc>
        <w:tc>
          <w:tcPr>
            <w:tcW w:w="0" w:type="auto"/>
            <w:shd w:val="clear" w:color="auto" w:fill="A5C9EB" w:themeFill="text2" w:themeFillTint="40"/>
            <w:hideMark/>
          </w:tcPr>
          <w:p w14:paraId="5597EC5A"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404E1C4E" w14:textId="77777777" w:rsidTr="009F0B7D">
        <w:tc>
          <w:tcPr>
            <w:tcW w:w="0" w:type="auto"/>
            <w:shd w:val="clear" w:color="auto" w:fill="156082" w:themeFill="accent1"/>
            <w:hideMark/>
          </w:tcPr>
          <w:p w14:paraId="4FD80DF9"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A.8.24</w:t>
            </w:r>
          </w:p>
        </w:tc>
        <w:tc>
          <w:tcPr>
            <w:tcW w:w="0" w:type="auto"/>
            <w:shd w:val="clear" w:color="auto" w:fill="A5C9EB" w:themeFill="text2" w:themeFillTint="40"/>
            <w:hideMark/>
          </w:tcPr>
          <w:p w14:paraId="2E9CE94B" w14:textId="77777777" w:rsidR="00EC1FD9" w:rsidRPr="00EC1FD9" w:rsidRDefault="00EC1FD9" w:rsidP="00EC1FD9">
            <w:pPr>
              <w:spacing w:after="160" w:line="278" w:lineRule="auto"/>
              <w:jc w:val="center"/>
              <w:rPr>
                <w:sz w:val="18"/>
                <w:szCs w:val="18"/>
              </w:rPr>
            </w:pPr>
            <w:r w:rsidRPr="00EC1FD9">
              <w:rPr>
                <w:sz w:val="18"/>
                <w:szCs w:val="18"/>
              </w:rPr>
              <w:t>Use of Cryptography</w:t>
            </w:r>
          </w:p>
        </w:tc>
        <w:tc>
          <w:tcPr>
            <w:tcW w:w="0" w:type="auto"/>
            <w:shd w:val="clear" w:color="auto" w:fill="A5C9EB" w:themeFill="text2" w:themeFillTint="40"/>
            <w:hideMark/>
          </w:tcPr>
          <w:p w14:paraId="54AEA1EF" w14:textId="77777777" w:rsidR="00EC1FD9" w:rsidRPr="00EC1FD9" w:rsidRDefault="00EC1FD9" w:rsidP="00EC1FD9">
            <w:pPr>
              <w:spacing w:after="160" w:line="278" w:lineRule="auto"/>
              <w:jc w:val="center"/>
              <w:rPr>
                <w:sz w:val="18"/>
                <w:szCs w:val="18"/>
              </w:rPr>
            </w:pPr>
            <w:r w:rsidRPr="00EC1FD9">
              <w:rPr>
                <w:sz w:val="18"/>
                <w:szCs w:val="18"/>
              </w:rPr>
              <w:t>Protect sensitive information using encryption.</w:t>
            </w:r>
          </w:p>
        </w:tc>
        <w:tc>
          <w:tcPr>
            <w:tcW w:w="0" w:type="auto"/>
            <w:shd w:val="clear" w:color="auto" w:fill="A5C9EB" w:themeFill="text2" w:themeFillTint="40"/>
            <w:hideMark/>
          </w:tcPr>
          <w:p w14:paraId="4A8736CC" w14:textId="77777777" w:rsidR="00EC1FD9" w:rsidRPr="00EC1FD9" w:rsidRDefault="00EC1FD9" w:rsidP="00EC1FD9">
            <w:pPr>
              <w:spacing w:after="160" w:line="278" w:lineRule="auto"/>
              <w:jc w:val="center"/>
              <w:rPr>
                <w:sz w:val="18"/>
                <w:szCs w:val="18"/>
              </w:rPr>
            </w:pPr>
            <w:r w:rsidRPr="00EC1FD9">
              <w:rPr>
                <w:sz w:val="18"/>
                <w:szCs w:val="18"/>
              </w:rPr>
              <w:t>Implemented</w:t>
            </w:r>
          </w:p>
        </w:tc>
      </w:tr>
      <w:tr w:rsidR="00EC1FD9" w:rsidRPr="00EC1FD9" w14:paraId="74F1A70B" w14:textId="77777777" w:rsidTr="009F0B7D">
        <w:tc>
          <w:tcPr>
            <w:tcW w:w="0" w:type="auto"/>
            <w:shd w:val="clear" w:color="auto" w:fill="156082" w:themeFill="accent1"/>
            <w:hideMark/>
          </w:tcPr>
          <w:p w14:paraId="0FA0C145" w14:textId="77777777" w:rsidR="00EC1FD9" w:rsidRPr="009F0B7D" w:rsidRDefault="00EC1FD9" w:rsidP="00EC1FD9">
            <w:pPr>
              <w:spacing w:after="160" w:line="278" w:lineRule="auto"/>
              <w:jc w:val="center"/>
              <w:rPr>
                <w:color w:val="FFFFFF" w:themeColor="background1"/>
                <w:sz w:val="18"/>
                <w:szCs w:val="18"/>
              </w:rPr>
            </w:pPr>
            <w:r w:rsidRPr="009F0B7D">
              <w:rPr>
                <w:b/>
                <w:bCs/>
                <w:color w:val="FFFFFF" w:themeColor="background1"/>
                <w:sz w:val="18"/>
                <w:szCs w:val="18"/>
              </w:rPr>
              <w:t>A.8.28</w:t>
            </w:r>
          </w:p>
        </w:tc>
        <w:tc>
          <w:tcPr>
            <w:tcW w:w="0" w:type="auto"/>
            <w:shd w:val="clear" w:color="auto" w:fill="A5C9EB" w:themeFill="text2" w:themeFillTint="40"/>
            <w:hideMark/>
          </w:tcPr>
          <w:p w14:paraId="25231AE2" w14:textId="77777777" w:rsidR="00EC1FD9" w:rsidRPr="00EC1FD9" w:rsidRDefault="00EC1FD9" w:rsidP="00EC1FD9">
            <w:pPr>
              <w:spacing w:after="160" w:line="278" w:lineRule="auto"/>
              <w:jc w:val="center"/>
              <w:rPr>
                <w:sz w:val="18"/>
                <w:szCs w:val="18"/>
              </w:rPr>
            </w:pPr>
            <w:r w:rsidRPr="00EC1FD9">
              <w:rPr>
                <w:sz w:val="18"/>
                <w:szCs w:val="18"/>
              </w:rPr>
              <w:t>Secure Coding</w:t>
            </w:r>
          </w:p>
        </w:tc>
        <w:tc>
          <w:tcPr>
            <w:tcW w:w="0" w:type="auto"/>
            <w:shd w:val="clear" w:color="auto" w:fill="A5C9EB" w:themeFill="text2" w:themeFillTint="40"/>
            <w:hideMark/>
          </w:tcPr>
          <w:p w14:paraId="4ECB0706" w14:textId="77777777" w:rsidR="00EC1FD9" w:rsidRPr="00EC1FD9" w:rsidRDefault="00EC1FD9" w:rsidP="00EC1FD9">
            <w:pPr>
              <w:spacing w:after="160" w:line="278" w:lineRule="auto"/>
              <w:jc w:val="center"/>
              <w:rPr>
                <w:sz w:val="18"/>
                <w:szCs w:val="18"/>
              </w:rPr>
            </w:pPr>
            <w:r w:rsidRPr="00EC1FD9">
              <w:rPr>
                <w:sz w:val="18"/>
                <w:szCs w:val="18"/>
              </w:rPr>
              <w:t>Reduce software security vulnerabilities.</w:t>
            </w:r>
          </w:p>
        </w:tc>
        <w:tc>
          <w:tcPr>
            <w:tcW w:w="0" w:type="auto"/>
            <w:shd w:val="clear" w:color="auto" w:fill="A5C9EB" w:themeFill="text2" w:themeFillTint="40"/>
            <w:hideMark/>
          </w:tcPr>
          <w:p w14:paraId="5DD9507D" w14:textId="77777777" w:rsidR="00EC1FD9" w:rsidRPr="00EC1FD9" w:rsidRDefault="00EC1FD9" w:rsidP="00EC1FD9">
            <w:pPr>
              <w:spacing w:after="160" w:line="278" w:lineRule="auto"/>
              <w:jc w:val="center"/>
              <w:rPr>
                <w:sz w:val="18"/>
                <w:szCs w:val="18"/>
              </w:rPr>
            </w:pPr>
            <w:r w:rsidRPr="00EC1FD9">
              <w:rPr>
                <w:sz w:val="18"/>
                <w:szCs w:val="18"/>
              </w:rPr>
              <w:t>Implemented</w:t>
            </w:r>
          </w:p>
        </w:tc>
      </w:tr>
    </w:tbl>
    <w:p w14:paraId="2E778B91" w14:textId="77777777" w:rsidR="00EC1FD9" w:rsidRPr="00EC1FD9" w:rsidRDefault="00EC1FD9" w:rsidP="00EC1FD9">
      <w:pPr>
        <w:jc w:val="both"/>
        <w:rPr>
          <w:sz w:val="18"/>
          <w:szCs w:val="18"/>
        </w:rPr>
      </w:pPr>
    </w:p>
    <w:p w14:paraId="40AA113B" w14:textId="0E6EE409" w:rsidR="00EC1FD9" w:rsidRDefault="00EC1FD9">
      <w:pPr>
        <w:rPr>
          <w:sz w:val="18"/>
          <w:szCs w:val="18"/>
        </w:rPr>
      </w:pPr>
      <w:r>
        <w:rPr>
          <w:sz w:val="18"/>
          <w:szCs w:val="18"/>
        </w:rPr>
        <w:br w:type="page"/>
      </w:r>
    </w:p>
    <w:p w14:paraId="459FD89A" w14:textId="77777777" w:rsidR="00EC1FD9" w:rsidRPr="00EC1FD9" w:rsidRDefault="00EC1FD9" w:rsidP="00EC1FD9">
      <w:pPr>
        <w:pBdr>
          <w:bottom w:val="single" w:sz="4" w:space="1" w:color="auto"/>
        </w:pBdr>
        <w:jc w:val="both"/>
        <w:rPr>
          <w:b/>
          <w:bCs/>
        </w:rPr>
      </w:pPr>
      <w:r w:rsidRPr="00EC1FD9">
        <w:rPr>
          <w:b/>
          <w:bCs/>
        </w:rPr>
        <w:lastRenderedPageBreak/>
        <w:t>7.3 Control Selection Criteria</w:t>
      </w:r>
    </w:p>
    <w:p w14:paraId="20456F01" w14:textId="77777777" w:rsidR="00EC1FD9" w:rsidRPr="00EC1FD9" w:rsidRDefault="00EC1FD9" w:rsidP="00EC1FD9">
      <w:pPr>
        <w:jc w:val="both"/>
      </w:pPr>
      <w:r w:rsidRPr="00EC1FD9">
        <w:t>The organization selects Annex A controls based on the following criteria:</w:t>
      </w:r>
    </w:p>
    <w:p w14:paraId="22C031C9" w14:textId="77777777" w:rsidR="00EC1FD9" w:rsidRPr="00EC1FD9" w:rsidRDefault="00EC1FD9" w:rsidP="00EC1FD9">
      <w:pPr>
        <w:numPr>
          <w:ilvl w:val="0"/>
          <w:numId w:val="7"/>
        </w:numPr>
        <w:jc w:val="both"/>
      </w:pPr>
      <w:r w:rsidRPr="00EC1FD9">
        <w:t xml:space="preserve">Results of the Information Security Risk Assessment. </w:t>
      </w:r>
    </w:p>
    <w:p w14:paraId="4242BD3E" w14:textId="77777777" w:rsidR="00EC1FD9" w:rsidRPr="00EC1FD9" w:rsidRDefault="00EC1FD9" w:rsidP="00EC1FD9">
      <w:pPr>
        <w:numPr>
          <w:ilvl w:val="0"/>
          <w:numId w:val="7"/>
        </w:numPr>
        <w:jc w:val="both"/>
      </w:pPr>
      <w:r w:rsidRPr="00EC1FD9">
        <w:t xml:space="preserve">Risk Treatment Plan requirements. </w:t>
      </w:r>
    </w:p>
    <w:p w14:paraId="1562C978" w14:textId="77777777" w:rsidR="00EC1FD9" w:rsidRPr="00EC1FD9" w:rsidRDefault="00EC1FD9" w:rsidP="00EC1FD9">
      <w:pPr>
        <w:numPr>
          <w:ilvl w:val="0"/>
          <w:numId w:val="7"/>
        </w:numPr>
        <w:jc w:val="both"/>
      </w:pPr>
      <w:r w:rsidRPr="00EC1FD9">
        <w:t xml:space="preserve">Legal and regulatory obligations. </w:t>
      </w:r>
    </w:p>
    <w:p w14:paraId="09D7C130" w14:textId="77777777" w:rsidR="00EC1FD9" w:rsidRPr="00EC1FD9" w:rsidRDefault="00EC1FD9" w:rsidP="00EC1FD9">
      <w:pPr>
        <w:numPr>
          <w:ilvl w:val="0"/>
          <w:numId w:val="7"/>
        </w:numPr>
        <w:jc w:val="both"/>
      </w:pPr>
      <w:r w:rsidRPr="00EC1FD9">
        <w:t xml:space="preserve">Contractual and customer requirements. </w:t>
      </w:r>
    </w:p>
    <w:p w14:paraId="351AF194" w14:textId="77777777" w:rsidR="00EC1FD9" w:rsidRPr="00EC1FD9" w:rsidRDefault="00EC1FD9" w:rsidP="00EC1FD9">
      <w:pPr>
        <w:numPr>
          <w:ilvl w:val="0"/>
          <w:numId w:val="7"/>
        </w:numPr>
        <w:jc w:val="both"/>
      </w:pPr>
      <w:r w:rsidRPr="00EC1FD9">
        <w:t xml:space="preserve">Business objectives and operational needs. </w:t>
      </w:r>
    </w:p>
    <w:p w14:paraId="65B29BDF" w14:textId="77777777" w:rsidR="00EC1FD9" w:rsidRPr="00EC1FD9" w:rsidRDefault="00EC1FD9" w:rsidP="00EC1FD9">
      <w:pPr>
        <w:numPr>
          <w:ilvl w:val="0"/>
          <w:numId w:val="7"/>
        </w:numPr>
        <w:jc w:val="both"/>
      </w:pPr>
      <w:r w:rsidRPr="00EC1FD9">
        <w:t xml:space="preserve">Effectiveness and feasibility of the proposed control. </w:t>
      </w:r>
    </w:p>
    <w:p w14:paraId="1012A370" w14:textId="77777777" w:rsidR="00EC1FD9" w:rsidRPr="00EC1FD9" w:rsidRDefault="00EC1FD9" w:rsidP="00EC1FD9">
      <w:pPr>
        <w:numPr>
          <w:ilvl w:val="0"/>
          <w:numId w:val="7"/>
        </w:numPr>
        <w:jc w:val="both"/>
      </w:pPr>
      <w:r w:rsidRPr="00EC1FD9">
        <w:t xml:space="preserve">Organizational risk appetite and risk acceptance criteria. </w:t>
      </w:r>
    </w:p>
    <w:p w14:paraId="3614C8F8" w14:textId="77777777" w:rsidR="00EC1FD9" w:rsidRPr="00EC1FD9" w:rsidRDefault="00EC1FD9" w:rsidP="00EC1FD9">
      <w:pPr>
        <w:numPr>
          <w:ilvl w:val="0"/>
          <w:numId w:val="7"/>
        </w:numPr>
        <w:jc w:val="both"/>
      </w:pPr>
      <w:r w:rsidRPr="00EC1FD9">
        <w:t>Availability of financial, technical, and human resources.</w:t>
      </w:r>
    </w:p>
    <w:p w14:paraId="3EC444FC" w14:textId="77777777" w:rsidR="00EC1FD9" w:rsidRDefault="00EC1FD9" w:rsidP="00EC1FD9">
      <w:pPr>
        <w:jc w:val="both"/>
      </w:pPr>
    </w:p>
    <w:p w14:paraId="3964B51B" w14:textId="77777777" w:rsidR="00EC1FD9" w:rsidRPr="00EC1FD9" w:rsidRDefault="00EC1FD9" w:rsidP="00EC1FD9">
      <w:pPr>
        <w:pBdr>
          <w:bottom w:val="single" w:sz="4" w:space="1" w:color="auto"/>
        </w:pBdr>
        <w:jc w:val="both"/>
        <w:rPr>
          <w:b/>
          <w:bCs/>
        </w:rPr>
      </w:pPr>
      <w:r w:rsidRPr="00EC1FD9">
        <w:rPr>
          <w:b/>
          <w:bCs/>
        </w:rPr>
        <w:t>7.4 Implementation Statement</w:t>
      </w:r>
    </w:p>
    <w:p w14:paraId="67849AF5" w14:textId="77777777" w:rsidR="00EC1FD9" w:rsidRPr="00EC1FD9" w:rsidRDefault="00EC1FD9" w:rsidP="00EC1FD9">
      <w:pPr>
        <w:jc w:val="both"/>
      </w:pPr>
      <w:r w:rsidRPr="00EC1FD9">
        <w:t>All applicable Annex A controls shall be implemented, monitored, maintained, and periodically reviewed to ensure their continued effectiveness. Control implementation shall be verified through internal audits, management reviews, security monitoring activities, and continual improvement initiatives. Any control identified as not applicable shall be documented with appropriate justification in the Statement of Applicability (SoA), in accordance with ISO/IEC 27001:2022 requirements.</w:t>
      </w:r>
    </w:p>
    <w:p w14:paraId="30D2B203" w14:textId="77777777" w:rsidR="00EC1FD9" w:rsidRPr="00EC1FD9" w:rsidRDefault="00EC1FD9" w:rsidP="00EC1FD9">
      <w:pPr>
        <w:jc w:val="both"/>
      </w:pPr>
    </w:p>
    <w:p w14:paraId="20320FCD" w14:textId="61346301" w:rsidR="00EC1FD9" w:rsidRDefault="00EC1FD9">
      <w:pPr>
        <w:rPr>
          <w:sz w:val="18"/>
          <w:szCs w:val="18"/>
        </w:rPr>
      </w:pPr>
      <w:r>
        <w:rPr>
          <w:sz w:val="18"/>
          <w:szCs w:val="18"/>
        </w:rPr>
        <w:br w:type="page"/>
      </w:r>
    </w:p>
    <w:p w14:paraId="2A569A31" w14:textId="77777777" w:rsidR="00EC1FD9" w:rsidRPr="00EC1FD9" w:rsidRDefault="00EC1FD9" w:rsidP="00EC1FD9">
      <w:pPr>
        <w:jc w:val="both"/>
        <w:rPr>
          <w:b/>
          <w:bCs/>
        </w:rPr>
      </w:pPr>
      <w:r w:rsidRPr="00EC1FD9">
        <w:rPr>
          <w:b/>
          <w:bCs/>
        </w:rPr>
        <w:lastRenderedPageBreak/>
        <w:t>8. Roles &amp; Responsibilities</w:t>
      </w:r>
    </w:p>
    <w:p w14:paraId="57661F11" w14:textId="77777777" w:rsidR="00EC1FD9" w:rsidRPr="00EC1FD9" w:rsidRDefault="00EC1FD9" w:rsidP="00EC1FD9">
      <w:pPr>
        <w:pBdr>
          <w:bottom w:val="single" w:sz="4" w:space="1" w:color="auto"/>
        </w:pBdr>
        <w:jc w:val="both"/>
        <w:rPr>
          <w:b/>
          <w:bCs/>
        </w:rPr>
      </w:pPr>
      <w:r w:rsidRPr="00EC1FD9">
        <w:rPr>
          <w:b/>
          <w:bCs/>
        </w:rPr>
        <w:t>8.1 Overview</w:t>
      </w:r>
    </w:p>
    <w:p w14:paraId="03C2C425" w14:textId="77777777" w:rsidR="00EC1FD9" w:rsidRDefault="00EC1FD9" w:rsidP="00EC1FD9">
      <w:pPr>
        <w:jc w:val="both"/>
      </w:pPr>
      <w:r w:rsidRPr="00EC1FD9">
        <w:t>Effective information security risk treatment requires clearly defined roles and responsibilities to ensure accountability, timely implementation of security controls, and continual monitoring of risk treatment activities. Mayekar Technologies Private Limited assigns responsibilities to appropriate personnel based on their authority, expertise, and operational responsibilities to ensure the successful implementation and maintenance of the Information Security Risk Treatment Plan.</w:t>
      </w:r>
    </w:p>
    <w:p w14:paraId="25BBF624" w14:textId="77777777" w:rsidR="00EC1FD9" w:rsidRPr="00EC1FD9" w:rsidRDefault="00EC1FD9" w:rsidP="00EC1FD9">
      <w:pPr>
        <w:jc w:val="both"/>
      </w:pPr>
    </w:p>
    <w:p w14:paraId="25A358EA" w14:textId="77777777" w:rsidR="00EC1FD9" w:rsidRPr="00EC1FD9" w:rsidRDefault="00EC1FD9" w:rsidP="00EC1FD9">
      <w:pPr>
        <w:pBdr>
          <w:bottom w:val="single" w:sz="4" w:space="1" w:color="auto"/>
        </w:pBdr>
        <w:jc w:val="both"/>
        <w:rPr>
          <w:b/>
          <w:bCs/>
        </w:rPr>
      </w:pPr>
      <w:r w:rsidRPr="00EC1FD9">
        <w:rPr>
          <w:b/>
          <w:bCs/>
        </w:rPr>
        <w:t>8.2 Roles and Responsibilities Matrix</w:t>
      </w:r>
    </w:p>
    <w:tbl>
      <w:tblPr>
        <w:tblStyle w:val="TableGrid"/>
        <w:tblW w:w="0" w:type="auto"/>
        <w:tblLook w:val="04A0" w:firstRow="1" w:lastRow="0" w:firstColumn="1" w:lastColumn="0" w:noHBand="0" w:noVBand="1"/>
      </w:tblPr>
      <w:tblGrid>
        <w:gridCol w:w="2467"/>
        <w:gridCol w:w="6549"/>
      </w:tblGrid>
      <w:tr w:rsidR="00EC1FD9" w:rsidRPr="009F0B7D" w14:paraId="43FB61D9" w14:textId="77777777" w:rsidTr="009F0B7D">
        <w:tc>
          <w:tcPr>
            <w:tcW w:w="0" w:type="auto"/>
            <w:shd w:val="clear" w:color="auto" w:fill="156082" w:themeFill="accent1"/>
            <w:hideMark/>
          </w:tcPr>
          <w:p w14:paraId="0696C39B" w14:textId="77777777" w:rsidR="00EC1FD9" w:rsidRPr="009F0B7D" w:rsidRDefault="00EC1FD9" w:rsidP="00EC1FD9">
            <w:pPr>
              <w:spacing w:after="160" w:line="278" w:lineRule="auto"/>
              <w:jc w:val="center"/>
              <w:rPr>
                <w:b/>
                <w:bCs/>
                <w:color w:val="FFFFFF" w:themeColor="background1"/>
              </w:rPr>
            </w:pPr>
            <w:r w:rsidRPr="009F0B7D">
              <w:rPr>
                <w:b/>
                <w:bCs/>
                <w:color w:val="FFFFFF" w:themeColor="background1"/>
              </w:rPr>
              <w:t>Role</w:t>
            </w:r>
          </w:p>
        </w:tc>
        <w:tc>
          <w:tcPr>
            <w:tcW w:w="0" w:type="auto"/>
            <w:shd w:val="clear" w:color="auto" w:fill="156082" w:themeFill="accent1"/>
            <w:hideMark/>
          </w:tcPr>
          <w:p w14:paraId="60DAC66E" w14:textId="77777777" w:rsidR="00EC1FD9" w:rsidRPr="009F0B7D" w:rsidRDefault="00EC1FD9" w:rsidP="00EC1FD9">
            <w:pPr>
              <w:spacing w:after="160" w:line="278" w:lineRule="auto"/>
              <w:jc w:val="center"/>
              <w:rPr>
                <w:b/>
                <w:bCs/>
                <w:color w:val="FFFFFF" w:themeColor="background1"/>
              </w:rPr>
            </w:pPr>
            <w:r w:rsidRPr="009F0B7D">
              <w:rPr>
                <w:b/>
                <w:bCs/>
                <w:color w:val="FFFFFF" w:themeColor="background1"/>
              </w:rPr>
              <w:t>Responsibilities</w:t>
            </w:r>
          </w:p>
        </w:tc>
      </w:tr>
      <w:tr w:rsidR="00EC1FD9" w:rsidRPr="00EC1FD9" w14:paraId="1F8E57EA" w14:textId="77777777" w:rsidTr="009F0B7D">
        <w:tc>
          <w:tcPr>
            <w:tcW w:w="0" w:type="auto"/>
            <w:shd w:val="clear" w:color="auto" w:fill="156082" w:themeFill="accent1"/>
            <w:hideMark/>
          </w:tcPr>
          <w:p w14:paraId="1DE58D4A"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Chief Executive Officer (CEO)</w:t>
            </w:r>
          </w:p>
        </w:tc>
        <w:tc>
          <w:tcPr>
            <w:tcW w:w="0" w:type="auto"/>
            <w:shd w:val="clear" w:color="auto" w:fill="A5C9EB" w:themeFill="text2" w:themeFillTint="40"/>
            <w:hideMark/>
          </w:tcPr>
          <w:p w14:paraId="0A69FFFE" w14:textId="77777777" w:rsidR="00EC1FD9" w:rsidRPr="00EC1FD9" w:rsidRDefault="00EC1FD9" w:rsidP="00EC1FD9">
            <w:pPr>
              <w:spacing w:after="160" w:line="278" w:lineRule="auto"/>
              <w:jc w:val="center"/>
            </w:pPr>
            <w:r w:rsidRPr="00EC1FD9">
              <w:t>Approves the Risk Treatment Plan, allocates resources, approves acceptance of High and Critical risks, and demonstrates leadership commitment towards the ISMS.</w:t>
            </w:r>
          </w:p>
        </w:tc>
      </w:tr>
      <w:tr w:rsidR="00EC1FD9" w:rsidRPr="00EC1FD9" w14:paraId="57753534" w14:textId="77777777" w:rsidTr="009F0B7D">
        <w:tc>
          <w:tcPr>
            <w:tcW w:w="0" w:type="auto"/>
            <w:shd w:val="clear" w:color="auto" w:fill="156082" w:themeFill="accent1"/>
            <w:hideMark/>
          </w:tcPr>
          <w:p w14:paraId="32CF7F08"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Information Security Manager</w:t>
            </w:r>
          </w:p>
        </w:tc>
        <w:tc>
          <w:tcPr>
            <w:tcW w:w="0" w:type="auto"/>
            <w:shd w:val="clear" w:color="auto" w:fill="A5C9EB" w:themeFill="text2" w:themeFillTint="40"/>
            <w:hideMark/>
          </w:tcPr>
          <w:p w14:paraId="5D491345" w14:textId="77777777" w:rsidR="00EC1FD9" w:rsidRPr="00EC1FD9" w:rsidRDefault="00EC1FD9" w:rsidP="00EC1FD9">
            <w:pPr>
              <w:spacing w:after="160" w:line="278" w:lineRule="auto"/>
              <w:jc w:val="center"/>
            </w:pPr>
            <w:r w:rsidRPr="00EC1FD9">
              <w:t>Develops, maintains, implements, and monitors the Risk Treatment Plan, coordinates risk treatment activities, verifies control implementation, and reports risk status to management.</w:t>
            </w:r>
          </w:p>
        </w:tc>
      </w:tr>
      <w:tr w:rsidR="00EC1FD9" w:rsidRPr="00EC1FD9" w14:paraId="23EA726A" w14:textId="77777777" w:rsidTr="009F0B7D">
        <w:tc>
          <w:tcPr>
            <w:tcW w:w="0" w:type="auto"/>
            <w:shd w:val="clear" w:color="auto" w:fill="156082" w:themeFill="accent1"/>
            <w:hideMark/>
          </w:tcPr>
          <w:p w14:paraId="4686DE63"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Department Heads</w:t>
            </w:r>
          </w:p>
        </w:tc>
        <w:tc>
          <w:tcPr>
            <w:tcW w:w="0" w:type="auto"/>
            <w:shd w:val="clear" w:color="auto" w:fill="A5C9EB" w:themeFill="text2" w:themeFillTint="40"/>
            <w:hideMark/>
          </w:tcPr>
          <w:p w14:paraId="3F0E5548" w14:textId="77777777" w:rsidR="00EC1FD9" w:rsidRPr="00EC1FD9" w:rsidRDefault="00EC1FD9" w:rsidP="00EC1FD9">
            <w:pPr>
              <w:spacing w:after="160" w:line="278" w:lineRule="auto"/>
              <w:jc w:val="center"/>
            </w:pPr>
            <w:r w:rsidRPr="00EC1FD9">
              <w:t>Ensure implementation of approved treatment actions within their respective departments, monitor compliance, and support risk owners.</w:t>
            </w:r>
          </w:p>
        </w:tc>
      </w:tr>
      <w:tr w:rsidR="00EC1FD9" w:rsidRPr="00EC1FD9" w14:paraId="21E85A5F" w14:textId="77777777" w:rsidTr="009F0B7D">
        <w:tc>
          <w:tcPr>
            <w:tcW w:w="0" w:type="auto"/>
            <w:shd w:val="clear" w:color="auto" w:fill="156082" w:themeFill="accent1"/>
            <w:hideMark/>
          </w:tcPr>
          <w:p w14:paraId="74341C61"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Risk Owners</w:t>
            </w:r>
          </w:p>
        </w:tc>
        <w:tc>
          <w:tcPr>
            <w:tcW w:w="0" w:type="auto"/>
            <w:shd w:val="clear" w:color="auto" w:fill="A5C9EB" w:themeFill="text2" w:themeFillTint="40"/>
            <w:hideMark/>
          </w:tcPr>
          <w:p w14:paraId="0E31A735" w14:textId="77777777" w:rsidR="00EC1FD9" w:rsidRPr="00EC1FD9" w:rsidRDefault="00EC1FD9" w:rsidP="00EC1FD9">
            <w:pPr>
              <w:spacing w:after="160" w:line="278" w:lineRule="auto"/>
              <w:jc w:val="center"/>
            </w:pPr>
            <w:r w:rsidRPr="00EC1FD9">
              <w:t>Implement assigned treatment actions, monitor risk status, maintain supporting evidence, and report progress to the Information Security Manager.</w:t>
            </w:r>
          </w:p>
        </w:tc>
      </w:tr>
      <w:tr w:rsidR="00EC1FD9" w:rsidRPr="00EC1FD9" w14:paraId="4D765F0B" w14:textId="77777777" w:rsidTr="009F0B7D">
        <w:tc>
          <w:tcPr>
            <w:tcW w:w="0" w:type="auto"/>
            <w:shd w:val="clear" w:color="auto" w:fill="156082" w:themeFill="accent1"/>
            <w:hideMark/>
          </w:tcPr>
          <w:p w14:paraId="69DFB83D"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IT Administrator / System Administrator</w:t>
            </w:r>
          </w:p>
        </w:tc>
        <w:tc>
          <w:tcPr>
            <w:tcW w:w="0" w:type="auto"/>
            <w:shd w:val="clear" w:color="auto" w:fill="A5C9EB" w:themeFill="text2" w:themeFillTint="40"/>
            <w:hideMark/>
          </w:tcPr>
          <w:p w14:paraId="46ABF22C" w14:textId="77777777" w:rsidR="00EC1FD9" w:rsidRPr="00EC1FD9" w:rsidRDefault="00EC1FD9" w:rsidP="00EC1FD9">
            <w:pPr>
              <w:spacing w:after="160" w:line="278" w:lineRule="auto"/>
              <w:jc w:val="center"/>
            </w:pPr>
            <w:r w:rsidRPr="00EC1FD9">
              <w:t>Implements technical security controls such as access control, patch management, backup, encryption, logging, endpoint protection, and vulnerability remediation.</w:t>
            </w:r>
          </w:p>
        </w:tc>
      </w:tr>
      <w:tr w:rsidR="00EC1FD9" w:rsidRPr="00EC1FD9" w14:paraId="71F45770" w14:textId="77777777" w:rsidTr="009F0B7D">
        <w:tc>
          <w:tcPr>
            <w:tcW w:w="0" w:type="auto"/>
            <w:shd w:val="clear" w:color="auto" w:fill="156082" w:themeFill="accent1"/>
            <w:hideMark/>
          </w:tcPr>
          <w:p w14:paraId="512919C3"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Employees</w:t>
            </w:r>
          </w:p>
        </w:tc>
        <w:tc>
          <w:tcPr>
            <w:tcW w:w="0" w:type="auto"/>
            <w:shd w:val="clear" w:color="auto" w:fill="A5C9EB" w:themeFill="text2" w:themeFillTint="40"/>
            <w:hideMark/>
          </w:tcPr>
          <w:p w14:paraId="30CE35D7" w14:textId="77777777" w:rsidR="00EC1FD9" w:rsidRPr="00EC1FD9" w:rsidRDefault="00EC1FD9" w:rsidP="00EC1FD9">
            <w:pPr>
              <w:spacing w:after="160" w:line="278" w:lineRule="auto"/>
              <w:jc w:val="center"/>
            </w:pPr>
            <w:r w:rsidRPr="00EC1FD9">
              <w:t>Comply with information security policies, follow approved procedures, report security incidents, and support risk treatment initiatives.</w:t>
            </w:r>
          </w:p>
        </w:tc>
      </w:tr>
      <w:tr w:rsidR="00EC1FD9" w:rsidRPr="00EC1FD9" w14:paraId="6C1E763B" w14:textId="77777777" w:rsidTr="009F0B7D">
        <w:tc>
          <w:tcPr>
            <w:tcW w:w="0" w:type="auto"/>
            <w:shd w:val="clear" w:color="auto" w:fill="156082" w:themeFill="accent1"/>
            <w:hideMark/>
          </w:tcPr>
          <w:p w14:paraId="45CB57D4" w14:textId="77777777" w:rsidR="00EC1FD9" w:rsidRPr="009F0B7D" w:rsidRDefault="00EC1FD9" w:rsidP="00EC1FD9">
            <w:pPr>
              <w:spacing w:after="160" w:line="278" w:lineRule="auto"/>
              <w:jc w:val="center"/>
              <w:rPr>
                <w:color w:val="FFFFFF" w:themeColor="background1"/>
              </w:rPr>
            </w:pPr>
            <w:r w:rsidRPr="009F0B7D">
              <w:rPr>
                <w:b/>
                <w:bCs/>
                <w:color w:val="FFFFFF" w:themeColor="background1"/>
              </w:rPr>
              <w:t>Internal Auditor</w:t>
            </w:r>
          </w:p>
        </w:tc>
        <w:tc>
          <w:tcPr>
            <w:tcW w:w="0" w:type="auto"/>
            <w:shd w:val="clear" w:color="auto" w:fill="A5C9EB" w:themeFill="text2" w:themeFillTint="40"/>
            <w:hideMark/>
          </w:tcPr>
          <w:p w14:paraId="24F52879" w14:textId="77777777" w:rsidR="00EC1FD9" w:rsidRPr="00EC1FD9" w:rsidRDefault="00EC1FD9" w:rsidP="00EC1FD9">
            <w:pPr>
              <w:spacing w:after="160" w:line="278" w:lineRule="auto"/>
              <w:jc w:val="center"/>
            </w:pPr>
            <w:r w:rsidRPr="00EC1FD9">
              <w:t>Verifies the effectiveness of implemented controls, evaluates compliance with ISO/IEC 27001:2022 requirements, and reports audit findings.</w:t>
            </w:r>
          </w:p>
        </w:tc>
      </w:tr>
    </w:tbl>
    <w:p w14:paraId="31C6FA20" w14:textId="47C98641" w:rsidR="00EC1FD9" w:rsidRDefault="00EC1FD9" w:rsidP="00EC1FD9">
      <w:pPr>
        <w:jc w:val="both"/>
      </w:pPr>
    </w:p>
    <w:p w14:paraId="24F948C1" w14:textId="77777777" w:rsidR="00EC1FD9" w:rsidRPr="00EC1FD9" w:rsidRDefault="00EC1FD9" w:rsidP="00EC1FD9">
      <w:pPr>
        <w:pBdr>
          <w:bottom w:val="single" w:sz="4" w:space="1" w:color="auto"/>
        </w:pBdr>
        <w:rPr>
          <w:b/>
          <w:bCs/>
        </w:rPr>
      </w:pPr>
      <w:r>
        <w:br w:type="page"/>
      </w:r>
      <w:r w:rsidRPr="00EC1FD9">
        <w:rPr>
          <w:b/>
          <w:bCs/>
        </w:rPr>
        <w:lastRenderedPageBreak/>
        <w:t>8.3 Responsibility Principles</w:t>
      </w:r>
    </w:p>
    <w:p w14:paraId="0A68C9EA" w14:textId="77777777" w:rsidR="00EC1FD9" w:rsidRPr="00EC1FD9" w:rsidRDefault="00EC1FD9" w:rsidP="00EC1FD9">
      <w:r w:rsidRPr="00EC1FD9">
        <w:t>The organization shall ensure that:</w:t>
      </w:r>
    </w:p>
    <w:p w14:paraId="7116D984" w14:textId="77777777" w:rsidR="00EC1FD9" w:rsidRPr="00EC1FD9" w:rsidRDefault="00EC1FD9" w:rsidP="00EC1FD9">
      <w:pPr>
        <w:numPr>
          <w:ilvl w:val="0"/>
          <w:numId w:val="8"/>
        </w:numPr>
      </w:pPr>
      <w:r w:rsidRPr="00EC1FD9">
        <w:t xml:space="preserve">Roles and responsibilities are formally assigned and documented. </w:t>
      </w:r>
    </w:p>
    <w:p w14:paraId="14A3900C" w14:textId="77777777" w:rsidR="00EC1FD9" w:rsidRPr="00EC1FD9" w:rsidRDefault="00EC1FD9" w:rsidP="00EC1FD9">
      <w:pPr>
        <w:numPr>
          <w:ilvl w:val="0"/>
          <w:numId w:val="8"/>
        </w:numPr>
      </w:pPr>
      <w:r w:rsidRPr="00EC1FD9">
        <w:t xml:space="preserve">Risk owners are accountable for implementing approved treatment actions. </w:t>
      </w:r>
    </w:p>
    <w:p w14:paraId="61D9CFD5" w14:textId="77777777" w:rsidR="00EC1FD9" w:rsidRPr="00EC1FD9" w:rsidRDefault="00EC1FD9" w:rsidP="00EC1FD9">
      <w:pPr>
        <w:numPr>
          <w:ilvl w:val="0"/>
          <w:numId w:val="8"/>
        </w:numPr>
      </w:pPr>
      <w:r w:rsidRPr="00EC1FD9">
        <w:t xml:space="preserve">Management provides adequate financial, technical, and human resources. </w:t>
      </w:r>
    </w:p>
    <w:p w14:paraId="7C071669" w14:textId="77777777" w:rsidR="00EC1FD9" w:rsidRPr="00EC1FD9" w:rsidRDefault="00EC1FD9" w:rsidP="00EC1FD9">
      <w:pPr>
        <w:numPr>
          <w:ilvl w:val="0"/>
          <w:numId w:val="8"/>
        </w:numPr>
      </w:pPr>
      <w:r w:rsidRPr="00EC1FD9">
        <w:t xml:space="preserve">Progress of risk treatment activities is regularly monitored and reported. </w:t>
      </w:r>
    </w:p>
    <w:p w14:paraId="36F3B9E6" w14:textId="77777777" w:rsidR="00EC1FD9" w:rsidRPr="00EC1FD9" w:rsidRDefault="00EC1FD9" w:rsidP="00EC1FD9">
      <w:pPr>
        <w:numPr>
          <w:ilvl w:val="0"/>
          <w:numId w:val="8"/>
        </w:numPr>
      </w:pPr>
      <w:r w:rsidRPr="00EC1FD9">
        <w:t xml:space="preserve">Significant delays or implementation issues are escalated to management. </w:t>
      </w:r>
    </w:p>
    <w:p w14:paraId="3F2F7ADB" w14:textId="77777777" w:rsidR="00EC1FD9" w:rsidRPr="00EC1FD9" w:rsidRDefault="00EC1FD9" w:rsidP="00EC1FD9">
      <w:pPr>
        <w:numPr>
          <w:ilvl w:val="0"/>
          <w:numId w:val="8"/>
        </w:numPr>
      </w:pPr>
      <w:r w:rsidRPr="00EC1FD9">
        <w:t xml:space="preserve">All stakeholders understand and comply with their assigned responsibilities. </w:t>
      </w:r>
    </w:p>
    <w:p w14:paraId="0F714819" w14:textId="34660D0B" w:rsidR="00EC1FD9" w:rsidRPr="00EC1FD9" w:rsidRDefault="00EC1FD9" w:rsidP="00EC1FD9">
      <w:pPr>
        <w:numPr>
          <w:ilvl w:val="0"/>
          <w:numId w:val="8"/>
        </w:numPr>
      </w:pPr>
      <w:r w:rsidRPr="00EC1FD9">
        <w:t xml:space="preserve">Responsibilities are reviewed periodically and updated whenever organizational changes occur. </w:t>
      </w:r>
    </w:p>
    <w:p w14:paraId="38708459" w14:textId="77777777" w:rsidR="00EC1FD9" w:rsidRPr="00EC1FD9" w:rsidRDefault="00EC1FD9" w:rsidP="00EC1FD9">
      <w:pPr>
        <w:pBdr>
          <w:bottom w:val="single" w:sz="4" w:space="1" w:color="auto"/>
        </w:pBdr>
        <w:rPr>
          <w:b/>
          <w:bCs/>
        </w:rPr>
      </w:pPr>
      <w:r w:rsidRPr="00EC1FD9">
        <w:rPr>
          <w:b/>
          <w:bCs/>
        </w:rPr>
        <w:t>8.4 Responsibility Assignment Process</w:t>
      </w:r>
    </w:p>
    <w:p w14:paraId="4F921B7B" w14:textId="77777777" w:rsidR="00EC1FD9" w:rsidRPr="00EC1FD9" w:rsidRDefault="00EC1FD9" w:rsidP="00EC1FD9">
      <w:r w:rsidRPr="00EC1FD9">
        <w:t>The organization follows the process below for assigning responsibilities:</w:t>
      </w:r>
    </w:p>
    <w:p w14:paraId="33350CA9" w14:textId="77777777" w:rsidR="00EC1FD9" w:rsidRPr="00EC1FD9" w:rsidRDefault="00EC1FD9" w:rsidP="00EC1FD9">
      <w:pPr>
        <w:numPr>
          <w:ilvl w:val="0"/>
          <w:numId w:val="9"/>
        </w:numPr>
      </w:pPr>
      <w:r w:rsidRPr="00EC1FD9">
        <w:t xml:space="preserve">Identify the information security risk. </w:t>
      </w:r>
    </w:p>
    <w:p w14:paraId="1533741B" w14:textId="77777777" w:rsidR="00EC1FD9" w:rsidRPr="00EC1FD9" w:rsidRDefault="00EC1FD9" w:rsidP="00EC1FD9">
      <w:pPr>
        <w:numPr>
          <w:ilvl w:val="0"/>
          <w:numId w:val="9"/>
        </w:numPr>
      </w:pPr>
      <w:r w:rsidRPr="00EC1FD9">
        <w:t xml:space="preserve">Assign an appropriate Risk Owner. </w:t>
      </w:r>
    </w:p>
    <w:p w14:paraId="71F9F8F0" w14:textId="77777777" w:rsidR="00EC1FD9" w:rsidRPr="00EC1FD9" w:rsidRDefault="00EC1FD9" w:rsidP="00EC1FD9">
      <w:pPr>
        <w:numPr>
          <w:ilvl w:val="0"/>
          <w:numId w:val="9"/>
        </w:numPr>
      </w:pPr>
      <w:r w:rsidRPr="00EC1FD9">
        <w:t xml:space="preserve">Define the required treatment activities. </w:t>
      </w:r>
    </w:p>
    <w:p w14:paraId="1DCFF3D2" w14:textId="77777777" w:rsidR="00EC1FD9" w:rsidRPr="00EC1FD9" w:rsidRDefault="00EC1FD9" w:rsidP="00EC1FD9">
      <w:pPr>
        <w:numPr>
          <w:ilvl w:val="0"/>
          <w:numId w:val="9"/>
        </w:numPr>
      </w:pPr>
      <w:r w:rsidRPr="00EC1FD9">
        <w:t xml:space="preserve">Allocate necessary resources. </w:t>
      </w:r>
    </w:p>
    <w:p w14:paraId="4DC970AB" w14:textId="77777777" w:rsidR="00EC1FD9" w:rsidRPr="00EC1FD9" w:rsidRDefault="00EC1FD9" w:rsidP="00EC1FD9">
      <w:pPr>
        <w:numPr>
          <w:ilvl w:val="0"/>
          <w:numId w:val="9"/>
        </w:numPr>
      </w:pPr>
      <w:r w:rsidRPr="00EC1FD9">
        <w:t xml:space="preserve">Establish target completion dates. </w:t>
      </w:r>
    </w:p>
    <w:p w14:paraId="43F41E7F" w14:textId="77777777" w:rsidR="00EC1FD9" w:rsidRPr="00EC1FD9" w:rsidRDefault="00EC1FD9" w:rsidP="00EC1FD9">
      <w:pPr>
        <w:numPr>
          <w:ilvl w:val="0"/>
          <w:numId w:val="9"/>
        </w:numPr>
      </w:pPr>
      <w:r w:rsidRPr="00EC1FD9">
        <w:t xml:space="preserve">Monitor implementation progress. </w:t>
      </w:r>
    </w:p>
    <w:p w14:paraId="0742C7D4" w14:textId="77777777" w:rsidR="00EC1FD9" w:rsidRPr="00EC1FD9" w:rsidRDefault="00EC1FD9" w:rsidP="00EC1FD9">
      <w:pPr>
        <w:numPr>
          <w:ilvl w:val="0"/>
          <w:numId w:val="9"/>
        </w:numPr>
      </w:pPr>
      <w:r w:rsidRPr="00EC1FD9">
        <w:t xml:space="preserve">Verify implementation effectiveness. </w:t>
      </w:r>
    </w:p>
    <w:p w14:paraId="27F8D3C1" w14:textId="77777777" w:rsidR="00EC1FD9" w:rsidRPr="00EC1FD9" w:rsidRDefault="00EC1FD9" w:rsidP="00EC1FD9">
      <w:pPr>
        <w:numPr>
          <w:ilvl w:val="0"/>
          <w:numId w:val="9"/>
        </w:numPr>
      </w:pPr>
      <w:r w:rsidRPr="00EC1FD9">
        <w:t xml:space="preserve">Report status to management. </w:t>
      </w:r>
    </w:p>
    <w:p w14:paraId="2B2BD314" w14:textId="3CCD5CF4" w:rsidR="00EC1FD9" w:rsidRPr="00EC1FD9" w:rsidRDefault="00EC1FD9" w:rsidP="00EC1FD9">
      <w:pPr>
        <w:numPr>
          <w:ilvl w:val="0"/>
          <w:numId w:val="9"/>
        </w:numPr>
      </w:pPr>
      <w:r w:rsidRPr="00EC1FD9">
        <w:t xml:space="preserve">Conduct periodic review and update responsibilities where required. </w:t>
      </w:r>
    </w:p>
    <w:p w14:paraId="51F7A756" w14:textId="77777777" w:rsidR="00EC1FD9" w:rsidRDefault="00EC1FD9" w:rsidP="00EC1FD9">
      <w:pPr>
        <w:pBdr>
          <w:bottom w:val="single" w:sz="4" w:space="1" w:color="auto"/>
        </w:pBdr>
        <w:rPr>
          <w:b/>
          <w:bCs/>
        </w:rPr>
      </w:pPr>
    </w:p>
    <w:p w14:paraId="4B4D7910" w14:textId="2D73E3D1" w:rsidR="00EC1FD9" w:rsidRPr="00EC1FD9" w:rsidRDefault="00EC1FD9" w:rsidP="00EC1FD9">
      <w:pPr>
        <w:pBdr>
          <w:bottom w:val="single" w:sz="4" w:space="1" w:color="auto"/>
        </w:pBdr>
        <w:rPr>
          <w:b/>
          <w:bCs/>
        </w:rPr>
      </w:pPr>
      <w:r w:rsidRPr="00EC1FD9">
        <w:rPr>
          <w:b/>
          <w:bCs/>
        </w:rPr>
        <w:t>8.5 Implementation Statement</w:t>
      </w:r>
    </w:p>
    <w:p w14:paraId="12F7CEE9" w14:textId="4CACA5CA" w:rsidR="00EC1FD9" w:rsidRDefault="00EC1FD9" w:rsidP="00EC1FD9">
      <w:pPr>
        <w:jc w:val="both"/>
      </w:pPr>
      <w:r w:rsidRPr="00EC1FD9">
        <w:t>All personnel assigned responsibilities under this Risk Treatment Plan shall perform their duties in accordance with the organization's Information Security Management System (ISMS), approved information security policies, applicable procedures, and ISO/IEC 27001:2022 requirements. Management shall ensure that assigned responsibilities remain clearly communicated, adequately resourced, and periodically reviewed to support the effective treatment of information security risks and continual improvement of the ISMS.</w:t>
      </w:r>
      <w:r>
        <w:t xml:space="preserve"> </w:t>
      </w:r>
    </w:p>
    <w:p w14:paraId="3CBF5C58" w14:textId="77777777" w:rsidR="00EC1FD9" w:rsidRPr="00EC1FD9" w:rsidRDefault="00EC1FD9" w:rsidP="00EC1FD9">
      <w:pPr>
        <w:rPr>
          <w:b/>
          <w:bCs/>
        </w:rPr>
      </w:pPr>
      <w:r>
        <w:br w:type="page"/>
      </w:r>
      <w:r w:rsidRPr="00EC1FD9">
        <w:rPr>
          <w:b/>
          <w:bCs/>
        </w:rPr>
        <w:lastRenderedPageBreak/>
        <w:t>9. Risk Treatment Workflow</w:t>
      </w:r>
    </w:p>
    <w:p w14:paraId="14466673" w14:textId="77777777" w:rsidR="00EC1FD9" w:rsidRPr="00EC1FD9" w:rsidRDefault="00EC1FD9" w:rsidP="00EC1FD9">
      <w:pPr>
        <w:pBdr>
          <w:bottom w:val="single" w:sz="4" w:space="1" w:color="auto"/>
        </w:pBdr>
        <w:rPr>
          <w:b/>
          <w:bCs/>
        </w:rPr>
      </w:pPr>
      <w:r w:rsidRPr="00EC1FD9">
        <w:rPr>
          <w:b/>
          <w:bCs/>
        </w:rPr>
        <w:t>9.1 Overview</w:t>
      </w:r>
    </w:p>
    <w:p w14:paraId="6BD51261" w14:textId="77777777" w:rsidR="00EC1FD9" w:rsidRPr="00EC1FD9" w:rsidRDefault="00EC1FD9" w:rsidP="00EC1FD9">
      <w:pPr>
        <w:jc w:val="both"/>
      </w:pPr>
      <w:r w:rsidRPr="00EC1FD9">
        <w:t>The Risk Treatment Workflow defines the structured process followed by Mayekar Technologies Private Limited to manage identified information security risks from assessment through implementation, monitoring, and continual improvement. The workflow ensures that each identified risk is evaluated, assigned an appropriate treatment option, supported by applicable ISO/IEC 27001:2022 Annex A controls, implemented by designated risk owners, and periodically reviewed to verify effectiveness and maintain residual risks within the organization's approved risk acceptance criteria.</w:t>
      </w:r>
    </w:p>
    <w:p w14:paraId="516FE4E2" w14:textId="2208A60A" w:rsidR="005E0D8E" w:rsidRDefault="005E0D8E">
      <w:r>
        <w:br w:type="page"/>
      </w:r>
    </w:p>
    <w:p w14:paraId="40D68A06" w14:textId="1003841D" w:rsidR="00EC1FD9" w:rsidRDefault="005E0D8E" w:rsidP="005E0D8E">
      <w:pPr>
        <w:pBdr>
          <w:bottom w:val="single" w:sz="4" w:space="1" w:color="auto"/>
        </w:pBdr>
        <w:jc w:val="both"/>
        <w:rPr>
          <w:b/>
          <w:bCs/>
        </w:rPr>
      </w:pPr>
      <w:r w:rsidRPr="005E0D8E">
        <w:rPr>
          <w:b/>
          <w:bCs/>
        </w:rPr>
        <w:lastRenderedPageBreak/>
        <w:t>9.2 Risk Treatment Workflow Diagram</w:t>
      </w:r>
    </w:p>
    <w:p w14:paraId="79C03FEE" w14:textId="0D61B7FC" w:rsidR="005E0D8E" w:rsidRDefault="005E0D8E" w:rsidP="005E0D8E">
      <w:r>
        <w:rPr>
          <w:noProof/>
        </w:rPr>
        <w:drawing>
          <wp:inline distT="0" distB="0" distL="0" distR="0" wp14:anchorId="1750F852" wp14:editId="352EB89B">
            <wp:extent cx="5707380" cy="8496300"/>
            <wp:effectExtent l="0" t="0" r="7620" b="0"/>
            <wp:docPr id="18782603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60369" name="Picture 1878260369"/>
                    <pic:cNvPicPr/>
                  </pic:nvPicPr>
                  <pic:blipFill>
                    <a:blip r:embed="rId6">
                      <a:extLst>
                        <a:ext uri="{28A0092B-C50C-407E-A947-70E740481C1C}">
                          <a14:useLocalDpi xmlns:a14="http://schemas.microsoft.com/office/drawing/2010/main" val="0"/>
                        </a:ext>
                      </a:extLst>
                    </a:blip>
                    <a:stretch>
                      <a:fillRect/>
                    </a:stretch>
                  </pic:blipFill>
                  <pic:spPr>
                    <a:xfrm>
                      <a:off x="0" y="0"/>
                      <a:ext cx="5707380" cy="8496300"/>
                    </a:xfrm>
                    <a:prstGeom prst="rect">
                      <a:avLst/>
                    </a:prstGeom>
                  </pic:spPr>
                </pic:pic>
              </a:graphicData>
            </a:graphic>
          </wp:inline>
        </w:drawing>
      </w:r>
    </w:p>
    <w:p w14:paraId="3364A7FA" w14:textId="77777777" w:rsidR="005E0D8E" w:rsidRPr="005E0D8E" w:rsidRDefault="005E0D8E" w:rsidP="005E0D8E">
      <w:pPr>
        <w:pBdr>
          <w:bottom w:val="single" w:sz="4" w:space="1" w:color="auto"/>
        </w:pBdr>
        <w:rPr>
          <w:b/>
          <w:bCs/>
        </w:rPr>
      </w:pPr>
      <w:r>
        <w:br w:type="page"/>
      </w:r>
      <w:r w:rsidRPr="005E0D8E">
        <w:rPr>
          <w:b/>
          <w:bCs/>
        </w:rPr>
        <w:lastRenderedPageBreak/>
        <w:t>9.3 Workflow Description</w:t>
      </w:r>
    </w:p>
    <w:tbl>
      <w:tblPr>
        <w:tblStyle w:val="TableGrid"/>
        <w:tblW w:w="0" w:type="auto"/>
        <w:tblLook w:val="04A0" w:firstRow="1" w:lastRow="0" w:firstColumn="1" w:lastColumn="0" w:noHBand="0" w:noVBand="1"/>
      </w:tblPr>
      <w:tblGrid>
        <w:gridCol w:w="2838"/>
        <w:gridCol w:w="6178"/>
      </w:tblGrid>
      <w:tr w:rsidR="005E0D8E" w:rsidRPr="009F0B7D" w14:paraId="3D1A5000" w14:textId="77777777" w:rsidTr="009F0B7D">
        <w:tc>
          <w:tcPr>
            <w:tcW w:w="0" w:type="auto"/>
            <w:shd w:val="clear" w:color="auto" w:fill="156082" w:themeFill="accent1"/>
            <w:hideMark/>
          </w:tcPr>
          <w:p w14:paraId="378CF1C5" w14:textId="77777777" w:rsidR="005E0D8E" w:rsidRPr="009F0B7D" w:rsidRDefault="005E0D8E" w:rsidP="005E0D8E">
            <w:pPr>
              <w:spacing w:after="160" w:line="278" w:lineRule="auto"/>
              <w:jc w:val="center"/>
              <w:rPr>
                <w:b/>
                <w:bCs/>
                <w:color w:val="FFFFFF" w:themeColor="background1"/>
              </w:rPr>
            </w:pPr>
            <w:r w:rsidRPr="009F0B7D">
              <w:rPr>
                <w:b/>
                <w:bCs/>
                <w:color w:val="FFFFFF" w:themeColor="background1"/>
              </w:rPr>
              <w:t>Step</w:t>
            </w:r>
          </w:p>
        </w:tc>
        <w:tc>
          <w:tcPr>
            <w:tcW w:w="0" w:type="auto"/>
            <w:shd w:val="clear" w:color="auto" w:fill="156082" w:themeFill="accent1"/>
            <w:hideMark/>
          </w:tcPr>
          <w:p w14:paraId="3523E523" w14:textId="77777777" w:rsidR="005E0D8E" w:rsidRPr="009F0B7D" w:rsidRDefault="005E0D8E" w:rsidP="005E0D8E">
            <w:pPr>
              <w:spacing w:after="160" w:line="278" w:lineRule="auto"/>
              <w:jc w:val="center"/>
              <w:rPr>
                <w:b/>
                <w:bCs/>
                <w:color w:val="FFFFFF" w:themeColor="background1"/>
              </w:rPr>
            </w:pPr>
            <w:r w:rsidRPr="009F0B7D">
              <w:rPr>
                <w:b/>
                <w:bCs/>
                <w:color w:val="FFFFFF" w:themeColor="background1"/>
              </w:rPr>
              <w:t>Description</w:t>
            </w:r>
          </w:p>
        </w:tc>
      </w:tr>
      <w:tr w:rsidR="005E0D8E" w:rsidRPr="005E0D8E" w14:paraId="74D48CCF" w14:textId="77777777" w:rsidTr="009F0B7D">
        <w:tc>
          <w:tcPr>
            <w:tcW w:w="0" w:type="auto"/>
            <w:shd w:val="clear" w:color="auto" w:fill="156082" w:themeFill="accent1"/>
            <w:hideMark/>
          </w:tcPr>
          <w:p w14:paraId="357BD323" w14:textId="77777777" w:rsidR="005E0D8E" w:rsidRPr="009F0B7D" w:rsidRDefault="005E0D8E" w:rsidP="005E0D8E">
            <w:pPr>
              <w:spacing w:after="160" w:line="278" w:lineRule="auto"/>
              <w:jc w:val="center"/>
              <w:rPr>
                <w:color w:val="FFFFFF" w:themeColor="background1"/>
              </w:rPr>
            </w:pPr>
            <w:r w:rsidRPr="009F0B7D">
              <w:rPr>
                <w:color w:val="FFFFFF" w:themeColor="background1"/>
              </w:rPr>
              <w:t>Identify Information Security Risk</w:t>
            </w:r>
          </w:p>
        </w:tc>
        <w:tc>
          <w:tcPr>
            <w:tcW w:w="0" w:type="auto"/>
            <w:shd w:val="clear" w:color="auto" w:fill="A5C9EB" w:themeFill="text2" w:themeFillTint="40"/>
            <w:hideMark/>
          </w:tcPr>
          <w:p w14:paraId="6A5FB5F6" w14:textId="77777777" w:rsidR="005E0D8E" w:rsidRPr="005E0D8E" w:rsidRDefault="005E0D8E" w:rsidP="005E0D8E">
            <w:pPr>
              <w:spacing w:after="160" w:line="278" w:lineRule="auto"/>
              <w:jc w:val="center"/>
            </w:pPr>
            <w:r w:rsidRPr="005E0D8E">
              <w:t>Risks are identified through assessments, audits, incidents, or business changes.</w:t>
            </w:r>
          </w:p>
        </w:tc>
      </w:tr>
      <w:tr w:rsidR="005E0D8E" w:rsidRPr="005E0D8E" w14:paraId="36E90445" w14:textId="77777777" w:rsidTr="009F0B7D">
        <w:tc>
          <w:tcPr>
            <w:tcW w:w="0" w:type="auto"/>
            <w:shd w:val="clear" w:color="auto" w:fill="156082" w:themeFill="accent1"/>
            <w:hideMark/>
          </w:tcPr>
          <w:p w14:paraId="192AD75D" w14:textId="77777777" w:rsidR="005E0D8E" w:rsidRPr="009F0B7D" w:rsidRDefault="005E0D8E" w:rsidP="005E0D8E">
            <w:pPr>
              <w:spacing w:after="160" w:line="278" w:lineRule="auto"/>
              <w:jc w:val="center"/>
              <w:rPr>
                <w:color w:val="FFFFFF" w:themeColor="background1"/>
              </w:rPr>
            </w:pPr>
            <w:r w:rsidRPr="009F0B7D">
              <w:rPr>
                <w:color w:val="FFFFFF" w:themeColor="background1"/>
              </w:rPr>
              <w:t>Perform Risk Assessment</w:t>
            </w:r>
          </w:p>
        </w:tc>
        <w:tc>
          <w:tcPr>
            <w:tcW w:w="0" w:type="auto"/>
            <w:shd w:val="clear" w:color="auto" w:fill="A5C9EB" w:themeFill="text2" w:themeFillTint="40"/>
            <w:hideMark/>
          </w:tcPr>
          <w:p w14:paraId="1B94CF7F" w14:textId="77777777" w:rsidR="005E0D8E" w:rsidRPr="005E0D8E" w:rsidRDefault="005E0D8E" w:rsidP="005E0D8E">
            <w:pPr>
              <w:spacing w:after="160" w:line="278" w:lineRule="auto"/>
              <w:jc w:val="center"/>
            </w:pPr>
            <w:r w:rsidRPr="005E0D8E">
              <w:t>Risks are analyzed to determine likelihood, impact, and overall risk level.</w:t>
            </w:r>
          </w:p>
        </w:tc>
      </w:tr>
      <w:tr w:rsidR="005E0D8E" w:rsidRPr="005E0D8E" w14:paraId="23B21745" w14:textId="77777777" w:rsidTr="009F0B7D">
        <w:tc>
          <w:tcPr>
            <w:tcW w:w="0" w:type="auto"/>
            <w:shd w:val="clear" w:color="auto" w:fill="156082" w:themeFill="accent1"/>
            <w:hideMark/>
          </w:tcPr>
          <w:p w14:paraId="24558955" w14:textId="77777777" w:rsidR="005E0D8E" w:rsidRPr="009F0B7D" w:rsidRDefault="005E0D8E" w:rsidP="005E0D8E">
            <w:pPr>
              <w:spacing w:after="160" w:line="278" w:lineRule="auto"/>
              <w:jc w:val="center"/>
              <w:rPr>
                <w:color w:val="FFFFFF" w:themeColor="background1"/>
              </w:rPr>
            </w:pPr>
            <w:r w:rsidRPr="009F0B7D">
              <w:rPr>
                <w:color w:val="FFFFFF" w:themeColor="background1"/>
              </w:rPr>
              <w:t>Determine Risk Rating</w:t>
            </w:r>
          </w:p>
        </w:tc>
        <w:tc>
          <w:tcPr>
            <w:tcW w:w="0" w:type="auto"/>
            <w:shd w:val="clear" w:color="auto" w:fill="A5C9EB" w:themeFill="text2" w:themeFillTint="40"/>
            <w:hideMark/>
          </w:tcPr>
          <w:p w14:paraId="0082598D" w14:textId="77777777" w:rsidR="005E0D8E" w:rsidRPr="005E0D8E" w:rsidRDefault="005E0D8E" w:rsidP="005E0D8E">
            <w:pPr>
              <w:spacing w:after="160" w:line="278" w:lineRule="auto"/>
              <w:jc w:val="center"/>
            </w:pPr>
            <w:r w:rsidRPr="005E0D8E">
              <w:t>Risks are prioritized based on the organization's risk assessment methodology.</w:t>
            </w:r>
          </w:p>
        </w:tc>
      </w:tr>
      <w:tr w:rsidR="005E0D8E" w:rsidRPr="005E0D8E" w14:paraId="52290E5E" w14:textId="77777777" w:rsidTr="009F0B7D">
        <w:tc>
          <w:tcPr>
            <w:tcW w:w="0" w:type="auto"/>
            <w:shd w:val="clear" w:color="auto" w:fill="156082" w:themeFill="accent1"/>
            <w:hideMark/>
          </w:tcPr>
          <w:p w14:paraId="02336985" w14:textId="77777777" w:rsidR="005E0D8E" w:rsidRPr="009F0B7D" w:rsidRDefault="005E0D8E" w:rsidP="005E0D8E">
            <w:pPr>
              <w:spacing w:after="160" w:line="278" w:lineRule="auto"/>
              <w:jc w:val="center"/>
              <w:rPr>
                <w:color w:val="FFFFFF" w:themeColor="background1"/>
              </w:rPr>
            </w:pPr>
            <w:r w:rsidRPr="009F0B7D">
              <w:rPr>
                <w:color w:val="FFFFFF" w:themeColor="background1"/>
              </w:rPr>
              <w:t>Select Risk Treatment Option</w:t>
            </w:r>
          </w:p>
        </w:tc>
        <w:tc>
          <w:tcPr>
            <w:tcW w:w="0" w:type="auto"/>
            <w:shd w:val="clear" w:color="auto" w:fill="A5C9EB" w:themeFill="text2" w:themeFillTint="40"/>
            <w:hideMark/>
          </w:tcPr>
          <w:p w14:paraId="0963BBD2" w14:textId="77777777" w:rsidR="005E0D8E" w:rsidRPr="005E0D8E" w:rsidRDefault="005E0D8E" w:rsidP="005E0D8E">
            <w:pPr>
              <w:spacing w:after="160" w:line="278" w:lineRule="auto"/>
              <w:jc w:val="center"/>
            </w:pPr>
            <w:r w:rsidRPr="005E0D8E">
              <w:t>Appropriate treatment option (Mitigate, Accept, Transfer, or Avoid) is selected.</w:t>
            </w:r>
          </w:p>
        </w:tc>
      </w:tr>
      <w:tr w:rsidR="005E0D8E" w:rsidRPr="005E0D8E" w14:paraId="1C42930E" w14:textId="77777777" w:rsidTr="009F0B7D">
        <w:tc>
          <w:tcPr>
            <w:tcW w:w="0" w:type="auto"/>
            <w:shd w:val="clear" w:color="auto" w:fill="156082" w:themeFill="accent1"/>
            <w:hideMark/>
          </w:tcPr>
          <w:p w14:paraId="0C18FF47" w14:textId="77777777" w:rsidR="005E0D8E" w:rsidRPr="009F0B7D" w:rsidRDefault="005E0D8E" w:rsidP="005E0D8E">
            <w:pPr>
              <w:spacing w:after="160" w:line="278" w:lineRule="auto"/>
              <w:jc w:val="center"/>
              <w:rPr>
                <w:color w:val="FFFFFF" w:themeColor="background1"/>
              </w:rPr>
            </w:pPr>
            <w:r w:rsidRPr="009F0B7D">
              <w:rPr>
                <w:color w:val="FFFFFF" w:themeColor="background1"/>
              </w:rPr>
              <w:t>Select Applicable Annex A Controls</w:t>
            </w:r>
          </w:p>
        </w:tc>
        <w:tc>
          <w:tcPr>
            <w:tcW w:w="0" w:type="auto"/>
            <w:shd w:val="clear" w:color="auto" w:fill="A5C9EB" w:themeFill="text2" w:themeFillTint="40"/>
            <w:hideMark/>
          </w:tcPr>
          <w:p w14:paraId="3605EC2F" w14:textId="77777777" w:rsidR="005E0D8E" w:rsidRPr="005E0D8E" w:rsidRDefault="005E0D8E" w:rsidP="005E0D8E">
            <w:pPr>
              <w:spacing w:after="160" w:line="278" w:lineRule="auto"/>
              <w:jc w:val="center"/>
            </w:pPr>
            <w:r w:rsidRPr="005E0D8E">
              <w:t>Relevant ISO/IEC 27001:2022 Annex A controls are identified.</w:t>
            </w:r>
          </w:p>
        </w:tc>
      </w:tr>
      <w:tr w:rsidR="005E0D8E" w:rsidRPr="005E0D8E" w14:paraId="27E93AA9" w14:textId="77777777" w:rsidTr="009F0B7D">
        <w:tc>
          <w:tcPr>
            <w:tcW w:w="0" w:type="auto"/>
            <w:shd w:val="clear" w:color="auto" w:fill="156082" w:themeFill="accent1"/>
            <w:hideMark/>
          </w:tcPr>
          <w:p w14:paraId="41103A9B" w14:textId="77777777" w:rsidR="005E0D8E" w:rsidRPr="009F0B7D" w:rsidRDefault="005E0D8E" w:rsidP="005E0D8E">
            <w:pPr>
              <w:spacing w:after="160" w:line="278" w:lineRule="auto"/>
              <w:jc w:val="center"/>
              <w:rPr>
                <w:color w:val="FFFFFF" w:themeColor="background1"/>
              </w:rPr>
            </w:pPr>
            <w:r w:rsidRPr="009F0B7D">
              <w:rPr>
                <w:color w:val="FFFFFF" w:themeColor="background1"/>
              </w:rPr>
              <w:t>Develop Risk Treatment Plan</w:t>
            </w:r>
          </w:p>
        </w:tc>
        <w:tc>
          <w:tcPr>
            <w:tcW w:w="0" w:type="auto"/>
            <w:shd w:val="clear" w:color="auto" w:fill="A5C9EB" w:themeFill="text2" w:themeFillTint="40"/>
            <w:hideMark/>
          </w:tcPr>
          <w:p w14:paraId="26A520D4" w14:textId="77777777" w:rsidR="005E0D8E" w:rsidRPr="005E0D8E" w:rsidRDefault="005E0D8E" w:rsidP="005E0D8E">
            <w:pPr>
              <w:spacing w:after="160" w:line="278" w:lineRule="auto"/>
              <w:jc w:val="center"/>
            </w:pPr>
            <w:r w:rsidRPr="005E0D8E">
              <w:t>Specific treatment activities, responsibilities, and timelines are documented.</w:t>
            </w:r>
          </w:p>
        </w:tc>
      </w:tr>
      <w:tr w:rsidR="005E0D8E" w:rsidRPr="005E0D8E" w14:paraId="30A60286" w14:textId="77777777" w:rsidTr="009F0B7D">
        <w:tc>
          <w:tcPr>
            <w:tcW w:w="0" w:type="auto"/>
            <w:shd w:val="clear" w:color="auto" w:fill="156082" w:themeFill="accent1"/>
            <w:hideMark/>
          </w:tcPr>
          <w:p w14:paraId="397C3079" w14:textId="77777777" w:rsidR="005E0D8E" w:rsidRPr="009F0B7D" w:rsidRDefault="005E0D8E" w:rsidP="005E0D8E">
            <w:pPr>
              <w:spacing w:after="160" w:line="278" w:lineRule="auto"/>
              <w:jc w:val="center"/>
              <w:rPr>
                <w:color w:val="FFFFFF" w:themeColor="background1"/>
              </w:rPr>
            </w:pPr>
            <w:r w:rsidRPr="009F0B7D">
              <w:rPr>
                <w:color w:val="FFFFFF" w:themeColor="background1"/>
              </w:rPr>
              <w:t>Assign Risk Owner</w:t>
            </w:r>
          </w:p>
        </w:tc>
        <w:tc>
          <w:tcPr>
            <w:tcW w:w="0" w:type="auto"/>
            <w:shd w:val="clear" w:color="auto" w:fill="A5C9EB" w:themeFill="text2" w:themeFillTint="40"/>
            <w:hideMark/>
          </w:tcPr>
          <w:p w14:paraId="6C5C6BF2" w14:textId="77777777" w:rsidR="005E0D8E" w:rsidRPr="005E0D8E" w:rsidRDefault="005E0D8E" w:rsidP="005E0D8E">
            <w:pPr>
              <w:spacing w:after="160" w:line="278" w:lineRule="auto"/>
              <w:jc w:val="center"/>
            </w:pPr>
            <w:r w:rsidRPr="005E0D8E">
              <w:t>Ownership is assigned to ensure accountability.</w:t>
            </w:r>
          </w:p>
        </w:tc>
      </w:tr>
      <w:tr w:rsidR="005E0D8E" w:rsidRPr="005E0D8E" w14:paraId="53E91322" w14:textId="77777777" w:rsidTr="009F0B7D">
        <w:tc>
          <w:tcPr>
            <w:tcW w:w="0" w:type="auto"/>
            <w:shd w:val="clear" w:color="auto" w:fill="156082" w:themeFill="accent1"/>
            <w:hideMark/>
          </w:tcPr>
          <w:p w14:paraId="6BBB9FD3" w14:textId="77777777" w:rsidR="005E0D8E" w:rsidRPr="009F0B7D" w:rsidRDefault="005E0D8E" w:rsidP="005E0D8E">
            <w:pPr>
              <w:spacing w:after="160" w:line="278" w:lineRule="auto"/>
              <w:jc w:val="center"/>
              <w:rPr>
                <w:color w:val="FFFFFF" w:themeColor="background1"/>
              </w:rPr>
            </w:pPr>
            <w:r w:rsidRPr="009F0B7D">
              <w:rPr>
                <w:color w:val="FFFFFF" w:themeColor="background1"/>
              </w:rPr>
              <w:t>Implement Security Controls</w:t>
            </w:r>
          </w:p>
        </w:tc>
        <w:tc>
          <w:tcPr>
            <w:tcW w:w="0" w:type="auto"/>
            <w:shd w:val="clear" w:color="auto" w:fill="A5C9EB" w:themeFill="text2" w:themeFillTint="40"/>
            <w:hideMark/>
          </w:tcPr>
          <w:p w14:paraId="17EF56FE" w14:textId="77777777" w:rsidR="005E0D8E" w:rsidRPr="005E0D8E" w:rsidRDefault="005E0D8E" w:rsidP="005E0D8E">
            <w:pPr>
              <w:spacing w:after="160" w:line="278" w:lineRule="auto"/>
              <w:jc w:val="center"/>
            </w:pPr>
            <w:r w:rsidRPr="005E0D8E">
              <w:t>Selected controls are implemented according to the approved plan.</w:t>
            </w:r>
          </w:p>
        </w:tc>
      </w:tr>
      <w:tr w:rsidR="005E0D8E" w:rsidRPr="005E0D8E" w14:paraId="7180F364" w14:textId="77777777" w:rsidTr="009F0B7D">
        <w:tc>
          <w:tcPr>
            <w:tcW w:w="0" w:type="auto"/>
            <w:shd w:val="clear" w:color="auto" w:fill="156082" w:themeFill="accent1"/>
            <w:hideMark/>
          </w:tcPr>
          <w:p w14:paraId="2F8FD66B" w14:textId="77777777" w:rsidR="005E0D8E" w:rsidRPr="009F0B7D" w:rsidRDefault="005E0D8E" w:rsidP="005E0D8E">
            <w:pPr>
              <w:spacing w:after="160" w:line="278" w:lineRule="auto"/>
              <w:jc w:val="center"/>
              <w:rPr>
                <w:color w:val="FFFFFF" w:themeColor="background1"/>
              </w:rPr>
            </w:pPr>
            <w:r w:rsidRPr="009F0B7D">
              <w:rPr>
                <w:color w:val="FFFFFF" w:themeColor="background1"/>
              </w:rPr>
              <w:t>Monitor Treatment Progress</w:t>
            </w:r>
          </w:p>
        </w:tc>
        <w:tc>
          <w:tcPr>
            <w:tcW w:w="0" w:type="auto"/>
            <w:shd w:val="clear" w:color="auto" w:fill="A5C9EB" w:themeFill="text2" w:themeFillTint="40"/>
            <w:hideMark/>
          </w:tcPr>
          <w:p w14:paraId="3C21A342" w14:textId="77777777" w:rsidR="005E0D8E" w:rsidRPr="005E0D8E" w:rsidRDefault="005E0D8E" w:rsidP="005E0D8E">
            <w:pPr>
              <w:spacing w:after="160" w:line="278" w:lineRule="auto"/>
              <w:jc w:val="center"/>
            </w:pPr>
            <w:r w:rsidRPr="005E0D8E">
              <w:t>Progress is tracked and implementation effectiveness is monitored.</w:t>
            </w:r>
          </w:p>
        </w:tc>
      </w:tr>
      <w:tr w:rsidR="005E0D8E" w:rsidRPr="005E0D8E" w14:paraId="229137C7" w14:textId="77777777" w:rsidTr="009F0B7D">
        <w:tc>
          <w:tcPr>
            <w:tcW w:w="0" w:type="auto"/>
            <w:shd w:val="clear" w:color="auto" w:fill="156082" w:themeFill="accent1"/>
            <w:hideMark/>
          </w:tcPr>
          <w:p w14:paraId="7B062A0D" w14:textId="77777777" w:rsidR="005E0D8E" w:rsidRPr="009F0B7D" w:rsidRDefault="005E0D8E" w:rsidP="005E0D8E">
            <w:pPr>
              <w:spacing w:after="160" w:line="278" w:lineRule="auto"/>
              <w:jc w:val="center"/>
              <w:rPr>
                <w:color w:val="FFFFFF" w:themeColor="background1"/>
              </w:rPr>
            </w:pPr>
            <w:r w:rsidRPr="009F0B7D">
              <w:rPr>
                <w:color w:val="FFFFFF" w:themeColor="background1"/>
              </w:rPr>
              <w:t>Assess Residual Risk</w:t>
            </w:r>
          </w:p>
        </w:tc>
        <w:tc>
          <w:tcPr>
            <w:tcW w:w="0" w:type="auto"/>
            <w:shd w:val="clear" w:color="auto" w:fill="A5C9EB" w:themeFill="text2" w:themeFillTint="40"/>
            <w:hideMark/>
          </w:tcPr>
          <w:p w14:paraId="36883620" w14:textId="77777777" w:rsidR="005E0D8E" w:rsidRPr="005E0D8E" w:rsidRDefault="005E0D8E" w:rsidP="005E0D8E">
            <w:pPr>
              <w:spacing w:after="160" w:line="278" w:lineRule="auto"/>
              <w:jc w:val="center"/>
            </w:pPr>
            <w:r w:rsidRPr="005E0D8E">
              <w:t>Remaining risk is evaluated after control implementation.</w:t>
            </w:r>
          </w:p>
        </w:tc>
      </w:tr>
      <w:tr w:rsidR="005E0D8E" w:rsidRPr="005E0D8E" w14:paraId="2C4CA54B" w14:textId="77777777" w:rsidTr="009F0B7D">
        <w:tc>
          <w:tcPr>
            <w:tcW w:w="0" w:type="auto"/>
            <w:shd w:val="clear" w:color="auto" w:fill="156082" w:themeFill="accent1"/>
            <w:hideMark/>
          </w:tcPr>
          <w:p w14:paraId="38159214" w14:textId="77777777" w:rsidR="005E0D8E" w:rsidRPr="009F0B7D" w:rsidRDefault="005E0D8E" w:rsidP="005E0D8E">
            <w:pPr>
              <w:spacing w:after="160" w:line="278" w:lineRule="auto"/>
              <w:jc w:val="center"/>
              <w:rPr>
                <w:color w:val="FFFFFF" w:themeColor="background1"/>
              </w:rPr>
            </w:pPr>
            <w:r w:rsidRPr="009F0B7D">
              <w:rPr>
                <w:color w:val="FFFFFF" w:themeColor="background1"/>
              </w:rPr>
              <w:t>Management Review &amp; Approval</w:t>
            </w:r>
          </w:p>
        </w:tc>
        <w:tc>
          <w:tcPr>
            <w:tcW w:w="0" w:type="auto"/>
            <w:shd w:val="clear" w:color="auto" w:fill="A5C9EB" w:themeFill="text2" w:themeFillTint="40"/>
            <w:hideMark/>
          </w:tcPr>
          <w:p w14:paraId="2E91D95E" w14:textId="77777777" w:rsidR="005E0D8E" w:rsidRPr="005E0D8E" w:rsidRDefault="005E0D8E" w:rsidP="005E0D8E">
            <w:pPr>
              <w:spacing w:after="160" w:line="278" w:lineRule="auto"/>
              <w:jc w:val="center"/>
            </w:pPr>
            <w:r w:rsidRPr="005E0D8E">
              <w:t>Management reviews treatment effectiveness and approves residual risk where appropriate.</w:t>
            </w:r>
          </w:p>
        </w:tc>
      </w:tr>
      <w:tr w:rsidR="005E0D8E" w:rsidRPr="005E0D8E" w14:paraId="730136C5" w14:textId="77777777" w:rsidTr="009F0B7D">
        <w:tc>
          <w:tcPr>
            <w:tcW w:w="0" w:type="auto"/>
            <w:shd w:val="clear" w:color="auto" w:fill="156082" w:themeFill="accent1"/>
            <w:hideMark/>
          </w:tcPr>
          <w:p w14:paraId="136E064A" w14:textId="77777777" w:rsidR="005E0D8E" w:rsidRPr="009F0B7D" w:rsidRDefault="005E0D8E" w:rsidP="005E0D8E">
            <w:pPr>
              <w:spacing w:after="160" w:line="278" w:lineRule="auto"/>
              <w:jc w:val="center"/>
              <w:rPr>
                <w:color w:val="FFFFFF" w:themeColor="background1"/>
              </w:rPr>
            </w:pPr>
            <w:r w:rsidRPr="009F0B7D">
              <w:rPr>
                <w:color w:val="FFFFFF" w:themeColor="background1"/>
              </w:rPr>
              <w:t>Periodic Monitoring</w:t>
            </w:r>
          </w:p>
        </w:tc>
        <w:tc>
          <w:tcPr>
            <w:tcW w:w="0" w:type="auto"/>
            <w:shd w:val="clear" w:color="auto" w:fill="A5C9EB" w:themeFill="text2" w:themeFillTint="40"/>
            <w:hideMark/>
          </w:tcPr>
          <w:p w14:paraId="7EF408C4" w14:textId="77777777" w:rsidR="005E0D8E" w:rsidRPr="005E0D8E" w:rsidRDefault="005E0D8E" w:rsidP="005E0D8E">
            <w:pPr>
              <w:spacing w:after="160" w:line="278" w:lineRule="auto"/>
              <w:jc w:val="center"/>
            </w:pPr>
            <w:r w:rsidRPr="005E0D8E">
              <w:t>Risks and controls are monitored on an ongoing basis.</w:t>
            </w:r>
          </w:p>
        </w:tc>
      </w:tr>
      <w:tr w:rsidR="005E0D8E" w:rsidRPr="005E0D8E" w14:paraId="61D09D60" w14:textId="77777777" w:rsidTr="009F0B7D">
        <w:tc>
          <w:tcPr>
            <w:tcW w:w="0" w:type="auto"/>
            <w:shd w:val="clear" w:color="auto" w:fill="156082" w:themeFill="accent1"/>
            <w:hideMark/>
          </w:tcPr>
          <w:p w14:paraId="109F0F3E" w14:textId="77777777" w:rsidR="005E0D8E" w:rsidRPr="009F0B7D" w:rsidRDefault="005E0D8E" w:rsidP="005E0D8E">
            <w:pPr>
              <w:spacing w:after="160" w:line="278" w:lineRule="auto"/>
              <w:jc w:val="center"/>
              <w:rPr>
                <w:color w:val="FFFFFF" w:themeColor="background1"/>
              </w:rPr>
            </w:pPr>
            <w:r w:rsidRPr="009F0B7D">
              <w:rPr>
                <w:color w:val="FFFFFF" w:themeColor="background1"/>
              </w:rPr>
              <w:t>Continual Improvement</w:t>
            </w:r>
          </w:p>
        </w:tc>
        <w:tc>
          <w:tcPr>
            <w:tcW w:w="0" w:type="auto"/>
            <w:shd w:val="clear" w:color="auto" w:fill="A5C9EB" w:themeFill="text2" w:themeFillTint="40"/>
            <w:hideMark/>
          </w:tcPr>
          <w:p w14:paraId="411871C0" w14:textId="77777777" w:rsidR="005E0D8E" w:rsidRPr="005E0D8E" w:rsidRDefault="005E0D8E" w:rsidP="005E0D8E">
            <w:pPr>
              <w:spacing w:after="160" w:line="278" w:lineRule="auto"/>
              <w:jc w:val="center"/>
            </w:pPr>
            <w:r w:rsidRPr="005E0D8E">
              <w:t>Findings from audits, incidents, and reviews are used to improve the ISMS.</w:t>
            </w:r>
          </w:p>
        </w:tc>
      </w:tr>
    </w:tbl>
    <w:p w14:paraId="56762476" w14:textId="1B3268C8" w:rsidR="005E0D8E" w:rsidRDefault="005E0D8E" w:rsidP="005E0D8E"/>
    <w:p w14:paraId="53B0A441" w14:textId="77777777" w:rsidR="005E0D8E" w:rsidRDefault="005E0D8E">
      <w:pPr>
        <w:rPr>
          <w:b/>
          <w:bCs/>
        </w:rPr>
      </w:pPr>
      <w:r>
        <w:rPr>
          <w:b/>
          <w:bCs/>
        </w:rPr>
        <w:br w:type="page"/>
      </w:r>
    </w:p>
    <w:p w14:paraId="681718B2" w14:textId="2B6819C0" w:rsidR="005E0D8E" w:rsidRPr="005E0D8E" w:rsidRDefault="005E0D8E" w:rsidP="005E0D8E">
      <w:pPr>
        <w:pBdr>
          <w:bottom w:val="single" w:sz="4" w:space="1" w:color="auto"/>
        </w:pBdr>
        <w:rPr>
          <w:b/>
          <w:bCs/>
        </w:rPr>
      </w:pPr>
      <w:r w:rsidRPr="005E0D8E">
        <w:rPr>
          <w:b/>
          <w:bCs/>
        </w:rPr>
        <w:lastRenderedPageBreak/>
        <w:t>9.4 Workflow Principles</w:t>
      </w:r>
    </w:p>
    <w:p w14:paraId="591B585A" w14:textId="77777777" w:rsidR="005E0D8E" w:rsidRPr="005E0D8E" w:rsidRDefault="005E0D8E" w:rsidP="005E0D8E">
      <w:r w:rsidRPr="005E0D8E">
        <w:t>The Risk Treatment Workflow shall ensure that:</w:t>
      </w:r>
    </w:p>
    <w:p w14:paraId="09195FEC" w14:textId="77777777" w:rsidR="005E0D8E" w:rsidRPr="005E0D8E" w:rsidRDefault="005E0D8E" w:rsidP="005E0D8E">
      <w:pPr>
        <w:numPr>
          <w:ilvl w:val="0"/>
          <w:numId w:val="10"/>
        </w:numPr>
      </w:pPr>
      <w:r w:rsidRPr="005E0D8E">
        <w:t xml:space="preserve">Every identified risk follows a documented treatment process. </w:t>
      </w:r>
    </w:p>
    <w:p w14:paraId="2D819170" w14:textId="77777777" w:rsidR="005E0D8E" w:rsidRPr="005E0D8E" w:rsidRDefault="005E0D8E" w:rsidP="005E0D8E">
      <w:pPr>
        <w:numPr>
          <w:ilvl w:val="0"/>
          <w:numId w:val="10"/>
        </w:numPr>
      </w:pPr>
      <w:r w:rsidRPr="005E0D8E">
        <w:t xml:space="preserve">Treatment actions are assigned to responsible risk owners. </w:t>
      </w:r>
    </w:p>
    <w:p w14:paraId="5EB55213" w14:textId="77777777" w:rsidR="005E0D8E" w:rsidRPr="005E0D8E" w:rsidRDefault="005E0D8E" w:rsidP="005E0D8E">
      <w:pPr>
        <w:numPr>
          <w:ilvl w:val="0"/>
          <w:numId w:val="10"/>
        </w:numPr>
      </w:pPr>
      <w:r w:rsidRPr="005E0D8E">
        <w:t xml:space="preserve">Applicable Annex A controls are selected based on risk assessment results. </w:t>
      </w:r>
    </w:p>
    <w:p w14:paraId="6D1A7B51" w14:textId="77777777" w:rsidR="005E0D8E" w:rsidRPr="005E0D8E" w:rsidRDefault="005E0D8E" w:rsidP="005E0D8E">
      <w:pPr>
        <w:numPr>
          <w:ilvl w:val="0"/>
          <w:numId w:val="10"/>
        </w:numPr>
      </w:pPr>
      <w:r w:rsidRPr="005E0D8E">
        <w:t xml:space="preserve">Treatment implementation is monitored and documented. </w:t>
      </w:r>
    </w:p>
    <w:p w14:paraId="2BF9B927" w14:textId="77777777" w:rsidR="005E0D8E" w:rsidRPr="005E0D8E" w:rsidRDefault="005E0D8E" w:rsidP="005E0D8E">
      <w:pPr>
        <w:numPr>
          <w:ilvl w:val="0"/>
          <w:numId w:val="10"/>
        </w:numPr>
      </w:pPr>
      <w:r w:rsidRPr="005E0D8E">
        <w:t xml:space="preserve">Residual risks are formally assessed before closure. </w:t>
      </w:r>
    </w:p>
    <w:p w14:paraId="2640E835" w14:textId="77777777" w:rsidR="005E0D8E" w:rsidRPr="005E0D8E" w:rsidRDefault="005E0D8E" w:rsidP="005E0D8E">
      <w:pPr>
        <w:numPr>
          <w:ilvl w:val="0"/>
          <w:numId w:val="10"/>
        </w:numPr>
      </w:pPr>
      <w:r w:rsidRPr="005E0D8E">
        <w:t xml:space="preserve">Management approves risk acceptance where applicable. </w:t>
      </w:r>
    </w:p>
    <w:p w14:paraId="23190755" w14:textId="77777777" w:rsidR="005E0D8E" w:rsidRPr="005E0D8E" w:rsidRDefault="005E0D8E" w:rsidP="005E0D8E">
      <w:pPr>
        <w:numPr>
          <w:ilvl w:val="0"/>
          <w:numId w:val="10"/>
        </w:numPr>
      </w:pPr>
      <w:r w:rsidRPr="005E0D8E">
        <w:t xml:space="preserve">The workflow supports continual improvement of the ISMS. </w:t>
      </w:r>
    </w:p>
    <w:p w14:paraId="5F92FF64" w14:textId="3A9A32B9" w:rsidR="005E0D8E" w:rsidRDefault="005E0D8E">
      <w:r>
        <w:br w:type="page"/>
      </w:r>
    </w:p>
    <w:p w14:paraId="5C569857" w14:textId="77777777" w:rsidR="005E0D8E" w:rsidRPr="005E0D8E" w:rsidRDefault="005E0D8E" w:rsidP="005E0D8E">
      <w:pPr>
        <w:rPr>
          <w:b/>
          <w:bCs/>
        </w:rPr>
      </w:pPr>
      <w:r w:rsidRPr="005E0D8E">
        <w:rPr>
          <w:b/>
          <w:bCs/>
        </w:rPr>
        <w:lastRenderedPageBreak/>
        <w:t>10. Risk Treatment Plan Register</w:t>
      </w:r>
    </w:p>
    <w:p w14:paraId="011F1F1F" w14:textId="77777777" w:rsidR="005E0D8E" w:rsidRPr="005E0D8E" w:rsidRDefault="005E0D8E" w:rsidP="005E0D8E">
      <w:pPr>
        <w:pBdr>
          <w:bottom w:val="single" w:sz="4" w:space="1" w:color="auto"/>
        </w:pBdr>
        <w:rPr>
          <w:b/>
          <w:bCs/>
        </w:rPr>
      </w:pPr>
      <w:r w:rsidRPr="005E0D8E">
        <w:rPr>
          <w:b/>
          <w:bCs/>
        </w:rPr>
        <w:t>10.1 Overview</w:t>
      </w:r>
    </w:p>
    <w:p w14:paraId="21F98FC0" w14:textId="77777777" w:rsidR="005E0D8E" w:rsidRPr="005E0D8E" w:rsidRDefault="005E0D8E" w:rsidP="005E0D8E">
      <w:pPr>
        <w:jc w:val="both"/>
      </w:pPr>
      <w:r w:rsidRPr="005E0D8E">
        <w:t>The Information Security Risk Treatment Plan Register is a controlled document that records all approved treatment activities for identified information security risks. It provides a structured mechanism for assigning responsibilities, defining implementation actions, establishing target completion dates, monitoring progress, and verifying the effectiveness of implemented security controls. The register ensures that all treatment activities are tracked until completion and that residual risks remain within the organization's approved risk acceptance criteria.</w:t>
      </w:r>
    </w:p>
    <w:p w14:paraId="7E0C8806" w14:textId="77777777" w:rsidR="005E0D8E" w:rsidRPr="005E0D8E" w:rsidRDefault="00000000" w:rsidP="005E0D8E">
      <w:r>
        <w:pict w14:anchorId="476A83FF">
          <v:rect id="_x0000_i1025" style="width:0;height:1.5pt" o:hralign="center" o:hrstd="t" o:hr="t" fillcolor="#a0a0a0" stroked="f"/>
        </w:pict>
      </w:r>
    </w:p>
    <w:p w14:paraId="41CB3A44" w14:textId="77777777" w:rsidR="005E0D8E" w:rsidRPr="005E0D8E" w:rsidRDefault="005E0D8E" w:rsidP="005E0D8E">
      <w:pPr>
        <w:pBdr>
          <w:bottom w:val="single" w:sz="4" w:space="1" w:color="auto"/>
        </w:pBdr>
        <w:rPr>
          <w:b/>
          <w:bCs/>
        </w:rPr>
      </w:pPr>
      <w:r w:rsidRPr="005E0D8E">
        <w:rPr>
          <w:b/>
          <w:bCs/>
        </w:rPr>
        <w:t>10.2 Risk Treatment Plan Register Structure</w:t>
      </w:r>
    </w:p>
    <w:p w14:paraId="2C870A1C" w14:textId="77777777" w:rsidR="005E0D8E" w:rsidRPr="005E0D8E" w:rsidRDefault="005E0D8E" w:rsidP="005E0D8E">
      <w:r w:rsidRPr="005E0D8E">
        <w:t>The Risk Treatment Plan Register shall contain the following information:</w:t>
      </w:r>
    </w:p>
    <w:tbl>
      <w:tblPr>
        <w:tblStyle w:val="TableGrid"/>
        <w:tblW w:w="0" w:type="auto"/>
        <w:tblLook w:val="04A0" w:firstRow="1" w:lastRow="0" w:firstColumn="1" w:lastColumn="0" w:noHBand="0" w:noVBand="1"/>
      </w:tblPr>
      <w:tblGrid>
        <w:gridCol w:w="2835"/>
        <w:gridCol w:w="6181"/>
      </w:tblGrid>
      <w:tr w:rsidR="005E0D8E" w:rsidRPr="009F0B7D" w14:paraId="22595070" w14:textId="77777777" w:rsidTr="009F0B7D">
        <w:tc>
          <w:tcPr>
            <w:tcW w:w="0" w:type="auto"/>
            <w:shd w:val="clear" w:color="auto" w:fill="156082" w:themeFill="accent1"/>
            <w:hideMark/>
          </w:tcPr>
          <w:p w14:paraId="539BB1FB" w14:textId="77777777" w:rsidR="005E0D8E" w:rsidRPr="009F0B7D" w:rsidRDefault="005E0D8E" w:rsidP="005E0D8E">
            <w:pPr>
              <w:spacing w:after="160" w:line="278" w:lineRule="auto"/>
              <w:jc w:val="center"/>
              <w:rPr>
                <w:b/>
                <w:bCs/>
                <w:color w:val="FFFFFF" w:themeColor="background1"/>
              </w:rPr>
            </w:pPr>
            <w:r w:rsidRPr="009F0B7D">
              <w:rPr>
                <w:b/>
                <w:bCs/>
                <w:color w:val="FFFFFF" w:themeColor="background1"/>
              </w:rPr>
              <w:t>Field</w:t>
            </w:r>
          </w:p>
        </w:tc>
        <w:tc>
          <w:tcPr>
            <w:tcW w:w="0" w:type="auto"/>
            <w:shd w:val="clear" w:color="auto" w:fill="156082" w:themeFill="accent1"/>
            <w:hideMark/>
          </w:tcPr>
          <w:p w14:paraId="1707D3E9" w14:textId="77777777" w:rsidR="005E0D8E" w:rsidRPr="009F0B7D" w:rsidRDefault="005E0D8E" w:rsidP="005E0D8E">
            <w:pPr>
              <w:spacing w:after="160" w:line="278" w:lineRule="auto"/>
              <w:jc w:val="center"/>
              <w:rPr>
                <w:b/>
                <w:bCs/>
                <w:color w:val="FFFFFF" w:themeColor="background1"/>
              </w:rPr>
            </w:pPr>
            <w:r w:rsidRPr="009F0B7D">
              <w:rPr>
                <w:b/>
                <w:bCs/>
                <w:color w:val="FFFFFF" w:themeColor="background1"/>
              </w:rPr>
              <w:t>Description</w:t>
            </w:r>
          </w:p>
        </w:tc>
      </w:tr>
      <w:tr w:rsidR="005E0D8E" w:rsidRPr="005E0D8E" w14:paraId="1E7C1BD3" w14:textId="77777777" w:rsidTr="009F0B7D">
        <w:tc>
          <w:tcPr>
            <w:tcW w:w="0" w:type="auto"/>
            <w:shd w:val="clear" w:color="auto" w:fill="156082" w:themeFill="accent1"/>
            <w:hideMark/>
          </w:tcPr>
          <w:p w14:paraId="576F9467" w14:textId="77777777" w:rsidR="005E0D8E" w:rsidRPr="009F0B7D" w:rsidRDefault="005E0D8E" w:rsidP="005E0D8E">
            <w:pPr>
              <w:spacing w:after="160" w:line="278" w:lineRule="auto"/>
              <w:jc w:val="center"/>
              <w:rPr>
                <w:color w:val="FFFFFF" w:themeColor="background1"/>
              </w:rPr>
            </w:pPr>
            <w:r w:rsidRPr="009F0B7D">
              <w:rPr>
                <w:color w:val="FFFFFF" w:themeColor="background1"/>
              </w:rPr>
              <w:t>Risk ID</w:t>
            </w:r>
          </w:p>
        </w:tc>
        <w:tc>
          <w:tcPr>
            <w:tcW w:w="0" w:type="auto"/>
            <w:shd w:val="clear" w:color="auto" w:fill="A5C9EB" w:themeFill="text2" w:themeFillTint="40"/>
            <w:hideMark/>
          </w:tcPr>
          <w:p w14:paraId="6E9D2AB4" w14:textId="77777777" w:rsidR="005E0D8E" w:rsidRPr="005E0D8E" w:rsidRDefault="005E0D8E" w:rsidP="005E0D8E">
            <w:pPr>
              <w:spacing w:after="160" w:line="278" w:lineRule="auto"/>
              <w:jc w:val="center"/>
            </w:pPr>
            <w:r w:rsidRPr="005E0D8E">
              <w:t>Unique identifier assigned to each risk.</w:t>
            </w:r>
          </w:p>
        </w:tc>
      </w:tr>
      <w:tr w:rsidR="005E0D8E" w:rsidRPr="005E0D8E" w14:paraId="3352B97D" w14:textId="77777777" w:rsidTr="009F0B7D">
        <w:tc>
          <w:tcPr>
            <w:tcW w:w="0" w:type="auto"/>
            <w:shd w:val="clear" w:color="auto" w:fill="156082" w:themeFill="accent1"/>
            <w:hideMark/>
          </w:tcPr>
          <w:p w14:paraId="1A443ECD" w14:textId="77777777" w:rsidR="005E0D8E" w:rsidRPr="009F0B7D" w:rsidRDefault="005E0D8E" w:rsidP="005E0D8E">
            <w:pPr>
              <w:spacing w:after="160" w:line="278" w:lineRule="auto"/>
              <w:jc w:val="center"/>
              <w:rPr>
                <w:color w:val="FFFFFF" w:themeColor="background1"/>
              </w:rPr>
            </w:pPr>
            <w:r w:rsidRPr="009F0B7D">
              <w:rPr>
                <w:color w:val="FFFFFF" w:themeColor="background1"/>
              </w:rPr>
              <w:t>Risk Description</w:t>
            </w:r>
          </w:p>
        </w:tc>
        <w:tc>
          <w:tcPr>
            <w:tcW w:w="0" w:type="auto"/>
            <w:shd w:val="clear" w:color="auto" w:fill="A5C9EB" w:themeFill="text2" w:themeFillTint="40"/>
            <w:hideMark/>
          </w:tcPr>
          <w:p w14:paraId="472A0D72" w14:textId="77777777" w:rsidR="005E0D8E" w:rsidRPr="005E0D8E" w:rsidRDefault="005E0D8E" w:rsidP="005E0D8E">
            <w:pPr>
              <w:spacing w:after="160" w:line="278" w:lineRule="auto"/>
              <w:jc w:val="center"/>
            </w:pPr>
            <w:r w:rsidRPr="005E0D8E">
              <w:t>Brief description of the identified information security risk.</w:t>
            </w:r>
          </w:p>
        </w:tc>
      </w:tr>
      <w:tr w:rsidR="005E0D8E" w:rsidRPr="005E0D8E" w14:paraId="1A605B82" w14:textId="77777777" w:rsidTr="009F0B7D">
        <w:tc>
          <w:tcPr>
            <w:tcW w:w="0" w:type="auto"/>
            <w:shd w:val="clear" w:color="auto" w:fill="156082" w:themeFill="accent1"/>
            <w:hideMark/>
          </w:tcPr>
          <w:p w14:paraId="07A2B98B" w14:textId="77777777" w:rsidR="005E0D8E" w:rsidRPr="009F0B7D" w:rsidRDefault="005E0D8E" w:rsidP="005E0D8E">
            <w:pPr>
              <w:spacing w:after="160" w:line="278" w:lineRule="auto"/>
              <w:jc w:val="center"/>
              <w:rPr>
                <w:color w:val="FFFFFF" w:themeColor="background1"/>
              </w:rPr>
            </w:pPr>
            <w:r w:rsidRPr="009F0B7D">
              <w:rPr>
                <w:color w:val="FFFFFF" w:themeColor="background1"/>
              </w:rPr>
              <w:t>Risk Level</w:t>
            </w:r>
          </w:p>
        </w:tc>
        <w:tc>
          <w:tcPr>
            <w:tcW w:w="0" w:type="auto"/>
            <w:shd w:val="clear" w:color="auto" w:fill="A5C9EB" w:themeFill="text2" w:themeFillTint="40"/>
            <w:hideMark/>
          </w:tcPr>
          <w:p w14:paraId="08B4C7C4" w14:textId="77777777" w:rsidR="005E0D8E" w:rsidRPr="005E0D8E" w:rsidRDefault="005E0D8E" w:rsidP="005E0D8E">
            <w:pPr>
              <w:spacing w:after="160" w:line="278" w:lineRule="auto"/>
              <w:jc w:val="center"/>
            </w:pPr>
            <w:r w:rsidRPr="005E0D8E">
              <w:t>Risk rating determined during the risk assessment process.</w:t>
            </w:r>
          </w:p>
        </w:tc>
      </w:tr>
      <w:tr w:rsidR="005E0D8E" w:rsidRPr="005E0D8E" w14:paraId="2203EA1F" w14:textId="77777777" w:rsidTr="009F0B7D">
        <w:tc>
          <w:tcPr>
            <w:tcW w:w="0" w:type="auto"/>
            <w:shd w:val="clear" w:color="auto" w:fill="156082" w:themeFill="accent1"/>
            <w:hideMark/>
          </w:tcPr>
          <w:p w14:paraId="7DA351A1" w14:textId="77777777" w:rsidR="005E0D8E" w:rsidRPr="009F0B7D" w:rsidRDefault="005E0D8E" w:rsidP="005E0D8E">
            <w:pPr>
              <w:spacing w:after="160" w:line="278" w:lineRule="auto"/>
              <w:jc w:val="center"/>
              <w:rPr>
                <w:color w:val="FFFFFF" w:themeColor="background1"/>
              </w:rPr>
            </w:pPr>
            <w:r w:rsidRPr="009F0B7D">
              <w:rPr>
                <w:color w:val="FFFFFF" w:themeColor="background1"/>
              </w:rPr>
              <w:t>Treatment Option</w:t>
            </w:r>
          </w:p>
        </w:tc>
        <w:tc>
          <w:tcPr>
            <w:tcW w:w="0" w:type="auto"/>
            <w:shd w:val="clear" w:color="auto" w:fill="A5C9EB" w:themeFill="text2" w:themeFillTint="40"/>
            <w:hideMark/>
          </w:tcPr>
          <w:p w14:paraId="7D7F91A9" w14:textId="77777777" w:rsidR="005E0D8E" w:rsidRPr="005E0D8E" w:rsidRDefault="005E0D8E" w:rsidP="005E0D8E">
            <w:pPr>
              <w:spacing w:after="160" w:line="278" w:lineRule="auto"/>
              <w:jc w:val="center"/>
            </w:pPr>
            <w:r w:rsidRPr="005E0D8E">
              <w:t>Selected treatment approach (Mitigate, Accept, Transfer, or Avoid).</w:t>
            </w:r>
          </w:p>
        </w:tc>
      </w:tr>
      <w:tr w:rsidR="005E0D8E" w:rsidRPr="005E0D8E" w14:paraId="5BAC33A6" w14:textId="77777777" w:rsidTr="009F0B7D">
        <w:tc>
          <w:tcPr>
            <w:tcW w:w="0" w:type="auto"/>
            <w:shd w:val="clear" w:color="auto" w:fill="156082" w:themeFill="accent1"/>
            <w:hideMark/>
          </w:tcPr>
          <w:p w14:paraId="0B396621" w14:textId="77777777" w:rsidR="005E0D8E" w:rsidRPr="009F0B7D" w:rsidRDefault="005E0D8E" w:rsidP="005E0D8E">
            <w:pPr>
              <w:spacing w:after="160" w:line="278" w:lineRule="auto"/>
              <w:jc w:val="center"/>
              <w:rPr>
                <w:color w:val="FFFFFF" w:themeColor="background1"/>
              </w:rPr>
            </w:pPr>
            <w:r w:rsidRPr="009F0B7D">
              <w:rPr>
                <w:color w:val="FFFFFF" w:themeColor="background1"/>
              </w:rPr>
              <w:t>Treatment Action</w:t>
            </w:r>
          </w:p>
        </w:tc>
        <w:tc>
          <w:tcPr>
            <w:tcW w:w="0" w:type="auto"/>
            <w:shd w:val="clear" w:color="auto" w:fill="A5C9EB" w:themeFill="text2" w:themeFillTint="40"/>
            <w:hideMark/>
          </w:tcPr>
          <w:p w14:paraId="340FC2AD" w14:textId="77777777" w:rsidR="005E0D8E" w:rsidRPr="005E0D8E" w:rsidRDefault="005E0D8E" w:rsidP="005E0D8E">
            <w:pPr>
              <w:spacing w:after="160" w:line="278" w:lineRule="auto"/>
              <w:jc w:val="center"/>
            </w:pPr>
            <w:r w:rsidRPr="005E0D8E">
              <w:t>Specific action(s) planned to reduce or manage the risk.</w:t>
            </w:r>
          </w:p>
        </w:tc>
      </w:tr>
      <w:tr w:rsidR="005E0D8E" w:rsidRPr="005E0D8E" w14:paraId="06457BD6" w14:textId="77777777" w:rsidTr="009F0B7D">
        <w:tc>
          <w:tcPr>
            <w:tcW w:w="0" w:type="auto"/>
            <w:shd w:val="clear" w:color="auto" w:fill="156082" w:themeFill="accent1"/>
            <w:hideMark/>
          </w:tcPr>
          <w:p w14:paraId="7846481C" w14:textId="77777777" w:rsidR="005E0D8E" w:rsidRPr="009F0B7D" w:rsidRDefault="005E0D8E" w:rsidP="005E0D8E">
            <w:pPr>
              <w:spacing w:after="160" w:line="278" w:lineRule="auto"/>
              <w:jc w:val="center"/>
              <w:rPr>
                <w:color w:val="FFFFFF" w:themeColor="background1"/>
              </w:rPr>
            </w:pPr>
            <w:r w:rsidRPr="009F0B7D">
              <w:rPr>
                <w:color w:val="FFFFFF" w:themeColor="background1"/>
              </w:rPr>
              <w:t>Applicable Annex A Control</w:t>
            </w:r>
          </w:p>
        </w:tc>
        <w:tc>
          <w:tcPr>
            <w:tcW w:w="0" w:type="auto"/>
            <w:shd w:val="clear" w:color="auto" w:fill="A5C9EB" w:themeFill="text2" w:themeFillTint="40"/>
            <w:hideMark/>
          </w:tcPr>
          <w:p w14:paraId="3B494E16" w14:textId="77777777" w:rsidR="005E0D8E" w:rsidRPr="005E0D8E" w:rsidRDefault="005E0D8E" w:rsidP="005E0D8E">
            <w:pPr>
              <w:spacing w:after="160" w:line="278" w:lineRule="auto"/>
              <w:jc w:val="center"/>
            </w:pPr>
            <w:r w:rsidRPr="005E0D8E">
              <w:t>Relevant ISO/IEC 27001:2022 Annex A control(s).</w:t>
            </w:r>
          </w:p>
        </w:tc>
      </w:tr>
      <w:tr w:rsidR="005E0D8E" w:rsidRPr="005E0D8E" w14:paraId="4AD60EC3" w14:textId="77777777" w:rsidTr="009F0B7D">
        <w:tc>
          <w:tcPr>
            <w:tcW w:w="0" w:type="auto"/>
            <w:shd w:val="clear" w:color="auto" w:fill="156082" w:themeFill="accent1"/>
            <w:hideMark/>
          </w:tcPr>
          <w:p w14:paraId="32AC6C0D" w14:textId="77777777" w:rsidR="005E0D8E" w:rsidRPr="009F0B7D" w:rsidRDefault="005E0D8E" w:rsidP="005E0D8E">
            <w:pPr>
              <w:spacing w:after="160" w:line="278" w:lineRule="auto"/>
              <w:jc w:val="center"/>
              <w:rPr>
                <w:color w:val="FFFFFF" w:themeColor="background1"/>
              </w:rPr>
            </w:pPr>
            <w:r w:rsidRPr="009F0B7D">
              <w:rPr>
                <w:color w:val="FFFFFF" w:themeColor="background1"/>
              </w:rPr>
              <w:t>Risk Owner</w:t>
            </w:r>
          </w:p>
        </w:tc>
        <w:tc>
          <w:tcPr>
            <w:tcW w:w="0" w:type="auto"/>
            <w:shd w:val="clear" w:color="auto" w:fill="A5C9EB" w:themeFill="text2" w:themeFillTint="40"/>
            <w:hideMark/>
          </w:tcPr>
          <w:p w14:paraId="1BBA081D" w14:textId="77777777" w:rsidR="005E0D8E" w:rsidRPr="005E0D8E" w:rsidRDefault="005E0D8E" w:rsidP="005E0D8E">
            <w:pPr>
              <w:spacing w:after="160" w:line="278" w:lineRule="auto"/>
              <w:jc w:val="center"/>
            </w:pPr>
            <w:r w:rsidRPr="005E0D8E">
              <w:t>Individual responsible for implementing the treatment action.</w:t>
            </w:r>
          </w:p>
        </w:tc>
      </w:tr>
      <w:tr w:rsidR="005E0D8E" w:rsidRPr="005E0D8E" w14:paraId="4EE2300C" w14:textId="77777777" w:rsidTr="009F0B7D">
        <w:tc>
          <w:tcPr>
            <w:tcW w:w="0" w:type="auto"/>
            <w:shd w:val="clear" w:color="auto" w:fill="156082" w:themeFill="accent1"/>
            <w:hideMark/>
          </w:tcPr>
          <w:p w14:paraId="11011A98" w14:textId="77777777" w:rsidR="005E0D8E" w:rsidRPr="009F0B7D" w:rsidRDefault="005E0D8E" w:rsidP="005E0D8E">
            <w:pPr>
              <w:spacing w:after="160" w:line="278" w:lineRule="auto"/>
              <w:jc w:val="center"/>
              <w:rPr>
                <w:color w:val="FFFFFF" w:themeColor="background1"/>
              </w:rPr>
            </w:pPr>
            <w:r w:rsidRPr="009F0B7D">
              <w:rPr>
                <w:color w:val="FFFFFF" w:themeColor="background1"/>
              </w:rPr>
              <w:t>Target Completion Date</w:t>
            </w:r>
          </w:p>
        </w:tc>
        <w:tc>
          <w:tcPr>
            <w:tcW w:w="0" w:type="auto"/>
            <w:shd w:val="clear" w:color="auto" w:fill="A5C9EB" w:themeFill="text2" w:themeFillTint="40"/>
            <w:hideMark/>
          </w:tcPr>
          <w:p w14:paraId="72660531" w14:textId="77777777" w:rsidR="005E0D8E" w:rsidRPr="005E0D8E" w:rsidRDefault="005E0D8E" w:rsidP="005E0D8E">
            <w:pPr>
              <w:spacing w:after="160" w:line="278" w:lineRule="auto"/>
              <w:jc w:val="center"/>
            </w:pPr>
            <w:r w:rsidRPr="005E0D8E">
              <w:t>Planned completion date for the treatment activity.</w:t>
            </w:r>
          </w:p>
        </w:tc>
      </w:tr>
      <w:tr w:rsidR="005E0D8E" w:rsidRPr="005E0D8E" w14:paraId="0CBFAD93" w14:textId="77777777" w:rsidTr="009F0B7D">
        <w:tc>
          <w:tcPr>
            <w:tcW w:w="0" w:type="auto"/>
            <w:shd w:val="clear" w:color="auto" w:fill="156082" w:themeFill="accent1"/>
            <w:hideMark/>
          </w:tcPr>
          <w:p w14:paraId="565A10F4" w14:textId="77777777" w:rsidR="005E0D8E" w:rsidRPr="009F0B7D" w:rsidRDefault="005E0D8E" w:rsidP="005E0D8E">
            <w:pPr>
              <w:spacing w:after="160" w:line="278" w:lineRule="auto"/>
              <w:jc w:val="center"/>
              <w:rPr>
                <w:color w:val="FFFFFF" w:themeColor="background1"/>
              </w:rPr>
            </w:pPr>
            <w:r w:rsidRPr="009F0B7D">
              <w:rPr>
                <w:color w:val="FFFFFF" w:themeColor="background1"/>
              </w:rPr>
              <w:t>Implementation Status</w:t>
            </w:r>
          </w:p>
        </w:tc>
        <w:tc>
          <w:tcPr>
            <w:tcW w:w="0" w:type="auto"/>
            <w:shd w:val="clear" w:color="auto" w:fill="A5C9EB" w:themeFill="text2" w:themeFillTint="40"/>
            <w:hideMark/>
          </w:tcPr>
          <w:p w14:paraId="58493D40" w14:textId="77777777" w:rsidR="005E0D8E" w:rsidRPr="005E0D8E" w:rsidRDefault="005E0D8E" w:rsidP="005E0D8E">
            <w:pPr>
              <w:spacing w:after="160" w:line="278" w:lineRule="auto"/>
              <w:jc w:val="center"/>
            </w:pPr>
            <w:r w:rsidRPr="005E0D8E">
              <w:t>Current implementation status (Open, In Progress, Completed).</w:t>
            </w:r>
          </w:p>
        </w:tc>
      </w:tr>
      <w:tr w:rsidR="005E0D8E" w:rsidRPr="005E0D8E" w14:paraId="34C3AAC5" w14:textId="77777777" w:rsidTr="009F0B7D">
        <w:tc>
          <w:tcPr>
            <w:tcW w:w="0" w:type="auto"/>
            <w:shd w:val="clear" w:color="auto" w:fill="156082" w:themeFill="accent1"/>
            <w:hideMark/>
          </w:tcPr>
          <w:p w14:paraId="30729467" w14:textId="77777777" w:rsidR="005E0D8E" w:rsidRPr="009F0B7D" w:rsidRDefault="005E0D8E" w:rsidP="005E0D8E">
            <w:pPr>
              <w:spacing w:after="160" w:line="278" w:lineRule="auto"/>
              <w:jc w:val="center"/>
              <w:rPr>
                <w:color w:val="FFFFFF" w:themeColor="background1"/>
              </w:rPr>
            </w:pPr>
            <w:r w:rsidRPr="009F0B7D">
              <w:rPr>
                <w:color w:val="FFFFFF" w:themeColor="background1"/>
              </w:rPr>
              <w:t>Residual Risk</w:t>
            </w:r>
          </w:p>
        </w:tc>
        <w:tc>
          <w:tcPr>
            <w:tcW w:w="0" w:type="auto"/>
            <w:shd w:val="clear" w:color="auto" w:fill="A5C9EB" w:themeFill="text2" w:themeFillTint="40"/>
            <w:hideMark/>
          </w:tcPr>
          <w:p w14:paraId="36B40F81" w14:textId="77777777" w:rsidR="005E0D8E" w:rsidRPr="005E0D8E" w:rsidRDefault="005E0D8E" w:rsidP="005E0D8E">
            <w:pPr>
              <w:spacing w:after="160" w:line="278" w:lineRule="auto"/>
              <w:jc w:val="center"/>
            </w:pPr>
            <w:r w:rsidRPr="005E0D8E">
              <w:t>Remaining risk after implementation of treatment measures.</w:t>
            </w:r>
          </w:p>
        </w:tc>
      </w:tr>
      <w:tr w:rsidR="005E0D8E" w:rsidRPr="005E0D8E" w14:paraId="7AC1ECA6" w14:textId="77777777" w:rsidTr="009F0B7D">
        <w:tc>
          <w:tcPr>
            <w:tcW w:w="0" w:type="auto"/>
            <w:shd w:val="clear" w:color="auto" w:fill="156082" w:themeFill="accent1"/>
            <w:hideMark/>
          </w:tcPr>
          <w:p w14:paraId="517B186A" w14:textId="77777777" w:rsidR="005E0D8E" w:rsidRPr="009F0B7D" w:rsidRDefault="005E0D8E" w:rsidP="005E0D8E">
            <w:pPr>
              <w:spacing w:after="160" w:line="278" w:lineRule="auto"/>
              <w:jc w:val="center"/>
              <w:rPr>
                <w:color w:val="FFFFFF" w:themeColor="background1"/>
              </w:rPr>
            </w:pPr>
            <w:r w:rsidRPr="009F0B7D">
              <w:rPr>
                <w:color w:val="FFFFFF" w:themeColor="background1"/>
              </w:rPr>
              <w:t>Review Date</w:t>
            </w:r>
          </w:p>
        </w:tc>
        <w:tc>
          <w:tcPr>
            <w:tcW w:w="0" w:type="auto"/>
            <w:shd w:val="clear" w:color="auto" w:fill="A5C9EB" w:themeFill="text2" w:themeFillTint="40"/>
            <w:hideMark/>
          </w:tcPr>
          <w:p w14:paraId="7A6473F8" w14:textId="77777777" w:rsidR="005E0D8E" w:rsidRPr="005E0D8E" w:rsidRDefault="005E0D8E" w:rsidP="005E0D8E">
            <w:pPr>
              <w:spacing w:after="160" w:line="278" w:lineRule="auto"/>
              <w:jc w:val="center"/>
            </w:pPr>
            <w:r w:rsidRPr="005E0D8E">
              <w:t>Scheduled date for reviewing treatment effectiveness.</w:t>
            </w:r>
          </w:p>
        </w:tc>
      </w:tr>
    </w:tbl>
    <w:p w14:paraId="4898A645" w14:textId="10CE52AF" w:rsidR="005E0D8E" w:rsidRDefault="005E0D8E" w:rsidP="005E0D8E"/>
    <w:p w14:paraId="504A1E77" w14:textId="77777777" w:rsidR="005E0D8E" w:rsidRPr="005E0D8E" w:rsidRDefault="005E0D8E" w:rsidP="005E0D8E">
      <w:pPr>
        <w:pBdr>
          <w:bottom w:val="single" w:sz="4" w:space="1" w:color="auto"/>
        </w:pBdr>
        <w:rPr>
          <w:b/>
          <w:bCs/>
        </w:rPr>
      </w:pPr>
      <w:r>
        <w:br w:type="page"/>
      </w:r>
      <w:r w:rsidRPr="005E0D8E">
        <w:rPr>
          <w:b/>
          <w:bCs/>
        </w:rPr>
        <w:lastRenderedPageBreak/>
        <w:t>10.3 Risk Treatment Register</w:t>
      </w:r>
    </w:p>
    <w:p w14:paraId="467F9140" w14:textId="77777777" w:rsidR="005E0D8E" w:rsidRPr="005E0D8E" w:rsidRDefault="005E0D8E" w:rsidP="005E0D8E">
      <w:pPr>
        <w:jc w:val="both"/>
      </w:pPr>
      <w:r w:rsidRPr="005E0D8E">
        <w:t>The complete Information Security Risk Treatment Plan Register is maintained as a controlled Microsoft Excel document. The register contains detailed treatment actions, assigned responsibilities, implementation timelines, applicable Annex A controls, monitoring status, and residual risk evaluations for all identified information security risks.</w:t>
      </w:r>
    </w:p>
    <w:p w14:paraId="26F419AC" w14:textId="77777777" w:rsidR="005E0D8E" w:rsidRPr="005E0D8E" w:rsidRDefault="005E0D8E" w:rsidP="005E0D8E">
      <w:pPr>
        <w:pBdr>
          <w:bottom w:val="single" w:sz="4" w:space="1" w:color="auto"/>
        </w:pBdr>
      </w:pPr>
      <w:r w:rsidRPr="005E0D8E">
        <w:rPr>
          <w:b/>
          <w:bCs/>
        </w:rPr>
        <w:t>Document Reference:</w:t>
      </w:r>
    </w:p>
    <w:p w14:paraId="5761D2DE" w14:textId="77777777" w:rsidR="005E0D8E" w:rsidRDefault="005E0D8E" w:rsidP="005E0D8E">
      <w:pPr>
        <w:rPr>
          <w:noProof/>
        </w:rPr>
      </w:pPr>
      <w:r w:rsidRPr="005E0D8E">
        <w:t>Information Security Risk Treatment Plan Register.xlsx</w:t>
      </w:r>
      <w:r>
        <w:rPr>
          <w:noProof/>
        </w:rPr>
        <w:t xml:space="preserve"> </w:t>
      </w:r>
    </w:p>
    <w:p w14:paraId="7DE9E39F" w14:textId="2845532B" w:rsidR="005E0D8E" w:rsidRDefault="005E0D8E" w:rsidP="005E0D8E">
      <w:pPr>
        <w:rPr>
          <w:noProof/>
        </w:rPr>
      </w:pPr>
      <w:r>
        <w:rPr>
          <w:noProof/>
        </w:rPr>
        <w:drawing>
          <wp:inline distT="0" distB="0" distL="0" distR="0" wp14:anchorId="3AF71348" wp14:editId="5F1750CF">
            <wp:extent cx="5731510" cy="2948940"/>
            <wp:effectExtent l="0" t="0" r="2540" b="3810"/>
            <wp:docPr id="1033908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08557" name="Picture 1033908557"/>
                    <pic:cNvPicPr/>
                  </pic:nvPicPr>
                  <pic:blipFill>
                    <a:blip r:embed="rId7">
                      <a:extLst>
                        <a:ext uri="{28A0092B-C50C-407E-A947-70E740481C1C}">
                          <a14:useLocalDpi xmlns:a14="http://schemas.microsoft.com/office/drawing/2010/main" val="0"/>
                        </a:ext>
                      </a:extLst>
                    </a:blip>
                    <a:stretch>
                      <a:fillRect/>
                    </a:stretch>
                  </pic:blipFill>
                  <pic:spPr>
                    <a:xfrm>
                      <a:off x="0" y="0"/>
                      <a:ext cx="5731510" cy="2948940"/>
                    </a:xfrm>
                    <a:prstGeom prst="rect">
                      <a:avLst/>
                    </a:prstGeom>
                  </pic:spPr>
                </pic:pic>
              </a:graphicData>
            </a:graphic>
          </wp:inline>
        </w:drawing>
      </w:r>
    </w:p>
    <w:p w14:paraId="7D2141D8" w14:textId="77777777" w:rsidR="005E0D8E" w:rsidRDefault="005E0D8E" w:rsidP="005E0D8E">
      <w:pPr>
        <w:rPr>
          <w:b/>
          <w:bCs/>
        </w:rPr>
      </w:pPr>
    </w:p>
    <w:p w14:paraId="3EA1A627" w14:textId="2E548FE6" w:rsidR="005E0D8E" w:rsidRPr="005E0D8E" w:rsidRDefault="005E0D8E" w:rsidP="005E0D8E">
      <w:pPr>
        <w:pBdr>
          <w:bottom w:val="single" w:sz="4" w:space="1" w:color="auto"/>
        </w:pBdr>
        <w:rPr>
          <w:b/>
          <w:bCs/>
        </w:rPr>
      </w:pPr>
      <w:r w:rsidRPr="005E0D8E">
        <w:rPr>
          <w:b/>
          <w:bCs/>
        </w:rPr>
        <w:t>10.4 Register Maintenance</w:t>
      </w:r>
    </w:p>
    <w:p w14:paraId="5A700ACC" w14:textId="77777777" w:rsidR="005E0D8E" w:rsidRPr="005E0D8E" w:rsidRDefault="005E0D8E" w:rsidP="005E0D8E">
      <w:r w:rsidRPr="005E0D8E">
        <w:t>The Information Security Risk Treatment Plan Register shall be:</w:t>
      </w:r>
    </w:p>
    <w:p w14:paraId="175B0BC7" w14:textId="77777777" w:rsidR="005E0D8E" w:rsidRPr="005E0D8E" w:rsidRDefault="005E0D8E" w:rsidP="005E0D8E">
      <w:pPr>
        <w:numPr>
          <w:ilvl w:val="0"/>
          <w:numId w:val="11"/>
        </w:numPr>
      </w:pPr>
      <w:r w:rsidRPr="005E0D8E">
        <w:t xml:space="preserve">Updated whenever new risks require treatment. </w:t>
      </w:r>
    </w:p>
    <w:p w14:paraId="1ADF98B4" w14:textId="77777777" w:rsidR="005E0D8E" w:rsidRPr="005E0D8E" w:rsidRDefault="005E0D8E" w:rsidP="005E0D8E">
      <w:pPr>
        <w:numPr>
          <w:ilvl w:val="0"/>
          <w:numId w:val="11"/>
        </w:numPr>
      </w:pPr>
      <w:r w:rsidRPr="005E0D8E">
        <w:t xml:space="preserve">Reviewed after completion of treatment activities. </w:t>
      </w:r>
    </w:p>
    <w:p w14:paraId="0EF1E8D7" w14:textId="77777777" w:rsidR="005E0D8E" w:rsidRPr="005E0D8E" w:rsidRDefault="005E0D8E" w:rsidP="005E0D8E">
      <w:pPr>
        <w:numPr>
          <w:ilvl w:val="0"/>
          <w:numId w:val="11"/>
        </w:numPr>
      </w:pPr>
      <w:r w:rsidRPr="005E0D8E">
        <w:t xml:space="preserve">Maintained under document version control. </w:t>
      </w:r>
    </w:p>
    <w:p w14:paraId="717E4377" w14:textId="77777777" w:rsidR="005E0D8E" w:rsidRPr="005E0D8E" w:rsidRDefault="005E0D8E" w:rsidP="005E0D8E">
      <w:pPr>
        <w:numPr>
          <w:ilvl w:val="0"/>
          <w:numId w:val="11"/>
        </w:numPr>
      </w:pPr>
      <w:r w:rsidRPr="005E0D8E">
        <w:t xml:space="preserve">Protected against unauthorized modification. </w:t>
      </w:r>
    </w:p>
    <w:p w14:paraId="13EF1163" w14:textId="77777777" w:rsidR="005E0D8E" w:rsidRPr="005E0D8E" w:rsidRDefault="005E0D8E" w:rsidP="005E0D8E">
      <w:pPr>
        <w:numPr>
          <w:ilvl w:val="0"/>
          <w:numId w:val="11"/>
        </w:numPr>
      </w:pPr>
      <w:r w:rsidRPr="005E0D8E">
        <w:t xml:space="preserve">Reviewed during Internal Audits and Management Reviews. </w:t>
      </w:r>
    </w:p>
    <w:p w14:paraId="60F7D03D" w14:textId="0944C55F" w:rsidR="005E0D8E" w:rsidRPr="005E0D8E" w:rsidRDefault="005E0D8E" w:rsidP="005E0D8E">
      <w:pPr>
        <w:numPr>
          <w:ilvl w:val="0"/>
          <w:numId w:val="11"/>
        </w:numPr>
      </w:pPr>
      <w:r w:rsidRPr="005E0D8E">
        <w:t xml:space="preserve">Retained in the organization’s-controlled ISMS Document Repository. </w:t>
      </w:r>
    </w:p>
    <w:p w14:paraId="7F72C0E3" w14:textId="77777777" w:rsidR="005E0D8E" w:rsidRDefault="005E0D8E">
      <w:pPr>
        <w:rPr>
          <w:b/>
          <w:bCs/>
        </w:rPr>
      </w:pPr>
      <w:r>
        <w:rPr>
          <w:b/>
          <w:bCs/>
        </w:rPr>
        <w:br w:type="page"/>
      </w:r>
    </w:p>
    <w:p w14:paraId="1DFC8C5A" w14:textId="7FE7ECC2" w:rsidR="005E0D8E" w:rsidRPr="005E0D8E" w:rsidRDefault="005E0D8E" w:rsidP="005E0D8E">
      <w:pPr>
        <w:pBdr>
          <w:bottom w:val="single" w:sz="4" w:space="1" w:color="auto"/>
        </w:pBdr>
        <w:rPr>
          <w:b/>
          <w:bCs/>
        </w:rPr>
      </w:pPr>
      <w:r w:rsidRPr="005E0D8E">
        <w:rPr>
          <w:b/>
          <w:bCs/>
        </w:rPr>
        <w:lastRenderedPageBreak/>
        <w:t>10.5 Implementation Statement</w:t>
      </w:r>
    </w:p>
    <w:p w14:paraId="7CA12A83" w14:textId="77777777" w:rsidR="005E0D8E" w:rsidRPr="005E0D8E" w:rsidRDefault="005E0D8E" w:rsidP="005E0D8E">
      <w:pPr>
        <w:jc w:val="both"/>
      </w:pPr>
      <w:r w:rsidRPr="005E0D8E">
        <w:t>The Information Security Risk Treatment Plan Register shall be maintained as the organization's official record of risk treatment activities. It shall be periodically reviewed to verify implementation progress, confirm the effectiveness of selected security controls, and ensure that residual risks remain within the organization's approved risk acceptance criteria.</w:t>
      </w:r>
    </w:p>
    <w:p w14:paraId="48FF5E33" w14:textId="1739F75F" w:rsidR="00CB4025" w:rsidRDefault="00CB4025">
      <w:r>
        <w:br w:type="page"/>
      </w:r>
    </w:p>
    <w:p w14:paraId="292DE07F" w14:textId="77777777" w:rsidR="00CB4025" w:rsidRPr="00CB4025" w:rsidRDefault="00CB4025" w:rsidP="00CB4025">
      <w:pPr>
        <w:jc w:val="both"/>
        <w:rPr>
          <w:b/>
          <w:bCs/>
        </w:rPr>
      </w:pPr>
      <w:r w:rsidRPr="00CB4025">
        <w:rPr>
          <w:b/>
          <w:bCs/>
        </w:rPr>
        <w:lastRenderedPageBreak/>
        <w:t>11. Monitoring &amp; Reporting</w:t>
      </w:r>
    </w:p>
    <w:p w14:paraId="600A2354" w14:textId="77777777" w:rsidR="00CB4025" w:rsidRPr="00CB4025" w:rsidRDefault="00CB4025" w:rsidP="00CB4025">
      <w:pPr>
        <w:pBdr>
          <w:bottom w:val="single" w:sz="4" w:space="1" w:color="auto"/>
        </w:pBdr>
        <w:jc w:val="both"/>
        <w:rPr>
          <w:b/>
          <w:bCs/>
        </w:rPr>
      </w:pPr>
      <w:r w:rsidRPr="00CB4025">
        <w:rPr>
          <w:b/>
          <w:bCs/>
        </w:rPr>
        <w:t>11.1 Overview</w:t>
      </w:r>
    </w:p>
    <w:p w14:paraId="7FFA3A62" w14:textId="77777777" w:rsidR="00CB4025" w:rsidRPr="00CB4025" w:rsidRDefault="00CB4025" w:rsidP="00CB4025">
      <w:pPr>
        <w:jc w:val="both"/>
      </w:pPr>
      <w:r w:rsidRPr="00CB4025">
        <w:t>Monitoring and Reporting are essential components of the Information Security Risk Treatment Plan to ensure that approved risk treatment activities are implemented effectively, completed within the defined timelines, and continue to reduce identified information security risks to acceptable levels. Continuous monitoring enables the organization to evaluate the effectiveness of implemented security controls, identify delays or deficiencies, and take corrective actions where necessary.</w:t>
      </w:r>
    </w:p>
    <w:p w14:paraId="3D9EBEE2" w14:textId="77777777" w:rsidR="00CB4025" w:rsidRPr="00CB4025" w:rsidRDefault="00CB4025" w:rsidP="00CB4025">
      <w:pPr>
        <w:jc w:val="both"/>
      </w:pPr>
      <w:r w:rsidRPr="00CB4025">
        <w:t>Regular reporting provides management with timely information regarding the status of risk treatment activities, residual risks, implementation progress, and overall effectiveness of the Information Security Management System (ISMS), thereby supporting informed decision-making and continual improvement.</w:t>
      </w:r>
    </w:p>
    <w:p w14:paraId="1FC85C9E" w14:textId="77777777" w:rsidR="00CB4025" w:rsidRDefault="00CB4025" w:rsidP="00CB4025">
      <w:pPr>
        <w:jc w:val="both"/>
        <w:rPr>
          <w:b/>
          <w:bCs/>
        </w:rPr>
      </w:pPr>
    </w:p>
    <w:p w14:paraId="23E21F30" w14:textId="1B442190" w:rsidR="00CB4025" w:rsidRPr="00CB4025" w:rsidRDefault="00CB4025" w:rsidP="00CB4025">
      <w:pPr>
        <w:pBdr>
          <w:bottom w:val="single" w:sz="4" w:space="1" w:color="auto"/>
        </w:pBdr>
        <w:jc w:val="both"/>
        <w:rPr>
          <w:b/>
          <w:bCs/>
        </w:rPr>
      </w:pPr>
      <w:r w:rsidRPr="00CB4025">
        <w:rPr>
          <w:b/>
          <w:bCs/>
        </w:rPr>
        <w:t>11.2 Monitoring Activities</w:t>
      </w:r>
    </w:p>
    <w:p w14:paraId="34D32CA2" w14:textId="77777777" w:rsidR="00CB4025" w:rsidRPr="00CB4025" w:rsidRDefault="00CB4025" w:rsidP="00CB4025">
      <w:pPr>
        <w:jc w:val="both"/>
      </w:pPr>
      <w:r w:rsidRPr="00CB4025">
        <w:t>The organization shall monitor the following activities as part of the Risk Treatment Plan:</w:t>
      </w:r>
    </w:p>
    <w:p w14:paraId="24642589" w14:textId="77777777" w:rsidR="00CB4025" w:rsidRPr="00CB4025" w:rsidRDefault="00CB4025" w:rsidP="00CB4025">
      <w:pPr>
        <w:numPr>
          <w:ilvl w:val="0"/>
          <w:numId w:val="12"/>
        </w:numPr>
        <w:jc w:val="both"/>
      </w:pPr>
      <w:r w:rsidRPr="00CB4025">
        <w:t xml:space="preserve">Progress of approved risk treatment actions. </w:t>
      </w:r>
    </w:p>
    <w:p w14:paraId="3100B4B7" w14:textId="77777777" w:rsidR="00CB4025" w:rsidRPr="00CB4025" w:rsidRDefault="00CB4025" w:rsidP="00CB4025">
      <w:pPr>
        <w:numPr>
          <w:ilvl w:val="0"/>
          <w:numId w:val="12"/>
        </w:numPr>
        <w:jc w:val="both"/>
      </w:pPr>
      <w:r w:rsidRPr="00CB4025">
        <w:t xml:space="preserve">Implementation status of applicable ISO/IEC 27001:2022 Annex A controls. </w:t>
      </w:r>
    </w:p>
    <w:p w14:paraId="03218FF3" w14:textId="77777777" w:rsidR="00CB4025" w:rsidRPr="00CB4025" w:rsidRDefault="00CB4025" w:rsidP="00CB4025">
      <w:pPr>
        <w:numPr>
          <w:ilvl w:val="0"/>
          <w:numId w:val="12"/>
        </w:numPr>
        <w:jc w:val="both"/>
      </w:pPr>
      <w:r w:rsidRPr="00CB4025">
        <w:t xml:space="preserve">Effectiveness of implemented security controls. </w:t>
      </w:r>
    </w:p>
    <w:p w14:paraId="399C0AFC" w14:textId="77777777" w:rsidR="00CB4025" w:rsidRPr="00CB4025" w:rsidRDefault="00CB4025" w:rsidP="00CB4025">
      <w:pPr>
        <w:numPr>
          <w:ilvl w:val="0"/>
          <w:numId w:val="12"/>
        </w:numPr>
        <w:jc w:val="both"/>
      </w:pPr>
      <w:r w:rsidRPr="00CB4025">
        <w:t xml:space="preserve">Residual risk levels after treatment implementation. </w:t>
      </w:r>
    </w:p>
    <w:p w14:paraId="325E37BF" w14:textId="77777777" w:rsidR="00CB4025" w:rsidRPr="00CB4025" w:rsidRDefault="00CB4025" w:rsidP="00CB4025">
      <w:pPr>
        <w:numPr>
          <w:ilvl w:val="0"/>
          <w:numId w:val="12"/>
        </w:numPr>
        <w:jc w:val="both"/>
      </w:pPr>
      <w:r w:rsidRPr="00CB4025">
        <w:t xml:space="preserve">Compliance with target completion dates. </w:t>
      </w:r>
    </w:p>
    <w:p w14:paraId="638D6ED4" w14:textId="77777777" w:rsidR="00CB4025" w:rsidRPr="00CB4025" w:rsidRDefault="00CB4025" w:rsidP="00CB4025">
      <w:pPr>
        <w:numPr>
          <w:ilvl w:val="0"/>
          <w:numId w:val="12"/>
        </w:numPr>
        <w:jc w:val="both"/>
      </w:pPr>
      <w:r w:rsidRPr="00CB4025">
        <w:t xml:space="preserve">Status of High and Critical information security risks. </w:t>
      </w:r>
    </w:p>
    <w:p w14:paraId="43E1B00E" w14:textId="77777777" w:rsidR="00CB4025" w:rsidRPr="00CB4025" w:rsidRDefault="00CB4025" w:rsidP="00CB4025">
      <w:pPr>
        <w:numPr>
          <w:ilvl w:val="0"/>
          <w:numId w:val="12"/>
        </w:numPr>
        <w:jc w:val="both"/>
      </w:pPr>
      <w:r w:rsidRPr="00CB4025">
        <w:t xml:space="preserve">Findings from internal audits and security assessments. </w:t>
      </w:r>
    </w:p>
    <w:p w14:paraId="442BD849" w14:textId="77777777" w:rsidR="00CB4025" w:rsidRPr="00CB4025" w:rsidRDefault="00CB4025" w:rsidP="00CB4025">
      <w:pPr>
        <w:numPr>
          <w:ilvl w:val="0"/>
          <w:numId w:val="12"/>
        </w:numPr>
        <w:jc w:val="both"/>
      </w:pPr>
      <w:r w:rsidRPr="00CB4025">
        <w:t xml:space="preserve">Information security incidents that may affect treated risks. </w:t>
      </w:r>
    </w:p>
    <w:p w14:paraId="25D3A751" w14:textId="77777777" w:rsidR="005E0D8E" w:rsidRDefault="005E0D8E" w:rsidP="00CB4025">
      <w:pPr>
        <w:jc w:val="both"/>
      </w:pPr>
    </w:p>
    <w:p w14:paraId="65093AB4" w14:textId="2E1E0407" w:rsidR="00CB4025" w:rsidRDefault="00CB4025">
      <w:r>
        <w:br w:type="page"/>
      </w:r>
    </w:p>
    <w:p w14:paraId="5B12B3E0" w14:textId="77777777" w:rsidR="00CB4025" w:rsidRPr="00CB4025" w:rsidRDefault="00CB4025" w:rsidP="00CB4025">
      <w:pPr>
        <w:pBdr>
          <w:bottom w:val="single" w:sz="4" w:space="1" w:color="auto"/>
        </w:pBdr>
        <w:jc w:val="both"/>
        <w:rPr>
          <w:b/>
          <w:bCs/>
        </w:rPr>
      </w:pPr>
      <w:r w:rsidRPr="00CB4025">
        <w:rPr>
          <w:b/>
          <w:bCs/>
        </w:rPr>
        <w:lastRenderedPageBreak/>
        <w:t>11.3 Reporting Requirements</w:t>
      </w:r>
    </w:p>
    <w:tbl>
      <w:tblPr>
        <w:tblStyle w:val="TableGrid"/>
        <w:tblW w:w="0" w:type="auto"/>
        <w:tblLook w:val="04A0" w:firstRow="1" w:lastRow="0" w:firstColumn="1" w:lastColumn="0" w:noHBand="0" w:noVBand="1"/>
      </w:tblPr>
      <w:tblGrid>
        <w:gridCol w:w="2663"/>
        <w:gridCol w:w="1364"/>
        <w:gridCol w:w="2376"/>
        <w:gridCol w:w="2613"/>
      </w:tblGrid>
      <w:tr w:rsidR="00CB4025" w:rsidRPr="009F0B7D" w14:paraId="567D7FAC" w14:textId="77777777" w:rsidTr="009F0B7D">
        <w:tc>
          <w:tcPr>
            <w:tcW w:w="0" w:type="auto"/>
            <w:shd w:val="clear" w:color="auto" w:fill="156082" w:themeFill="accent1"/>
            <w:hideMark/>
          </w:tcPr>
          <w:p w14:paraId="778B90B5"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Report</w:t>
            </w:r>
          </w:p>
        </w:tc>
        <w:tc>
          <w:tcPr>
            <w:tcW w:w="0" w:type="auto"/>
            <w:shd w:val="clear" w:color="auto" w:fill="156082" w:themeFill="accent1"/>
            <w:hideMark/>
          </w:tcPr>
          <w:p w14:paraId="403B6504"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Frequency</w:t>
            </w:r>
          </w:p>
        </w:tc>
        <w:tc>
          <w:tcPr>
            <w:tcW w:w="0" w:type="auto"/>
            <w:shd w:val="clear" w:color="auto" w:fill="156082" w:themeFill="accent1"/>
            <w:hideMark/>
          </w:tcPr>
          <w:p w14:paraId="419F2EA2"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Prepared By</w:t>
            </w:r>
          </w:p>
        </w:tc>
        <w:tc>
          <w:tcPr>
            <w:tcW w:w="0" w:type="auto"/>
            <w:shd w:val="clear" w:color="auto" w:fill="156082" w:themeFill="accent1"/>
            <w:hideMark/>
          </w:tcPr>
          <w:p w14:paraId="12CCD113"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Reported To</w:t>
            </w:r>
          </w:p>
        </w:tc>
      </w:tr>
      <w:tr w:rsidR="00CB4025" w:rsidRPr="00CB4025" w14:paraId="772483F2" w14:textId="77777777" w:rsidTr="009F0B7D">
        <w:tc>
          <w:tcPr>
            <w:tcW w:w="0" w:type="auto"/>
            <w:shd w:val="clear" w:color="auto" w:fill="156082" w:themeFill="accent1"/>
            <w:hideMark/>
          </w:tcPr>
          <w:p w14:paraId="2797C50C" w14:textId="77777777" w:rsidR="00CB4025" w:rsidRPr="009F0B7D" w:rsidRDefault="00CB4025" w:rsidP="00CB4025">
            <w:pPr>
              <w:spacing w:after="160" w:line="278" w:lineRule="auto"/>
              <w:jc w:val="center"/>
              <w:rPr>
                <w:color w:val="FFFFFF" w:themeColor="background1"/>
              </w:rPr>
            </w:pPr>
            <w:r w:rsidRPr="009F0B7D">
              <w:rPr>
                <w:color w:val="FFFFFF" w:themeColor="background1"/>
              </w:rPr>
              <w:t>Risk Treatment Status Report</w:t>
            </w:r>
          </w:p>
        </w:tc>
        <w:tc>
          <w:tcPr>
            <w:tcW w:w="0" w:type="auto"/>
            <w:shd w:val="clear" w:color="auto" w:fill="A5C9EB" w:themeFill="text2" w:themeFillTint="40"/>
            <w:hideMark/>
          </w:tcPr>
          <w:p w14:paraId="046F35DB" w14:textId="77777777" w:rsidR="00CB4025" w:rsidRPr="00CB4025" w:rsidRDefault="00CB4025" w:rsidP="00CB4025">
            <w:pPr>
              <w:spacing w:after="160" w:line="278" w:lineRule="auto"/>
              <w:jc w:val="center"/>
            </w:pPr>
            <w:r w:rsidRPr="00CB4025">
              <w:t>Monthly</w:t>
            </w:r>
          </w:p>
        </w:tc>
        <w:tc>
          <w:tcPr>
            <w:tcW w:w="0" w:type="auto"/>
            <w:shd w:val="clear" w:color="auto" w:fill="A5C9EB" w:themeFill="text2" w:themeFillTint="40"/>
            <w:hideMark/>
          </w:tcPr>
          <w:p w14:paraId="3971B387" w14:textId="77777777" w:rsidR="00CB4025" w:rsidRPr="00CB4025" w:rsidRDefault="00CB4025" w:rsidP="00CB4025">
            <w:pPr>
              <w:spacing w:after="160" w:line="278" w:lineRule="auto"/>
              <w:jc w:val="center"/>
            </w:pPr>
            <w:r w:rsidRPr="00CB4025">
              <w:t>Information Security Manager</w:t>
            </w:r>
          </w:p>
        </w:tc>
        <w:tc>
          <w:tcPr>
            <w:tcW w:w="0" w:type="auto"/>
            <w:shd w:val="clear" w:color="auto" w:fill="A5C9EB" w:themeFill="text2" w:themeFillTint="40"/>
            <w:hideMark/>
          </w:tcPr>
          <w:p w14:paraId="5A0118E2" w14:textId="77777777" w:rsidR="00CB4025" w:rsidRPr="00CB4025" w:rsidRDefault="00CB4025" w:rsidP="00CB4025">
            <w:pPr>
              <w:spacing w:after="160" w:line="278" w:lineRule="auto"/>
              <w:jc w:val="center"/>
            </w:pPr>
            <w:r w:rsidRPr="00CB4025">
              <w:t>Executive Management</w:t>
            </w:r>
          </w:p>
        </w:tc>
      </w:tr>
      <w:tr w:rsidR="00CB4025" w:rsidRPr="00CB4025" w14:paraId="390EAB57" w14:textId="77777777" w:rsidTr="009F0B7D">
        <w:tc>
          <w:tcPr>
            <w:tcW w:w="0" w:type="auto"/>
            <w:shd w:val="clear" w:color="auto" w:fill="156082" w:themeFill="accent1"/>
            <w:hideMark/>
          </w:tcPr>
          <w:p w14:paraId="4EE6BFB1" w14:textId="77777777" w:rsidR="00CB4025" w:rsidRPr="009F0B7D" w:rsidRDefault="00CB4025" w:rsidP="00CB4025">
            <w:pPr>
              <w:spacing w:after="160" w:line="278" w:lineRule="auto"/>
              <w:jc w:val="center"/>
              <w:rPr>
                <w:color w:val="FFFFFF" w:themeColor="background1"/>
              </w:rPr>
            </w:pPr>
            <w:r w:rsidRPr="009F0B7D">
              <w:rPr>
                <w:color w:val="FFFFFF" w:themeColor="background1"/>
              </w:rPr>
              <w:t>High &amp; Critical Risk Report</w:t>
            </w:r>
          </w:p>
        </w:tc>
        <w:tc>
          <w:tcPr>
            <w:tcW w:w="0" w:type="auto"/>
            <w:shd w:val="clear" w:color="auto" w:fill="A5C9EB" w:themeFill="text2" w:themeFillTint="40"/>
            <w:hideMark/>
          </w:tcPr>
          <w:p w14:paraId="0554CEFB" w14:textId="77777777" w:rsidR="00CB4025" w:rsidRPr="00CB4025" w:rsidRDefault="00CB4025" w:rsidP="00CB4025">
            <w:pPr>
              <w:spacing w:after="160" w:line="278" w:lineRule="auto"/>
              <w:jc w:val="center"/>
            </w:pPr>
            <w:r w:rsidRPr="00CB4025">
              <w:t>Monthly</w:t>
            </w:r>
          </w:p>
        </w:tc>
        <w:tc>
          <w:tcPr>
            <w:tcW w:w="0" w:type="auto"/>
            <w:shd w:val="clear" w:color="auto" w:fill="A5C9EB" w:themeFill="text2" w:themeFillTint="40"/>
            <w:hideMark/>
          </w:tcPr>
          <w:p w14:paraId="21953952" w14:textId="77777777" w:rsidR="00CB4025" w:rsidRPr="00CB4025" w:rsidRDefault="00CB4025" w:rsidP="00CB4025">
            <w:pPr>
              <w:spacing w:after="160" w:line="278" w:lineRule="auto"/>
              <w:jc w:val="center"/>
            </w:pPr>
            <w:r w:rsidRPr="00CB4025">
              <w:t>Information Security Manager</w:t>
            </w:r>
          </w:p>
        </w:tc>
        <w:tc>
          <w:tcPr>
            <w:tcW w:w="0" w:type="auto"/>
            <w:shd w:val="clear" w:color="auto" w:fill="A5C9EB" w:themeFill="text2" w:themeFillTint="40"/>
            <w:hideMark/>
          </w:tcPr>
          <w:p w14:paraId="74C4B2DD" w14:textId="77777777" w:rsidR="00CB4025" w:rsidRPr="00CB4025" w:rsidRDefault="00CB4025" w:rsidP="00CB4025">
            <w:pPr>
              <w:spacing w:after="160" w:line="278" w:lineRule="auto"/>
              <w:jc w:val="center"/>
            </w:pPr>
            <w:r w:rsidRPr="00CB4025">
              <w:t>CEO</w:t>
            </w:r>
          </w:p>
        </w:tc>
      </w:tr>
      <w:tr w:rsidR="00CB4025" w:rsidRPr="00CB4025" w14:paraId="1A8DAB3A" w14:textId="77777777" w:rsidTr="009F0B7D">
        <w:tc>
          <w:tcPr>
            <w:tcW w:w="0" w:type="auto"/>
            <w:shd w:val="clear" w:color="auto" w:fill="156082" w:themeFill="accent1"/>
            <w:hideMark/>
          </w:tcPr>
          <w:p w14:paraId="02D0078B" w14:textId="77777777" w:rsidR="00CB4025" w:rsidRPr="009F0B7D" w:rsidRDefault="00CB4025" w:rsidP="00CB4025">
            <w:pPr>
              <w:spacing w:after="160" w:line="278" w:lineRule="auto"/>
              <w:jc w:val="center"/>
              <w:rPr>
                <w:color w:val="FFFFFF" w:themeColor="background1"/>
              </w:rPr>
            </w:pPr>
            <w:r w:rsidRPr="009F0B7D">
              <w:rPr>
                <w:color w:val="FFFFFF" w:themeColor="background1"/>
              </w:rPr>
              <w:t>Risk Register Review Report</w:t>
            </w:r>
          </w:p>
        </w:tc>
        <w:tc>
          <w:tcPr>
            <w:tcW w:w="0" w:type="auto"/>
            <w:shd w:val="clear" w:color="auto" w:fill="A5C9EB" w:themeFill="text2" w:themeFillTint="40"/>
            <w:hideMark/>
          </w:tcPr>
          <w:p w14:paraId="01BE184C" w14:textId="77777777" w:rsidR="00CB4025" w:rsidRPr="00CB4025" w:rsidRDefault="00CB4025" w:rsidP="00CB4025">
            <w:pPr>
              <w:spacing w:after="160" w:line="278" w:lineRule="auto"/>
              <w:jc w:val="center"/>
            </w:pPr>
            <w:r w:rsidRPr="00CB4025">
              <w:t>Quarterly</w:t>
            </w:r>
          </w:p>
        </w:tc>
        <w:tc>
          <w:tcPr>
            <w:tcW w:w="0" w:type="auto"/>
            <w:shd w:val="clear" w:color="auto" w:fill="A5C9EB" w:themeFill="text2" w:themeFillTint="40"/>
            <w:hideMark/>
          </w:tcPr>
          <w:p w14:paraId="74B6C2F2" w14:textId="77777777" w:rsidR="00CB4025" w:rsidRPr="00CB4025" w:rsidRDefault="00CB4025" w:rsidP="00CB4025">
            <w:pPr>
              <w:spacing w:after="160" w:line="278" w:lineRule="auto"/>
              <w:jc w:val="center"/>
            </w:pPr>
            <w:r w:rsidRPr="00CB4025">
              <w:t>ISMS Team</w:t>
            </w:r>
          </w:p>
        </w:tc>
        <w:tc>
          <w:tcPr>
            <w:tcW w:w="0" w:type="auto"/>
            <w:shd w:val="clear" w:color="auto" w:fill="A5C9EB" w:themeFill="text2" w:themeFillTint="40"/>
            <w:hideMark/>
          </w:tcPr>
          <w:p w14:paraId="2261BC9E" w14:textId="77777777" w:rsidR="00CB4025" w:rsidRPr="00CB4025" w:rsidRDefault="00CB4025" w:rsidP="00CB4025">
            <w:pPr>
              <w:spacing w:after="160" w:line="278" w:lineRule="auto"/>
              <w:jc w:val="center"/>
            </w:pPr>
            <w:r w:rsidRPr="00CB4025">
              <w:t>Management Review Committee</w:t>
            </w:r>
          </w:p>
        </w:tc>
      </w:tr>
      <w:tr w:rsidR="00CB4025" w:rsidRPr="00CB4025" w14:paraId="24EFC071" w14:textId="77777777" w:rsidTr="009F0B7D">
        <w:tc>
          <w:tcPr>
            <w:tcW w:w="0" w:type="auto"/>
            <w:shd w:val="clear" w:color="auto" w:fill="156082" w:themeFill="accent1"/>
            <w:hideMark/>
          </w:tcPr>
          <w:p w14:paraId="47EEA1E4" w14:textId="77777777" w:rsidR="00CB4025" w:rsidRPr="009F0B7D" w:rsidRDefault="00CB4025" w:rsidP="00CB4025">
            <w:pPr>
              <w:spacing w:after="160" w:line="278" w:lineRule="auto"/>
              <w:jc w:val="center"/>
              <w:rPr>
                <w:color w:val="FFFFFF" w:themeColor="background1"/>
              </w:rPr>
            </w:pPr>
            <w:r w:rsidRPr="009F0B7D">
              <w:rPr>
                <w:color w:val="FFFFFF" w:themeColor="background1"/>
              </w:rPr>
              <w:t>Internal Audit Report</w:t>
            </w:r>
          </w:p>
        </w:tc>
        <w:tc>
          <w:tcPr>
            <w:tcW w:w="0" w:type="auto"/>
            <w:shd w:val="clear" w:color="auto" w:fill="A5C9EB" w:themeFill="text2" w:themeFillTint="40"/>
            <w:hideMark/>
          </w:tcPr>
          <w:p w14:paraId="28C58F28" w14:textId="77777777" w:rsidR="00CB4025" w:rsidRPr="00CB4025" w:rsidRDefault="00CB4025" w:rsidP="00CB4025">
            <w:pPr>
              <w:spacing w:after="160" w:line="278" w:lineRule="auto"/>
              <w:jc w:val="center"/>
            </w:pPr>
            <w:r w:rsidRPr="00CB4025">
              <w:t>Annually</w:t>
            </w:r>
          </w:p>
        </w:tc>
        <w:tc>
          <w:tcPr>
            <w:tcW w:w="0" w:type="auto"/>
            <w:shd w:val="clear" w:color="auto" w:fill="A5C9EB" w:themeFill="text2" w:themeFillTint="40"/>
            <w:hideMark/>
          </w:tcPr>
          <w:p w14:paraId="3E11B784" w14:textId="77777777" w:rsidR="00CB4025" w:rsidRPr="00CB4025" w:rsidRDefault="00CB4025" w:rsidP="00CB4025">
            <w:pPr>
              <w:spacing w:after="160" w:line="278" w:lineRule="auto"/>
              <w:jc w:val="center"/>
            </w:pPr>
            <w:r w:rsidRPr="00CB4025">
              <w:t>Internal Auditor</w:t>
            </w:r>
          </w:p>
        </w:tc>
        <w:tc>
          <w:tcPr>
            <w:tcW w:w="0" w:type="auto"/>
            <w:shd w:val="clear" w:color="auto" w:fill="A5C9EB" w:themeFill="text2" w:themeFillTint="40"/>
            <w:hideMark/>
          </w:tcPr>
          <w:p w14:paraId="48BA0F74" w14:textId="77777777" w:rsidR="00CB4025" w:rsidRPr="00CB4025" w:rsidRDefault="00CB4025" w:rsidP="00CB4025">
            <w:pPr>
              <w:spacing w:after="160" w:line="278" w:lineRule="auto"/>
              <w:jc w:val="center"/>
            </w:pPr>
            <w:r w:rsidRPr="00CB4025">
              <w:t>Executive Management</w:t>
            </w:r>
          </w:p>
        </w:tc>
      </w:tr>
      <w:tr w:rsidR="00CB4025" w:rsidRPr="00CB4025" w14:paraId="226E2C94" w14:textId="77777777" w:rsidTr="009F0B7D">
        <w:tc>
          <w:tcPr>
            <w:tcW w:w="0" w:type="auto"/>
            <w:shd w:val="clear" w:color="auto" w:fill="156082" w:themeFill="accent1"/>
            <w:hideMark/>
          </w:tcPr>
          <w:p w14:paraId="1CB666BA" w14:textId="77777777" w:rsidR="00CB4025" w:rsidRPr="009F0B7D" w:rsidRDefault="00CB4025" w:rsidP="00CB4025">
            <w:pPr>
              <w:spacing w:after="160" w:line="278" w:lineRule="auto"/>
              <w:jc w:val="center"/>
              <w:rPr>
                <w:color w:val="FFFFFF" w:themeColor="background1"/>
              </w:rPr>
            </w:pPr>
            <w:r w:rsidRPr="009F0B7D">
              <w:rPr>
                <w:color w:val="FFFFFF" w:themeColor="background1"/>
              </w:rPr>
              <w:t>ISMS Management Review Report</w:t>
            </w:r>
          </w:p>
        </w:tc>
        <w:tc>
          <w:tcPr>
            <w:tcW w:w="0" w:type="auto"/>
            <w:shd w:val="clear" w:color="auto" w:fill="A5C9EB" w:themeFill="text2" w:themeFillTint="40"/>
            <w:hideMark/>
          </w:tcPr>
          <w:p w14:paraId="1C8F9F7A" w14:textId="77777777" w:rsidR="00CB4025" w:rsidRPr="00CB4025" w:rsidRDefault="00CB4025" w:rsidP="00CB4025">
            <w:pPr>
              <w:spacing w:after="160" w:line="278" w:lineRule="auto"/>
              <w:jc w:val="center"/>
            </w:pPr>
            <w:r w:rsidRPr="00CB4025">
              <w:t>Annually</w:t>
            </w:r>
          </w:p>
        </w:tc>
        <w:tc>
          <w:tcPr>
            <w:tcW w:w="0" w:type="auto"/>
            <w:shd w:val="clear" w:color="auto" w:fill="A5C9EB" w:themeFill="text2" w:themeFillTint="40"/>
            <w:hideMark/>
          </w:tcPr>
          <w:p w14:paraId="4CE5BDBF" w14:textId="77777777" w:rsidR="00CB4025" w:rsidRPr="00CB4025" w:rsidRDefault="00CB4025" w:rsidP="00CB4025">
            <w:pPr>
              <w:spacing w:after="160" w:line="278" w:lineRule="auto"/>
              <w:jc w:val="center"/>
            </w:pPr>
            <w:r w:rsidRPr="00CB4025">
              <w:t>Information Security Manager</w:t>
            </w:r>
          </w:p>
        </w:tc>
        <w:tc>
          <w:tcPr>
            <w:tcW w:w="0" w:type="auto"/>
            <w:shd w:val="clear" w:color="auto" w:fill="A5C9EB" w:themeFill="text2" w:themeFillTint="40"/>
            <w:hideMark/>
          </w:tcPr>
          <w:p w14:paraId="24AD2B98" w14:textId="77777777" w:rsidR="00CB4025" w:rsidRPr="00CB4025" w:rsidRDefault="00CB4025" w:rsidP="00CB4025">
            <w:pPr>
              <w:spacing w:after="160" w:line="278" w:lineRule="auto"/>
              <w:jc w:val="center"/>
            </w:pPr>
            <w:r w:rsidRPr="00CB4025">
              <w:t>Top Management</w:t>
            </w:r>
          </w:p>
        </w:tc>
      </w:tr>
    </w:tbl>
    <w:p w14:paraId="508D44F4" w14:textId="77777777" w:rsidR="00CB4025" w:rsidRDefault="00CB4025" w:rsidP="00CB4025">
      <w:pPr>
        <w:jc w:val="both"/>
      </w:pPr>
    </w:p>
    <w:p w14:paraId="3C525DCB" w14:textId="77777777" w:rsidR="00CB4025" w:rsidRPr="00CB4025" w:rsidRDefault="00CB4025" w:rsidP="00CB4025">
      <w:pPr>
        <w:pBdr>
          <w:bottom w:val="single" w:sz="4" w:space="1" w:color="auto"/>
        </w:pBdr>
        <w:jc w:val="both"/>
        <w:rPr>
          <w:b/>
          <w:bCs/>
        </w:rPr>
      </w:pPr>
      <w:r w:rsidRPr="00CB4025">
        <w:rPr>
          <w:b/>
          <w:bCs/>
        </w:rPr>
        <w:t>11.4 Key Performance Indicators (KPIs)</w:t>
      </w:r>
    </w:p>
    <w:p w14:paraId="3EE5193A" w14:textId="77777777" w:rsidR="00CB4025" w:rsidRPr="00CB4025" w:rsidRDefault="00CB4025" w:rsidP="00CB4025">
      <w:pPr>
        <w:jc w:val="both"/>
      </w:pPr>
      <w:r w:rsidRPr="00CB4025">
        <w:t>The effectiveness of the Risk Treatment Plan shall be measured using the following indicators:</w:t>
      </w:r>
    </w:p>
    <w:p w14:paraId="76058FCC" w14:textId="77777777" w:rsidR="00CB4025" w:rsidRPr="00CB4025" w:rsidRDefault="00CB4025" w:rsidP="00CB4025">
      <w:pPr>
        <w:numPr>
          <w:ilvl w:val="0"/>
          <w:numId w:val="13"/>
        </w:numPr>
        <w:jc w:val="both"/>
      </w:pPr>
      <w:r w:rsidRPr="00CB4025">
        <w:t xml:space="preserve">Percentage of risk treatment actions completed on time. </w:t>
      </w:r>
    </w:p>
    <w:p w14:paraId="4E6A7B1F" w14:textId="77777777" w:rsidR="00CB4025" w:rsidRPr="00CB4025" w:rsidRDefault="00CB4025" w:rsidP="00CB4025">
      <w:pPr>
        <w:numPr>
          <w:ilvl w:val="0"/>
          <w:numId w:val="13"/>
        </w:numPr>
        <w:jc w:val="both"/>
      </w:pPr>
      <w:r w:rsidRPr="00CB4025">
        <w:t xml:space="preserve">Number of High and Critical risks remaining open. </w:t>
      </w:r>
    </w:p>
    <w:p w14:paraId="66023165" w14:textId="77777777" w:rsidR="00CB4025" w:rsidRPr="00CB4025" w:rsidRDefault="00CB4025" w:rsidP="00CB4025">
      <w:pPr>
        <w:numPr>
          <w:ilvl w:val="0"/>
          <w:numId w:val="13"/>
        </w:numPr>
        <w:jc w:val="both"/>
      </w:pPr>
      <w:r w:rsidRPr="00CB4025">
        <w:t xml:space="preserve">Percentage reduction in residual risk. </w:t>
      </w:r>
    </w:p>
    <w:p w14:paraId="7D2DE76C" w14:textId="77777777" w:rsidR="00CB4025" w:rsidRPr="00CB4025" w:rsidRDefault="00CB4025" w:rsidP="00CB4025">
      <w:pPr>
        <w:numPr>
          <w:ilvl w:val="0"/>
          <w:numId w:val="13"/>
        </w:numPr>
        <w:jc w:val="both"/>
      </w:pPr>
      <w:r w:rsidRPr="00CB4025">
        <w:t xml:space="preserve">Percentage of applicable Annex A controls successfully implemented. </w:t>
      </w:r>
    </w:p>
    <w:p w14:paraId="6514247A" w14:textId="77777777" w:rsidR="00CB4025" w:rsidRPr="00CB4025" w:rsidRDefault="00CB4025" w:rsidP="00CB4025">
      <w:pPr>
        <w:numPr>
          <w:ilvl w:val="0"/>
          <w:numId w:val="13"/>
        </w:numPr>
        <w:jc w:val="both"/>
      </w:pPr>
      <w:r w:rsidRPr="00CB4025">
        <w:t xml:space="preserve">Number of overdue treatment actions. </w:t>
      </w:r>
    </w:p>
    <w:p w14:paraId="50C83B1B" w14:textId="77777777" w:rsidR="00CB4025" w:rsidRPr="00CB4025" w:rsidRDefault="00CB4025" w:rsidP="00CB4025">
      <w:pPr>
        <w:numPr>
          <w:ilvl w:val="0"/>
          <w:numId w:val="13"/>
        </w:numPr>
        <w:jc w:val="both"/>
      </w:pPr>
      <w:r w:rsidRPr="00CB4025">
        <w:t xml:space="preserve">Number of repeat findings identified during internal audits. </w:t>
      </w:r>
    </w:p>
    <w:p w14:paraId="2C904C08" w14:textId="77777777" w:rsidR="00CB4025" w:rsidRPr="00CB4025" w:rsidRDefault="00CB4025" w:rsidP="00CB4025">
      <w:pPr>
        <w:numPr>
          <w:ilvl w:val="0"/>
          <w:numId w:val="13"/>
        </w:numPr>
        <w:jc w:val="both"/>
      </w:pPr>
      <w:r w:rsidRPr="00CB4025">
        <w:t xml:space="preserve">Number of information security incidents related to untreated risks. </w:t>
      </w:r>
    </w:p>
    <w:p w14:paraId="36C1A4DA" w14:textId="4F63B212" w:rsidR="00CB4025" w:rsidRPr="00CB4025" w:rsidRDefault="00CB4025" w:rsidP="00CB4025">
      <w:pPr>
        <w:jc w:val="both"/>
      </w:pPr>
    </w:p>
    <w:p w14:paraId="3DDDFFC9" w14:textId="77777777" w:rsidR="00CB4025" w:rsidRPr="00CB4025" w:rsidRDefault="00CB4025" w:rsidP="00CB4025">
      <w:pPr>
        <w:pBdr>
          <w:bottom w:val="single" w:sz="4" w:space="1" w:color="auto"/>
        </w:pBdr>
        <w:jc w:val="both"/>
        <w:rPr>
          <w:b/>
          <w:bCs/>
        </w:rPr>
      </w:pPr>
      <w:r w:rsidRPr="00CB4025">
        <w:rPr>
          <w:b/>
          <w:bCs/>
        </w:rPr>
        <w:t>11.5 Implementation Statement</w:t>
      </w:r>
    </w:p>
    <w:p w14:paraId="08AA8B87" w14:textId="77777777" w:rsidR="00CB4025" w:rsidRPr="00CB4025" w:rsidRDefault="00CB4025" w:rsidP="00CB4025">
      <w:pPr>
        <w:jc w:val="both"/>
      </w:pPr>
      <w:r w:rsidRPr="00CB4025">
        <w:t>The organization shall continuously monitor and report the status of information security risk treatment activities to ensure timely implementation, effective control operation, and continual improvement of the Information Security Management System (ISMS). Monitoring results shall be reviewed by management and used to support corrective actions, risk reassessment, resource allocation, and strategic information security decision-making.</w:t>
      </w:r>
    </w:p>
    <w:p w14:paraId="1C95C7BD" w14:textId="3EB33508" w:rsidR="00CB4025" w:rsidRDefault="00CB4025">
      <w:r>
        <w:br w:type="page"/>
      </w:r>
    </w:p>
    <w:p w14:paraId="6B56FB3F" w14:textId="77777777" w:rsidR="00CB4025" w:rsidRPr="00CB4025" w:rsidRDefault="00CB4025" w:rsidP="00CB4025">
      <w:pPr>
        <w:jc w:val="both"/>
        <w:rPr>
          <w:b/>
          <w:bCs/>
        </w:rPr>
      </w:pPr>
      <w:r w:rsidRPr="00CB4025">
        <w:rPr>
          <w:b/>
          <w:bCs/>
        </w:rPr>
        <w:lastRenderedPageBreak/>
        <w:t>12. Review &amp; Approval</w:t>
      </w:r>
    </w:p>
    <w:p w14:paraId="02F1808C" w14:textId="77777777" w:rsidR="00CB4025" w:rsidRPr="00CB4025" w:rsidRDefault="00CB4025" w:rsidP="00CB4025">
      <w:pPr>
        <w:pBdr>
          <w:bottom w:val="single" w:sz="4" w:space="1" w:color="auto"/>
        </w:pBdr>
        <w:jc w:val="both"/>
        <w:rPr>
          <w:b/>
          <w:bCs/>
        </w:rPr>
      </w:pPr>
      <w:r w:rsidRPr="00CB4025">
        <w:rPr>
          <w:b/>
          <w:bCs/>
        </w:rPr>
        <w:t>12.1 Overview</w:t>
      </w:r>
    </w:p>
    <w:p w14:paraId="05DD3AA1" w14:textId="77777777" w:rsidR="00CB4025" w:rsidRPr="00CB4025" w:rsidRDefault="00CB4025" w:rsidP="00CB4025">
      <w:pPr>
        <w:jc w:val="both"/>
      </w:pPr>
      <w:r w:rsidRPr="00CB4025">
        <w:t>The Information Security Risk Treatment Plan shall be subject to periodic review and formal approval to ensure its continued suitability, adequacy, and effectiveness in addressing identified information security risks. The review process verifies that planned treatment activities remain aligned with the organization's business objectives, risk appetite, legal and regulatory obligations, and the requirements of ISO/IEC 27001:2022. Management approval demonstrates organizational commitment towards maintaining an effective Information Security Management System (ISMS) and ensuring continual improvement of risk treatment activities.</w:t>
      </w:r>
    </w:p>
    <w:p w14:paraId="131ED5B6" w14:textId="7EAB7897" w:rsidR="00CB4025" w:rsidRPr="00CB4025" w:rsidRDefault="00CB4025" w:rsidP="00CB4025">
      <w:pPr>
        <w:jc w:val="both"/>
      </w:pPr>
    </w:p>
    <w:p w14:paraId="20F95976" w14:textId="77777777" w:rsidR="00CB4025" w:rsidRPr="00CB4025" w:rsidRDefault="00CB4025" w:rsidP="00CB4025">
      <w:pPr>
        <w:pBdr>
          <w:bottom w:val="single" w:sz="4" w:space="1" w:color="auto"/>
        </w:pBdr>
        <w:jc w:val="both"/>
        <w:rPr>
          <w:b/>
          <w:bCs/>
        </w:rPr>
      </w:pPr>
      <w:r w:rsidRPr="00CB4025">
        <w:rPr>
          <w:b/>
          <w:bCs/>
        </w:rPr>
        <w:t>12.2 Review Requirements</w:t>
      </w:r>
    </w:p>
    <w:p w14:paraId="18E9D0DC" w14:textId="77777777" w:rsidR="00CB4025" w:rsidRPr="00CB4025" w:rsidRDefault="00CB4025" w:rsidP="00CB4025">
      <w:pPr>
        <w:jc w:val="both"/>
      </w:pPr>
      <w:r w:rsidRPr="00CB4025">
        <w:t>The Information Security Risk Treatment Plan shall be reviewed under the following circumstances:</w:t>
      </w:r>
    </w:p>
    <w:p w14:paraId="5CFE409B" w14:textId="77777777" w:rsidR="00CB4025" w:rsidRPr="00CB4025" w:rsidRDefault="00CB4025" w:rsidP="00CB4025">
      <w:pPr>
        <w:numPr>
          <w:ilvl w:val="0"/>
          <w:numId w:val="14"/>
        </w:numPr>
        <w:jc w:val="both"/>
      </w:pPr>
      <w:r w:rsidRPr="00CB4025">
        <w:t xml:space="preserve">At least </w:t>
      </w:r>
      <w:r w:rsidRPr="00CB4025">
        <w:rPr>
          <w:b/>
          <w:bCs/>
        </w:rPr>
        <w:t>once annually</w:t>
      </w:r>
      <w:r w:rsidRPr="00CB4025">
        <w:t xml:space="preserve"> as part of the ISMS review cycle. </w:t>
      </w:r>
    </w:p>
    <w:p w14:paraId="210150BE" w14:textId="77777777" w:rsidR="00CB4025" w:rsidRPr="00CB4025" w:rsidRDefault="00CB4025" w:rsidP="00CB4025">
      <w:pPr>
        <w:numPr>
          <w:ilvl w:val="0"/>
          <w:numId w:val="14"/>
        </w:numPr>
        <w:jc w:val="both"/>
      </w:pPr>
      <w:r w:rsidRPr="00CB4025">
        <w:t xml:space="preserve">Following significant changes to business operations, organizational structure, or technology. </w:t>
      </w:r>
    </w:p>
    <w:p w14:paraId="4A833D53" w14:textId="77777777" w:rsidR="00CB4025" w:rsidRPr="00CB4025" w:rsidRDefault="00CB4025" w:rsidP="00CB4025">
      <w:pPr>
        <w:numPr>
          <w:ilvl w:val="0"/>
          <w:numId w:val="14"/>
        </w:numPr>
        <w:jc w:val="both"/>
      </w:pPr>
      <w:r w:rsidRPr="00CB4025">
        <w:t xml:space="preserve">After identifying new information security risks or emerging cyber threats. </w:t>
      </w:r>
    </w:p>
    <w:p w14:paraId="27D46AC0" w14:textId="77777777" w:rsidR="00CB4025" w:rsidRPr="00CB4025" w:rsidRDefault="00CB4025" w:rsidP="00CB4025">
      <w:pPr>
        <w:numPr>
          <w:ilvl w:val="0"/>
          <w:numId w:val="14"/>
        </w:numPr>
        <w:jc w:val="both"/>
      </w:pPr>
      <w:r w:rsidRPr="00CB4025">
        <w:t xml:space="preserve">Following major information security incidents or security breaches. </w:t>
      </w:r>
    </w:p>
    <w:p w14:paraId="1B101A2C" w14:textId="77777777" w:rsidR="00CB4025" w:rsidRPr="00CB4025" w:rsidRDefault="00CB4025" w:rsidP="00CB4025">
      <w:pPr>
        <w:numPr>
          <w:ilvl w:val="0"/>
          <w:numId w:val="14"/>
        </w:numPr>
        <w:jc w:val="both"/>
      </w:pPr>
      <w:r w:rsidRPr="00CB4025">
        <w:t xml:space="preserve">When legal, regulatory, or contractual requirements change. </w:t>
      </w:r>
    </w:p>
    <w:p w14:paraId="53C8DC54" w14:textId="77777777" w:rsidR="00CB4025" w:rsidRPr="00CB4025" w:rsidRDefault="00CB4025" w:rsidP="00CB4025">
      <w:pPr>
        <w:numPr>
          <w:ilvl w:val="0"/>
          <w:numId w:val="14"/>
        </w:numPr>
        <w:jc w:val="both"/>
      </w:pPr>
      <w:r w:rsidRPr="00CB4025">
        <w:t xml:space="preserve">After the completion of Internal Audits or External Certification Audits. </w:t>
      </w:r>
    </w:p>
    <w:p w14:paraId="5BB97441" w14:textId="77777777" w:rsidR="00CB4025" w:rsidRPr="00CB4025" w:rsidRDefault="00CB4025" w:rsidP="00CB4025">
      <w:pPr>
        <w:numPr>
          <w:ilvl w:val="0"/>
          <w:numId w:val="14"/>
        </w:numPr>
        <w:jc w:val="both"/>
      </w:pPr>
      <w:r w:rsidRPr="00CB4025">
        <w:t>Whenever significant changes are made to the Information Security Risk Register or Statement of Applicability (SoA).</w:t>
      </w:r>
    </w:p>
    <w:p w14:paraId="7C063B3C" w14:textId="77777777" w:rsidR="00CB4025" w:rsidRDefault="00CB4025" w:rsidP="00CB4025">
      <w:pPr>
        <w:jc w:val="both"/>
      </w:pPr>
    </w:p>
    <w:p w14:paraId="23B81C5C" w14:textId="77777777" w:rsidR="00CB4025" w:rsidRDefault="00CB4025">
      <w:pPr>
        <w:rPr>
          <w:b/>
          <w:bCs/>
        </w:rPr>
      </w:pPr>
      <w:r>
        <w:rPr>
          <w:b/>
          <w:bCs/>
        </w:rPr>
        <w:br w:type="page"/>
      </w:r>
    </w:p>
    <w:p w14:paraId="681346A5" w14:textId="4CD85EC2" w:rsidR="00CB4025" w:rsidRPr="00CB4025" w:rsidRDefault="00CB4025" w:rsidP="00CB4025">
      <w:pPr>
        <w:pBdr>
          <w:bottom w:val="single" w:sz="4" w:space="1" w:color="auto"/>
        </w:pBdr>
        <w:jc w:val="both"/>
        <w:rPr>
          <w:b/>
          <w:bCs/>
        </w:rPr>
      </w:pPr>
      <w:r w:rsidRPr="00CB4025">
        <w:rPr>
          <w:b/>
          <w:bCs/>
        </w:rPr>
        <w:lastRenderedPageBreak/>
        <w:t>12.3 Approval Authority</w:t>
      </w:r>
    </w:p>
    <w:tbl>
      <w:tblPr>
        <w:tblStyle w:val="TableGrid"/>
        <w:tblW w:w="0" w:type="auto"/>
        <w:tblLook w:val="04A0" w:firstRow="1" w:lastRow="0" w:firstColumn="1" w:lastColumn="0" w:noHBand="0" w:noVBand="1"/>
      </w:tblPr>
      <w:tblGrid>
        <w:gridCol w:w="2647"/>
        <w:gridCol w:w="6369"/>
      </w:tblGrid>
      <w:tr w:rsidR="00CB4025" w:rsidRPr="009F0B7D" w14:paraId="1BDE4388" w14:textId="77777777" w:rsidTr="009F0B7D">
        <w:tc>
          <w:tcPr>
            <w:tcW w:w="0" w:type="auto"/>
            <w:shd w:val="clear" w:color="auto" w:fill="156082" w:themeFill="accent1"/>
            <w:hideMark/>
          </w:tcPr>
          <w:p w14:paraId="468A20E0"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Role</w:t>
            </w:r>
          </w:p>
        </w:tc>
        <w:tc>
          <w:tcPr>
            <w:tcW w:w="0" w:type="auto"/>
            <w:shd w:val="clear" w:color="auto" w:fill="156082" w:themeFill="accent1"/>
            <w:hideMark/>
          </w:tcPr>
          <w:p w14:paraId="3C1C11A9"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Responsibility</w:t>
            </w:r>
          </w:p>
        </w:tc>
      </w:tr>
      <w:tr w:rsidR="00CB4025" w:rsidRPr="00CB4025" w14:paraId="6024F155" w14:textId="77777777" w:rsidTr="009F0B7D">
        <w:tc>
          <w:tcPr>
            <w:tcW w:w="0" w:type="auto"/>
            <w:shd w:val="clear" w:color="auto" w:fill="156082" w:themeFill="accent1"/>
            <w:hideMark/>
          </w:tcPr>
          <w:p w14:paraId="38D188A8" w14:textId="77777777" w:rsidR="00CB4025" w:rsidRPr="009F0B7D" w:rsidRDefault="00CB4025" w:rsidP="00CB4025">
            <w:pPr>
              <w:spacing w:after="160" w:line="278" w:lineRule="auto"/>
              <w:jc w:val="center"/>
              <w:rPr>
                <w:color w:val="FFFFFF" w:themeColor="background1"/>
              </w:rPr>
            </w:pPr>
            <w:r w:rsidRPr="009F0B7D">
              <w:rPr>
                <w:b/>
                <w:bCs/>
                <w:color w:val="FFFFFF" w:themeColor="background1"/>
              </w:rPr>
              <w:t>Information Security Manager</w:t>
            </w:r>
          </w:p>
        </w:tc>
        <w:tc>
          <w:tcPr>
            <w:tcW w:w="0" w:type="auto"/>
            <w:shd w:val="clear" w:color="auto" w:fill="A5C9EB" w:themeFill="text2" w:themeFillTint="40"/>
            <w:hideMark/>
          </w:tcPr>
          <w:p w14:paraId="59745D1C" w14:textId="77777777" w:rsidR="00CB4025" w:rsidRPr="00CB4025" w:rsidRDefault="00CB4025" w:rsidP="00CB4025">
            <w:pPr>
              <w:spacing w:after="160" w:line="278" w:lineRule="auto"/>
              <w:jc w:val="center"/>
            </w:pPr>
            <w:r w:rsidRPr="00CB4025">
              <w:t>Reviews the Risk Treatment Plan for completeness, accuracy, and effectiveness.</w:t>
            </w:r>
          </w:p>
        </w:tc>
      </w:tr>
      <w:tr w:rsidR="00CB4025" w:rsidRPr="00CB4025" w14:paraId="1177294F" w14:textId="77777777" w:rsidTr="009F0B7D">
        <w:tc>
          <w:tcPr>
            <w:tcW w:w="0" w:type="auto"/>
            <w:shd w:val="clear" w:color="auto" w:fill="156082" w:themeFill="accent1"/>
            <w:hideMark/>
          </w:tcPr>
          <w:p w14:paraId="044B34E1" w14:textId="77777777" w:rsidR="00CB4025" w:rsidRPr="009F0B7D" w:rsidRDefault="00CB4025" w:rsidP="00CB4025">
            <w:pPr>
              <w:spacing w:after="160" w:line="278" w:lineRule="auto"/>
              <w:jc w:val="center"/>
              <w:rPr>
                <w:color w:val="FFFFFF" w:themeColor="background1"/>
              </w:rPr>
            </w:pPr>
            <w:r w:rsidRPr="009F0B7D">
              <w:rPr>
                <w:b/>
                <w:bCs/>
                <w:color w:val="FFFFFF" w:themeColor="background1"/>
              </w:rPr>
              <w:t>Department Heads</w:t>
            </w:r>
          </w:p>
        </w:tc>
        <w:tc>
          <w:tcPr>
            <w:tcW w:w="0" w:type="auto"/>
            <w:shd w:val="clear" w:color="auto" w:fill="A5C9EB" w:themeFill="text2" w:themeFillTint="40"/>
            <w:hideMark/>
          </w:tcPr>
          <w:p w14:paraId="54385DE6" w14:textId="77777777" w:rsidR="00CB4025" w:rsidRPr="00CB4025" w:rsidRDefault="00CB4025" w:rsidP="00CB4025">
            <w:pPr>
              <w:spacing w:after="160" w:line="278" w:lineRule="auto"/>
              <w:jc w:val="center"/>
            </w:pPr>
            <w:r w:rsidRPr="00CB4025">
              <w:t>Validate treatment actions related to their business functions and resources.</w:t>
            </w:r>
          </w:p>
        </w:tc>
      </w:tr>
      <w:tr w:rsidR="00CB4025" w:rsidRPr="00CB4025" w14:paraId="47B0FFEC" w14:textId="77777777" w:rsidTr="009F0B7D">
        <w:tc>
          <w:tcPr>
            <w:tcW w:w="0" w:type="auto"/>
            <w:shd w:val="clear" w:color="auto" w:fill="156082" w:themeFill="accent1"/>
            <w:hideMark/>
          </w:tcPr>
          <w:p w14:paraId="23786CA1" w14:textId="77777777" w:rsidR="00CB4025" w:rsidRPr="009F0B7D" w:rsidRDefault="00CB4025" w:rsidP="00CB4025">
            <w:pPr>
              <w:spacing w:after="160" w:line="278" w:lineRule="auto"/>
              <w:jc w:val="center"/>
              <w:rPr>
                <w:color w:val="FFFFFF" w:themeColor="background1"/>
              </w:rPr>
            </w:pPr>
            <w:r w:rsidRPr="009F0B7D">
              <w:rPr>
                <w:b/>
                <w:bCs/>
                <w:color w:val="FFFFFF" w:themeColor="background1"/>
              </w:rPr>
              <w:t>Internal Auditor</w:t>
            </w:r>
          </w:p>
        </w:tc>
        <w:tc>
          <w:tcPr>
            <w:tcW w:w="0" w:type="auto"/>
            <w:shd w:val="clear" w:color="auto" w:fill="A5C9EB" w:themeFill="text2" w:themeFillTint="40"/>
            <w:hideMark/>
          </w:tcPr>
          <w:p w14:paraId="5DEC276A" w14:textId="77777777" w:rsidR="00CB4025" w:rsidRPr="00CB4025" w:rsidRDefault="00CB4025" w:rsidP="00CB4025">
            <w:pPr>
              <w:spacing w:after="160" w:line="278" w:lineRule="auto"/>
              <w:jc w:val="center"/>
            </w:pPr>
            <w:r w:rsidRPr="00CB4025">
              <w:t>Verifies compliance with ISO/IEC 27001:2022 requirements and organizational procedures.</w:t>
            </w:r>
          </w:p>
        </w:tc>
      </w:tr>
      <w:tr w:rsidR="00CB4025" w:rsidRPr="00CB4025" w14:paraId="05810AED" w14:textId="77777777" w:rsidTr="009F0B7D">
        <w:tc>
          <w:tcPr>
            <w:tcW w:w="0" w:type="auto"/>
            <w:shd w:val="clear" w:color="auto" w:fill="156082" w:themeFill="accent1"/>
            <w:hideMark/>
          </w:tcPr>
          <w:p w14:paraId="6C56E895" w14:textId="77777777" w:rsidR="00CB4025" w:rsidRPr="009F0B7D" w:rsidRDefault="00CB4025" w:rsidP="00CB4025">
            <w:pPr>
              <w:spacing w:after="160" w:line="278" w:lineRule="auto"/>
              <w:jc w:val="center"/>
              <w:rPr>
                <w:color w:val="FFFFFF" w:themeColor="background1"/>
              </w:rPr>
            </w:pPr>
            <w:r w:rsidRPr="009F0B7D">
              <w:rPr>
                <w:b/>
                <w:bCs/>
                <w:color w:val="FFFFFF" w:themeColor="background1"/>
              </w:rPr>
              <w:t>Chief Executive Officer (CEO)</w:t>
            </w:r>
          </w:p>
        </w:tc>
        <w:tc>
          <w:tcPr>
            <w:tcW w:w="0" w:type="auto"/>
            <w:shd w:val="clear" w:color="auto" w:fill="A5C9EB" w:themeFill="text2" w:themeFillTint="40"/>
            <w:hideMark/>
          </w:tcPr>
          <w:p w14:paraId="5D2592E4" w14:textId="77777777" w:rsidR="00CB4025" w:rsidRPr="00CB4025" w:rsidRDefault="00CB4025" w:rsidP="00CB4025">
            <w:pPr>
              <w:spacing w:after="160" w:line="278" w:lineRule="auto"/>
              <w:jc w:val="center"/>
            </w:pPr>
            <w:r w:rsidRPr="00CB4025">
              <w:t>Provides final approval for the Risk Treatment Plan and authorizes its implementation.</w:t>
            </w:r>
          </w:p>
        </w:tc>
      </w:tr>
    </w:tbl>
    <w:p w14:paraId="189BB1C8" w14:textId="77777777" w:rsidR="00CB4025" w:rsidRDefault="00CB4025" w:rsidP="00CB4025">
      <w:pPr>
        <w:jc w:val="both"/>
      </w:pPr>
    </w:p>
    <w:p w14:paraId="1A0B7A93" w14:textId="77777777" w:rsidR="00CB4025" w:rsidRPr="00CB4025" w:rsidRDefault="00CB4025" w:rsidP="00CB4025">
      <w:pPr>
        <w:pBdr>
          <w:bottom w:val="single" w:sz="4" w:space="1" w:color="auto"/>
        </w:pBdr>
        <w:jc w:val="both"/>
        <w:rPr>
          <w:b/>
          <w:bCs/>
        </w:rPr>
      </w:pPr>
      <w:r w:rsidRPr="00CB4025">
        <w:rPr>
          <w:b/>
          <w:bCs/>
        </w:rPr>
        <w:t>12.4 Review Frequency</w:t>
      </w:r>
    </w:p>
    <w:tbl>
      <w:tblPr>
        <w:tblStyle w:val="TableGrid"/>
        <w:tblW w:w="0" w:type="auto"/>
        <w:tblLook w:val="04A0" w:firstRow="1" w:lastRow="0" w:firstColumn="1" w:lastColumn="0" w:noHBand="0" w:noVBand="1"/>
      </w:tblPr>
      <w:tblGrid>
        <w:gridCol w:w="4276"/>
        <w:gridCol w:w="1364"/>
      </w:tblGrid>
      <w:tr w:rsidR="00CB4025" w:rsidRPr="009F0B7D" w14:paraId="1081F637" w14:textId="77777777" w:rsidTr="009F0B7D">
        <w:tc>
          <w:tcPr>
            <w:tcW w:w="0" w:type="auto"/>
            <w:shd w:val="clear" w:color="auto" w:fill="156082" w:themeFill="accent1"/>
            <w:hideMark/>
          </w:tcPr>
          <w:p w14:paraId="456A16B2"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Activity</w:t>
            </w:r>
          </w:p>
        </w:tc>
        <w:tc>
          <w:tcPr>
            <w:tcW w:w="0" w:type="auto"/>
            <w:shd w:val="clear" w:color="auto" w:fill="156082" w:themeFill="accent1"/>
            <w:hideMark/>
          </w:tcPr>
          <w:p w14:paraId="11F57479" w14:textId="77777777" w:rsidR="00CB4025" w:rsidRPr="009F0B7D" w:rsidRDefault="00CB4025" w:rsidP="00CB4025">
            <w:pPr>
              <w:spacing w:after="160" w:line="278" w:lineRule="auto"/>
              <w:jc w:val="center"/>
              <w:rPr>
                <w:b/>
                <w:bCs/>
                <w:color w:val="FFFFFF" w:themeColor="background1"/>
              </w:rPr>
            </w:pPr>
            <w:r w:rsidRPr="009F0B7D">
              <w:rPr>
                <w:b/>
                <w:bCs/>
                <w:color w:val="FFFFFF" w:themeColor="background1"/>
              </w:rPr>
              <w:t>Frequency</w:t>
            </w:r>
          </w:p>
        </w:tc>
      </w:tr>
      <w:tr w:rsidR="00CB4025" w:rsidRPr="00CB4025" w14:paraId="70415A0C" w14:textId="77777777" w:rsidTr="009F0B7D">
        <w:tc>
          <w:tcPr>
            <w:tcW w:w="0" w:type="auto"/>
            <w:shd w:val="clear" w:color="auto" w:fill="156082" w:themeFill="accent1"/>
            <w:hideMark/>
          </w:tcPr>
          <w:p w14:paraId="64CF4E8E" w14:textId="77777777" w:rsidR="00CB4025" w:rsidRPr="009F0B7D" w:rsidRDefault="00CB4025" w:rsidP="00CB4025">
            <w:pPr>
              <w:spacing w:after="160" w:line="278" w:lineRule="auto"/>
              <w:jc w:val="center"/>
              <w:rPr>
                <w:color w:val="FFFFFF" w:themeColor="background1"/>
              </w:rPr>
            </w:pPr>
            <w:r w:rsidRPr="009F0B7D">
              <w:rPr>
                <w:color w:val="FFFFFF" w:themeColor="background1"/>
              </w:rPr>
              <w:t>Risk Treatment Plan Review</w:t>
            </w:r>
          </w:p>
        </w:tc>
        <w:tc>
          <w:tcPr>
            <w:tcW w:w="0" w:type="auto"/>
            <w:shd w:val="clear" w:color="auto" w:fill="A5C9EB" w:themeFill="text2" w:themeFillTint="40"/>
            <w:hideMark/>
          </w:tcPr>
          <w:p w14:paraId="00058EBB" w14:textId="77777777" w:rsidR="00CB4025" w:rsidRPr="00CB4025" w:rsidRDefault="00CB4025" w:rsidP="00CB4025">
            <w:pPr>
              <w:spacing w:after="160" w:line="278" w:lineRule="auto"/>
              <w:jc w:val="center"/>
            </w:pPr>
            <w:r w:rsidRPr="00CB4025">
              <w:t>Annually</w:t>
            </w:r>
          </w:p>
        </w:tc>
      </w:tr>
      <w:tr w:rsidR="00CB4025" w:rsidRPr="00CB4025" w14:paraId="4373F564" w14:textId="77777777" w:rsidTr="009F0B7D">
        <w:tc>
          <w:tcPr>
            <w:tcW w:w="0" w:type="auto"/>
            <w:shd w:val="clear" w:color="auto" w:fill="156082" w:themeFill="accent1"/>
            <w:hideMark/>
          </w:tcPr>
          <w:p w14:paraId="16286E75" w14:textId="77777777" w:rsidR="00CB4025" w:rsidRPr="009F0B7D" w:rsidRDefault="00CB4025" w:rsidP="00CB4025">
            <w:pPr>
              <w:spacing w:after="160" w:line="278" w:lineRule="auto"/>
              <w:jc w:val="center"/>
              <w:rPr>
                <w:color w:val="FFFFFF" w:themeColor="background1"/>
              </w:rPr>
            </w:pPr>
            <w:r w:rsidRPr="009F0B7D">
              <w:rPr>
                <w:color w:val="FFFFFF" w:themeColor="background1"/>
              </w:rPr>
              <w:t>Progress Review of High &amp; Critical Risks</w:t>
            </w:r>
          </w:p>
        </w:tc>
        <w:tc>
          <w:tcPr>
            <w:tcW w:w="0" w:type="auto"/>
            <w:shd w:val="clear" w:color="auto" w:fill="A5C9EB" w:themeFill="text2" w:themeFillTint="40"/>
            <w:hideMark/>
          </w:tcPr>
          <w:p w14:paraId="282235BA" w14:textId="77777777" w:rsidR="00CB4025" w:rsidRPr="00CB4025" w:rsidRDefault="00CB4025" w:rsidP="00CB4025">
            <w:pPr>
              <w:spacing w:after="160" w:line="278" w:lineRule="auto"/>
              <w:jc w:val="center"/>
            </w:pPr>
            <w:r w:rsidRPr="00CB4025">
              <w:t>Monthly</w:t>
            </w:r>
          </w:p>
        </w:tc>
      </w:tr>
      <w:tr w:rsidR="00CB4025" w:rsidRPr="00CB4025" w14:paraId="36A52A11" w14:textId="77777777" w:rsidTr="009F0B7D">
        <w:tc>
          <w:tcPr>
            <w:tcW w:w="0" w:type="auto"/>
            <w:shd w:val="clear" w:color="auto" w:fill="156082" w:themeFill="accent1"/>
            <w:hideMark/>
          </w:tcPr>
          <w:p w14:paraId="5299C87B" w14:textId="77777777" w:rsidR="00CB4025" w:rsidRPr="009F0B7D" w:rsidRDefault="00CB4025" w:rsidP="00CB4025">
            <w:pPr>
              <w:spacing w:after="160" w:line="278" w:lineRule="auto"/>
              <w:jc w:val="center"/>
              <w:rPr>
                <w:color w:val="FFFFFF" w:themeColor="background1"/>
              </w:rPr>
            </w:pPr>
            <w:r w:rsidRPr="009F0B7D">
              <w:rPr>
                <w:color w:val="FFFFFF" w:themeColor="background1"/>
              </w:rPr>
              <w:t>Risk Treatment Status Review</w:t>
            </w:r>
          </w:p>
        </w:tc>
        <w:tc>
          <w:tcPr>
            <w:tcW w:w="0" w:type="auto"/>
            <w:shd w:val="clear" w:color="auto" w:fill="A5C9EB" w:themeFill="text2" w:themeFillTint="40"/>
            <w:hideMark/>
          </w:tcPr>
          <w:p w14:paraId="70ACF7A3" w14:textId="77777777" w:rsidR="00CB4025" w:rsidRPr="00CB4025" w:rsidRDefault="00CB4025" w:rsidP="00CB4025">
            <w:pPr>
              <w:spacing w:after="160" w:line="278" w:lineRule="auto"/>
              <w:jc w:val="center"/>
            </w:pPr>
            <w:r w:rsidRPr="00CB4025">
              <w:t>Monthly</w:t>
            </w:r>
          </w:p>
        </w:tc>
      </w:tr>
      <w:tr w:rsidR="00CB4025" w:rsidRPr="00CB4025" w14:paraId="7A00EC0A" w14:textId="77777777" w:rsidTr="009F0B7D">
        <w:tc>
          <w:tcPr>
            <w:tcW w:w="0" w:type="auto"/>
            <w:shd w:val="clear" w:color="auto" w:fill="156082" w:themeFill="accent1"/>
            <w:hideMark/>
          </w:tcPr>
          <w:p w14:paraId="794B9FC5" w14:textId="77777777" w:rsidR="00CB4025" w:rsidRPr="009F0B7D" w:rsidRDefault="00CB4025" w:rsidP="00CB4025">
            <w:pPr>
              <w:spacing w:after="160" w:line="278" w:lineRule="auto"/>
              <w:jc w:val="center"/>
              <w:rPr>
                <w:color w:val="FFFFFF" w:themeColor="background1"/>
              </w:rPr>
            </w:pPr>
            <w:r w:rsidRPr="009F0B7D">
              <w:rPr>
                <w:color w:val="FFFFFF" w:themeColor="background1"/>
              </w:rPr>
              <w:t>Internal Audit Verification</w:t>
            </w:r>
          </w:p>
        </w:tc>
        <w:tc>
          <w:tcPr>
            <w:tcW w:w="0" w:type="auto"/>
            <w:shd w:val="clear" w:color="auto" w:fill="A5C9EB" w:themeFill="text2" w:themeFillTint="40"/>
            <w:hideMark/>
          </w:tcPr>
          <w:p w14:paraId="653D4159" w14:textId="77777777" w:rsidR="00CB4025" w:rsidRPr="00CB4025" w:rsidRDefault="00CB4025" w:rsidP="00CB4025">
            <w:pPr>
              <w:spacing w:after="160" w:line="278" w:lineRule="auto"/>
              <w:jc w:val="center"/>
            </w:pPr>
            <w:r w:rsidRPr="00CB4025">
              <w:t>Annually</w:t>
            </w:r>
          </w:p>
        </w:tc>
      </w:tr>
      <w:tr w:rsidR="00CB4025" w:rsidRPr="00CB4025" w14:paraId="529670BD" w14:textId="77777777" w:rsidTr="009F0B7D">
        <w:tc>
          <w:tcPr>
            <w:tcW w:w="0" w:type="auto"/>
            <w:shd w:val="clear" w:color="auto" w:fill="156082" w:themeFill="accent1"/>
            <w:hideMark/>
          </w:tcPr>
          <w:p w14:paraId="106C2D61" w14:textId="77777777" w:rsidR="00CB4025" w:rsidRPr="009F0B7D" w:rsidRDefault="00CB4025" w:rsidP="00CB4025">
            <w:pPr>
              <w:spacing w:after="160" w:line="278" w:lineRule="auto"/>
              <w:jc w:val="center"/>
              <w:rPr>
                <w:color w:val="FFFFFF" w:themeColor="background1"/>
              </w:rPr>
            </w:pPr>
            <w:r w:rsidRPr="009F0B7D">
              <w:rPr>
                <w:color w:val="FFFFFF" w:themeColor="background1"/>
              </w:rPr>
              <w:t>Management Review</w:t>
            </w:r>
          </w:p>
        </w:tc>
        <w:tc>
          <w:tcPr>
            <w:tcW w:w="0" w:type="auto"/>
            <w:shd w:val="clear" w:color="auto" w:fill="A5C9EB" w:themeFill="text2" w:themeFillTint="40"/>
            <w:hideMark/>
          </w:tcPr>
          <w:p w14:paraId="21158B87" w14:textId="77777777" w:rsidR="00CB4025" w:rsidRPr="00CB4025" w:rsidRDefault="00CB4025" w:rsidP="00CB4025">
            <w:pPr>
              <w:spacing w:after="160" w:line="278" w:lineRule="auto"/>
              <w:jc w:val="center"/>
            </w:pPr>
            <w:r w:rsidRPr="00CB4025">
              <w:t>Annually</w:t>
            </w:r>
          </w:p>
        </w:tc>
      </w:tr>
    </w:tbl>
    <w:p w14:paraId="636ED5C9" w14:textId="77777777" w:rsidR="00CB4025" w:rsidRDefault="00CB4025" w:rsidP="00CB4025">
      <w:pPr>
        <w:jc w:val="both"/>
      </w:pPr>
    </w:p>
    <w:p w14:paraId="694531E2" w14:textId="77777777" w:rsidR="00CB4025" w:rsidRPr="00CB4025" w:rsidRDefault="00CB4025" w:rsidP="00CB4025">
      <w:pPr>
        <w:pBdr>
          <w:bottom w:val="single" w:sz="4" w:space="1" w:color="auto"/>
        </w:pBdr>
        <w:jc w:val="both"/>
        <w:rPr>
          <w:b/>
          <w:bCs/>
        </w:rPr>
      </w:pPr>
      <w:r w:rsidRPr="00CB4025">
        <w:rPr>
          <w:b/>
          <w:bCs/>
        </w:rPr>
        <w:t>12.5 Approval Statement</w:t>
      </w:r>
    </w:p>
    <w:p w14:paraId="1E979654" w14:textId="77777777" w:rsidR="00CB4025" w:rsidRPr="00CB4025" w:rsidRDefault="00CB4025" w:rsidP="00CB4025">
      <w:pPr>
        <w:jc w:val="both"/>
      </w:pPr>
      <w:r w:rsidRPr="00CB4025">
        <w:t>The Information Security Risk Treatment Plan shall become effective only after formal review and approval by the designated management authority. Any revisions, amendments, or updates to this document shall follow the organization's Document Control Procedure and shall be subject to version control, review, approval, and communication to all relevant stakeholders before implementation.</w:t>
      </w:r>
    </w:p>
    <w:p w14:paraId="50919E7F" w14:textId="7018B26A" w:rsidR="00884B34" w:rsidRDefault="00884B34">
      <w:r>
        <w:br w:type="page"/>
      </w:r>
    </w:p>
    <w:p w14:paraId="4C904F7E" w14:textId="77777777" w:rsidR="00884B34" w:rsidRPr="00884B34" w:rsidRDefault="00884B34" w:rsidP="00884B34">
      <w:pPr>
        <w:pBdr>
          <w:bottom w:val="single" w:sz="4" w:space="1" w:color="auto"/>
        </w:pBdr>
        <w:jc w:val="both"/>
        <w:rPr>
          <w:b/>
          <w:bCs/>
        </w:rPr>
      </w:pPr>
      <w:r w:rsidRPr="00884B34">
        <w:rPr>
          <w:b/>
          <w:bCs/>
        </w:rPr>
        <w:lastRenderedPageBreak/>
        <w:t>13. Conclusion</w:t>
      </w:r>
    </w:p>
    <w:p w14:paraId="574684B7" w14:textId="77777777" w:rsidR="00884B34" w:rsidRPr="00884B34" w:rsidRDefault="00884B34" w:rsidP="00884B34">
      <w:pPr>
        <w:jc w:val="both"/>
      </w:pPr>
      <w:r w:rsidRPr="00884B34">
        <w:t>The Information Security Risk Treatment Plan establishes a structured, risk-based approach for managing identified information security risks through the selection, implementation, monitoring, and continual improvement of appropriate security controls. By defining clear treatment strategies, assigning responsibilities, establishing implementation timelines, and monitoring treatment effectiveness, the organization ensures that information security risks are managed in a consistent and controlled manner in accordance with ISO/IEC 27001:2022 requirements.</w:t>
      </w:r>
    </w:p>
    <w:p w14:paraId="475E488E" w14:textId="77777777" w:rsidR="00884B34" w:rsidRPr="00884B34" w:rsidRDefault="00884B34" w:rsidP="00884B34">
      <w:pPr>
        <w:jc w:val="both"/>
      </w:pPr>
      <w:r w:rsidRPr="00884B34">
        <w:t>The implementation of this Risk Treatment Plan enables Mayekar Technologies Private Limited to reduce information security risks to acceptable levels, strengthen the protection of information assets, support business continuity, enhance regulatory and contractual compliance, and improve overall organizational resilience against evolving cyber threats.</w:t>
      </w:r>
    </w:p>
    <w:p w14:paraId="071254E5" w14:textId="77777777" w:rsidR="00884B34" w:rsidRPr="00884B34" w:rsidRDefault="00884B34" w:rsidP="00884B34">
      <w:pPr>
        <w:jc w:val="both"/>
      </w:pPr>
      <w:r w:rsidRPr="00884B34">
        <w:t>Through periodic monitoring, management review, internal audits, and continual improvement activities, the organization remains committed to maintaining an effective Information Security Management System (ISMS) that supports strategic business objectives while safeguarding the confidentiality, integrity, and availability of organizational information assets.</w:t>
      </w:r>
    </w:p>
    <w:p w14:paraId="7E818A9C" w14:textId="77777777" w:rsidR="00CB4025" w:rsidRPr="00CB4025" w:rsidRDefault="00CB4025" w:rsidP="00CB4025">
      <w:pPr>
        <w:jc w:val="both"/>
      </w:pPr>
    </w:p>
    <w:sectPr w:rsidR="00CB4025" w:rsidRPr="00CB4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7750"/>
    <w:multiLevelType w:val="multilevel"/>
    <w:tmpl w:val="F6F2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E6FED"/>
    <w:multiLevelType w:val="multilevel"/>
    <w:tmpl w:val="40D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80366"/>
    <w:multiLevelType w:val="multilevel"/>
    <w:tmpl w:val="349C9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7059B"/>
    <w:multiLevelType w:val="multilevel"/>
    <w:tmpl w:val="7BDE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83BA7"/>
    <w:multiLevelType w:val="multilevel"/>
    <w:tmpl w:val="590A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173711"/>
    <w:multiLevelType w:val="multilevel"/>
    <w:tmpl w:val="AFC2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17D28"/>
    <w:multiLevelType w:val="multilevel"/>
    <w:tmpl w:val="939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29064D"/>
    <w:multiLevelType w:val="multilevel"/>
    <w:tmpl w:val="CD7E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7388B"/>
    <w:multiLevelType w:val="multilevel"/>
    <w:tmpl w:val="C1F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7B68E4"/>
    <w:multiLevelType w:val="multilevel"/>
    <w:tmpl w:val="83F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45A1C"/>
    <w:multiLevelType w:val="multilevel"/>
    <w:tmpl w:val="4CB0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7B2D46"/>
    <w:multiLevelType w:val="multilevel"/>
    <w:tmpl w:val="1050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931B5"/>
    <w:multiLevelType w:val="multilevel"/>
    <w:tmpl w:val="6DC6E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6430D8"/>
    <w:multiLevelType w:val="multilevel"/>
    <w:tmpl w:val="041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227020">
    <w:abstractNumId w:val="3"/>
  </w:num>
  <w:num w:numId="2" w16cid:durableId="497421995">
    <w:abstractNumId w:val="2"/>
  </w:num>
  <w:num w:numId="3" w16cid:durableId="633026936">
    <w:abstractNumId w:val="7"/>
  </w:num>
  <w:num w:numId="4" w16cid:durableId="661390650">
    <w:abstractNumId w:val="8"/>
  </w:num>
  <w:num w:numId="5" w16cid:durableId="1849903738">
    <w:abstractNumId w:val="11"/>
  </w:num>
  <w:num w:numId="6" w16cid:durableId="1521971897">
    <w:abstractNumId w:val="4"/>
  </w:num>
  <w:num w:numId="7" w16cid:durableId="1758087243">
    <w:abstractNumId w:val="1"/>
  </w:num>
  <w:num w:numId="8" w16cid:durableId="680086986">
    <w:abstractNumId w:val="5"/>
  </w:num>
  <w:num w:numId="9" w16cid:durableId="876744856">
    <w:abstractNumId w:val="12"/>
  </w:num>
  <w:num w:numId="10" w16cid:durableId="2073849214">
    <w:abstractNumId w:val="9"/>
  </w:num>
  <w:num w:numId="11" w16cid:durableId="1160078553">
    <w:abstractNumId w:val="6"/>
  </w:num>
  <w:num w:numId="12" w16cid:durableId="762653818">
    <w:abstractNumId w:val="0"/>
  </w:num>
  <w:num w:numId="13" w16cid:durableId="536965018">
    <w:abstractNumId w:val="10"/>
  </w:num>
  <w:num w:numId="14" w16cid:durableId="2934161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4D"/>
    <w:rsid w:val="005C3E28"/>
    <w:rsid w:val="005E0D8E"/>
    <w:rsid w:val="005E1A4C"/>
    <w:rsid w:val="00622E6F"/>
    <w:rsid w:val="0082524D"/>
    <w:rsid w:val="00884B34"/>
    <w:rsid w:val="008C0DE7"/>
    <w:rsid w:val="009F0B7D"/>
    <w:rsid w:val="00C34D22"/>
    <w:rsid w:val="00CA341E"/>
    <w:rsid w:val="00CB4025"/>
    <w:rsid w:val="00DC4279"/>
    <w:rsid w:val="00EC1FD9"/>
    <w:rsid w:val="00EF6C78"/>
    <w:rsid w:val="00F461F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5E66"/>
  <w15:chartTrackingRefBased/>
  <w15:docId w15:val="{829A0208-C036-4F91-B60A-3A49B8061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41E"/>
  </w:style>
  <w:style w:type="paragraph" w:styleId="Heading1">
    <w:name w:val="heading 1"/>
    <w:basedOn w:val="Normal"/>
    <w:next w:val="Normal"/>
    <w:link w:val="Heading1Char"/>
    <w:uiPriority w:val="9"/>
    <w:qFormat/>
    <w:rsid w:val="00825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24D"/>
    <w:rPr>
      <w:rFonts w:eastAsiaTheme="majorEastAsia" w:cstheme="majorBidi"/>
      <w:color w:val="272727" w:themeColor="text1" w:themeTint="D8"/>
    </w:rPr>
  </w:style>
  <w:style w:type="paragraph" w:styleId="Title">
    <w:name w:val="Title"/>
    <w:basedOn w:val="Normal"/>
    <w:next w:val="Normal"/>
    <w:link w:val="TitleChar"/>
    <w:uiPriority w:val="10"/>
    <w:qFormat/>
    <w:rsid w:val="00825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24D"/>
    <w:pPr>
      <w:spacing w:before="160"/>
      <w:jc w:val="center"/>
    </w:pPr>
    <w:rPr>
      <w:i/>
      <w:iCs/>
      <w:color w:val="404040" w:themeColor="text1" w:themeTint="BF"/>
    </w:rPr>
  </w:style>
  <w:style w:type="character" w:customStyle="1" w:styleId="QuoteChar">
    <w:name w:val="Quote Char"/>
    <w:basedOn w:val="DefaultParagraphFont"/>
    <w:link w:val="Quote"/>
    <w:uiPriority w:val="29"/>
    <w:rsid w:val="0082524D"/>
    <w:rPr>
      <w:i/>
      <w:iCs/>
      <w:color w:val="404040" w:themeColor="text1" w:themeTint="BF"/>
    </w:rPr>
  </w:style>
  <w:style w:type="paragraph" w:styleId="ListParagraph">
    <w:name w:val="List Paragraph"/>
    <w:basedOn w:val="Normal"/>
    <w:uiPriority w:val="34"/>
    <w:qFormat/>
    <w:rsid w:val="0082524D"/>
    <w:pPr>
      <w:ind w:left="720"/>
      <w:contextualSpacing/>
    </w:pPr>
  </w:style>
  <w:style w:type="character" w:styleId="IntenseEmphasis">
    <w:name w:val="Intense Emphasis"/>
    <w:basedOn w:val="DefaultParagraphFont"/>
    <w:uiPriority w:val="21"/>
    <w:qFormat/>
    <w:rsid w:val="0082524D"/>
    <w:rPr>
      <w:i/>
      <w:iCs/>
      <w:color w:val="0F4761" w:themeColor="accent1" w:themeShade="BF"/>
    </w:rPr>
  </w:style>
  <w:style w:type="paragraph" w:styleId="IntenseQuote">
    <w:name w:val="Intense Quote"/>
    <w:basedOn w:val="Normal"/>
    <w:next w:val="Normal"/>
    <w:link w:val="IntenseQuoteChar"/>
    <w:uiPriority w:val="30"/>
    <w:qFormat/>
    <w:rsid w:val="00825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24D"/>
    <w:rPr>
      <w:i/>
      <w:iCs/>
      <w:color w:val="0F4761" w:themeColor="accent1" w:themeShade="BF"/>
    </w:rPr>
  </w:style>
  <w:style w:type="character" w:styleId="IntenseReference">
    <w:name w:val="Intense Reference"/>
    <w:basedOn w:val="DefaultParagraphFont"/>
    <w:uiPriority w:val="32"/>
    <w:qFormat/>
    <w:rsid w:val="0082524D"/>
    <w:rPr>
      <w:b/>
      <w:bCs/>
      <w:smallCaps/>
      <w:color w:val="0F4761" w:themeColor="accent1" w:themeShade="BF"/>
      <w:spacing w:val="5"/>
    </w:rPr>
  </w:style>
  <w:style w:type="table" w:styleId="TableGrid">
    <w:name w:val="Table Grid"/>
    <w:basedOn w:val="TableNormal"/>
    <w:uiPriority w:val="39"/>
    <w:rsid w:val="00CA3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E0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32</Pages>
  <Words>5237</Words>
  <Characters>29853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2026-07-28T04:07:00Z</dcterms:created>
  <dcterms:modified xsi:type="dcterms:W3CDTF">2026-08-06T16:00:00Z</dcterms:modified>
</cp:coreProperties>
</file>