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92941" w14:textId="77777777" w:rsidR="00AF6C3F" w:rsidRPr="0060615F" w:rsidRDefault="00AF6C3F" w:rsidP="00AF6C3F">
      <w:pPr>
        <w:rPr>
          <w:b/>
          <w:bCs/>
          <w:sz w:val="32"/>
          <w:szCs w:val="32"/>
        </w:rPr>
      </w:pPr>
      <w:r w:rsidRPr="0060615F">
        <w:rPr>
          <w:b/>
          <w:bCs/>
          <w:sz w:val="32"/>
          <w:szCs w:val="32"/>
        </w:rPr>
        <w:t>Mayekar Technologies Pvt. Ltd.</w:t>
      </w:r>
    </w:p>
    <w:p w14:paraId="565095ED" w14:textId="7FDECDB5" w:rsidR="00AF6C3F" w:rsidRDefault="00AF6C3F" w:rsidP="00AF6C3F">
      <w:r w:rsidRPr="006070F7">
        <w:t>ISO/IEC 27001:2022</w:t>
      </w:r>
      <w:r>
        <w:t xml:space="preserve"> (Clause 4.2)</w:t>
      </w:r>
    </w:p>
    <w:p w14:paraId="6C9493EA" w14:textId="65BC11AB" w:rsidR="00AF6C3F" w:rsidRDefault="00AF6C3F" w:rsidP="00AF6C3F">
      <w:pPr>
        <w:pBdr>
          <w:bottom w:val="single" w:sz="4" w:space="1" w:color="auto"/>
        </w:pBdr>
      </w:pPr>
      <w:r>
        <w:t xml:space="preserve">NEEDS AND EXPECTATION OF INTERESTED PARTIES </w:t>
      </w:r>
    </w:p>
    <w:p w14:paraId="1AFB6AA7" w14:textId="3F299BBF" w:rsidR="00AF6C3F" w:rsidRPr="006070F7" w:rsidRDefault="00AF6C3F" w:rsidP="00AF6C3F">
      <w:r w:rsidRPr="0060615F">
        <w:rPr>
          <w:b/>
          <w:bCs/>
          <w:sz w:val="28"/>
          <w:szCs w:val="28"/>
        </w:rPr>
        <w:t>Document Number</w:t>
      </w:r>
      <w:r w:rsidRPr="006070F7">
        <w:rPr>
          <w:sz w:val="28"/>
          <w:szCs w:val="28"/>
        </w:rPr>
        <w:br/>
      </w:r>
      <w:r w:rsidRPr="006070F7">
        <w:t>MTPL-ISMS-0</w:t>
      </w:r>
      <w:r>
        <w:t>0</w:t>
      </w:r>
      <w:r w:rsidR="00FD5683">
        <w:t>5</w:t>
      </w:r>
    </w:p>
    <w:p w14:paraId="3A3738D9" w14:textId="77777777" w:rsidR="00AF6C3F" w:rsidRPr="006070F7" w:rsidRDefault="00AF6C3F" w:rsidP="00AF6C3F">
      <w:r w:rsidRPr="0060615F">
        <w:rPr>
          <w:b/>
          <w:bCs/>
          <w:sz w:val="28"/>
          <w:szCs w:val="28"/>
        </w:rPr>
        <w:t>Version</w:t>
      </w:r>
      <w:r w:rsidRPr="006070F7">
        <w:rPr>
          <w:sz w:val="28"/>
          <w:szCs w:val="28"/>
        </w:rPr>
        <w:br/>
      </w:r>
      <w:r w:rsidRPr="006070F7">
        <w:t>1.0</w:t>
      </w:r>
    </w:p>
    <w:p w14:paraId="738CAECD" w14:textId="77777777" w:rsidR="00AF6C3F" w:rsidRPr="006070F7" w:rsidRDefault="00AF6C3F" w:rsidP="00AF6C3F">
      <w:r w:rsidRPr="0060615F">
        <w:rPr>
          <w:b/>
          <w:bCs/>
          <w:sz w:val="28"/>
          <w:szCs w:val="28"/>
        </w:rPr>
        <w:t>Prepared By</w:t>
      </w:r>
      <w:r w:rsidRPr="006070F7">
        <w:rPr>
          <w:sz w:val="28"/>
          <w:szCs w:val="28"/>
        </w:rPr>
        <w:br/>
      </w:r>
      <w:r w:rsidRPr="006070F7">
        <w:t>Omkar Abhay Mayekar</w:t>
      </w:r>
      <w:r w:rsidRPr="006070F7">
        <w:br/>
        <w:t>ISMS Project Developer</w:t>
      </w:r>
    </w:p>
    <w:p w14:paraId="771AE3BB" w14:textId="77777777" w:rsidR="00AF6C3F" w:rsidRPr="006070F7" w:rsidRDefault="00AF6C3F" w:rsidP="00AF6C3F">
      <w:r w:rsidRPr="0060615F">
        <w:rPr>
          <w:b/>
          <w:bCs/>
          <w:sz w:val="28"/>
          <w:szCs w:val="28"/>
        </w:rPr>
        <w:t>Reviewed By</w:t>
      </w:r>
      <w:r w:rsidRPr="006070F7">
        <w:br/>
        <w:t>Alankar Abhay Mayekar</w:t>
      </w:r>
      <w:r w:rsidRPr="006070F7">
        <w:br/>
        <w:t>Information Security Manager</w:t>
      </w:r>
    </w:p>
    <w:p w14:paraId="5D9F8779" w14:textId="77777777" w:rsidR="00AF6C3F" w:rsidRPr="006070F7" w:rsidRDefault="00AF6C3F" w:rsidP="00AF6C3F">
      <w:r w:rsidRPr="0060615F">
        <w:rPr>
          <w:b/>
          <w:bCs/>
          <w:sz w:val="28"/>
          <w:szCs w:val="28"/>
        </w:rPr>
        <w:t>Approved By</w:t>
      </w:r>
      <w:r w:rsidRPr="006070F7">
        <w:br/>
        <w:t>Aakanksha Abhay Mayekar</w:t>
      </w:r>
      <w:r w:rsidRPr="006070F7">
        <w:br/>
        <w:t>Chief Executive Officer (CEO)</w:t>
      </w:r>
    </w:p>
    <w:p w14:paraId="4C1D279D" w14:textId="77777777" w:rsidR="00AF6C3F" w:rsidRPr="006070F7" w:rsidRDefault="00AF6C3F" w:rsidP="00AF6C3F">
      <w:r w:rsidRPr="0060615F">
        <w:rPr>
          <w:b/>
          <w:bCs/>
          <w:sz w:val="28"/>
          <w:szCs w:val="28"/>
        </w:rPr>
        <w:t>Classification</w:t>
      </w:r>
      <w:r w:rsidRPr="006070F7">
        <w:br/>
        <w:t>Internal Use Only</w:t>
      </w:r>
    </w:p>
    <w:p w14:paraId="15859924" w14:textId="77777777" w:rsidR="00AF6C3F" w:rsidRPr="006070F7" w:rsidRDefault="00AF6C3F" w:rsidP="00AF6C3F">
      <w:r w:rsidRPr="0060615F">
        <w:rPr>
          <w:b/>
          <w:bCs/>
          <w:sz w:val="28"/>
          <w:szCs w:val="28"/>
        </w:rPr>
        <w:t>Effective Date</w:t>
      </w:r>
      <w:r w:rsidRPr="006070F7">
        <w:br/>
        <w:t>01 August 2026</w:t>
      </w:r>
    </w:p>
    <w:p w14:paraId="4150AB28" w14:textId="77777777" w:rsidR="00AF6C3F" w:rsidRDefault="00AF6C3F" w:rsidP="00AF6C3F">
      <w:pPr>
        <w:jc w:val="center"/>
        <w:rPr>
          <w:b/>
          <w:bCs/>
          <w:sz w:val="32"/>
          <w:szCs w:val="32"/>
        </w:rPr>
      </w:pPr>
    </w:p>
    <w:p w14:paraId="4EC2F665" w14:textId="77777777" w:rsidR="00AF6C3F" w:rsidRDefault="00AF6C3F" w:rsidP="00AF6C3F">
      <w:pPr>
        <w:jc w:val="center"/>
        <w:rPr>
          <w:b/>
          <w:bCs/>
          <w:sz w:val="32"/>
          <w:szCs w:val="32"/>
        </w:rPr>
      </w:pPr>
    </w:p>
    <w:p w14:paraId="28736ADE" w14:textId="77777777" w:rsidR="00AF6C3F" w:rsidRDefault="00AF6C3F" w:rsidP="00AF6C3F">
      <w:pPr>
        <w:jc w:val="center"/>
        <w:rPr>
          <w:b/>
          <w:bCs/>
          <w:sz w:val="32"/>
          <w:szCs w:val="32"/>
        </w:rPr>
      </w:pPr>
    </w:p>
    <w:p w14:paraId="6ED788E2" w14:textId="77777777" w:rsidR="00AF6C3F" w:rsidRDefault="00AF6C3F" w:rsidP="00AF6C3F">
      <w:pPr>
        <w:jc w:val="center"/>
        <w:rPr>
          <w:b/>
          <w:bCs/>
          <w:sz w:val="32"/>
          <w:szCs w:val="32"/>
        </w:rPr>
      </w:pPr>
    </w:p>
    <w:p w14:paraId="5DAB35D1" w14:textId="77777777" w:rsidR="00AF6C3F" w:rsidRDefault="00AF6C3F" w:rsidP="00AF6C3F">
      <w:pPr>
        <w:jc w:val="center"/>
        <w:rPr>
          <w:b/>
          <w:bCs/>
          <w:sz w:val="32"/>
          <w:szCs w:val="32"/>
        </w:rPr>
      </w:pPr>
    </w:p>
    <w:p w14:paraId="0C3C8C8A" w14:textId="77777777" w:rsidR="00AF6C3F" w:rsidRDefault="00AF6C3F" w:rsidP="00AF6C3F">
      <w:pPr>
        <w:jc w:val="center"/>
        <w:rPr>
          <w:b/>
          <w:bCs/>
          <w:sz w:val="32"/>
          <w:szCs w:val="32"/>
        </w:rPr>
      </w:pPr>
    </w:p>
    <w:p w14:paraId="09E8360B" w14:textId="77777777" w:rsidR="00AF6C3F" w:rsidRDefault="00AF6C3F" w:rsidP="00AF6C3F">
      <w:pPr>
        <w:jc w:val="center"/>
        <w:rPr>
          <w:b/>
          <w:bCs/>
          <w:sz w:val="32"/>
          <w:szCs w:val="32"/>
        </w:rPr>
      </w:pPr>
    </w:p>
    <w:p w14:paraId="2C6E0868" w14:textId="77777777" w:rsidR="00AF6C3F" w:rsidRDefault="00AF6C3F" w:rsidP="00AF6C3F">
      <w:pPr>
        <w:jc w:val="center"/>
        <w:rPr>
          <w:b/>
          <w:bCs/>
          <w:sz w:val="32"/>
          <w:szCs w:val="32"/>
        </w:rPr>
      </w:pPr>
    </w:p>
    <w:p w14:paraId="14455167" w14:textId="77777777" w:rsidR="00AF6C3F" w:rsidRPr="002B4863" w:rsidRDefault="00AF6C3F" w:rsidP="00AF6C3F">
      <w:pPr>
        <w:pBdr>
          <w:bottom w:val="single" w:sz="4" w:space="1" w:color="auto"/>
        </w:pBdr>
        <w:rPr>
          <w:b/>
          <w:bCs/>
        </w:rPr>
      </w:pPr>
      <w:r w:rsidRPr="002B4863">
        <w:rPr>
          <w:b/>
          <w:bCs/>
        </w:rPr>
        <w:lastRenderedPageBreak/>
        <w:t>DOCUMENT CONTROL</w:t>
      </w:r>
    </w:p>
    <w:tbl>
      <w:tblPr>
        <w:tblStyle w:val="GridTable5Dark-Accent1"/>
        <w:tblW w:w="0" w:type="auto"/>
        <w:tblLook w:val="04A0" w:firstRow="1" w:lastRow="0" w:firstColumn="1" w:lastColumn="0" w:noHBand="0" w:noVBand="1"/>
      </w:tblPr>
      <w:tblGrid>
        <w:gridCol w:w="2339"/>
        <w:gridCol w:w="6677"/>
      </w:tblGrid>
      <w:tr w:rsidR="00AF6C3F" w:rsidRPr="002B4863" w14:paraId="024B28E1"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0AB2B" w14:textId="77777777" w:rsidR="00AF6C3F" w:rsidRPr="002B4863" w:rsidRDefault="00AF6C3F" w:rsidP="00F05339">
            <w:pPr>
              <w:spacing w:after="160" w:line="278" w:lineRule="auto"/>
              <w:jc w:val="center"/>
            </w:pPr>
            <w:r w:rsidRPr="002B4863">
              <w:t>Document Information</w:t>
            </w:r>
          </w:p>
        </w:tc>
        <w:tc>
          <w:tcPr>
            <w:tcW w:w="0" w:type="auto"/>
            <w:hideMark/>
          </w:tcPr>
          <w:p w14:paraId="2BC366CA" w14:textId="77777777" w:rsidR="00AF6C3F" w:rsidRPr="002B4863" w:rsidRDefault="00AF6C3F" w:rsidP="00F05339">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B4863">
              <w:t>Details</w:t>
            </w:r>
          </w:p>
        </w:tc>
      </w:tr>
      <w:tr w:rsidR="00AF6C3F" w:rsidRPr="002B4863" w14:paraId="4FAA90F5"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BFCE2" w14:textId="77777777" w:rsidR="00AF6C3F" w:rsidRPr="002B4863" w:rsidRDefault="00AF6C3F" w:rsidP="00F05339">
            <w:pPr>
              <w:spacing w:after="160" w:line="278" w:lineRule="auto"/>
            </w:pPr>
            <w:r w:rsidRPr="002B4863">
              <w:t>Document Title</w:t>
            </w:r>
          </w:p>
        </w:tc>
        <w:tc>
          <w:tcPr>
            <w:tcW w:w="0" w:type="auto"/>
            <w:hideMark/>
          </w:tcPr>
          <w:p w14:paraId="01D125FA" w14:textId="428487D9"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t>Needs And Expectation of Interested Parties</w:t>
            </w:r>
          </w:p>
        </w:tc>
      </w:tr>
      <w:tr w:rsidR="00AF6C3F" w:rsidRPr="002B4863" w14:paraId="79C8E066"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5D87D621" w14:textId="77777777" w:rsidR="00AF6C3F" w:rsidRPr="002B4863" w:rsidRDefault="00AF6C3F" w:rsidP="00F05339">
            <w:pPr>
              <w:spacing w:after="160" w:line="278" w:lineRule="auto"/>
            </w:pPr>
            <w:r w:rsidRPr="002B4863">
              <w:t>Document Number</w:t>
            </w:r>
          </w:p>
        </w:tc>
        <w:tc>
          <w:tcPr>
            <w:tcW w:w="0" w:type="auto"/>
            <w:hideMark/>
          </w:tcPr>
          <w:p w14:paraId="3F2E99A3" w14:textId="14DA2EE2"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MTPL-ISMS-0</w:t>
            </w:r>
            <w:r>
              <w:t>0</w:t>
            </w:r>
            <w:r w:rsidR="00FD5683">
              <w:t>5</w:t>
            </w:r>
          </w:p>
        </w:tc>
      </w:tr>
      <w:tr w:rsidR="00AF6C3F" w:rsidRPr="002B4863" w14:paraId="69D8A3A2"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58F42" w14:textId="77777777" w:rsidR="00AF6C3F" w:rsidRPr="002B4863" w:rsidRDefault="00AF6C3F" w:rsidP="00F05339">
            <w:pPr>
              <w:spacing w:after="160" w:line="278" w:lineRule="auto"/>
            </w:pPr>
            <w:r w:rsidRPr="002B4863">
              <w:t>Version</w:t>
            </w:r>
          </w:p>
        </w:tc>
        <w:tc>
          <w:tcPr>
            <w:tcW w:w="0" w:type="auto"/>
            <w:hideMark/>
          </w:tcPr>
          <w:p w14:paraId="2F65A787"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1.0</w:t>
            </w:r>
          </w:p>
        </w:tc>
      </w:tr>
      <w:tr w:rsidR="00AF6C3F" w:rsidRPr="002B4863" w14:paraId="21356E93"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370A6388" w14:textId="77777777" w:rsidR="00AF6C3F" w:rsidRPr="002B4863" w:rsidRDefault="00AF6C3F" w:rsidP="00F05339">
            <w:pPr>
              <w:spacing w:after="160" w:line="278" w:lineRule="auto"/>
            </w:pPr>
            <w:r w:rsidRPr="002B4863">
              <w:t>Document Type</w:t>
            </w:r>
          </w:p>
        </w:tc>
        <w:tc>
          <w:tcPr>
            <w:tcW w:w="0" w:type="auto"/>
            <w:hideMark/>
          </w:tcPr>
          <w:p w14:paraId="24991E8B"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Procedure</w:t>
            </w:r>
          </w:p>
        </w:tc>
      </w:tr>
      <w:tr w:rsidR="00AF6C3F" w:rsidRPr="002B4863" w14:paraId="24C06B16"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FBA19" w14:textId="77777777" w:rsidR="00AF6C3F" w:rsidRPr="002B4863" w:rsidRDefault="00AF6C3F" w:rsidP="00F05339">
            <w:pPr>
              <w:spacing w:after="160" w:line="278" w:lineRule="auto"/>
            </w:pPr>
            <w:r w:rsidRPr="002B4863">
              <w:t>Document Classification</w:t>
            </w:r>
          </w:p>
        </w:tc>
        <w:tc>
          <w:tcPr>
            <w:tcW w:w="0" w:type="auto"/>
            <w:hideMark/>
          </w:tcPr>
          <w:p w14:paraId="36F30981"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Internal Use Only</w:t>
            </w:r>
          </w:p>
        </w:tc>
      </w:tr>
      <w:tr w:rsidR="00AF6C3F" w:rsidRPr="002B4863" w14:paraId="3A6816CC"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04D900F0" w14:textId="77777777" w:rsidR="00AF6C3F" w:rsidRPr="002B4863" w:rsidRDefault="00AF6C3F" w:rsidP="00F05339">
            <w:pPr>
              <w:spacing w:after="160" w:line="278" w:lineRule="auto"/>
            </w:pPr>
            <w:r w:rsidRPr="002B4863">
              <w:t>Prepared By</w:t>
            </w:r>
          </w:p>
        </w:tc>
        <w:tc>
          <w:tcPr>
            <w:tcW w:w="0" w:type="auto"/>
            <w:hideMark/>
          </w:tcPr>
          <w:p w14:paraId="1405B7C7"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Omkar Abhay Mayekar – ISMS Project Developer</w:t>
            </w:r>
          </w:p>
        </w:tc>
      </w:tr>
      <w:tr w:rsidR="00AF6C3F" w:rsidRPr="002B4863" w14:paraId="62D2430F"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3F7137" w14:textId="77777777" w:rsidR="00AF6C3F" w:rsidRPr="002B4863" w:rsidRDefault="00AF6C3F" w:rsidP="00F05339">
            <w:pPr>
              <w:spacing w:after="160" w:line="278" w:lineRule="auto"/>
            </w:pPr>
            <w:r w:rsidRPr="002B4863">
              <w:t>Reviewed By</w:t>
            </w:r>
          </w:p>
        </w:tc>
        <w:tc>
          <w:tcPr>
            <w:tcW w:w="0" w:type="auto"/>
            <w:hideMark/>
          </w:tcPr>
          <w:p w14:paraId="0AE73468"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2B4863">
              <w:rPr>
                <w:b/>
                <w:bCs/>
              </w:rPr>
              <w:t>Alankar Abhay Mayekar – Information Security Manager</w:t>
            </w:r>
          </w:p>
        </w:tc>
      </w:tr>
      <w:tr w:rsidR="00AF6C3F" w:rsidRPr="002B4863" w14:paraId="1CC8D8E6"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37638904" w14:textId="77777777" w:rsidR="00AF6C3F" w:rsidRPr="002B4863" w:rsidRDefault="00AF6C3F" w:rsidP="00F05339">
            <w:pPr>
              <w:spacing w:after="160" w:line="278" w:lineRule="auto"/>
            </w:pPr>
            <w:r w:rsidRPr="002B4863">
              <w:t>Approved By</w:t>
            </w:r>
          </w:p>
        </w:tc>
        <w:tc>
          <w:tcPr>
            <w:tcW w:w="0" w:type="auto"/>
            <w:hideMark/>
          </w:tcPr>
          <w:p w14:paraId="008C2DE2"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2B4863">
              <w:rPr>
                <w:b/>
                <w:bCs/>
              </w:rPr>
              <w:t>Aakanksha Abhay Mayekar – Chief Executive Officer (CEO)</w:t>
            </w:r>
          </w:p>
        </w:tc>
      </w:tr>
      <w:tr w:rsidR="00AF6C3F" w:rsidRPr="002B4863" w14:paraId="1CB8BCD4"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59FF5" w14:textId="77777777" w:rsidR="00AF6C3F" w:rsidRPr="002B4863" w:rsidRDefault="00AF6C3F" w:rsidP="00F05339">
            <w:pPr>
              <w:spacing w:after="160" w:line="278" w:lineRule="auto"/>
            </w:pPr>
            <w:r w:rsidRPr="002B4863">
              <w:t>Effective Date</w:t>
            </w:r>
          </w:p>
        </w:tc>
        <w:tc>
          <w:tcPr>
            <w:tcW w:w="0" w:type="auto"/>
            <w:hideMark/>
          </w:tcPr>
          <w:p w14:paraId="04466C63"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r>
      <w:tr w:rsidR="00AF6C3F" w:rsidRPr="002B4863" w14:paraId="4CE457A3"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7630C098" w14:textId="77777777" w:rsidR="00AF6C3F" w:rsidRPr="002B4863" w:rsidRDefault="00AF6C3F" w:rsidP="00F05339">
            <w:pPr>
              <w:spacing w:after="160" w:line="278" w:lineRule="auto"/>
            </w:pPr>
            <w:r w:rsidRPr="002B4863">
              <w:t>Review Date</w:t>
            </w:r>
          </w:p>
        </w:tc>
        <w:tc>
          <w:tcPr>
            <w:tcW w:w="0" w:type="auto"/>
            <w:hideMark/>
          </w:tcPr>
          <w:p w14:paraId="47596E2C"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01 August 2027</w:t>
            </w:r>
          </w:p>
        </w:tc>
      </w:tr>
      <w:tr w:rsidR="00AF6C3F" w:rsidRPr="002B4863" w14:paraId="76456EFF"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2F742" w14:textId="77777777" w:rsidR="00AF6C3F" w:rsidRPr="002B4863" w:rsidRDefault="00AF6C3F" w:rsidP="00F05339">
            <w:pPr>
              <w:spacing w:after="160" w:line="278" w:lineRule="auto"/>
            </w:pPr>
            <w:r w:rsidRPr="002B4863">
              <w:t>Document Owner</w:t>
            </w:r>
          </w:p>
        </w:tc>
        <w:tc>
          <w:tcPr>
            <w:tcW w:w="0" w:type="auto"/>
            <w:hideMark/>
          </w:tcPr>
          <w:p w14:paraId="5FD48028"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Information Security Manager</w:t>
            </w:r>
          </w:p>
        </w:tc>
      </w:tr>
      <w:tr w:rsidR="00AF6C3F" w:rsidRPr="002B4863" w14:paraId="00E5CAB2"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60C01F20" w14:textId="77777777" w:rsidR="00AF6C3F" w:rsidRPr="002B4863" w:rsidRDefault="00AF6C3F" w:rsidP="00F05339">
            <w:pPr>
              <w:spacing w:after="160" w:line="278" w:lineRule="auto"/>
            </w:pPr>
            <w:r w:rsidRPr="002B4863">
              <w:t>Document Custodian</w:t>
            </w:r>
          </w:p>
        </w:tc>
        <w:tc>
          <w:tcPr>
            <w:tcW w:w="0" w:type="auto"/>
            <w:hideMark/>
          </w:tcPr>
          <w:p w14:paraId="4576FD72"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ISMS Team</w:t>
            </w:r>
          </w:p>
        </w:tc>
      </w:tr>
      <w:tr w:rsidR="00AF6C3F" w:rsidRPr="002B4863" w14:paraId="603B93AB"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DBEB2" w14:textId="77777777" w:rsidR="00AF6C3F" w:rsidRPr="002B4863" w:rsidRDefault="00AF6C3F" w:rsidP="00F05339">
            <w:pPr>
              <w:spacing w:after="160" w:line="278" w:lineRule="auto"/>
            </w:pPr>
            <w:r w:rsidRPr="002B4863">
              <w:t>Document Location</w:t>
            </w:r>
          </w:p>
        </w:tc>
        <w:tc>
          <w:tcPr>
            <w:tcW w:w="0" w:type="auto"/>
            <w:hideMark/>
          </w:tcPr>
          <w:p w14:paraId="60A976B3"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ISMS Document Repository</w:t>
            </w:r>
          </w:p>
        </w:tc>
      </w:tr>
      <w:tr w:rsidR="00AF6C3F" w:rsidRPr="002B4863" w14:paraId="137866B6"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689CF929" w14:textId="77777777" w:rsidR="00AF6C3F" w:rsidRPr="002B4863" w:rsidRDefault="00AF6C3F" w:rsidP="00F05339">
            <w:pPr>
              <w:spacing w:after="160" w:line="278" w:lineRule="auto"/>
            </w:pPr>
            <w:r w:rsidRPr="002B4863">
              <w:t>Retention Period</w:t>
            </w:r>
          </w:p>
        </w:tc>
        <w:tc>
          <w:tcPr>
            <w:tcW w:w="0" w:type="auto"/>
            <w:hideMark/>
          </w:tcPr>
          <w:p w14:paraId="690F8544"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7 Years</w:t>
            </w:r>
          </w:p>
        </w:tc>
      </w:tr>
      <w:tr w:rsidR="00AF6C3F" w:rsidRPr="002B4863" w14:paraId="22074B88"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901E7" w14:textId="77777777" w:rsidR="00AF6C3F" w:rsidRPr="002B4863" w:rsidRDefault="00AF6C3F" w:rsidP="00F05339">
            <w:pPr>
              <w:spacing w:after="160" w:line="278" w:lineRule="auto"/>
            </w:pPr>
            <w:r w:rsidRPr="002B4863">
              <w:t>Distribution</w:t>
            </w:r>
          </w:p>
        </w:tc>
        <w:tc>
          <w:tcPr>
            <w:tcW w:w="0" w:type="auto"/>
            <w:hideMark/>
          </w:tcPr>
          <w:p w14:paraId="2D9AADB9"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Top Management, Information Security Manager, ISMS Team, Department Heads, Employees, Internal Auditors</w:t>
            </w:r>
          </w:p>
        </w:tc>
      </w:tr>
    </w:tbl>
    <w:p w14:paraId="0CE95229" w14:textId="77777777" w:rsidR="00AF6C3F" w:rsidRDefault="00AF6C3F" w:rsidP="00AF6C3F"/>
    <w:p w14:paraId="6E01B9BF" w14:textId="77777777" w:rsidR="00AF6C3F" w:rsidRPr="002B4863" w:rsidRDefault="00AF6C3F" w:rsidP="00AF6C3F">
      <w:r>
        <w:br w:type="page"/>
      </w:r>
    </w:p>
    <w:p w14:paraId="533FBFD5" w14:textId="77777777" w:rsidR="00AF6C3F" w:rsidRPr="002B4863" w:rsidRDefault="00AF6C3F" w:rsidP="00AF6C3F">
      <w:pPr>
        <w:pBdr>
          <w:bottom w:val="single" w:sz="4" w:space="1" w:color="auto"/>
        </w:pBdr>
        <w:rPr>
          <w:b/>
          <w:bCs/>
        </w:rPr>
      </w:pPr>
      <w:r w:rsidRPr="002B4863">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AF6C3F" w:rsidRPr="002B4863" w14:paraId="5BCFF273"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F3A80" w14:textId="77777777" w:rsidR="00AF6C3F" w:rsidRPr="002B4863" w:rsidRDefault="00AF6C3F" w:rsidP="00F05339">
            <w:pPr>
              <w:spacing w:after="160" w:line="278" w:lineRule="auto"/>
            </w:pPr>
            <w:r w:rsidRPr="002B4863">
              <w:t>Version</w:t>
            </w:r>
          </w:p>
        </w:tc>
        <w:tc>
          <w:tcPr>
            <w:tcW w:w="0" w:type="auto"/>
            <w:hideMark/>
          </w:tcPr>
          <w:p w14:paraId="10641E77" w14:textId="77777777" w:rsidR="00AF6C3F" w:rsidRPr="002B4863" w:rsidRDefault="00AF6C3F"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Effective Date</w:t>
            </w:r>
          </w:p>
        </w:tc>
        <w:tc>
          <w:tcPr>
            <w:tcW w:w="0" w:type="auto"/>
            <w:hideMark/>
          </w:tcPr>
          <w:p w14:paraId="6BF16629" w14:textId="77777777" w:rsidR="00AF6C3F" w:rsidRPr="002B4863" w:rsidRDefault="00AF6C3F"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Description of Changes</w:t>
            </w:r>
          </w:p>
        </w:tc>
        <w:tc>
          <w:tcPr>
            <w:tcW w:w="0" w:type="auto"/>
            <w:hideMark/>
          </w:tcPr>
          <w:p w14:paraId="26E9362C" w14:textId="77777777" w:rsidR="00AF6C3F" w:rsidRPr="002B4863" w:rsidRDefault="00AF6C3F"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Prepared By</w:t>
            </w:r>
          </w:p>
        </w:tc>
      </w:tr>
      <w:tr w:rsidR="00AF6C3F" w:rsidRPr="002B4863" w14:paraId="206D1C06"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51605" w14:textId="77777777" w:rsidR="00AF6C3F" w:rsidRPr="002B4863" w:rsidRDefault="00AF6C3F" w:rsidP="00F05339">
            <w:pPr>
              <w:spacing w:after="160" w:line="278" w:lineRule="auto"/>
            </w:pPr>
            <w:r w:rsidRPr="002B4863">
              <w:t>1.0</w:t>
            </w:r>
          </w:p>
        </w:tc>
        <w:tc>
          <w:tcPr>
            <w:tcW w:w="0" w:type="auto"/>
            <w:hideMark/>
          </w:tcPr>
          <w:p w14:paraId="197A9B68"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01 August 2026</w:t>
            </w:r>
          </w:p>
        </w:tc>
        <w:tc>
          <w:tcPr>
            <w:tcW w:w="0" w:type="auto"/>
            <w:hideMark/>
          </w:tcPr>
          <w:p w14:paraId="0FA8933D"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Initial Release</w:t>
            </w:r>
          </w:p>
        </w:tc>
        <w:tc>
          <w:tcPr>
            <w:tcW w:w="0" w:type="auto"/>
            <w:hideMark/>
          </w:tcPr>
          <w:p w14:paraId="51255650"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Omkar Abhay Mayekar</w:t>
            </w:r>
          </w:p>
        </w:tc>
      </w:tr>
    </w:tbl>
    <w:p w14:paraId="14D8C74F" w14:textId="77777777" w:rsidR="00AF6C3F" w:rsidRPr="002B4863" w:rsidRDefault="00AF6C3F" w:rsidP="00AF6C3F"/>
    <w:p w14:paraId="5B62CCDB" w14:textId="77777777" w:rsidR="00AF6C3F" w:rsidRPr="002B4863" w:rsidRDefault="00AF6C3F" w:rsidP="00AF6C3F">
      <w:pPr>
        <w:pBdr>
          <w:bottom w:val="single" w:sz="4" w:space="1" w:color="auto"/>
        </w:pBdr>
        <w:rPr>
          <w:b/>
          <w:bCs/>
        </w:rPr>
      </w:pPr>
      <w:r w:rsidRPr="002B486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AF6C3F" w:rsidRPr="002B4863" w14:paraId="56342CD5" w14:textId="77777777" w:rsidTr="00F053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9DF5F" w14:textId="77777777" w:rsidR="00AF6C3F" w:rsidRPr="002B4863" w:rsidRDefault="00AF6C3F" w:rsidP="00F05339">
            <w:pPr>
              <w:spacing w:after="160" w:line="278" w:lineRule="auto"/>
            </w:pPr>
            <w:r w:rsidRPr="002B4863">
              <w:t>Name / Designation</w:t>
            </w:r>
          </w:p>
        </w:tc>
        <w:tc>
          <w:tcPr>
            <w:tcW w:w="0" w:type="auto"/>
            <w:hideMark/>
          </w:tcPr>
          <w:p w14:paraId="2ADB3C58" w14:textId="77777777" w:rsidR="00AF6C3F" w:rsidRPr="002B4863" w:rsidRDefault="00AF6C3F"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Role</w:t>
            </w:r>
          </w:p>
        </w:tc>
        <w:tc>
          <w:tcPr>
            <w:tcW w:w="0" w:type="auto"/>
            <w:hideMark/>
          </w:tcPr>
          <w:p w14:paraId="37A6C71F" w14:textId="77777777" w:rsidR="00AF6C3F" w:rsidRPr="002B4863" w:rsidRDefault="00AF6C3F"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Signature</w:t>
            </w:r>
          </w:p>
        </w:tc>
        <w:tc>
          <w:tcPr>
            <w:tcW w:w="0" w:type="auto"/>
            <w:hideMark/>
          </w:tcPr>
          <w:p w14:paraId="1431D139" w14:textId="77777777" w:rsidR="00AF6C3F" w:rsidRPr="002B4863" w:rsidRDefault="00AF6C3F" w:rsidP="00F05339">
            <w:pPr>
              <w:spacing w:after="160" w:line="278" w:lineRule="auto"/>
              <w:cnfStyle w:val="100000000000" w:firstRow="1" w:lastRow="0" w:firstColumn="0" w:lastColumn="0" w:oddVBand="0" w:evenVBand="0" w:oddHBand="0" w:evenHBand="0" w:firstRowFirstColumn="0" w:firstRowLastColumn="0" w:lastRowFirstColumn="0" w:lastRowLastColumn="0"/>
            </w:pPr>
            <w:r w:rsidRPr="002B4863">
              <w:t>Date</w:t>
            </w:r>
          </w:p>
        </w:tc>
      </w:tr>
      <w:tr w:rsidR="00AF6C3F" w:rsidRPr="002B4863" w14:paraId="7D1A3374" w14:textId="77777777" w:rsidTr="00F053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A8B8E7" w14:textId="77777777" w:rsidR="00AF6C3F" w:rsidRPr="002B4863" w:rsidRDefault="00AF6C3F" w:rsidP="00F05339">
            <w:pPr>
              <w:spacing w:after="160" w:line="278" w:lineRule="auto"/>
            </w:pPr>
            <w:r w:rsidRPr="002B4863">
              <w:t>Alankar Abhay Mayekar – Information Security Manager</w:t>
            </w:r>
          </w:p>
        </w:tc>
        <w:tc>
          <w:tcPr>
            <w:tcW w:w="0" w:type="auto"/>
            <w:hideMark/>
          </w:tcPr>
          <w:p w14:paraId="25CA415F"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Reviewed By</w:t>
            </w:r>
          </w:p>
        </w:tc>
        <w:tc>
          <w:tcPr>
            <w:tcW w:w="0" w:type="auto"/>
            <w:hideMark/>
          </w:tcPr>
          <w:p w14:paraId="5B3AAFFA"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c>
          <w:tcPr>
            <w:tcW w:w="0" w:type="auto"/>
            <w:hideMark/>
          </w:tcPr>
          <w:p w14:paraId="757DFB2F" w14:textId="77777777" w:rsidR="00AF6C3F" w:rsidRPr="002B4863" w:rsidRDefault="00AF6C3F" w:rsidP="00F05339">
            <w:pPr>
              <w:spacing w:after="160" w:line="278" w:lineRule="auto"/>
              <w:cnfStyle w:val="000000100000" w:firstRow="0" w:lastRow="0" w:firstColumn="0" w:lastColumn="0" w:oddVBand="0" w:evenVBand="0" w:oddHBand="1" w:evenHBand="0" w:firstRowFirstColumn="0" w:firstRowLastColumn="0" w:lastRowFirstColumn="0" w:lastRowLastColumn="0"/>
            </w:pPr>
            <w:r w:rsidRPr="002B4863">
              <w:t>__________________</w:t>
            </w:r>
          </w:p>
        </w:tc>
      </w:tr>
      <w:tr w:rsidR="00AF6C3F" w:rsidRPr="002B4863" w14:paraId="49EAFE7E" w14:textId="77777777" w:rsidTr="00F05339">
        <w:tc>
          <w:tcPr>
            <w:cnfStyle w:val="001000000000" w:firstRow="0" w:lastRow="0" w:firstColumn="1" w:lastColumn="0" w:oddVBand="0" w:evenVBand="0" w:oddHBand="0" w:evenHBand="0" w:firstRowFirstColumn="0" w:firstRowLastColumn="0" w:lastRowFirstColumn="0" w:lastRowLastColumn="0"/>
            <w:tcW w:w="0" w:type="auto"/>
            <w:hideMark/>
          </w:tcPr>
          <w:p w14:paraId="7134F33B" w14:textId="77777777" w:rsidR="00AF6C3F" w:rsidRPr="002B4863" w:rsidRDefault="00AF6C3F" w:rsidP="00F05339">
            <w:pPr>
              <w:spacing w:after="160" w:line="278" w:lineRule="auto"/>
            </w:pPr>
            <w:r w:rsidRPr="002B4863">
              <w:t>Aakanksha Abhay Mayekar – Chief Executive Officer (CEO)</w:t>
            </w:r>
          </w:p>
        </w:tc>
        <w:tc>
          <w:tcPr>
            <w:tcW w:w="0" w:type="auto"/>
            <w:hideMark/>
          </w:tcPr>
          <w:p w14:paraId="176415A6"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Approved By</w:t>
            </w:r>
          </w:p>
        </w:tc>
        <w:tc>
          <w:tcPr>
            <w:tcW w:w="0" w:type="auto"/>
            <w:hideMark/>
          </w:tcPr>
          <w:p w14:paraId="759F347A"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c>
          <w:tcPr>
            <w:tcW w:w="0" w:type="auto"/>
            <w:hideMark/>
          </w:tcPr>
          <w:p w14:paraId="77AD2ED8" w14:textId="77777777" w:rsidR="00AF6C3F" w:rsidRPr="002B4863" w:rsidRDefault="00AF6C3F" w:rsidP="00F05339">
            <w:pPr>
              <w:spacing w:after="160" w:line="278" w:lineRule="auto"/>
              <w:cnfStyle w:val="000000000000" w:firstRow="0" w:lastRow="0" w:firstColumn="0" w:lastColumn="0" w:oddVBand="0" w:evenVBand="0" w:oddHBand="0" w:evenHBand="0" w:firstRowFirstColumn="0" w:firstRowLastColumn="0" w:lastRowFirstColumn="0" w:lastRowLastColumn="0"/>
            </w:pPr>
            <w:r w:rsidRPr="002B4863">
              <w:t>__________________</w:t>
            </w:r>
          </w:p>
        </w:tc>
      </w:tr>
    </w:tbl>
    <w:p w14:paraId="57320283" w14:textId="77777777" w:rsidR="00AF6C3F" w:rsidRPr="002B4863" w:rsidRDefault="00AF6C3F" w:rsidP="00AF6C3F"/>
    <w:p w14:paraId="34973428" w14:textId="77777777" w:rsidR="00AF6C3F" w:rsidRPr="002B4863" w:rsidRDefault="00AF6C3F" w:rsidP="00AF6C3F">
      <w:pPr>
        <w:pBdr>
          <w:bottom w:val="single" w:sz="4" w:space="1" w:color="auto"/>
        </w:pBdr>
        <w:rPr>
          <w:b/>
          <w:bCs/>
        </w:rPr>
      </w:pPr>
      <w:r w:rsidRPr="002B4863">
        <w:rPr>
          <w:b/>
          <w:bCs/>
        </w:rPr>
        <w:t>Document Distribution</w:t>
      </w:r>
    </w:p>
    <w:p w14:paraId="27B8B0D5" w14:textId="77777777" w:rsidR="00AF6C3F" w:rsidRPr="002B4863" w:rsidRDefault="00AF6C3F" w:rsidP="00AF6C3F">
      <w:r w:rsidRPr="002B4863">
        <w:t>This document shall be distributed to:</w:t>
      </w:r>
    </w:p>
    <w:p w14:paraId="7364AE19" w14:textId="77777777" w:rsidR="00AF6C3F" w:rsidRPr="002B4863" w:rsidRDefault="00AF6C3F" w:rsidP="00AF6C3F">
      <w:pPr>
        <w:numPr>
          <w:ilvl w:val="0"/>
          <w:numId w:val="2"/>
        </w:numPr>
      </w:pPr>
      <w:r w:rsidRPr="002B4863">
        <w:t xml:space="preserve">Chief Executive Officer (CEO) </w:t>
      </w:r>
    </w:p>
    <w:p w14:paraId="7877E34C" w14:textId="77777777" w:rsidR="00AF6C3F" w:rsidRPr="002B4863" w:rsidRDefault="00AF6C3F" w:rsidP="00AF6C3F">
      <w:pPr>
        <w:numPr>
          <w:ilvl w:val="0"/>
          <w:numId w:val="2"/>
        </w:numPr>
      </w:pPr>
      <w:r w:rsidRPr="002B4863">
        <w:t xml:space="preserve">Information Security Manager </w:t>
      </w:r>
    </w:p>
    <w:p w14:paraId="2A57E24E" w14:textId="77777777" w:rsidR="00AF6C3F" w:rsidRPr="002B4863" w:rsidRDefault="00AF6C3F" w:rsidP="00AF6C3F">
      <w:pPr>
        <w:numPr>
          <w:ilvl w:val="0"/>
          <w:numId w:val="2"/>
        </w:numPr>
      </w:pPr>
      <w:r w:rsidRPr="002B4863">
        <w:t xml:space="preserve">ISMS Team </w:t>
      </w:r>
    </w:p>
    <w:p w14:paraId="0891A261" w14:textId="77777777" w:rsidR="00AF6C3F" w:rsidRPr="002B4863" w:rsidRDefault="00AF6C3F" w:rsidP="00AF6C3F">
      <w:pPr>
        <w:numPr>
          <w:ilvl w:val="0"/>
          <w:numId w:val="2"/>
        </w:numPr>
      </w:pPr>
      <w:r w:rsidRPr="002B4863">
        <w:t xml:space="preserve">Department Heads </w:t>
      </w:r>
    </w:p>
    <w:p w14:paraId="560F271F" w14:textId="77777777" w:rsidR="00AF6C3F" w:rsidRPr="002B4863" w:rsidRDefault="00AF6C3F" w:rsidP="00AF6C3F">
      <w:pPr>
        <w:numPr>
          <w:ilvl w:val="0"/>
          <w:numId w:val="2"/>
        </w:numPr>
      </w:pPr>
      <w:r w:rsidRPr="002B4863">
        <w:t xml:space="preserve">Employees </w:t>
      </w:r>
    </w:p>
    <w:p w14:paraId="1E5CBFD5" w14:textId="77777777" w:rsidR="00AF6C3F" w:rsidRPr="002B4863" w:rsidRDefault="00AF6C3F" w:rsidP="00AF6C3F">
      <w:pPr>
        <w:numPr>
          <w:ilvl w:val="0"/>
          <w:numId w:val="2"/>
        </w:numPr>
      </w:pPr>
      <w:r w:rsidRPr="002B4863">
        <w:t xml:space="preserve">Internal Auditors </w:t>
      </w:r>
    </w:p>
    <w:p w14:paraId="6738139C" w14:textId="77777777" w:rsidR="00AF6C3F" w:rsidRPr="002B4863" w:rsidRDefault="00AF6C3F" w:rsidP="00AF6C3F"/>
    <w:p w14:paraId="6D554194" w14:textId="77777777" w:rsidR="00AF6C3F" w:rsidRPr="002B4863" w:rsidRDefault="00AF6C3F" w:rsidP="00AF6C3F">
      <w:pPr>
        <w:pBdr>
          <w:bottom w:val="single" w:sz="4" w:space="1" w:color="auto"/>
        </w:pBdr>
        <w:rPr>
          <w:b/>
          <w:bCs/>
        </w:rPr>
      </w:pPr>
      <w:r w:rsidRPr="002B4863">
        <w:rPr>
          <w:b/>
          <w:bCs/>
        </w:rPr>
        <w:t>Document Review Statement</w:t>
      </w:r>
    </w:p>
    <w:p w14:paraId="7AC1B8E8" w14:textId="77777777" w:rsidR="00AF6C3F" w:rsidRPr="002B4863" w:rsidRDefault="00AF6C3F" w:rsidP="00AF6C3F">
      <w:pPr>
        <w:jc w:val="both"/>
      </w:pPr>
      <w:r w:rsidRPr="002B4863">
        <w:t>This Incident Management Procedure shall be reviewed at least annually or whenever significant changes occur to the Information Security Management System (ISMS), organizational processes, applicable legal or regulatory requirements, or ISO/IEC 27001:2022 requirements. All revisions shall be reviewed, approved, version-controlled, and communicated to relevant stakeholders in accordance with the Document Control Procedure of Mayekar Technologies Pvt. Ltd.</w:t>
      </w:r>
    </w:p>
    <w:p w14:paraId="1CB7D38B" w14:textId="77777777" w:rsidR="00AF6C3F" w:rsidRDefault="00AF6C3F" w:rsidP="00A85B29">
      <w:pPr>
        <w:jc w:val="center"/>
        <w:rPr>
          <w:b/>
          <w:bCs/>
          <w:sz w:val="32"/>
          <w:szCs w:val="32"/>
          <w:lang w:val="en-US"/>
        </w:rPr>
      </w:pPr>
    </w:p>
    <w:p w14:paraId="4344A204" w14:textId="2D5CD158" w:rsidR="00A85B29" w:rsidRPr="00AF6C3F" w:rsidRDefault="00AF6C3F" w:rsidP="00AF6C3F">
      <w:pPr>
        <w:pBdr>
          <w:bottom w:val="single" w:sz="4" w:space="1" w:color="auto"/>
        </w:pBdr>
        <w:rPr>
          <w:b/>
          <w:bCs/>
          <w:sz w:val="32"/>
          <w:szCs w:val="32"/>
          <w:lang w:val="en-US"/>
        </w:rPr>
      </w:pPr>
      <w:r>
        <w:rPr>
          <w:b/>
          <w:bCs/>
          <w:sz w:val="32"/>
          <w:szCs w:val="32"/>
          <w:lang w:val="en-US"/>
        </w:rPr>
        <w:lastRenderedPageBreak/>
        <w:t xml:space="preserve">1. </w:t>
      </w:r>
      <w:r w:rsidR="00A85B29" w:rsidRPr="00A85B29">
        <w:rPr>
          <w:b/>
          <w:bCs/>
          <w:sz w:val="32"/>
          <w:szCs w:val="32"/>
          <w:lang w:val="en-US"/>
        </w:rPr>
        <w:t>Purpose</w:t>
      </w:r>
    </w:p>
    <w:p w14:paraId="0A4E674E" w14:textId="4AC0031F" w:rsidR="00A85B29" w:rsidRDefault="00A85B29" w:rsidP="009E29C6">
      <w:pPr>
        <w:jc w:val="both"/>
        <w:rPr>
          <w:lang w:val="en-US"/>
        </w:rPr>
      </w:pPr>
      <w:r>
        <w:rPr>
          <w:lang w:val="en-US"/>
        </w:rPr>
        <w:t xml:space="preserve">The purpose of this document is to identify the interested parties relevant to the Information Security Management System (ISMS), understand their needs and expectations and determine which of these requirements become compliance obligations for </w:t>
      </w:r>
      <w:r>
        <w:rPr>
          <w:b/>
          <w:bCs/>
          <w:lang w:val="en-US"/>
        </w:rPr>
        <w:t xml:space="preserve">Mayekar Technologies Pvt. Ltd. </w:t>
      </w:r>
      <w:r>
        <w:rPr>
          <w:lang w:val="en-US"/>
        </w:rPr>
        <w:t>This document supports the effective implementation, maintenance and continual improvement of the ISMS in accordance with ISO/IEC 27001:2022 Clause 4.2.</w:t>
      </w:r>
    </w:p>
    <w:p w14:paraId="46A15DE7" w14:textId="379C4A59" w:rsidR="00A85B29" w:rsidRDefault="00A85B29" w:rsidP="009E29C6">
      <w:pPr>
        <w:jc w:val="both"/>
        <w:rPr>
          <w:lang w:val="en-US"/>
        </w:rPr>
      </w:pPr>
      <w:r>
        <w:rPr>
          <w:lang w:val="en-US"/>
        </w:rPr>
        <w:br w:type="page"/>
      </w:r>
    </w:p>
    <w:p w14:paraId="234B7D65" w14:textId="682DB031" w:rsidR="00A85B29" w:rsidRPr="00AF6C3F" w:rsidRDefault="00AF6C3F" w:rsidP="00AF6C3F">
      <w:pPr>
        <w:pBdr>
          <w:bottom w:val="single" w:sz="4" w:space="1" w:color="auto"/>
        </w:pBdr>
        <w:rPr>
          <w:b/>
          <w:bCs/>
          <w:sz w:val="32"/>
          <w:szCs w:val="32"/>
          <w:lang w:val="en-US"/>
        </w:rPr>
      </w:pPr>
      <w:r>
        <w:rPr>
          <w:b/>
          <w:bCs/>
          <w:sz w:val="32"/>
          <w:szCs w:val="32"/>
          <w:lang w:val="en-US"/>
        </w:rPr>
        <w:lastRenderedPageBreak/>
        <w:t xml:space="preserve">2. </w:t>
      </w:r>
      <w:r w:rsidR="00A85B29" w:rsidRPr="000E5AC8">
        <w:rPr>
          <w:b/>
          <w:bCs/>
          <w:sz w:val="32"/>
          <w:szCs w:val="32"/>
          <w:lang w:val="en-US"/>
        </w:rPr>
        <w:t xml:space="preserve">Scope </w:t>
      </w:r>
    </w:p>
    <w:p w14:paraId="4DBB212D" w14:textId="089B7739" w:rsidR="00A85B29" w:rsidRDefault="00A85B29" w:rsidP="009E29C6">
      <w:pPr>
        <w:jc w:val="both"/>
        <w:rPr>
          <w:lang w:val="en-US"/>
        </w:rPr>
      </w:pPr>
      <w:r>
        <w:rPr>
          <w:lang w:val="en-US"/>
        </w:rPr>
        <w:t>This document applies to all internal and external interested parties that can influence, be influenced by or have an interest in the Information Security Management System (ISMS)</w:t>
      </w:r>
      <w:r w:rsidR="000233F5">
        <w:rPr>
          <w:lang w:val="en-US"/>
        </w:rPr>
        <w:t xml:space="preserve"> of </w:t>
      </w:r>
      <w:r w:rsidR="000233F5">
        <w:rPr>
          <w:b/>
          <w:bCs/>
          <w:lang w:val="en-US"/>
        </w:rPr>
        <w:t xml:space="preserve">Mayekar Technologies Pvt. Ltd. </w:t>
      </w:r>
      <w:r w:rsidR="000233F5">
        <w:rPr>
          <w:lang w:val="en-US"/>
        </w:rPr>
        <w:t>It identifies the relevant stakeholders, their needs and expectation and determines which of these requirements become applicable compliance obligations for the organization.</w:t>
      </w:r>
    </w:p>
    <w:p w14:paraId="691EE670" w14:textId="5AE68028" w:rsidR="000233F5" w:rsidRDefault="000233F5" w:rsidP="009E29C6">
      <w:pPr>
        <w:jc w:val="both"/>
        <w:rPr>
          <w:lang w:val="en-US"/>
        </w:rPr>
      </w:pPr>
      <w:r>
        <w:rPr>
          <w:lang w:val="en-US"/>
        </w:rPr>
        <w:t>The scope covers all business functions, departments, employees, contractors, third - party service providers, customers, business partners, regulatory authorities, certification bodies and other stakeholders associated with the organization’s software development, cybersecurity services and supporting business operations.</w:t>
      </w:r>
    </w:p>
    <w:p w14:paraId="5D9FFC53" w14:textId="60A1DF0B" w:rsidR="000E5AC8" w:rsidRDefault="000233F5" w:rsidP="009E29C6">
      <w:pPr>
        <w:jc w:val="both"/>
        <w:rPr>
          <w:lang w:val="en-US"/>
        </w:rPr>
      </w:pPr>
      <w:r>
        <w:rPr>
          <w:lang w:val="en-US"/>
        </w:rPr>
        <w:t>The organization shall periodically review the identified interested parties and their requirements to ensure that the ISMS remains aligned with business objectives</w:t>
      </w:r>
      <w:r w:rsidR="000E5AC8">
        <w:rPr>
          <w:lang w:val="en-US"/>
        </w:rPr>
        <w:t>, legal and regulatory obligations, contractual commitments and the continual improvement requirements of ISO/IEC 27001:2022.</w:t>
      </w:r>
    </w:p>
    <w:p w14:paraId="3CF689BB" w14:textId="77777777" w:rsidR="000E5AC8" w:rsidRDefault="000E5AC8" w:rsidP="009E29C6">
      <w:pPr>
        <w:jc w:val="both"/>
        <w:rPr>
          <w:lang w:val="en-US"/>
        </w:rPr>
      </w:pPr>
      <w:r>
        <w:rPr>
          <w:lang w:val="en-US"/>
        </w:rPr>
        <w:br w:type="page"/>
      </w:r>
    </w:p>
    <w:p w14:paraId="1D51DC37" w14:textId="45B32B9A" w:rsidR="000E5AC8" w:rsidRPr="00AF6C3F" w:rsidRDefault="00AF6C3F" w:rsidP="00AF6C3F">
      <w:pPr>
        <w:pBdr>
          <w:bottom w:val="single" w:sz="4" w:space="1" w:color="auto"/>
        </w:pBdr>
        <w:rPr>
          <w:b/>
          <w:bCs/>
          <w:sz w:val="32"/>
          <w:szCs w:val="32"/>
          <w:lang w:val="en-US"/>
        </w:rPr>
      </w:pPr>
      <w:r>
        <w:rPr>
          <w:b/>
          <w:bCs/>
          <w:sz w:val="32"/>
          <w:szCs w:val="32"/>
          <w:lang w:val="en-US"/>
        </w:rPr>
        <w:lastRenderedPageBreak/>
        <w:t xml:space="preserve">3. </w:t>
      </w:r>
      <w:r w:rsidR="000E5AC8" w:rsidRPr="001E0532">
        <w:rPr>
          <w:b/>
          <w:bCs/>
          <w:sz w:val="32"/>
          <w:szCs w:val="32"/>
          <w:lang w:val="en-US"/>
        </w:rPr>
        <w:t>Interested Parties</w:t>
      </w:r>
    </w:p>
    <w:p w14:paraId="7C448686" w14:textId="71056ED4" w:rsidR="000E5AC8" w:rsidRDefault="000E5AC8" w:rsidP="009E29C6">
      <w:pPr>
        <w:tabs>
          <w:tab w:val="left" w:pos="1058"/>
        </w:tabs>
        <w:jc w:val="both"/>
        <w:rPr>
          <w:lang w:val="en-US"/>
        </w:rPr>
      </w:pPr>
      <w:r>
        <w:rPr>
          <w:lang w:val="en-US"/>
        </w:rPr>
        <w:t xml:space="preserve">Interested parties are individuals, groups or organizations that can affect be, affected by or perceive themselves to be affected by the Information Security Management System (ISMS). Understanding their needs and expectations enable </w:t>
      </w:r>
      <w:r>
        <w:rPr>
          <w:b/>
          <w:bCs/>
          <w:lang w:val="en-US"/>
        </w:rPr>
        <w:t xml:space="preserve">Mayekar technologies Pvt. Ltd. </w:t>
      </w:r>
      <w:r>
        <w:rPr>
          <w:lang w:val="en-US"/>
        </w:rPr>
        <w:t>to establish appropriate controls, meet compliance obligations and continually improve the effectiveness of its ISMS in accordance with ISO/IEC 27001:2022 Clause 4.2.</w:t>
      </w:r>
    </w:p>
    <w:p w14:paraId="2E2AF140" w14:textId="4075FBD7" w:rsidR="001E0532" w:rsidRDefault="001E0532">
      <w:pPr>
        <w:rPr>
          <w:lang w:val="en-US"/>
        </w:rPr>
      </w:pPr>
      <w:r>
        <w:rPr>
          <w:lang w:val="en-US"/>
        </w:rPr>
        <w:br w:type="page"/>
      </w:r>
    </w:p>
    <w:p w14:paraId="1FBA041C" w14:textId="6060B35D" w:rsidR="001E0532" w:rsidRPr="00AF6C3F" w:rsidRDefault="00AF6C3F" w:rsidP="00AF6C3F">
      <w:pPr>
        <w:pBdr>
          <w:bottom w:val="single" w:sz="4" w:space="1" w:color="auto"/>
        </w:pBdr>
        <w:tabs>
          <w:tab w:val="left" w:pos="1058"/>
        </w:tabs>
        <w:rPr>
          <w:b/>
          <w:bCs/>
          <w:sz w:val="32"/>
          <w:szCs w:val="32"/>
          <w:lang w:val="en-US"/>
        </w:rPr>
      </w:pPr>
      <w:r>
        <w:rPr>
          <w:b/>
          <w:bCs/>
          <w:sz w:val="32"/>
          <w:szCs w:val="32"/>
          <w:lang w:val="en-US"/>
        </w:rPr>
        <w:lastRenderedPageBreak/>
        <w:t xml:space="preserve">3.1 </w:t>
      </w:r>
      <w:r w:rsidR="001E0532" w:rsidRPr="001E0532">
        <w:rPr>
          <w:b/>
          <w:bCs/>
          <w:sz w:val="32"/>
          <w:szCs w:val="32"/>
          <w:lang w:val="en-US"/>
        </w:rPr>
        <w:t>Interested Parties Register</w:t>
      </w:r>
      <w:r w:rsidR="001E0532">
        <w:rPr>
          <w:b/>
          <w:bCs/>
          <w:sz w:val="32"/>
          <w:szCs w:val="32"/>
          <w:lang w:val="en-US"/>
        </w:rPr>
        <w:t xml:space="preserve"> </w:t>
      </w:r>
    </w:p>
    <w:tbl>
      <w:tblPr>
        <w:tblStyle w:val="GridTable5Dark-Accent1"/>
        <w:tblW w:w="0" w:type="auto"/>
        <w:tblLook w:val="04A0" w:firstRow="1" w:lastRow="0" w:firstColumn="1" w:lastColumn="0" w:noHBand="0" w:noVBand="1"/>
      </w:tblPr>
      <w:tblGrid>
        <w:gridCol w:w="1841"/>
        <w:gridCol w:w="3052"/>
        <w:gridCol w:w="1993"/>
        <w:gridCol w:w="2130"/>
      </w:tblGrid>
      <w:tr w:rsidR="001E0532" w:rsidRPr="00550D33" w14:paraId="30EFC3C5" w14:textId="77777777" w:rsidTr="00AF6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A35C39F" w14:textId="17F2A868" w:rsidR="001E0532" w:rsidRPr="00550D33" w:rsidRDefault="001E0532" w:rsidP="00550D33">
            <w:pPr>
              <w:tabs>
                <w:tab w:val="left" w:pos="1058"/>
              </w:tabs>
              <w:jc w:val="center"/>
              <w:rPr>
                <w:b w:val="0"/>
                <w:bCs w:val="0"/>
                <w:sz w:val="32"/>
                <w:szCs w:val="32"/>
                <w:lang w:val="en-US"/>
              </w:rPr>
            </w:pPr>
            <w:r w:rsidRPr="00550D33">
              <w:rPr>
                <w:sz w:val="32"/>
                <w:szCs w:val="32"/>
                <w:lang w:val="en-US"/>
              </w:rPr>
              <w:t>Interested Party</w:t>
            </w:r>
          </w:p>
        </w:tc>
        <w:tc>
          <w:tcPr>
            <w:tcW w:w="3383" w:type="dxa"/>
          </w:tcPr>
          <w:p w14:paraId="4B9E734B" w14:textId="168CC868" w:rsidR="001E0532" w:rsidRPr="00550D33" w:rsidRDefault="001E0532" w:rsidP="00550D33">
            <w:pPr>
              <w:tabs>
                <w:tab w:val="left" w:pos="1058"/>
              </w:tabs>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550D33">
              <w:rPr>
                <w:sz w:val="32"/>
                <w:szCs w:val="32"/>
                <w:lang w:val="en-US"/>
              </w:rPr>
              <w:t>Needs &amp; Expectations</w:t>
            </w:r>
          </w:p>
        </w:tc>
        <w:tc>
          <w:tcPr>
            <w:tcW w:w="1494" w:type="dxa"/>
          </w:tcPr>
          <w:p w14:paraId="18B9D77F" w14:textId="7B32FA83" w:rsidR="001E0532" w:rsidRPr="00550D33" w:rsidRDefault="001E0532" w:rsidP="00550D33">
            <w:pPr>
              <w:tabs>
                <w:tab w:val="left" w:pos="1058"/>
              </w:tabs>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550D33">
              <w:rPr>
                <w:sz w:val="32"/>
                <w:szCs w:val="32"/>
                <w:lang w:val="en-US"/>
              </w:rPr>
              <w:t>Compliance Obligation</w:t>
            </w:r>
          </w:p>
        </w:tc>
        <w:tc>
          <w:tcPr>
            <w:tcW w:w="2254" w:type="dxa"/>
          </w:tcPr>
          <w:p w14:paraId="2C8CCF0C" w14:textId="583828DE" w:rsidR="001E0532" w:rsidRPr="00550D33" w:rsidRDefault="001E0532" w:rsidP="00550D33">
            <w:pPr>
              <w:tabs>
                <w:tab w:val="left" w:pos="1058"/>
              </w:tabs>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550D33">
              <w:rPr>
                <w:sz w:val="32"/>
                <w:szCs w:val="32"/>
                <w:lang w:val="en-US"/>
              </w:rPr>
              <w:t>Monitoring Method</w:t>
            </w:r>
          </w:p>
        </w:tc>
      </w:tr>
      <w:tr w:rsidR="001E0532" w14:paraId="6E9B27DE"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36302F" w14:textId="061C34F5" w:rsidR="001E0532" w:rsidRDefault="001E0532" w:rsidP="00550D33">
            <w:pPr>
              <w:tabs>
                <w:tab w:val="left" w:pos="1058"/>
              </w:tabs>
              <w:jc w:val="center"/>
              <w:rPr>
                <w:lang w:val="en-US"/>
              </w:rPr>
            </w:pPr>
            <w:r>
              <w:rPr>
                <w:lang w:val="en-US"/>
              </w:rPr>
              <w:t>Customers</w:t>
            </w:r>
          </w:p>
        </w:tc>
        <w:tc>
          <w:tcPr>
            <w:tcW w:w="3383" w:type="dxa"/>
          </w:tcPr>
          <w:p w14:paraId="2EE37030" w14:textId="530CB57F" w:rsidR="001E0532" w:rsidRDefault="00550D33"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Protection of confidential information, secure service, timely support</w:t>
            </w:r>
          </w:p>
        </w:tc>
        <w:tc>
          <w:tcPr>
            <w:tcW w:w="1494" w:type="dxa"/>
          </w:tcPr>
          <w:p w14:paraId="6653B7AE" w14:textId="5CBB3593"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c>
          <w:tcPr>
            <w:tcW w:w="2254" w:type="dxa"/>
          </w:tcPr>
          <w:p w14:paraId="34BA6AAC" w14:textId="42B4B08E"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Customer Feedback, SLAs</w:t>
            </w:r>
          </w:p>
        </w:tc>
      </w:tr>
      <w:tr w:rsidR="001E0532" w14:paraId="052906ED" w14:textId="77777777" w:rsidTr="00AF6C3F">
        <w:tc>
          <w:tcPr>
            <w:cnfStyle w:val="001000000000" w:firstRow="0" w:lastRow="0" w:firstColumn="1" w:lastColumn="0" w:oddVBand="0" w:evenVBand="0" w:oddHBand="0" w:evenHBand="0" w:firstRowFirstColumn="0" w:firstRowLastColumn="0" w:lastRowFirstColumn="0" w:lastRowLastColumn="0"/>
            <w:tcW w:w="1885" w:type="dxa"/>
          </w:tcPr>
          <w:p w14:paraId="51555241" w14:textId="53334E42" w:rsidR="001E0532" w:rsidRDefault="001E0532" w:rsidP="00550D33">
            <w:pPr>
              <w:tabs>
                <w:tab w:val="left" w:pos="1058"/>
              </w:tabs>
              <w:jc w:val="center"/>
              <w:rPr>
                <w:lang w:val="en-US"/>
              </w:rPr>
            </w:pPr>
            <w:r>
              <w:rPr>
                <w:lang w:val="en-US"/>
              </w:rPr>
              <w:t>Employees</w:t>
            </w:r>
          </w:p>
        </w:tc>
        <w:tc>
          <w:tcPr>
            <w:tcW w:w="3383" w:type="dxa"/>
          </w:tcPr>
          <w:p w14:paraId="514162F3" w14:textId="35EA270E" w:rsidR="001E0532" w:rsidRDefault="00550D33"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Secure workplace, awareness training, access to required systems</w:t>
            </w:r>
          </w:p>
        </w:tc>
        <w:tc>
          <w:tcPr>
            <w:tcW w:w="1494" w:type="dxa"/>
          </w:tcPr>
          <w:p w14:paraId="547DEE3A" w14:textId="4B209C7F"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c>
          <w:tcPr>
            <w:tcW w:w="2254" w:type="dxa"/>
          </w:tcPr>
          <w:p w14:paraId="7E28FAC3" w14:textId="40828B0B"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Training Records, HR reviews</w:t>
            </w:r>
          </w:p>
        </w:tc>
      </w:tr>
      <w:tr w:rsidR="001E0532" w14:paraId="06FBC235"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1FB5DC9" w14:textId="4262AB73" w:rsidR="001E0532" w:rsidRDefault="001E0532" w:rsidP="00550D33">
            <w:pPr>
              <w:tabs>
                <w:tab w:val="left" w:pos="1058"/>
              </w:tabs>
              <w:jc w:val="center"/>
              <w:rPr>
                <w:lang w:val="en-US"/>
              </w:rPr>
            </w:pPr>
            <w:r>
              <w:rPr>
                <w:lang w:val="en-US"/>
              </w:rPr>
              <w:t>Top Management</w:t>
            </w:r>
          </w:p>
        </w:tc>
        <w:tc>
          <w:tcPr>
            <w:tcW w:w="3383" w:type="dxa"/>
          </w:tcPr>
          <w:p w14:paraId="73499785" w14:textId="3DB33CCB" w:rsidR="001E0532" w:rsidRDefault="00550D33"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Effective ISMS, Legal compliance, risk management</w:t>
            </w:r>
          </w:p>
        </w:tc>
        <w:tc>
          <w:tcPr>
            <w:tcW w:w="1494" w:type="dxa"/>
          </w:tcPr>
          <w:p w14:paraId="6946CFA9" w14:textId="4496F297"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c>
          <w:tcPr>
            <w:tcW w:w="2254" w:type="dxa"/>
          </w:tcPr>
          <w:p w14:paraId="5C997A75" w14:textId="1340F9F2"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Management Review Meetings</w:t>
            </w:r>
          </w:p>
        </w:tc>
      </w:tr>
      <w:tr w:rsidR="001E0532" w14:paraId="6A88E42A" w14:textId="77777777" w:rsidTr="00AF6C3F">
        <w:tc>
          <w:tcPr>
            <w:cnfStyle w:val="001000000000" w:firstRow="0" w:lastRow="0" w:firstColumn="1" w:lastColumn="0" w:oddVBand="0" w:evenVBand="0" w:oddHBand="0" w:evenHBand="0" w:firstRowFirstColumn="0" w:firstRowLastColumn="0" w:lastRowFirstColumn="0" w:lastRowLastColumn="0"/>
            <w:tcW w:w="1885" w:type="dxa"/>
          </w:tcPr>
          <w:p w14:paraId="03562DB8" w14:textId="4CD1D31F" w:rsidR="001E0532" w:rsidRDefault="001E0532" w:rsidP="00550D33">
            <w:pPr>
              <w:tabs>
                <w:tab w:val="left" w:pos="1058"/>
              </w:tabs>
              <w:jc w:val="center"/>
              <w:rPr>
                <w:lang w:val="en-US"/>
              </w:rPr>
            </w:pPr>
            <w:r>
              <w:rPr>
                <w:lang w:val="en-US"/>
              </w:rPr>
              <w:t>Government &amp; Regulators</w:t>
            </w:r>
          </w:p>
        </w:tc>
        <w:tc>
          <w:tcPr>
            <w:tcW w:w="3383" w:type="dxa"/>
          </w:tcPr>
          <w:p w14:paraId="1C24A3BE" w14:textId="3AD43E47" w:rsidR="001E0532" w:rsidRDefault="00550D33"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Compliance with applicable laws and regulations</w:t>
            </w:r>
          </w:p>
        </w:tc>
        <w:tc>
          <w:tcPr>
            <w:tcW w:w="1494" w:type="dxa"/>
          </w:tcPr>
          <w:p w14:paraId="44AA76D5" w14:textId="13FCA945"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c>
          <w:tcPr>
            <w:tcW w:w="2254" w:type="dxa"/>
          </w:tcPr>
          <w:p w14:paraId="5A9D95CE" w14:textId="3C915956"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Compliance Audits</w:t>
            </w:r>
          </w:p>
        </w:tc>
      </w:tr>
      <w:tr w:rsidR="001E0532" w14:paraId="766B1D10"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0A6016B" w14:textId="21145BA5" w:rsidR="001E0532" w:rsidRDefault="001E0532" w:rsidP="00550D33">
            <w:pPr>
              <w:tabs>
                <w:tab w:val="left" w:pos="1058"/>
              </w:tabs>
              <w:jc w:val="center"/>
              <w:rPr>
                <w:lang w:val="en-US"/>
              </w:rPr>
            </w:pPr>
            <w:r>
              <w:rPr>
                <w:lang w:val="en-US"/>
              </w:rPr>
              <w:t>Certification Body</w:t>
            </w:r>
          </w:p>
        </w:tc>
        <w:tc>
          <w:tcPr>
            <w:tcW w:w="3383" w:type="dxa"/>
          </w:tcPr>
          <w:p w14:paraId="1B911767" w14:textId="5D8F1B4C" w:rsidR="001E0532" w:rsidRDefault="00550D33"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Compliance with ISO/IEC 27001:2022 requirements</w:t>
            </w:r>
          </w:p>
        </w:tc>
        <w:tc>
          <w:tcPr>
            <w:tcW w:w="1494" w:type="dxa"/>
          </w:tcPr>
          <w:p w14:paraId="283B805E" w14:textId="33DCEB36"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c>
          <w:tcPr>
            <w:tcW w:w="2254" w:type="dxa"/>
          </w:tcPr>
          <w:p w14:paraId="0DB86799" w14:textId="500C1253"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External Certification Audits</w:t>
            </w:r>
          </w:p>
        </w:tc>
      </w:tr>
      <w:tr w:rsidR="001E0532" w14:paraId="527CC6DB" w14:textId="77777777" w:rsidTr="00AF6C3F">
        <w:tc>
          <w:tcPr>
            <w:cnfStyle w:val="001000000000" w:firstRow="0" w:lastRow="0" w:firstColumn="1" w:lastColumn="0" w:oddVBand="0" w:evenVBand="0" w:oddHBand="0" w:evenHBand="0" w:firstRowFirstColumn="0" w:firstRowLastColumn="0" w:lastRowFirstColumn="0" w:lastRowLastColumn="0"/>
            <w:tcW w:w="1885" w:type="dxa"/>
          </w:tcPr>
          <w:p w14:paraId="0646EFC5" w14:textId="3FB7691E" w:rsidR="001E0532" w:rsidRDefault="001E0532" w:rsidP="00550D33">
            <w:pPr>
              <w:tabs>
                <w:tab w:val="left" w:pos="1058"/>
              </w:tabs>
              <w:jc w:val="center"/>
              <w:rPr>
                <w:lang w:val="en-US"/>
              </w:rPr>
            </w:pPr>
            <w:r>
              <w:rPr>
                <w:lang w:val="en-US"/>
              </w:rPr>
              <w:t>Suppliers &amp; Vendors</w:t>
            </w:r>
          </w:p>
        </w:tc>
        <w:tc>
          <w:tcPr>
            <w:tcW w:w="3383" w:type="dxa"/>
          </w:tcPr>
          <w:p w14:paraId="6A68FCE8" w14:textId="724E27D2" w:rsidR="001E0532" w:rsidRDefault="00550D33"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Clear security requirements and contractual obligations</w:t>
            </w:r>
          </w:p>
        </w:tc>
        <w:tc>
          <w:tcPr>
            <w:tcW w:w="1494" w:type="dxa"/>
          </w:tcPr>
          <w:p w14:paraId="58BB2DCA" w14:textId="7E79103A"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c>
          <w:tcPr>
            <w:tcW w:w="2254" w:type="dxa"/>
          </w:tcPr>
          <w:p w14:paraId="1FD89299" w14:textId="42D211D9"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Vendor Assessments</w:t>
            </w:r>
          </w:p>
        </w:tc>
      </w:tr>
      <w:tr w:rsidR="001E0532" w14:paraId="47CA4C2E"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7E5A025" w14:textId="73606F36" w:rsidR="001E0532" w:rsidRDefault="001E0532" w:rsidP="00550D33">
            <w:pPr>
              <w:tabs>
                <w:tab w:val="left" w:pos="1058"/>
              </w:tabs>
              <w:jc w:val="center"/>
              <w:rPr>
                <w:lang w:val="en-US"/>
              </w:rPr>
            </w:pPr>
            <w:r>
              <w:rPr>
                <w:lang w:val="en-US"/>
              </w:rPr>
              <w:t>Business Partners</w:t>
            </w:r>
          </w:p>
        </w:tc>
        <w:tc>
          <w:tcPr>
            <w:tcW w:w="3383" w:type="dxa"/>
          </w:tcPr>
          <w:p w14:paraId="5F3D6416" w14:textId="3B5A8811" w:rsidR="001E0532" w:rsidRDefault="00550D33"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Secure collaboration and information sharing</w:t>
            </w:r>
          </w:p>
        </w:tc>
        <w:tc>
          <w:tcPr>
            <w:tcW w:w="1494" w:type="dxa"/>
          </w:tcPr>
          <w:p w14:paraId="5135861E" w14:textId="16656E69"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c>
          <w:tcPr>
            <w:tcW w:w="2254" w:type="dxa"/>
          </w:tcPr>
          <w:p w14:paraId="0D671CD8" w14:textId="369E5E13"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Contract Reviews</w:t>
            </w:r>
          </w:p>
        </w:tc>
      </w:tr>
      <w:tr w:rsidR="001E0532" w14:paraId="2176AE45" w14:textId="77777777" w:rsidTr="00AF6C3F">
        <w:tc>
          <w:tcPr>
            <w:cnfStyle w:val="001000000000" w:firstRow="0" w:lastRow="0" w:firstColumn="1" w:lastColumn="0" w:oddVBand="0" w:evenVBand="0" w:oddHBand="0" w:evenHBand="0" w:firstRowFirstColumn="0" w:firstRowLastColumn="0" w:lastRowFirstColumn="0" w:lastRowLastColumn="0"/>
            <w:tcW w:w="1885" w:type="dxa"/>
          </w:tcPr>
          <w:p w14:paraId="36D96604" w14:textId="1B22D9DB" w:rsidR="001E0532" w:rsidRDefault="001E0532" w:rsidP="00550D33">
            <w:pPr>
              <w:tabs>
                <w:tab w:val="left" w:pos="1058"/>
              </w:tabs>
              <w:jc w:val="center"/>
              <w:rPr>
                <w:lang w:val="en-US"/>
              </w:rPr>
            </w:pPr>
            <w:r>
              <w:rPr>
                <w:lang w:val="en-US"/>
              </w:rPr>
              <w:t>Shareholders</w:t>
            </w:r>
          </w:p>
        </w:tc>
        <w:tc>
          <w:tcPr>
            <w:tcW w:w="3383" w:type="dxa"/>
          </w:tcPr>
          <w:p w14:paraId="4D2B711B" w14:textId="6417E434" w:rsidR="001E0532" w:rsidRDefault="00550D33"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Business continuity and protection of organizational assets</w:t>
            </w:r>
          </w:p>
        </w:tc>
        <w:tc>
          <w:tcPr>
            <w:tcW w:w="1494" w:type="dxa"/>
          </w:tcPr>
          <w:p w14:paraId="169F07DB" w14:textId="38BFD113"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c>
          <w:tcPr>
            <w:tcW w:w="2254" w:type="dxa"/>
          </w:tcPr>
          <w:p w14:paraId="6DFD1760" w14:textId="10618997"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Business Performance Reviews</w:t>
            </w:r>
          </w:p>
        </w:tc>
      </w:tr>
      <w:tr w:rsidR="001E0532" w14:paraId="252F7843"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1085239" w14:textId="2348E1C1" w:rsidR="001E0532" w:rsidRDefault="00550D33" w:rsidP="00550D33">
            <w:pPr>
              <w:tabs>
                <w:tab w:val="left" w:pos="1058"/>
              </w:tabs>
              <w:jc w:val="center"/>
              <w:rPr>
                <w:lang w:val="en-US"/>
              </w:rPr>
            </w:pPr>
            <w:r>
              <w:rPr>
                <w:lang w:val="en-US"/>
              </w:rPr>
              <w:t>Internal Auditors</w:t>
            </w:r>
          </w:p>
        </w:tc>
        <w:tc>
          <w:tcPr>
            <w:tcW w:w="3383" w:type="dxa"/>
          </w:tcPr>
          <w:p w14:paraId="174747A6" w14:textId="5B0DD7B3" w:rsidR="001E0532" w:rsidRDefault="00550D33"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Access to required records and management support</w:t>
            </w:r>
          </w:p>
        </w:tc>
        <w:tc>
          <w:tcPr>
            <w:tcW w:w="1494" w:type="dxa"/>
          </w:tcPr>
          <w:p w14:paraId="24947736" w14:textId="1431DD8C"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c>
          <w:tcPr>
            <w:tcW w:w="2254" w:type="dxa"/>
          </w:tcPr>
          <w:p w14:paraId="6EAE062A" w14:textId="230C6CB2"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Internal audit Programme</w:t>
            </w:r>
          </w:p>
        </w:tc>
      </w:tr>
      <w:tr w:rsidR="001E0532" w14:paraId="2BF2B81D" w14:textId="77777777" w:rsidTr="00AF6C3F">
        <w:tc>
          <w:tcPr>
            <w:cnfStyle w:val="001000000000" w:firstRow="0" w:lastRow="0" w:firstColumn="1" w:lastColumn="0" w:oddVBand="0" w:evenVBand="0" w:oddHBand="0" w:evenHBand="0" w:firstRowFirstColumn="0" w:firstRowLastColumn="0" w:lastRowFirstColumn="0" w:lastRowLastColumn="0"/>
            <w:tcW w:w="1885" w:type="dxa"/>
          </w:tcPr>
          <w:p w14:paraId="292577AF" w14:textId="51E88B41" w:rsidR="001E0532" w:rsidRDefault="00550D33" w:rsidP="00550D33">
            <w:pPr>
              <w:tabs>
                <w:tab w:val="left" w:pos="1058"/>
              </w:tabs>
              <w:jc w:val="center"/>
              <w:rPr>
                <w:lang w:val="en-US"/>
              </w:rPr>
            </w:pPr>
            <w:r>
              <w:rPr>
                <w:lang w:val="en-US"/>
              </w:rPr>
              <w:t>External Auditors</w:t>
            </w:r>
          </w:p>
        </w:tc>
        <w:tc>
          <w:tcPr>
            <w:tcW w:w="3383" w:type="dxa"/>
          </w:tcPr>
          <w:p w14:paraId="1D6D4A25" w14:textId="2718EEEA" w:rsidR="001E0532" w:rsidRDefault="00550D33"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Availability of documented information and evidence</w:t>
            </w:r>
          </w:p>
        </w:tc>
        <w:tc>
          <w:tcPr>
            <w:tcW w:w="1494" w:type="dxa"/>
          </w:tcPr>
          <w:p w14:paraId="04C2318E" w14:textId="520AA772"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c>
          <w:tcPr>
            <w:tcW w:w="2254" w:type="dxa"/>
          </w:tcPr>
          <w:p w14:paraId="28F3CC56" w14:textId="5E5086A4"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External audit Reports</w:t>
            </w:r>
          </w:p>
        </w:tc>
      </w:tr>
      <w:tr w:rsidR="001E0532" w14:paraId="561D5A9C"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98E0535" w14:textId="727903AC" w:rsidR="001E0532" w:rsidRDefault="00550D33" w:rsidP="00550D33">
            <w:pPr>
              <w:tabs>
                <w:tab w:val="left" w:pos="1058"/>
              </w:tabs>
              <w:jc w:val="center"/>
              <w:rPr>
                <w:lang w:val="en-US"/>
              </w:rPr>
            </w:pPr>
            <w:r>
              <w:rPr>
                <w:lang w:val="en-US"/>
              </w:rPr>
              <w:t>Clients</w:t>
            </w:r>
          </w:p>
        </w:tc>
        <w:tc>
          <w:tcPr>
            <w:tcW w:w="3383" w:type="dxa"/>
          </w:tcPr>
          <w:p w14:paraId="786A7F78" w14:textId="2EB29CBE" w:rsidR="001E0532" w:rsidRDefault="00550D33"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Reliable software delivery and data protection</w:t>
            </w:r>
          </w:p>
        </w:tc>
        <w:tc>
          <w:tcPr>
            <w:tcW w:w="1494" w:type="dxa"/>
          </w:tcPr>
          <w:p w14:paraId="28A907CB" w14:textId="287ED2A5"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Yes</w:t>
            </w:r>
          </w:p>
        </w:tc>
        <w:tc>
          <w:tcPr>
            <w:tcW w:w="2254" w:type="dxa"/>
          </w:tcPr>
          <w:p w14:paraId="779CD17B" w14:textId="4230218A" w:rsidR="001E0532" w:rsidRDefault="001E0532" w:rsidP="00550D33">
            <w:pPr>
              <w:tabs>
                <w:tab w:val="left" w:pos="1058"/>
              </w:tabs>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Project reviews</w:t>
            </w:r>
          </w:p>
        </w:tc>
      </w:tr>
      <w:tr w:rsidR="001E0532" w14:paraId="7BC5F77B" w14:textId="77777777" w:rsidTr="00AF6C3F">
        <w:tc>
          <w:tcPr>
            <w:cnfStyle w:val="001000000000" w:firstRow="0" w:lastRow="0" w:firstColumn="1" w:lastColumn="0" w:oddVBand="0" w:evenVBand="0" w:oddHBand="0" w:evenHBand="0" w:firstRowFirstColumn="0" w:firstRowLastColumn="0" w:lastRowFirstColumn="0" w:lastRowLastColumn="0"/>
            <w:tcW w:w="1885" w:type="dxa"/>
          </w:tcPr>
          <w:p w14:paraId="3F2A077C" w14:textId="2DA961A2" w:rsidR="001E0532" w:rsidRDefault="00550D33" w:rsidP="00550D33">
            <w:pPr>
              <w:tabs>
                <w:tab w:val="left" w:pos="1058"/>
              </w:tabs>
              <w:jc w:val="center"/>
              <w:rPr>
                <w:lang w:val="en-US"/>
              </w:rPr>
            </w:pPr>
            <w:r>
              <w:rPr>
                <w:lang w:val="en-US"/>
              </w:rPr>
              <w:t>Cloud Service Provider (Microsoft Azure)</w:t>
            </w:r>
          </w:p>
        </w:tc>
        <w:tc>
          <w:tcPr>
            <w:tcW w:w="3383" w:type="dxa"/>
          </w:tcPr>
          <w:p w14:paraId="4A6E00B4" w14:textId="1533E1B8" w:rsidR="001E0532" w:rsidRDefault="00550D33"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Secure cloud infrastructure and service availability</w:t>
            </w:r>
          </w:p>
        </w:tc>
        <w:tc>
          <w:tcPr>
            <w:tcW w:w="1494" w:type="dxa"/>
          </w:tcPr>
          <w:p w14:paraId="791DDF5D" w14:textId="02670845"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Yes</w:t>
            </w:r>
          </w:p>
        </w:tc>
        <w:tc>
          <w:tcPr>
            <w:tcW w:w="2254" w:type="dxa"/>
          </w:tcPr>
          <w:p w14:paraId="0A0EFB29" w14:textId="3DCBD93D" w:rsidR="001E0532" w:rsidRDefault="001E0532" w:rsidP="00550D33">
            <w:pPr>
              <w:tabs>
                <w:tab w:val="left" w:pos="1058"/>
              </w:tabs>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SLA Monitoring</w:t>
            </w:r>
          </w:p>
        </w:tc>
      </w:tr>
    </w:tbl>
    <w:p w14:paraId="28DD6757" w14:textId="4B0B2096" w:rsidR="00550D33" w:rsidRDefault="00550D33" w:rsidP="000E5AC8">
      <w:pPr>
        <w:tabs>
          <w:tab w:val="left" w:pos="1058"/>
        </w:tabs>
        <w:rPr>
          <w:lang w:val="en-US"/>
        </w:rPr>
      </w:pPr>
    </w:p>
    <w:p w14:paraId="04EE014C" w14:textId="77777777" w:rsidR="00550D33" w:rsidRDefault="00550D33">
      <w:pPr>
        <w:rPr>
          <w:lang w:val="en-US"/>
        </w:rPr>
      </w:pPr>
      <w:r>
        <w:rPr>
          <w:lang w:val="en-US"/>
        </w:rPr>
        <w:br w:type="page"/>
      </w:r>
    </w:p>
    <w:p w14:paraId="1DC2DB9A" w14:textId="5B8A5558" w:rsidR="00550D33" w:rsidRPr="00373DBB" w:rsidRDefault="00AF6C3F" w:rsidP="00AF6C3F">
      <w:pPr>
        <w:pBdr>
          <w:bottom w:val="single" w:sz="4" w:space="1" w:color="auto"/>
        </w:pBdr>
        <w:tabs>
          <w:tab w:val="left" w:pos="1058"/>
        </w:tabs>
        <w:rPr>
          <w:b/>
          <w:bCs/>
          <w:sz w:val="32"/>
          <w:szCs w:val="32"/>
          <w:lang w:val="en-US"/>
        </w:rPr>
      </w:pPr>
      <w:r>
        <w:rPr>
          <w:b/>
          <w:bCs/>
          <w:sz w:val="32"/>
          <w:szCs w:val="32"/>
          <w:lang w:val="en-US"/>
        </w:rPr>
        <w:lastRenderedPageBreak/>
        <w:t xml:space="preserve">4. </w:t>
      </w:r>
      <w:r w:rsidR="00550D33" w:rsidRPr="00373DBB">
        <w:rPr>
          <w:b/>
          <w:bCs/>
          <w:sz w:val="32"/>
          <w:szCs w:val="32"/>
          <w:lang w:val="en-US"/>
        </w:rPr>
        <w:t>Compliance Obligations</w:t>
      </w:r>
    </w:p>
    <w:p w14:paraId="2ECF5D0D" w14:textId="77777777" w:rsidR="00A00CA4" w:rsidRDefault="00A00CA4" w:rsidP="009E29C6">
      <w:pPr>
        <w:jc w:val="both"/>
        <w:rPr>
          <w:lang w:val="en-US"/>
        </w:rPr>
      </w:pPr>
      <w:r>
        <w:rPr>
          <w:b/>
          <w:bCs/>
          <w:lang w:val="en-US"/>
        </w:rPr>
        <w:t xml:space="preserve">Mayekar Technologies Pvt. Ltd. </w:t>
      </w:r>
      <w:r>
        <w:rPr>
          <w:lang w:val="en-US"/>
        </w:rPr>
        <w:t xml:space="preserve"> is committed to identifying, evaluating and fulfilling all applicable compliance obligations relevant to its Information Security Management System (ISMS). These obligations arise from legal and regulatory requirements, contractual commitments, customer expectations, industry standards and internal organizational policies. The organization ensures that these obligations are integrated into its ISMS processes to support effective governance, information security and continual improvement in accordance with ISO/IEC 27001:2022.</w:t>
      </w:r>
    </w:p>
    <w:p w14:paraId="59EAED86" w14:textId="77777777" w:rsidR="00A00CA4" w:rsidRDefault="00A00CA4" w:rsidP="00A00CA4">
      <w:pPr>
        <w:pBdr>
          <w:bottom w:val="single" w:sz="4" w:space="1" w:color="auto"/>
        </w:pBdr>
        <w:rPr>
          <w:lang w:val="en-US"/>
        </w:rPr>
      </w:pPr>
    </w:p>
    <w:p w14:paraId="0CE65338" w14:textId="1C1D89A3" w:rsidR="00A00CA4" w:rsidRPr="00373DBB" w:rsidRDefault="00AF6C3F" w:rsidP="00AF6C3F">
      <w:pPr>
        <w:pBdr>
          <w:bottom w:val="single" w:sz="4" w:space="1" w:color="auto"/>
        </w:pBdr>
        <w:rPr>
          <w:b/>
          <w:bCs/>
          <w:sz w:val="32"/>
          <w:szCs w:val="32"/>
          <w:lang w:val="en-US"/>
        </w:rPr>
      </w:pPr>
      <w:r>
        <w:rPr>
          <w:b/>
          <w:bCs/>
          <w:sz w:val="32"/>
          <w:szCs w:val="32"/>
          <w:lang w:val="en-US"/>
        </w:rPr>
        <w:t xml:space="preserve">4.1 </w:t>
      </w:r>
      <w:r w:rsidR="00A00CA4" w:rsidRPr="00373DBB">
        <w:rPr>
          <w:b/>
          <w:bCs/>
          <w:sz w:val="32"/>
          <w:szCs w:val="32"/>
          <w:lang w:val="en-US"/>
        </w:rPr>
        <w:t xml:space="preserve">Compliance Commitment </w:t>
      </w:r>
    </w:p>
    <w:p w14:paraId="1DBCDF26" w14:textId="77777777" w:rsidR="00013204" w:rsidRPr="00373DBB" w:rsidRDefault="00A00CA4" w:rsidP="009E29C6">
      <w:pPr>
        <w:jc w:val="both"/>
        <w:rPr>
          <w:b/>
          <w:bCs/>
          <w:sz w:val="28"/>
          <w:szCs w:val="28"/>
          <w:lang w:val="en-US"/>
        </w:rPr>
      </w:pPr>
      <w:r>
        <w:rPr>
          <w:lang w:val="en-US"/>
        </w:rPr>
        <w:t>The organization establishes appropriate controls, policies and procedures to ensure ongoing compliance with applicable obligations. Compliance requirements are regularly monitored, reviewed and updated through internal audits</w:t>
      </w:r>
      <w:r w:rsidR="00013204">
        <w:rPr>
          <w:lang w:val="en-US"/>
        </w:rPr>
        <w:t>, management reviews, risk assessments and periodic compliance evaluations. Any changes to legal, regulatory, contractual or business requirements are assessed to determine their impact on the ISMS, ensuring that appropriate actions are implemented in a timely manner.</w:t>
      </w:r>
    </w:p>
    <w:p w14:paraId="0F078BA3" w14:textId="23E25869" w:rsidR="00013204" w:rsidRPr="009E29C6" w:rsidRDefault="00AF6C3F" w:rsidP="00AF6C3F">
      <w:pPr>
        <w:pBdr>
          <w:bottom w:val="single" w:sz="4" w:space="1" w:color="auto"/>
        </w:pBdr>
        <w:rPr>
          <w:b/>
          <w:bCs/>
          <w:sz w:val="32"/>
          <w:szCs w:val="32"/>
          <w:lang w:val="en-US"/>
        </w:rPr>
      </w:pPr>
      <w:r>
        <w:rPr>
          <w:b/>
          <w:bCs/>
          <w:sz w:val="32"/>
          <w:szCs w:val="32"/>
          <w:lang w:val="en-US"/>
        </w:rPr>
        <w:t xml:space="preserve">4.2 </w:t>
      </w:r>
      <w:r w:rsidR="00013204" w:rsidRPr="009E29C6">
        <w:rPr>
          <w:b/>
          <w:bCs/>
          <w:sz w:val="32"/>
          <w:szCs w:val="32"/>
          <w:lang w:val="en-US"/>
        </w:rPr>
        <w:t>Key Compliance Obligations</w:t>
      </w:r>
    </w:p>
    <w:p w14:paraId="4483FD99" w14:textId="008C04E9" w:rsidR="00013204" w:rsidRDefault="00013204" w:rsidP="00013204">
      <w:pPr>
        <w:pStyle w:val="ListParagraph"/>
        <w:numPr>
          <w:ilvl w:val="0"/>
          <w:numId w:val="1"/>
        </w:numPr>
        <w:rPr>
          <w:lang w:val="en-US"/>
        </w:rPr>
      </w:pPr>
      <w:r>
        <w:rPr>
          <w:lang w:val="en-US"/>
        </w:rPr>
        <w:t>Compliance with ISO/IEC 27001:2022 requirements.</w:t>
      </w:r>
    </w:p>
    <w:p w14:paraId="52DDD007" w14:textId="2DFCC151" w:rsidR="00013204" w:rsidRDefault="00013204" w:rsidP="00013204">
      <w:pPr>
        <w:pStyle w:val="ListParagraph"/>
        <w:numPr>
          <w:ilvl w:val="0"/>
          <w:numId w:val="1"/>
        </w:numPr>
        <w:rPr>
          <w:lang w:val="en-US"/>
        </w:rPr>
      </w:pPr>
      <w:r>
        <w:rPr>
          <w:lang w:val="en-US"/>
        </w:rPr>
        <w:t>Compliance with the Digital Personal Data Protection (DPDP) Act, 2023.</w:t>
      </w:r>
    </w:p>
    <w:p w14:paraId="5B538F46" w14:textId="60E0A74C" w:rsidR="00013204" w:rsidRDefault="00013204" w:rsidP="00013204">
      <w:pPr>
        <w:pStyle w:val="ListParagraph"/>
        <w:numPr>
          <w:ilvl w:val="0"/>
          <w:numId w:val="1"/>
        </w:numPr>
        <w:rPr>
          <w:lang w:val="en-US"/>
        </w:rPr>
      </w:pPr>
      <w:r>
        <w:rPr>
          <w:lang w:val="en-US"/>
        </w:rPr>
        <w:t>Compliance with the Information Technology Act, 2000.</w:t>
      </w:r>
    </w:p>
    <w:p w14:paraId="15E3D930" w14:textId="1C7C4392" w:rsidR="00013204" w:rsidRDefault="00013204" w:rsidP="00013204">
      <w:pPr>
        <w:pStyle w:val="ListParagraph"/>
        <w:numPr>
          <w:ilvl w:val="0"/>
          <w:numId w:val="1"/>
        </w:numPr>
        <w:rPr>
          <w:lang w:val="en-US"/>
        </w:rPr>
      </w:pPr>
      <w:r>
        <w:rPr>
          <w:lang w:val="en-US"/>
        </w:rPr>
        <w:t>Fulfilment of contractual information security requirements agreed with customers and business partners.</w:t>
      </w:r>
    </w:p>
    <w:p w14:paraId="34C9296C" w14:textId="5555F662" w:rsidR="00013204" w:rsidRDefault="00013204" w:rsidP="00013204">
      <w:pPr>
        <w:pStyle w:val="ListParagraph"/>
        <w:numPr>
          <w:ilvl w:val="0"/>
          <w:numId w:val="1"/>
        </w:numPr>
        <w:rPr>
          <w:lang w:val="en-US"/>
        </w:rPr>
      </w:pPr>
      <w:r>
        <w:rPr>
          <w:lang w:val="en-US"/>
        </w:rPr>
        <w:t xml:space="preserve">Protection of </w:t>
      </w:r>
      <w:r w:rsidR="00373DBB">
        <w:rPr>
          <w:lang w:val="en-US"/>
        </w:rPr>
        <w:t>confidential, sensitive and personal information.</w:t>
      </w:r>
    </w:p>
    <w:p w14:paraId="0ABBF54C" w14:textId="0DFFD276" w:rsidR="00373DBB" w:rsidRDefault="00373DBB" w:rsidP="00013204">
      <w:pPr>
        <w:pStyle w:val="ListParagraph"/>
        <w:numPr>
          <w:ilvl w:val="0"/>
          <w:numId w:val="1"/>
        </w:numPr>
        <w:rPr>
          <w:lang w:val="en-US"/>
        </w:rPr>
      </w:pPr>
      <w:r>
        <w:rPr>
          <w:lang w:val="en-US"/>
        </w:rPr>
        <w:t xml:space="preserve">Regular internal audits and management reviews. </w:t>
      </w:r>
    </w:p>
    <w:p w14:paraId="01142377" w14:textId="3777E4DD" w:rsidR="00373DBB" w:rsidRDefault="00373DBB" w:rsidP="00013204">
      <w:pPr>
        <w:pStyle w:val="ListParagraph"/>
        <w:numPr>
          <w:ilvl w:val="0"/>
          <w:numId w:val="1"/>
        </w:numPr>
        <w:rPr>
          <w:lang w:val="en-US"/>
        </w:rPr>
      </w:pPr>
      <w:r>
        <w:rPr>
          <w:lang w:val="en-US"/>
        </w:rPr>
        <w:t>Timely implementation of corrective and preventive actions.</w:t>
      </w:r>
    </w:p>
    <w:p w14:paraId="79C5BC66" w14:textId="600697C9" w:rsidR="00373DBB" w:rsidRDefault="00373DBB" w:rsidP="00013204">
      <w:pPr>
        <w:pStyle w:val="ListParagraph"/>
        <w:numPr>
          <w:ilvl w:val="0"/>
          <w:numId w:val="1"/>
        </w:numPr>
        <w:rPr>
          <w:lang w:val="en-US"/>
        </w:rPr>
      </w:pPr>
      <w:r>
        <w:rPr>
          <w:lang w:val="en-US"/>
        </w:rPr>
        <w:t>Continuous monitoring and continual improvement of the Information Security Management System.</w:t>
      </w:r>
    </w:p>
    <w:p w14:paraId="48AB74CA" w14:textId="74AC3F2C" w:rsidR="00373DBB" w:rsidRDefault="00373DBB">
      <w:pPr>
        <w:rPr>
          <w:lang w:val="en-US"/>
        </w:rPr>
      </w:pPr>
      <w:r>
        <w:rPr>
          <w:lang w:val="en-US"/>
        </w:rPr>
        <w:br w:type="page"/>
      </w:r>
    </w:p>
    <w:p w14:paraId="0F007A5E" w14:textId="1DCCA545" w:rsidR="00373DBB" w:rsidRPr="00AF6C3F" w:rsidRDefault="00AF6C3F" w:rsidP="00AF6C3F">
      <w:pPr>
        <w:pBdr>
          <w:bottom w:val="single" w:sz="4" w:space="1" w:color="auto"/>
        </w:pBdr>
        <w:jc w:val="both"/>
        <w:rPr>
          <w:b/>
          <w:bCs/>
          <w:sz w:val="32"/>
          <w:szCs w:val="32"/>
          <w:lang w:val="en-US"/>
        </w:rPr>
      </w:pPr>
      <w:r w:rsidRPr="00AF6C3F">
        <w:rPr>
          <w:b/>
          <w:bCs/>
          <w:sz w:val="32"/>
          <w:szCs w:val="32"/>
          <w:lang w:val="en-US"/>
        </w:rPr>
        <w:lastRenderedPageBreak/>
        <w:t xml:space="preserve">5. </w:t>
      </w:r>
      <w:r w:rsidR="00373DBB" w:rsidRPr="00AF6C3F">
        <w:rPr>
          <w:b/>
          <w:bCs/>
          <w:sz w:val="32"/>
          <w:szCs w:val="32"/>
          <w:lang w:val="en-US"/>
        </w:rPr>
        <w:t>Review and Monitoring Process</w:t>
      </w:r>
    </w:p>
    <w:p w14:paraId="755199EC" w14:textId="3BCFB24D" w:rsidR="00373DBB" w:rsidRDefault="00373DBB" w:rsidP="009E29C6">
      <w:pPr>
        <w:pStyle w:val="ListParagraph"/>
        <w:jc w:val="both"/>
        <w:rPr>
          <w:lang w:val="en-US"/>
        </w:rPr>
      </w:pPr>
      <w:r>
        <w:rPr>
          <w:b/>
          <w:bCs/>
          <w:lang w:val="en-US"/>
        </w:rPr>
        <w:t xml:space="preserve">Mayekar Technologies Pvt. Ltd. </w:t>
      </w:r>
      <w:r>
        <w:rPr>
          <w:lang w:val="en-US"/>
        </w:rPr>
        <w:t>has established a systematic process to review and monitor the needs, expectations and compliance obligations of interested parties. This process ensures that changes in legal, regulatory, contractual, business and information security requirements are identified, evaluated and incorporated into the Information Security Management System (ISMS) in a timely manner.</w:t>
      </w:r>
    </w:p>
    <w:p w14:paraId="7184237B" w14:textId="1F216202" w:rsidR="00AF6C3F" w:rsidRPr="00AF6C3F" w:rsidRDefault="00AF6C3F" w:rsidP="00AF6C3F">
      <w:pPr>
        <w:pBdr>
          <w:bottom w:val="single" w:sz="4" w:space="1" w:color="auto"/>
        </w:pBdr>
        <w:rPr>
          <w:sz w:val="32"/>
          <w:szCs w:val="32"/>
          <w:lang w:val="en-US"/>
        </w:rPr>
      </w:pPr>
      <w:r w:rsidRPr="00AF6C3F">
        <w:rPr>
          <w:b/>
          <w:bCs/>
          <w:sz w:val="32"/>
          <w:szCs w:val="32"/>
          <w:lang w:val="en-US"/>
        </w:rPr>
        <w:t xml:space="preserve">5.1 </w:t>
      </w:r>
      <w:r w:rsidR="00373DBB" w:rsidRPr="00AF6C3F">
        <w:rPr>
          <w:b/>
          <w:bCs/>
          <w:sz w:val="32"/>
          <w:szCs w:val="32"/>
          <w:lang w:val="en-US"/>
        </w:rPr>
        <w:t xml:space="preserve">Review </w:t>
      </w:r>
      <w:r w:rsidRPr="00AF6C3F">
        <w:rPr>
          <w:b/>
          <w:bCs/>
          <w:sz w:val="32"/>
          <w:szCs w:val="32"/>
          <w:lang w:val="en-US"/>
        </w:rPr>
        <w:t>and</w:t>
      </w:r>
      <w:r w:rsidR="00373DBB" w:rsidRPr="00AF6C3F">
        <w:rPr>
          <w:b/>
          <w:bCs/>
          <w:sz w:val="32"/>
          <w:szCs w:val="32"/>
          <w:lang w:val="en-US"/>
        </w:rPr>
        <w:t xml:space="preserve"> Monitoring Activities</w:t>
      </w:r>
      <w:r w:rsidR="0005284D" w:rsidRPr="00AF6C3F">
        <w:rPr>
          <w:sz w:val="32"/>
          <w:szCs w:val="32"/>
          <w:lang w:val="en-US"/>
        </w:rPr>
        <w:t xml:space="preserve"> </w:t>
      </w:r>
    </w:p>
    <w:tbl>
      <w:tblPr>
        <w:tblStyle w:val="GridTable5Dark-Accent1"/>
        <w:tblW w:w="0" w:type="auto"/>
        <w:jc w:val="center"/>
        <w:tblLook w:val="04A0" w:firstRow="1" w:lastRow="0" w:firstColumn="1" w:lastColumn="0" w:noHBand="0" w:noVBand="1"/>
      </w:tblPr>
      <w:tblGrid>
        <w:gridCol w:w="2731"/>
        <w:gridCol w:w="2746"/>
        <w:gridCol w:w="2819"/>
      </w:tblGrid>
      <w:tr w:rsidR="0005284D" w:rsidRPr="009E29C6" w14:paraId="25B68B6E" w14:textId="77777777" w:rsidTr="00AF6C3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1" w:type="dxa"/>
          </w:tcPr>
          <w:p w14:paraId="63ECC6EF" w14:textId="77777777" w:rsidR="0005284D" w:rsidRPr="009E29C6" w:rsidRDefault="0005284D" w:rsidP="00AF6C3F">
            <w:pPr>
              <w:pStyle w:val="ListParagraph"/>
              <w:ind w:left="0"/>
              <w:rPr>
                <w:b w:val="0"/>
                <w:bCs w:val="0"/>
                <w:sz w:val="32"/>
                <w:szCs w:val="32"/>
                <w:lang w:val="en-US"/>
              </w:rPr>
            </w:pPr>
          </w:p>
          <w:p w14:paraId="34110D51" w14:textId="5EB99A0D" w:rsidR="0005284D" w:rsidRPr="009E29C6" w:rsidRDefault="0005284D" w:rsidP="00AF6C3F">
            <w:pPr>
              <w:pStyle w:val="ListParagraph"/>
              <w:ind w:left="0"/>
              <w:rPr>
                <w:b w:val="0"/>
                <w:bCs w:val="0"/>
                <w:sz w:val="32"/>
                <w:szCs w:val="32"/>
                <w:lang w:val="en-US"/>
              </w:rPr>
            </w:pPr>
            <w:r w:rsidRPr="009E29C6">
              <w:rPr>
                <w:sz w:val="32"/>
                <w:szCs w:val="32"/>
                <w:lang w:val="en-US"/>
              </w:rPr>
              <w:t>Activity</w:t>
            </w:r>
          </w:p>
          <w:p w14:paraId="21A58CB0" w14:textId="2DF3255A" w:rsidR="0005284D" w:rsidRPr="009E29C6" w:rsidRDefault="0005284D" w:rsidP="00AF6C3F">
            <w:pPr>
              <w:pStyle w:val="ListParagraph"/>
              <w:ind w:left="0"/>
              <w:rPr>
                <w:b w:val="0"/>
                <w:bCs w:val="0"/>
                <w:sz w:val="32"/>
                <w:szCs w:val="32"/>
                <w:lang w:val="en-US"/>
              </w:rPr>
            </w:pPr>
          </w:p>
        </w:tc>
        <w:tc>
          <w:tcPr>
            <w:tcW w:w="2746" w:type="dxa"/>
          </w:tcPr>
          <w:p w14:paraId="51849998" w14:textId="77777777" w:rsidR="0005284D" w:rsidRPr="009E29C6" w:rsidRDefault="0005284D" w:rsidP="00AF6C3F">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p>
          <w:p w14:paraId="6712EF30" w14:textId="1157CED3" w:rsidR="0005284D" w:rsidRPr="009E29C6" w:rsidRDefault="0005284D" w:rsidP="00AF6C3F">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9E29C6">
              <w:rPr>
                <w:sz w:val="32"/>
                <w:szCs w:val="32"/>
                <w:lang w:val="en-US"/>
              </w:rPr>
              <w:t>Frequency</w:t>
            </w:r>
          </w:p>
        </w:tc>
        <w:tc>
          <w:tcPr>
            <w:tcW w:w="2819" w:type="dxa"/>
          </w:tcPr>
          <w:p w14:paraId="4D98D363" w14:textId="77777777" w:rsidR="0005284D" w:rsidRPr="009E29C6" w:rsidRDefault="0005284D" w:rsidP="00AF6C3F">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p>
          <w:p w14:paraId="5C6EE791" w14:textId="67053395" w:rsidR="0005284D" w:rsidRPr="009E29C6" w:rsidRDefault="0005284D" w:rsidP="00AF6C3F">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9E29C6">
              <w:rPr>
                <w:sz w:val="32"/>
                <w:szCs w:val="32"/>
                <w:lang w:val="en-US"/>
              </w:rPr>
              <w:t>Responsible Person</w:t>
            </w:r>
          </w:p>
        </w:tc>
      </w:tr>
      <w:tr w:rsidR="0005284D" w:rsidRPr="0005284D" w14:paraId="08064923" w14:textId="77777777" w:rsidTr="00AF6C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1" w:type="dxa"/>
          </w:tcPr>
          <w:p w14:paraId="670FC80F" w14:textId="53F84A63" w:rsidR="0005284D" w:rsidRPr="0005284D" w:rsidRDefault="0005284D" w:rsidP="00AF6C3F">
            <w:pPr>
              <w:pStyle w:val="ListParagraph"/>
              <w:ind w:left="0"/>
              <w:rPr>
                <w:lang w:val="en-US"/>
              </w:rPr>
            </w:pPr>
            <w:r>
              <w:rPr>
                <w:lang w:val="en-US"/>
              </w:rPr>
              <w:t>Review of Interested Parties</w:t>
            </w:r>
          </w:p>
        </w:tc>
        <w:tc>
          <w:tcPr>
            <w:tcW w:w="2746" w:type="dxa"/>
          </w:tcPr>
          <w:p w14:paraId="637AE421" w14:textId="07310DE5"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Annually or when significant changes occur</w:t>
            </w:r>
          </w:p>
        </w:tc>
        <w:tc>
          <w:tcPr>
            <w:tcW w:w="2819" w:type="dxa"/>
          </w:tcPr>
          <w:p w14:paraId="7C8EA96A" w14:textId="36E2AD72"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Information Security Manager</w:t>
            </w:r>
          </w:p>
        </w:tc>
      </w:tr>
      <w:tr w:rsidR="0005284D" w:rsidRPr="0005284D" w14:paraId="1A9D7072" w14:textId="77777777" w:rsidTr="00AF6C3F">
        <w:trPr>
          <w:jc w:val="center"/>
        </w:trPr>
        <w:tc>
          <w:tcPr>
            <w:cnfStyle w:val="001000000000" w:firstRow="0" w:lastRow="0" w:firstColumn="1" w:lastColumn="0" w:oddVBand="0" w:evenVBand="0" w:oddHBand="0" w:evenHBand="0" w:firstRowFirstColumn="0" w:firstRowLastColumn="0" w:lastRowFirstColumn="0" w:lastRowLastColumn="0"/>
            <w:tcW w:w="2731" w:type="dxa"/>
          </w:tcPr>
          <w:p w14:paraId="7430807B" w14:textId="161C8D77" w:rsidR="0005284D" w:rsidRPr="0005284D" w:rsidRDefault="0005284D" w:rsidP="00AF6C3F">
            <w:pPr>
              <w:pStyle w:val="ListParagraph"/>
              <w:ind w:left="0"/>
              <w:rPr>
                <w:lang w:val="en-US"/>
              </w:rPr>
            </w:pPr>
            <w:r>
              <w:rPr>
                <w:lang w:val="en-US"/>
              </w:rPr>
              <w:t>Review of Legal &amp; Regulatory Requirements</w:t>
            </w:r>
          </w:p>
        </w:tc>
        <w:tc>
          <w:tcPr>
            <w:tcW w:w="2746" w:type="dxa"/>
          </w:tcPr>
          <w:p w14:paraId="03BDD471" w14:textId="70A62FEB" w:rsidR="0005284D" w:rsidRPr="0005284D" w:rsidRDefault="0005284D" w:rsidP="00AF6C3F">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Pr>
                <w:lang w:val="en-US"/>
              </w:rPr>
              <w:t>Quarterly</w:t>
            </w:r>
          </w:p>
        </w:tc>
        <w:tc>
          <w:tcPr>
            <w:tcW w:w="2819" w:type="dxa"/>
          </w:tcPr>
          <w:p w14:paraId="248B99F1" w14:textId="4315BDCE" w:rsidR="0005284D" w:rsidRPr="0005284D" w:rsidRDefault="0005284D" w:rsidP="00AF6C3F">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Pr>
                <w:lang w:val="en-US"/>
              </w:rPr>
              <w:t>Compliance Team</w:t>
            </w:r>
          </w:p>
        </w:tc>
      </w:tr>
      <w:tr w:rsidR="0005284D" w:rsidRPr="0005284D" w14:paraId="34965BB4" w14:textId="77777777" w:rsidTr="00AF6C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1" w:type="dxa"/>
          </w:tcPr>
          <w:p w14:paraId="24EF7A3E" w14:textId="47B0C590" w:rsidR="0005284D" w:rsidRPr="0005284D" w:rsidRDefault="0005284D" w:rsidP="00AF6C3F">
            <w:pPr>
              <w:pStyle w:val="ListParagraph"/>
              <w:ind w:left="0"/>
              <w:rPr>
                <w:lang w:val="en-US"/>
              </w:rPr>
            </w:pPr>
            <w:r>
              <w:rPr>
                <w:lang w:val="en-US"/>
              </w:rPr>
              <w:t>Customer Feedback Review</w:t>
            </w:r>
          </w:p>
        </w:tc>
        <w:tc>
          <w:tcPr>
            <w:tcW w:w="2746" w:type="dxa"/>
          </w:tcPr>
          <w:p w14:paraId="1231522D" w14:textId="32893E36"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Quarterly</w:t>
            </w:r>
          </w:p>
        </w:tc>
        <w:tc>
          <w:tcPr>
            <w:tcW w:w="2819" w:type="dxa"/>
          </w:tcPr>
          <w:p w14:paraId="092A3DED" w14:textId="5E5C7068"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Customer Support Manager</w:t>
            </w:r>
          </w:p>
        </w:tc>
      </w:tr>
      <w:tr w:rsidR="0005284D" w:rsidRPr="0005284D" w14:paraId="04FD9CBB" w14:textId="77777777" w:rsidTr="00AF6C3F">
        <w:trPr>
          <w:jc w:val="center"/>
        </w:trPr>
        <w:tc>
          <w:tcPr>
            <w:cnfStyle w:val="001000000000" w:firstRow="0" w:lastRow="0" w:firstColumn="1" w:lastColumn="0" w:oddVBand="0" w:evenVBand="0" w:oddHBand="0" w:evenHBand="0" w:firstRowFirstColumn="0" w:firstRowLastColumn="0" w:lastRowFirstColumn="0" w:lastRowLastColumn="0"/>
            <w:tcW w:w="2731" w:type="dxa"/>
          </w:tcPr>
          <w:p w14:paraId="0748E17C" w14:textId="44AA075E" w:rsidR="0005284D" w:rsidRPr="0005284D" w:rsidRDefault="0005284D" w:rsidP="00AF6C3F">
            <w:pPr>
              <w:pStyle w:val="ListParagraph"/>
              <w:ind w:left="0"/>
              <w:rPr>
                <w:lang w:val="en-US"/>
              </w:rPr>
            </w:pPr>
            <w:r>
              <w:rPr>
                <w:lang w:val="en-US"/>
              </w:rPr>
              <w:t>Supplier &amp; Vendor Performance Review</w:t>
            </w:r>
          </w:p>
        </w:tc>
        <w:tc>
          <w:tcPr>
            <w:tcW w:w="2746" w:type="dxa"/>
          </w:tcPr>
          <w:p w14:paraId="11FF0467" w14:textId="7FEED0B2" w:rsidR="0005284D" w:rsidRPr="0005284D" w:rsidRDefault="0005284D" w:rsidP="00AF6C3F">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Pr>
                <w:lang w:val="en-US"/>
              </w:rPr>
              <w:t>Annually</w:t>
            </w:r>
          </w:p>
        </w:tc>
        <w:tc>
          <w:tcPr>
            <w:tcW w:w="2819" w:type="dxa"/>
          </w:tcPr>
          <w:p w14:paraId="7F58994A" w14:textId="6E6A9325" w:rsidR="0005284D" w:rsidRPr="0005284D" w:rsidRDefault="0005284D" w:rsidP="00AF6C3F">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Pr>
                <w:lang w:val="en-US"/>
              </w:rPr>
              <w:t>Procurement/IT Manager</w:t>
            </w:r>
          </w:p>
        </w:tc>
      </w:tr>
      <w:tr w:rsidR="0005284D" w:rsidRPr="0005284D" w14:paraId="1936D06C" w14:textId="77777777" w:rsidTr="00AF6C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1" w:type="dxa"/>
          </w:tcPr>
          <w:p w14:paraId="10725454" w14:textId="4939E073" w:rsidR="0005284D" w:rsidRPr="0005284D" w:rsidRDefault="0005284D" w:rsidP="00AF6C3F">
            <w:pPr>
              <w:pStyle w:val="ListParagraph"/>
              <w:ind w:left="0"/>
              <w:rPr>
                <w:lang w:val="en-US"/>
              </w:rPr>
            </w:pPr>
            <w:r>
              <w:rPr>
                <w:lang w:val="en-US"/>
              </w:rPr>
              <w:t>Internal Audit</w:t>
            </w:r>
          </w:p>
        </w:tc>
        <w:tc>
          <w:tcPr>
            <w:tcW w:w="2746" w:type="dxa"/>
          </w:tcPr>
          <w:p w14:paraId="0D19DC4E" w14:textId="07C939F3"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Annually</w:t>
            </w:r>
          </w:p>
        </w:tc>
        <w:tc>
          <w:tcPr>
            <w:tcW w:w="2819" w:type="dxa"/>
          </w:tcPr>
          <w:p w14:paraId="3425623F" w14:textId="14B9BE22"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Internal Auditor</w:t>
            </w:r>
          </w:p>
        </w:tc>
      </w:tr>
      <w:tr w:rsidR="0005284D" w:rsidRPr="0005284D" w14:paraId="2C27E38E" w14:textId="77777777" w:rsidTr="00AF6C3F">
        <w:trPr>
          <w:jc w:val="center"/>
        </w:trPr>
        <w:tc>
          <w:tcPr>
            <w:cnfStyle w:val="001000000000" w:firstRow="0" w:lastRow="0" w:firstColumn="1" w:lastColumn="0" w:oddVBand="0" w:evenVBand="0" w:oddHBand="0" w:evenHBand="0" w:firstRowFirstColumn="0" w:firstRowLastColumn="0" w:lastRowFirstColumn="0" w:lastRowLastColumn="0"/>
            <w:tcW w:w="2731" w:type="dxa"/>
          </w:tcPr>
          <w:p w14:paraId="66E6884A" w14:textId="284BB453" w:rsidR="0005284D" w:rsidRPr="0005284D" w:rsidRDefault="0005284D" w:rsidP="00AF6C3F">
            <w:pPr>
              <w:pStyle w:val="ListParagraph"/>
              <w:ind w:left="0"/>
              <w:rPr>
                <w:lang w:val="en-US"/>
              </w:rPr>
            </w:pPr>
            <w:r>
              <w:rPr>
                <w:lang w:val="en-US"/>
              </w:rPr>
              <w:t>Management Review Meeting</w:t>
            </w:r>
          </w:p>
        </w:tc>
        <w:tc>
          <w:tcPr>
            <w:tcW w:w="2746" w:type="dxa"/>
          </w:tcPr>
          <w:p w14:paraId="35075C8B" w14:textId="4DC0C75D" w:rsidR="0005284D" w:rsidRPr="0005284D" w:rsidRDefault="0005284D" w:rsidP="00AF6C3F">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Pr>
                <w:lang w:val="en-US"/>
              </w:rPr>
              <w:t>Annually</w:t>
            </w:r>
          </w:p>
        </w:tc>
        <w:tc>
          <w:tcPr>
            <w:tcW w:w="2819" w:type="dxa"/>
          </w:tcPr>
          <w:p w14:paraId="76761C48" w14:textId="0775F616" w:rsidR="0005284D" w:rsidRPr="0005284D" w:rsidRDefault="0005284D" w:rsidP="00AF6C3F">
            <w:pPr>
              <w:pStyle w:val="ListParagraph"/>
              <w:ind w:left="0"/>
              <w:cnfStyle w:val="000000000000" w:firstRow="0" w:lastRow="0" w:firstColumn="0" w:lastColumn="0" w:oddVBand="0" w:evenVBand="0" w:oddHBand="0" w:evenHBand="0" w:firstRowFirstColumn="0" w:firstRowLastColumn="0" w:lastRowFirstColumn="0" w:lastRowLastColumn="0"/>
              <w:rPr>
                <w:lang w:val="en-US"/>
              </w:rPr>
            </w:pPr>
            <w:r>
              <w:rPr>
                <w:lang w:val="en-US"/>
              </w:rPr>
              <w:t>Chief Executive Officer (CEO)</w:t>
            </w:r>
          </w:p>
        </w:tc>
      </w:tr>
      <w:tr w:rsidR="0005284D" w:rsidRPr="0005284D" w14:paraId="4135C071" w14:textId="77777777" w:rsidTr="00AF6C3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1" w:type="dxa"/>
          </w:tcPr>
          <w:p w14:paraId="4F926DC4" w14:textId="791B78B8" w:rsidR="0005284D" w:rsidRPr="0005284D" w:rsidRDefault="0005284D" w:rsidP="00AF6C3F">
            <w:pPr>
              <w:pStyle w:val="ListParagraph"/>
              <w:ind w:left="0"/>
              <w:rPr>
                <w:lang w:val="en-US"/>
              </w:rPr>
            </w:pPr>
            <w:r>
              <w:rPr>
                <w:lang w:val="en-US"/>
              </w:rPr>
              <w:t>ISMS Performance Review</w:t>
            </w:r>
          </w:p>
        </w:tc>
        <w:tc>
          <w:tcPr>
            <w:tcW w:w="2746" w:type="dxa"/>
          </w:tcPr>
          <w:p w14:paraId="3F89C5C1" w14:textId="56247090" w:rsidR="0005284D" w:rsidRP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Quarterly</w:t>
            </w:r>
          </w:p>
        </w:tc>
        <w:tc>
          <w:tcPr>
            <w:tcW w:w="2819" w:type="dxa"/>
          </w:tcPr>
          <w:p w14:paraId="237456E1" w14:textId="73F62BD9" w:rsidR="0005284D" w:rsidRDefault="0005284D" w:rsidP="00AF6C3F">
            <w:pPr>
              <w:pStyle w:val="ListParagraph"/>
              <w:ind w:left="0"/>
              <w:cnfStyle w:val="000000100000" w:firstRow="0" w:lastRow="0" w:firstColumn="0" w:lastColumn="0" w:oddVBand="0" w:evenVBand="0" w:oddHBand="1" w:evenHBand="0" w:firstRowFirstColumn="0" w:firstRowLastColumn="0" w:lastRowFirstColumn="0" w:lastRowLastColumn="0"/>
              <w:rPr>
                <w:lang w:val="en-US"/>
              </w:rPr>
            </w:pPr>
            <w:r>
              <w:rPr>
                <w:lang w:val="en-US"/>
              </w:rPr>
              <w:t>Information Security Manager</w:t>
            </w:r>
          </w:p>
        </w:tc>
      </w:tr>
    </w:tbl>
    <w:p w14:paraId="5D800754" w14:textId="5084EDA4" w:rsidR="008B1085" w:rsidRDefault="008B1085" w:rsidP="00AF6C3F">
      <w:pPr>
        <w:pStyle w:val="ListParagraph"/>
        <w:rPr>
          <w:b/>
          <w:bCs/>
          <w:lang w:val="en-US"/>
        </w:rPr>
      </w:pPr>
    </w:p>
    <w:p w14:paraId="169D7AA8" w14:textId="77777777" w:rsidR="008B1085" w:rsidRPr="008B1085" w:rsidRDefault="008B1085">
      <w:pPr>
        <w:rPr>
          <w:b/>
          <w:bCs/>
          <w:sz w:val="32"/>
          <w:szCs w:val="32"/>
          <w:lang w:val="en-US"/>
        </w:rPr>
      </w:pPr>
      <w:r>
        <w:rPr>
          <w:b/>
          <w:bCs/>
          <w:lang w:val="en-US"/>
        </w:rPr>
        <w:br w:type="page"/>
      </w:r>
    </w:p>
    <w:p w14:paraId="04344D3B" w14:textId="660A9703" w:rsidR="008B1085" w:rsidRPr="00AF6C3F" w:rsidRDefault="00AF6C3F" w:rsidP="00AF6C3F">
      <w:pPr>
        <w:pBdr>
          <w:bottom w:val="single" w:sz="4" w:space="1" w:color="auto"/>
        </w:pBdr>
        <w:rPr>
          <w:b/>
          <w:bCs/>
          <w:lang w:val="en-US"/>
        </w:rPr>
      </w:pPr>
      <w:r>
        <w:rPr>
          <w:b/>
          <w:bCs/>
          <w:sz w:val="32"/>
          <w:szCs w:val="32"/>
          <w:lang w:val="en-US"/>
        </w:rPr>
        <w:lastRenderedPageBreak/>
        <w:t xml:space="preserve">6. </w:t>
      </w:r>
      <w:r w:rsidR="008B1085" w:rsidRPr="00AF6C3F">
        <w:rPr>
          <w:b/>
          <w:bCs/>
          <w:sz w:val="32"/>
          <w:szCs w:val="32"/>
          <w:lang w:val="en-US"/>
        </w:rPr>
        <w:t>Roles and Responsibilities</w:t>
      </w:r>
    </w:p>
    <w:tbl>
      <w:tblPr>
        <w:tblStyle w:val="GridTable5Dark-Accent1"/>
        <w:tblW w:w="0" w:type="auto"/>
        <w:tblLook w:val="04A0" w:firstRow="1" w:lastRow="0" w:firstColumn="1" w:lastColumn="0" w:noHBand="0" w:noVBand="1"/>
      </w:tblPr>
      <w:tblGrid>
        <w:gridCol w:w="3793"/>
        <w:gridCol w:w="4508"/>
      </w:tblGrid>
      <w:tr w:rsidR="008B1085" w:rsidRPr="009E29C6" w14:paraId="6AFFEF82" w14:textId="77777777" w:rsidTr="00AF6C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3" w:type="dxa"/>
          </w:tcPr>
          <w:p w14:paraId="02B0A75E" w14:textId="77777777" w:rsidR="008B1085" w:rsidRPr="009E29C6" w:rsidRDefault="008B1085" w:rsidP="008B1085">
            <w:pPr>
              <w:pStyle w:val="ListParagraph"/>
              <w:ind w:left="0"/>
              <w:jc w:val="center"/>
              <w:rPr>
                <w:b w:val="0"/>
                <w:bCs w:val="0"/>
                <w:sz w:val="32"/>
                <w:szCs w:val="32"/>
                <w:lang w:val="en-US"/>
              </w:rPr>
            </w:pPr>
          </w:p>
          <w:p w14:paraId="0CC5860C" w14:textId="10E12E4B" w:rsidR="008B1085" w:rsidRPr="009E29C6" w:rsidRDefault="008B1085" w:rsidP="008B1085">
            <w:pPr>
              <w:pStyle w:val="ListParagraph"/>
              <w:ind w:left="0"/>
              <w:jc w:val="center"/>
              <w:rPr>
                <w:b w:val="0"/>
                <w:bCs w:val="0"/>
                <w:sz w:val="32"/>
                <w:szCs w:val="32"/>
                <w:lang w:val="en-US"/>
              </w:rPr>
            </w:pPr>
            <w:r w:rsidRPr="009E29C6">
              <w:rPr>
                <w:sz w:val="32"/>
                <w:szCs w:val="32"/>
                <w:lang w:val="en-US"/>
              </w:rPr>
              <w:t>Role</w:t>
            </w:r>
          </w:p>
          <w:p w14:paraId="3F8C4FA3" w14:textId="05A4146F" w:rsidR="008B1085" w:rsidRPr="009E29C6" w:rsidRDefault="008B1085" w:rsidP="008B1085">
            <w:pPr>
              <w:pStyle w:val="ListParagraph"/>
              <w:ind w:left="0"/>
              <w:jc w:val="center"/>
              <w:rPr>
                <w:b w:val="0"/>
                <w:bCs w:val="0"/>
                <w:sz w:val="32"/>
                <w:szCs w:val="32"/>
                <w:lang w:val="en-US"/>
              </w:rPr>
            </w:pPr>
          </w:p>
        </w:tc>
        <w:tc>
          <w:tcPr>
            <w:tcW w:w="4508" w:type="dxa"/>
          </w:tcPr>
          <w:p w14:paraId="6BAE1825" w14:textId="77777777" w:rsidR="008B1085" w:rsidRPr="009E29C6" w:rsidRDefault="008B1085" w:rsidP="008B1085">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p>
          <w:p w14:paraId="04D7EF31" w14:textId="29B9A79F" w:rsidR="008B1085" w:rsidRPr="009E29C6" w:rsidRDefault="008B1085" w:rsidP="008B1085">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32"/>
                <w:szCs w:val="32"/>
                <w:lang w:val="en-US"/>
              </w:rPr>
            </w:pPr>
            <w:r w:rsidRPr="009E29C6">
              <w:rPr>
                <w:sz w:val="32"/>
                <w:szCs w:val="32"/>
                <w:lang w:val="en-US"/>
              </w:rPr>
              <w:t>Responsibilities</w:t>
            </w:r>
          </w:p>
        </w:tc>
      </w:tr>
      <w:tr w:rsidR="008B1085" w14:paraId="51E919B3"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3" w:type="dxa"/>
          </w:tcPr>
          <w:p w14:paraId="77943DB7" w14:textId="781B7375" w:rsidR="008B1085" w:rsidRPr="003A215B" w:rsidRDefault="008B1085" w:rsidP="008B1085">
            <w:pPr>
              <w:pStyle w:val="ListParagraph"/>
              <w:ind w:left="0"/>
              <w:jc w:val="center"/>
              <w:rPr>
                <w:b w:val="0"/>
                <w:bCs w:val="0"/>
                <w:lang w:val="en-US"/>
              </w:rPr>
            </w:pPr>
            <w:r w:rsidRPr="003A215B">
              <w:rPr>
                <w:lang w:val="en-US"/>
              </w:rPr>
              <w:t>CEO</w:t>
            </w:r>
          </w:p>
        </w:tc>
        <w:tc>
          <w:tcPr>
            <w:tcW w:w="4508" w:type="dxa"/>
          </w:tcPr>
          <w:p w14:paraId="0D10A07A" w14:textId="49B43F9F" w:rsidR="008B1085" w:rsidRDefault="008B1085" w:rsidP="008B1085">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Approves the Interested Parties Register and ensures management commitment.</w:t>
            </w:r>
          </w:p>
        </w:tc>
      </w:tr>
      <w:tr w:rsidR="008B1085" w14:paraId="2A3D60FC" w14:textId="77777777" w:rsidTr="00AF6C3F">
        <w:tc>
          <w:tcPr>
            <w:cnfStyle w:val="001000000000" w:firstRow="0" w:lastRow="0" w:firstColumn="1" w:lastColumn="0" w:oddVBand="0" w:evenVBand="0" w:oddHBand="0" w:evenHBand="0" w:firstRowFirstColumn="0" w:firstRowLastColumn="0" w:lastRowFirstColumn="0" w:lastRowLastColumn="0"/>
            <w:tcW w:w="3793" w:type="dxa"/>
          </w:tcPr>
          <w:p w14:paraId="768BB666" w14:textId="6545CCA9" w:rsidR="008B1085" w:rsidRPr="003A215B" w:rsidRDefault="008B1085" w:rsidP="008B1085">
            <w:pPr>
              <w:pStyle w:val="ListParagraph"/>
              <w:ind w:left="0"/>
              <w:jc w:val="center"/>
              <w:rPr>
                <w:b w:val="0"/>
                <w:bCs w:val="0"/>
                <w:lang w:val="en-US"/>
              </w:rPr>
            </w:pPr>
            <w:r w:rsidRPr="003A215B">
              <w:rPr>
                <w:lang w:val="en-US"/>
              </w:rPr>
              <w:t>Information Security Manager</w:t>
            </w:r>
          </w:p>
        </w:tc>
        <w:tc>
          <w:tcPr>
            <w:tcW w:w="4508" w:type="dxa"/>
          </w:tcPr>
          <w:p w14:paraId="68E1671B" w14:textId="52605753" w:rsidR="008B1085" w:rsidRDefault="008B1085" w:rsidP="008B1085">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Identifies interested parties, maintains the register and reviews compliance obligations.</w:t>
            </w:r>
          </w:p>
        </w:tc>
      </w:tr>
      <w:tr w:rsidR="008B1085" w14:paraId="202FCB0C" w14:textId="77777777" w:rsidTr="00AF6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3" w:type="dxa"/>
          </w:tcPr>
          <w:p w14:paraId="0FBE65C9" w14:textId="4967D632" w:rsidR="008B1085" w:rsidRPr="003A215B" w:rsidRDefault="008B1085" w:rsidP="008B1085">
            <w:pPr>
              <w:pStyle w:val="ListParagraph"/>
              <w:ind w:left="0"/>
              <w:jc w:val="center"/>
              <w:rPr>
                <w:b w:val="0"/>
                <w:bCs w:val="0"/>
                <w:lang w:val="en-US"/>
              </w:rPr>
            </w:pPr>
            <w:r w:rsidRPr="003A215B">
              <w:rPr>
                <w:lang w:val="en-US"/>
              </w:rPr>
              <w:t>Department Manager</w:t>
            </w:r>
          </w:p>
        </w:tc>
        <w:tc>
          <w:tcPr>
            <w:tcW w:w="4508" w:type="dxa"/>
          </w:tcPr>
          <w:p w14:paraId="16539961" w14:textId="66A20D97" w:rsidR="008B1085" w:rsidRDefault="008B1085" w:rsidP="008B1085">
            <w:pPr>
              <w:pStyle w:val="ListParagraph"/>
              <w:ind w:left="0"/>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Communicate stakeholder requirements relevant to their departments.</w:t>
            </w:r>
          </w:p>
        </w:tc>
      </w:tr>
      <w:tr w:rsidR="008B1085" w14:paraId="1B406A21" w14:textId="77777777" w:rsidTr="00AF6C3F">
        <w:tc>
          <w:tcPr>
            <w:cnfStyle w:val="001000000000" w:firstRow="0" w:lastRow="0" w:firstColumn="1" w:lastColumn="0" w:oddVBand="0" w:evenVBand="0" w:oddHBand="0" w:evenHBand="0" w:firstRowFirstColumn="0" w:firstRowLastColumn="0" w:lastRowFirstColumn="0" w:lastRowLastColumn="0"/>
            <w:tcW w:w="3793" w:type="dxa"/>
          </w:tcPr>
          <w:p w14:paraId="648D56A9" w14:textId="74AEEC98" w:rsidR="008B1085" w:rsidRPr="003A215B" w:rsidRDefault="008B1085" w:rsidP="008B1085">
            <w:pPr>
              <w:pStyle w:val="ListParagraph"/>
              <w:ind w:left="0"/>
              <w:jc w:val="center"/>
              <w:rPr>
                <w:b w:val="0"/>
                <w:bCs w:val="0"/>
                <w:lang w:val="en-US"/>
              </w:rPr>
            </w:pPr>
            <w:r w:rsidRPr="003A215B">
              <w:rPr>
                <w:lang w:val="en-US"/>
              </w:rPr>
              <w:t>Employees</w:t>
            </w:r>
          </w:p>
        </w:tc>
        <w:tc>
          <w:tcPr>
            <w:tcW w:w="4508" w:type="dxa"/>
          </w:tcPr>
          <w:p w14:paraId="1D42804A" w14:textId="46C59413" w:rsidR="008B1085" w:rsidRDefault="008B1085" w:rsidP="008B1085">
            <w:pPr>
              <w:pStyle w:val="ListParagraph"/>
              <w:ind w:left="0"/>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Follow applicable information security policies and report changes affecting stakeholder requirements.</w:t>
            </w:r>
          </w:p>
        </w:tc>
      </w:tr>
    </w:tbl>
    <w:p w14:paraId="12688A0B" w14:textId="16456AF0" w:rsidR="008B1085" w:rsidRDefault="008B1085" w:rsidP="008B1085">
      <w:pPr>
        <w:pStyle w:val="ListParagraph"/>
        <w:jc w:val="center"/>
        <w:rPr>
          <w:lang w:val="en-US"/>
        </w:rPr>
      </w:pPr>
    </w:p>
    <w:p w14:paraId="3ED3BA0B" w14:textId="522FEE7F" w:rsidR="008B1085" w:rsidRPr="00AF6C3F" w:rsidRDefault="00AF6C3F" w:rsidP="00AF6C3F">
      <w:pPr>
        <w:pBdr>
          <w:bottom w:val="single" w:sz="4" w:space="1" w:color="auto"/>
        </w:pBdr>
        <w:rPr>
          <w:b/>
          <w:bCs/>
          <w:sz w:val="32"/>
          <w:szCs w:val="32"/>
          <w:lang w:val="en-US"/>
        </w:rPr>
      </w:pPr>
      <w:r>
        <w:rPr>
          <w:b/>
          <w:bCs/>
          <w:sz w:val="32"/>
          <w:szCs w:val="32"/>
          <w:lang w:val="en-US"/>
        </w:rPr>
        <w:t xml:space="preserve">7. </w:t>
      </w:r>
      <w:r w:rsidR="008B1085" w:rsidRPr="00AF6C3F">
        <w:rPr>
          <w:b/>
          <w:bCs/>
          <w:sz w:val="32"/>
          <w:szCs w:val="32"/>
          <w:lang w:val="en-US"/>
        </w:rPr>
        <w:t xml:space="preserve">Conclusion </w:t>
      </w:r>
    </w:p>
    <w:p w14:paraId="7687B394" w14:textId="13DD67DD" w:rsidR="008B1085" w:rsidRPr="008B1085" w:rsidRDefault="008B1085" w:rsidP="009E29C6">
      <w:pPr>
        <w:tabs>
          <w:tab w:val="left" w:pos="1020"/>
        </w:tabs>
        <w:jc w:val="both"/>
        <w:rPr>
          <w:lang w:val="en-US"/>
        </w:rPr>
      </w:pPr>
      <w:r>
        <w:rPr>
          <w:b/>
          <w:bCs/>
          <w:lang w:val="en-US"/>
        </w:rPr>
        <w:t xml:space="preserve">Mayekar Technologies Pvt. Ltd. </w:t>
      </w:r>
      <w:r>
        <w:rPr>
          <w:lang w:val="en-US"/>
        </w:rPr>
        <w:t xml:space="preserve">recognizes that understand the needs and expectations of interested parties is essential for the successful implementation and continual improvements of its </w:t>
      </w:r>
      <w:r w:rsidR="009E29C6">
        <w:rPr>
          <w:lang w:val="en-US"/>
        </w:rPr>
        <w:t>Information Security Management System (ISMS). By systematically identifying stakeholders, evaluating their requirements, determining applicable compliance obligations and regularly reviewing changes, the organization strengthens information security governance, enhance stakeholders’ confidence, supports regulatory compliance and align its ISMS with strategic business objectives. This documented approach enables the organization to effectively manage risks, protect information assets and demonstrate ongoing conformity with the requirements of ISO/IEC 27001:2022.</w:t>
      </w:r>
    </w:p>
    <w:sectPr w:rsidR="008B1085" w:rsidRPr="008B10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D0C2A"/>
    <w:multiLevelType w:val="hybridMultilevel"/>
    <w:tmpl w:val="BFD254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247F43"/>
    <w:multiLevelType w:val="multilevel"/>
    <w:tmpl w:val="F3C8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83">
    <w:abstractNumId w:val="0"/>
  </w:num>
  <w:num w:numId="2" w16cid:durableId="136457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F3"/>
    <w:rsid w:val="00013204"/>
    <w:rsid w:val="000233F5"/>
    <w:rsid w:val="0005284D"/>
    <w:rsid w:val="000C0150"/>
    <w:rsid w:val="000E5AC8"/>
    <w:rsid w:val="00100EF3"/>
    <w:rsid w:val="001E0532"/>
    <w:rsid w:val="00373DBB"/>
    <w:rsid w:val="003A215B"/>
    <w:rsid w:val="00420DEF"/>
    <w:rsid w:val="00550D33"/>
    <w:rsid w:val="005B4A1F"/>
    <w:rsid w:val="005C3E28"/>
    <w:rsid w:val="008B1085"/>
    <w:rsid w:val="008D1CAD"/>
    <w:rsid w:val="0092536A"/>
    <w:rsid w:val="009E29C6"/>
    <w:rsid w:val="00A00CA4"/>
    <w:rsid w:val="00A63258"/>
    <w:rsid w:val="00A85B29"/>
    <w:rsid w:val="00AB33AD"/>
    <w:rsid w:val="00AF6C3F"/>
    <w:rsid w:val="00C34D22"/>
    <w:rsid w:val="00D000D6"/>
    <w:rsid w:val="00D85CE0"/>
    <w:rsid w:val="00ED0924"/>
    <w:rsid w:val="00F262D3"/>
    <w:rsid w:val="00FD5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6CEE2"/>
  <w15:chartTrackingRefBased/>
  <w15:docId w15:val="{882046C5-E79E-404C-9779-4F03A712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E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E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E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E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E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E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E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E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E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E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E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E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E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EF3"/>
    <w:rPr>
      <w:rFonts w:eastAsiaTheme="majorEastAsia" w:cstheme="majorBidi"/>
      <w:color w:val="272727" w:themeColor="text1" w:themeTint="D8"/>
    </w:rPr>
  </w:style>
  <w:style w:type="paragraph" w:styleId="Title">
    <w:name w:val="Title"/>
    <w:basedOn w:val="Normal"/>
    <w:next w:val="Normal"/>
    <w:link w:val="TitleChar"/>
    <w:uiPriority w:val="10"/>
    <w:qFormat/>
    <w:rsid w:val="00100E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EF3"/>
    <w:pPr>
      <w:spacing w:before="160"/>
      <w:jc w:val="center"/>
    </w:pPr>
    <w:rPr>
      <w:i/>
      <w:iCs/>
      <w:color w:val="404040" w:themeColor="text1" w:themeTint="BF"/>
    </w:rPr>
  </w:style>
  <w:style w:type="character" w:customStyle="1" w:styleId="QuoteChar">
    <w:name w:val="Quote Char"/>
    <w:basedOn w:val="DefaultParagraphFont"/>
    <w:link w:val="Quote"/>
    <w:uiPriority w:val="29"/>
    <w:rsid w:val="00100EF3"/>
    <w:rPr>
      <w:i/>
      <w:iCs/>
      <w:color w:val="404040" w:themeColor="text1" w:themeTint="BF"/>
    </w:rPr>
  </w:style>
  <w:style w:type="paragraph" w:styleId="ListParagraph">
    <w:name w:val="List Paragraph"/>
    <w:basedOn w:val="Normal"/>
    <w:uiPriority w:val="34"/>
    <w:qFormat/>
    <w:rsid w:val="00100EF3"/>
    <w:pPr>
      <w:ind w:left="720"/>
      <w:contextualSpacing/>
    </w:pPr>
  </w:style>
  <w:style w:type="character" w:styleId="IntenseEmphasis">
    <w:name w:val="Intense Emphasis"/>
    <w:basedOn w:val="DefaultParagraphFont"/>
    <w:uiPriority w:val="21"/>
    <w:qFormat/>
    <w:rsid w:val="00100EF3"/>
    <w:rPr>
      <w:i/>
      <w:iCs/>
      <w:color w:val="0F4761" w:themeColor="accent1" w:themeShade="BF"/>
    </w:rPr>
  </w:style>
  <w:style w:type="paragraph" w:styleId="IntenseQuote">
    <w:name w:val="Intense Quote"/>
    <w:basedOn w:val="Normal"/>
    <w:next w:val="Normal"/>
    <w:link w:val="IntenseQuoteChar"/>
    <w:uiPriority w:val="30"/>
    <w:qFormat/>
    <w:rsid w:val="00100E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EF3"/>
    <w:rPr>
      <w:i/>
      <w:iCs/>
      <w:color w:val="0F4761" w:themeColor="accent1" w:themeShade="BF"/>
    </w:rPr>
  </w:style>
  <w:style w:type="character" w:styleId="IntenseReference">
    <w:name w:val="Intense Reference"/>
    <w:basedOn w:val="DefaultParagraphFont"/>
    <w:uiPriority w:val="32"/>
    <w:qFormat/>
    <w:rsid w:val="00100EF3"/>
    <w:rPr>
      <w:b/>
      <w:bCs/>
      <w:smallCaps/>
      <w:color w:val="0F4761" w:themeColor="accent1" w:themeShade="BF"/>
      <w:spacing w:val="5"/>
    </w:rPr>
  </w:style>
  <w:style w:type="table" w:styleId="TableGrid">
    <w:name w:val="Table Grid"/>
    <w:basedOn w:val="TableNormal"/>
    <w:uiPriority w:val="39"/>
    <w:rsid w:val="00AB3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F6C3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A3777-2E09-4A72-AA34-0E4589607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10</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9</cp:revision>
  <dcterms:created xsi:type="dcterms:W3CDTF">2026-07-26T07:50:00Z</dcterms:created>
  <dcterms:modified xsi:type="dcterms:W3CDTF">2026-08-06T16:11:00Z</dcterms:modified>
</cp:coreProperties>
</file>