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2C954" w14:textId="77777777" w:rsidR="00303EA4" w:rsidRPr="00303EA4" w:rsidRDefault="00303EA4" w:rsidP="00303EA4">
      <w:pPr>
        <w:pStyle w:val="Title"/>
        <w:pBdr>
          <w:bottom w:val="single" w:sz="4" w:space="1" w:color="auto"/>
        </w:pBdr>
        <w:spacing w:after="160"/>
        <w:ind w:left="173"/>
        <w:jc w:val="left"/>
        <w:rPr>
          <w:b/>
          <w:bCs/>
        </w:rPr>
        <w:pBdr>
          <w:bottom w:val="single" w:sz="18" w:space="6" w:color="2F75B5"/>
        </w:pBdr>
      </w:pPr>
      <w:r w:rsidRPr="00303EA4">
        <w:rPr>
          <w:b/>
          <w:bCs/>
        </w:rPr>
        <w:t>Third-Party Risk Management (TPRM) Policy</w:t>
      </w:r>
    </w:p>
    <w:p w14:paraId="780288C2" w14:textId="77777777" w:rsidR="00303EA4" w:rsidRPr="00303EA4" w:rsidRDefault="00303EA4" w:rsidP="00303EA4">
      <w:pPr>
        <w:spacing w:before="80" w:after="240"/>
        <w:ind w:left="173" w:right="173"/>
        <w:shd w:fill="EEF4FA"/>
        <w:pBdr>
          <w:top w:val="single" w:sz="6" w:color="B8CCE4"/>
          <w:left w:val="single" w:sz="6" w:color="B8CCE4"/>
          <w:bottom w:val="single" w:sz="6" w:color="B8CCE4"/>
          <w:right w:val="single" w:sz="6" w:color="B8CCE4"/>
        </w:pBdr>
      </w:pPr>
      <w:r w:rsidRPr="00303EA4">
        <w:rPr>
          <w:rFonts w:ascii="Aptos" w:hAnsi="Aptos"/>
          <w:b/>
          <w:bCs/>
          <w:color w:val="4F5B66"/>
          <w:sz w:val="18"/>
        </w:rPr>
        <w:t>Organization:</w:t>
      </w:r>
      <w:r w:rsidRPr="00303EA4">
        <w:rPr>
          <w:rFonts w:ascii="Aptos" w:hAnsi="Aptos"/>
          <w:color w:val="4F5B66"/>
          <w:sz w:val="18"/>
        </w:rPr>
        <w:t xml:space="preserve"> Mayekar Technologies </w:t>
      </w:r>
      <w:proofErr w:type="spellStart"/>
      <w:r w:rsidRPr="00303EA4">
        <w:rPr>
          <w:rFonts w:ascii="Aptos" w:hAnsi="Aptos"/>
          <w:color w:val="4F5B66"/>
          <w:sz w:val="18"/>
        </w:rPr>
        <w:t>Pvt.</w:t>
      </w:r>
      <w:proofErr w:type="spellEnd"/>
      <w:r w:rsidRPr="00303EA4">
        <w:rPr>
          <w:rFonts w:ascii="Aptos" w:hAnsi="Aptos"/>
          <w:color w:val="4F5B66"/>
          <w:sz w:val="18"/>
        </w:rPr>
        <w:t xml:space="preserve"> Ltd.</w:t>
      </w:r>
      <w:r w:rsidRPr="00303EA4">
        <w:rPr>
          <w:rFonts w:ascii="Aptos" w:hAnsi="Aptos"/>
          <w:color w:val="4F5B66"/>
          <w:sz w:val="18"/>
        </w:rPr>
        <w:br/>
      </w:r>
      <w:r w:rsidRPr="00303EA4">
        <w:rPr>
          <w:rFonts w:ascii="Aptos" w:hAnsi="Aptos"/>
          <w:b/>
          <w:bCs/>
          <w:color w:val="4F5B66"/>
          <w:sz w:val="18"/>
        </w:rPr>
        <w:t>Document ID:</w:t>
      </w:r>
      <w:r w:rsidRPr="00303EA4">
        <w:rPr>
          <w:rFonts w:ascii="Aptos" w:hAnsi="Aptos"/>
          <w:color w:val="4F5B66"/>
          <w:sz w:val="18"/>
        </w:rPr>
        <w:t xml:space="preserve"> TPRM-003</w:t>
      </w:r>
      <w:r w:rsidRPr="00303EA4">
        <w:rPr>
          <w:rFonts w:ascii="Aptos" w:hAnsi="Aptos"/>
          <w:color w:val="4F5B66"/>
          <w:sz w:val="18"/>
        </w:rPr>
        <w:br/>
      </w:r>
      <w:r w:rsidRPr="00303EA4">
        <w:rPr>
          <w:rFonts w:ascii="Aptos" w:hAnsi="Aptos"/>
          <w:b/>
          <w:bCs/>
          <w:color w:val="4F5B66"/>
          <w:sz w:val="18"/>
        </w:rPr>
        <w:t>Version:</w:t>
      </w:r>
      <w:r w:rsidRPr="00303EA4">
        <w:rPr>
          <w:rFonts w:ascii="Aptos" w:hAnsi="Aptos"/>
          <w:color w:val="4F5B66"/>
          <w:sz w:val="18"/>
        </w:rPr>
        <w:t xml:space="preserve"> 1.0</w:t>
      </w:r>
      <w:r w:rsidRPr="00303EA4">
        <w:rPr>
          <w:rFonts w:ascii="Aptos" w:hAnsi="Aptos"/>
          <w:color w:val="4F5B66"/>
          <w:sz w:val="18"/>
        </w:rPr>
        <w:br/>
      </w:r>
      <w:r w:rsidRPr="00303EA4">
        <w:rPr>
          <w:rFonts w:ascii="Aptos" w:hAnsi="Aptos"/>
          <w:b/>
          <w:bCs/>
          <w:color w:val="4F5B66"/>
          <w:sz w:val="18"/>
        </w:rPr>
        <w:t>Document Classification:</w:t>
      </w:r>
      <w:r w:rsidRPr="00303EA4">
        <w:rPr>
          <w:rFonts w:ascii="Aptos" w:hAnsi="Aptos"/>
          <w:color w:val="4F5B66"/>
          <w:sz w:val="18"/>
        </w:rPr>
        <w:t xml:space="preserve"> Internal Use</w:t>
      </w:r>
      <w:r w:rsidRPr="00303EA4">
        <w:rPr>
          <w:rFonts w:ascii="Aptos" w:hAnsi="Aptos"/>
          <w:color w:val="4F5B66"/>
          <w:sz w:val="18"/>
        </w:rPr>
        <w:br/>
      </w:r>
      <w:r w:rsidRPr="00303EA4">
        <w:rPr>
          <w:rFonts w:ascii="Aptos" w:hAnsi="Aptos"/>
          <w:b/>
          <w:bCs/>
          <w:color w:val="4F5B66"/>
          <w:sz w:val="18"/>
        </w:rPr>
        <w:t>Framework Alignment:</w:t>
      </w:r>
      <w:r w:rsidRPr="00303EA4">
        <w:rPr>
          <w:rFonts w:ascii="Aptos" w:hAnsi="Aptos"/>
          <w:color w:val="4F5B66"/>
          <w:sz w:val="18"/>
        </w:rPr>
        <w:t xml:space="preserve"> ISO/IEC 27001:2022</w:t>
      </w:r>
      <w:r w:rsidRPr="00303EA4">
        <w:rPr>
          <w:rFonts w:ascii="Aptos" w:hAnsi="Aptos"/>
          <w:color w:val="4F5B66"/>
          <w:sz w:val="18"/>
        </w:rPr>
        <w:br/>
      </w:r>
      <w:r w:rsidRPr="00303EA4">
        <w:rPr>
          <w:rFonts w:ascii="Aptos" w:hAnsi="Aptos"/>
          <w:b/>
          <w:bCs/>
          <w:color w:val="4F5B66"/>
          <w:sz w:val="18"/>
        </w:rPr>
        <w:t>Effective Date:</w:t>
      </w:r>
      <w:r w:rsidRPr="00303EA4">
        <w:rPr>
          <w:rFonts w:ascii="Aptos" w:hAnsi="Aptos"/>
          <w:color w:val="4F5B66"/>
          <w:sz w:val="18"/>
        </w:rPr>
        <w:t xml:space="preserve"> 01 August 2026</w:t>
      </w:r>
      <w:r w:rsidRPr="00303EA4">
        <w:rPr>
          <w:rFonts w:ascii="Aptos" w:hAnsi="Aptos"/>
          <w:color w:val="4F5B66"/>
          <w:sz w:val="18"/>
        </w:rPr>
        <w:br/>
      </w:r>
      <w:r w:rsidRPr="00303EA4">
        <w:rPr>
          <w:rFonts w:ascii="Aptos" w:hAnsi="Aptos"/>
          <w:b/>
          <w:bCs/>
          <w:color w:val="4F5B66"/>
          <w:sz w:val="18"/>
        </w:rPr>
        <w:t>Policy Owner:</w:t>
      </w:r>
      <w:r w:rsidRPr="00303EA4">
        <w:rPr>
          <w:rFonts w:ascii="Aptos" w:hAnsi="Aptos"/>
          <w:color w:val="4F5B66"/>
          <w:sz w:val="18"/>
        </w:rPr>
        <w:t xml:space="preserve"> Information Security / GRC</w:t>
      </w:r>
    </w:p>
    <w:p w14:paraId="14457463" w14:textId="6C7BFF39" w:rsidR="00303EA4" w:rsidRPr="00303EA4" w:rsidRDefault="00303EA4" w:rsidP="00303EA4">
      <w:pPr>
        <w:spacing w:after="60"/>
      </w:pPr>
    </w:p>
    <w:p w14:paraId="478EC1D2" w14:textId="77777777" w:rsidR="00303EA4" w:rsidRPr="00303EA4" w:rsidRDefault="00303EA4" w:rsidP="00303EA4">
      <w:pPr>
        <w:pStyle w:val="Heading1"/>
        <w:keepNext/>
        <w:pBdr>
          <w:bottom w:val="single" w:sz="4" w:space="1" w:color="auto"/>
        </w:pBdr>
        <w:spacing w:before="280" w:after="120"/>
        <w:rPr>
          <w:b/>
          <w:bCs/>
        </w:rPr>
      </w:pPr>
      <w:r w:rsidRPr="00303EA4">
        <w:rPr>
          <w:b/>
          <w:bCs/>
        </w:rPr>
        <w:t>1. Purpose</w:t>
      </w:r>
    </w:p>
    <w:p w14:paraId="4AAE768C" w14:textId="77777777" w:rsidR="00303EA4" w:rsidRPr="00303EA4" w:rsidRDefault="00303EA4" w:rsidP="00303EA4">
      <w:pPr>
        <w:keepLines/>
      </w:pPr>
      <w:r w:rsidRPr="00303EA4">
        <w:t xml:space="preserve">The purpose of this Third-Party Risk Management Policy is to establish the requirements for identifying, assessing, treating, monitoring, and managing information security risks associated with third parties, suppliers, service providers, contractors, and other external organizations that have a relationship with Mayekar Technologies </w:t>
      </w:r>
      <w:proofErr w:type="spellStart"/>
      <w:r w:rsidRPr="00303EA4">
        <w:t>Pvt.</w:t>
      </w:r>
      <w:proofErr w:type="spellEnd"/>
      <w:r w:rsidRPr="00303EA4">
        <w:t xml:space="preserve"> Ltd.</w:t>
      </w:r>
    </w:p>
    <w:p w14:paraId="2206A9DC" w14:textId="77777777" w:rsidR="00303EA4" w:rsidRPr="00303EA4" w:rsidRDefault="00303EA4" w:rsidP="00303EA4">
      <w:pPr>
        <w:keepLines/>
      </w:pPr>
      <w:r w:rsidRPr="00303EA4">
        <w:t>The policy is intended to protect organizational information and information-processing facilities from risks introduced through third-party relationships.</w:t>
      </w:r>
    </w:p>
    <w:p w14:paraId="74AF1DF5" w14:textId="6BFB0CCA" w:rsidR="00303EA4" w:rsidRPr="00303EA4" w:rsidRDefault="00303EA4" w:rsidP="00303EA4">
      <w:pPr>
        <w:spacing w:after="60"/>
      </w:pPr>
    </w:p>
    <w:p w14:paraId="7737AA16" w14:textId="77777777" w:rsidR="00303EA4" w:rsidRDefault="00303EA4">
      <w:pPr>
        <w:spacing w:after="60"/>
        <w:rPr>
          <w:b/>
          <w:bCs/>
        </w:rPr>
      </w:pPr>
      <w:r>
        <w:rPr>
          <w:b/>
          <w:bCs/>
        </w:rPr>
        <w:br w:type="page"/>
      </w:r>
    </w:p>
    <w:p w14:paraId="7D1D3351" w14:textId="19268E8E" w:rsidR="00303EA4" w:rsidRPr="00303EA4" w:rsidRDefault="00303EA4" w:rsidP="00303EA4">
      <w:pPr>
        <w:pStyle w:val="Heading1"/>
        <w:keepNext/>
        <w:pBdr>
          <w:bottom w:val="single" w:sz="4" w:space="1" w:color="auto"/>
        </w:pBdr>
        <w:spacing w:before="280" w:after="120"/>
        <w:rPr>
          <w:b/>
          <w:bCs/>
        </w:rPr>
      </w:pPr>
      <w:r w:rsidRPr="00303EA4">
        <w:rPr>
          <w:b/>
          <w:bCs/>
        </w:rPr>
        <w:lastRenderedPageBreak/>
        <w:t>2. Policy Statement</w:t>
      </w:r>
    </w:p>
    <w:p w14:paraId="6446993E" w14:textId="77777777" w:rsidR="00303EA4" w:rsidRPr="00303EA4" w:rsidRDefault="00303EA4" w:rsidP="00303EA4">
      <w:pPr>
        <w:keepLines/>
      </w:pPr>
      <w:r w:rsidRPr="00303EA4">
        <w:t xml:space="preserve">Mayekar Technologies </w:t>
      </w:r>
      <w:proofErr w:type="spellStart"/>
      <w:r w:rsidRPr="00303EA4">
        <w:t>Pvt.</w:t>
      </w:r>
      <w:proofErr w:type="spellEnd"/>
      <w:r w:rsidRPr="00303EA4">
        <w:t xml:space="preserve"> Ltd. shall manage third-party information security risks using a documented, consistent, and risk-based approach throughout the complete third-party lifecycle.</w:t>
      </w:r>
    </w:p>
    <w:p w14:paraId="0371D23E" w14:textId="77777777" w:rsidR="00303EA4" w:rsidRPr="00303EA4" w:rsidRDefault="00303EA4" w:rsidP="00303EA4">
      <w:pPr>
        <w:keepLines/>
      </w:pPr>
      <w:r w:rsidRPr="00303EA4">
        <w:t>No third party shall be granted access to organizational information, systems, facilities, or services beyond what is necessary for its approved business purpose.</w:t>
      </w:r>
    </w:p>
    <w:p w14:paraId="409B4B85" w14:textId="77777777" w:rsidR="00303EA4" w:rsidRPr="00303EA4" w:rsidRDefault="00303EA4" w:rsidP="00303EA4">
      <w:pPr>
        <w:keepLines/>
      </w:pPr>
      <w:r w:rsidRPr="00303EA4">
        <w:t>Third-party relationships shall be subject to appropriate due diligence, security requirements, risk assessment, approval, monitoring, periodic review, and secure termination based on their risk classification.</w:t>
      </w:r>
    </w:p>
    <w:p w14:paraId="20AD1399" w14:textId="2D84F94A" w:rsidR="00303EA4" w:rsidRPr="00303EA4" w:rsidRDefault="00303EA4" w:rsidP="00303EA4">
      <w:pPr>
        <w:spacing w:after="60"/>
      </w:pPr>
    </w:p>
    <w:p w14:paraId="315834A3" w14:textId="77777777" w:rsidR="00303EA4" w:rsidRDefault="00303EA4">
      <w:pPr>
        <w:spacing w:after="60"/>
        <w:rPr>
          <w:b/>
          <w:bCs/>
        </w:rPr>
      </w:pPr>
      <w:r>
        <w:rPr>
          <w:b/>
          <w:bCs/>
        </w:rPr>
        <w:br w:type="page"/>
      </w:r>
    </w:p>
    <w:p w14:paraId="2AD585BD" w14:textId="615C69EB" w:rsidR="00303EA4" w:rsidRPr="00303EA4" w:rsidRDefault="00303EA4" w:rsidP="00303EA4">
      <w:pPr>
        <w:pStyle w:val="Heading1"/>
        <w:keepNext/>
        <w:pBdr>
          <w:bottom w:val="single" w:sz="4" w:space="1" w:color="auto"/>
        </w:pBdr>
        <w:spacing w:before="280" w:after="120"/>
        <w:rPr>
          <w:b/>
          <w:bCs/>
        </w:rPr>
      </w:pPr>
      <w:r w:rsidRPr="00303EA4">
        <w:rPr>
          <w:b/>
          <w:bCs/>
        </w:rPr>
        <w:lastRenderedPageBreak/>
        <w:t>3. Scope</w:t>
      </w:r>
    </w:p>
    <w:p w14:paraId="5C785D21" w14:textId="77777777" w:rsidR="00303EA4" w:rsidRPr="00303EA4" w:rsidRDefault="00303EA4" w:rsidP="00303EA4">
      <w:pPr>
        <w:keepLines/>
        <w:ind w:left="173"/>
      </w:pPr>
      <w:r w:rsidRPr="00303EA4">
        <w:t>This policy applies to all third parties that:</w:t>
      </w:r>
    </w:p>
    <w:p w14:paraId="1099A10B" w14:textId="77777777" w:rsidR="00303EA4" w:rsidRPr="00303EA4" w:rsidRDefault="00303EA4" w:rsidP="00303EA4">
      <w:pPr>
        <w:keepLines/>
        <w:numPr>
          <w:ilvl w:val="0"/>
          <w:numId w:val="1"/>
        </w:numPr>
        <w:ind w:left="173"/>
      </w:pPr>
      <w:r w:rsidRPr="00303EA4">
        <w:t>Access organizational information.</w:t>
      </w:r>
    </w:p>
    <w:p w14:paraId="70C3E59B" w14:textId="77777777" w:rsidR="00303EA4" w:rsidRPr="00303EA4" w:rsidRDefault="00303EA4" w:rsidP="00303EA4">
      <w:pPr>
        <w:keepLines/>
        <w:numPr>
          <w:ilvl w:val="0"/>
          <w:numId w:val="1"/>
        </w:numPr>
        <w:ind w:left="173"/>
      </w:pPr>
      <w:r w:rsidRPr="00303EA4">
        <w:t>Process or store organizational or customer data.</w:t>
      </w:r>
    </w:p>
    <w:p w14:paraId="264C5782" w14:textId="77777777" w:rsidR="00303EA4" w:rsidRPr="00303EA4" w:rsidRDefault="00303EA4" w:rsidP="00303EA4">
      <w:pPr>
        <w:keepLines/>
        <w:numPr>
          <w:ilvl w:val="0"/>
          <w:numId w:val="1"/>
        </w:numPr>
        <w:ind w:left="173"/>
      </w:pPr>
      <w:r w:rsidRPr="00303EA4">
        <w:t>Access information systems or networks.</w:t>
      </w:r>
    </w:p>
    <w:p w14:paraId="59C5D4CA" w14:textId="77777777" w:rsidR="00303EA4" w:rsidRPr="00303EA4" w:rsidRDefault="00303EA4" w:rsidP="00303EA4">
      <w:pPr>
        <w:keepLines/>
        <w:numPr>
          <w:ilvl w:val="0"/>
          <w:numId w:val="1"/>
        </w:numPr>
        <w:ind w:left="173"/>
      </w:pPr>
      <w:r w:rsidRPr="00303EA4">
        <w:t>Provide technology, cloud, SaaS, infrastructure, security, HR, financial, or other critical services.</w:t>
      </w:r>
    </w:p>
    <w:p w14:paraId="15813CED" w14:textId="77777777" w:rsidR="00303EA4" w:rsidRPr="00303EA4" w:rsidRDefault="00303EA4" w:rsidP="00303EA4">
      <w:pPr>
        <w:keepLines/>
        <w:numPr>
          <w:ilvl w:val="0"/>
          <w:numId w:val="1"/>
        </w:numPr>
        <w:ind w:left="173"/>
      </w:pPr>
      <w:r w:rsidRPr="00303EA4">
        <w:t>Support critical business processes.</w:t>
      </w:r>
    </w:p>
    <w:p w14:paraId="1A0B0706" w14:textId="77777777" w:rsidR="00303EA4" w:rsidRPr="00303EA4" w:rsidRDefault="00303EA4" w:rsidP="00303EA4">
      <w:pPr>
        <w:keepLines/>
        <w:numPr>
          <w:ilvl w:val="0"/>
          <w:numId w:val="1"/>
        </w:numPr>
        <w:ind w:left="173"/>
      </w:pPr>
      <w:r w:rsidRPr="00303EA4">
        <w:t>Have privileged, remote, administrative, or physical access.</w:t>
      </w:r>
    </w:p>
    <w:p w14:paraId="34192A20" w14:textId="77777777" w:rsidR="00303EA4" w:rsidRPr="00303EA4" w:rsidRDefault="00303EA4" w:rsidP="00303EA4">
      <w:pPr>
        <w:keepLines/>
        <w:numPr>
          <w:ilvl w:val="0"/>
          <w:numId w:val="1"/>
        </w:numPr>
        <w:ind w:left="173"/>
      </w:pPr>
      <w:r w:rsidRPr="00303EA4">
        <w:t>Could materially affect the confidentiality, integrity, or availability of information or services.</w:t>
      </w:r>
    </w:p>
    <w:p w14:paraId="4471E943" w14:textId="77777777" w:rsidR="00303EA4" w:rsidRPr="00303EA4" w:rsidRDefault="00303EA4" w:rsidP="00303EA4">
      <w:pPr>
        <w:keepLines/>
        <w:ind w:left="173"/>
      </w:pPr>
      <w:r w:rsidRPr="00303EA4">
        <w:t>The policy applies throughout the third-party relationship lifecycle.</w:t>
      </w:r>
    </w:p>
    <w:p w14:paraId="610E8ECC" w14:textId="1FE82A02" w:rsidR="00303EA4" w:rsidRPr="00303EA4" w:rsidRDefault="00303EA4" w:rsidP="00303EA4">
      <w:pPr>
        <w:spacing w:after="60"/>
      </w:pPr>
    </w:p>
    <w:p w14:paraId="287FE666" w14:textId="77777777" w:rsidR="00303EA4" w:rsidRDefault="00303EA4">
      <w:pPr>
        <w:spacing w:after="60"/>
        <w:rPr>
          <w:b/>
          <w:bCs/>
        </w:rPr>
      </w:pPr>
      <w:r>
        <w:rPr>
          <w:b/>
          <w:bCs/>
        </w:rPr>
        <w:br w:type="page"/>
      </w:r>
    </w:p>
    <w:p w14:paraId="068911B0" w14:textId="28A04B92" w:rsidR="00303EA4" w:rsidRPr="00303EA4" w:rsidRDefault="00303EA4" w:rsidP="00303EA4">
      <w:pPr>
        <w:pStyle w:val="Heading1"/>
        <w:keepNext/>
        <w:pBdr>
          <w:bottom w:val="single" w:sz="4" w:space="1" w:color="auto"/>
        </w:pBdr>
        <w:spacing w:before="280" w:after="120"/>
        <w:rPr>
          <w:b/>
          <w:bCs/>
        </w:rPr>
      </w:pPr>
      <w:r w:rsidRPr="00303EA4">
        <w:rPr>
          <w:b/>
          <w:bCs/>
        </w:rPr>
        <w:lastRenderedPageBreak/>
        <w:t>4. Policy Objectives</w:t>
      </w:r>
    </w:p>
    <w:p w14:paraId="53783DCA" w14:textId="77777777" w:rsidR="00303EA4" w:rsidRPr="00303EA4" w:rsidRDefault="00303EA4" w:rsidP="00303EA4">
      <w:pPr>
        <w:keepLines/>
        <w:ind w:left="173"/>
      </w:pPr>
      <w:r w:rsidRPr="00303EA4">
        <w:t>The organization shall:</w:t>
      </w:r>
    </w:p>
    <w:p w14:paraId="46E758B5" w14:textId="77777777" w:rsidR="00303EA4" w:rsidRPr="00303EA4" w:rsidRDefault="00303EA4" w:rsidP="00303EA4">
      <w:pPr>
        <w:keepLines/>
        <w:numPr>
          <w:ilvl w:val="0"/>
          <w:numId w:val="2"/>
        </w:numPr>
        <w:ind w:left="173"/>
      </w:pPr>
      <w:r w:rsidRPr="00303EA4">
        <w:t>Maintain an accurate inventory of relevant third parties.</w:t>
      </w:r>
    </w:p>
    <w:p w14:paraId="3442E7EE" w14:textId="77777777" w:rsidR="00303EA4" w:rsidRPr="00303EA4" w:rsidRDefault="00303EA4" w:rsidP="00303EA4">
      <w:pPr>
        <w:keepLines/>
        <w:numPr>
          <w:ilvl w:val="0"/>
          <w:numId w:val="2"/>
        </w:numPr>
        <w:ind w:left="173"/>
      </w:pPr>
      <w:r w:rsidRPr="00303EA4">
        <w:t>Apply risk-based third-party classification.</w:t>
      </w:r>
    </w:p>
    <w:p w14:paraId="05C85694" w14:textId="77777777" w:rsidR="00303EA4" w:rsidRPr="00303EA4" w:rsidRDefault="00303EA4" w:rsidP="00303EA4">
      <w:pPr>
        <w:keepLines/>
        <w:numPr>
          <w:ilvl w:val="0"/>
          <w:numId w:val="2"/>
        </w:numPr>
        <w:ind w:left="173"/>
      </w:pPr>
      <w:r w:rsidRPr="00303EA4">
        <w:t>Perform appropriate security due diligence before onboarding.</w:t>
      </w:r>
    </w:p>
    <w:p w14:paraId="71AE1952" w14:textId="77777777" w:rsidR="00303EA4" w:rsidRPr="00303EA4" w:rsidRDefault="00303EA4" w:rsidP="00303EA4">
      <w:pPr>
        <w:keepLines/>
        <w:numPr>
          <w:ilvl w:val="0"/>
          <w:numId w:val="2"/>
        </w:numPr>
        <w:ind w:left="173"/>
      </w:pPr>
      <w:r w:rsidRPr="00303EA4">
        <w:t>Assess information security risks associated with third-party services.</w:t>
      </w:r>
    </w:p>
    <w:p w14:paraId="3F0E496A" w14:textId="77777777" w:rsidR="00303EA4" w:rsidRPr="00303EA4" w:rsidRDefault="00303EA4" w:rsidP="00303EA4">
      <w:pPr>
        <w:keepLines/>
        <w:numPr>
          <w:ilvl w:val="0"/>
          <w:numId w:val="2"/>
        </w:numPr>
        <w:ind w:left="173"/>
      </w:pPr>
      <w:r w:rsidRPr="00303EA4">
        <w:t>Establish minimum security requirements based on risk.</w:t>
      </w:r>
    </w:p>
    <w:p w14:paraId="22232D45" w14:textId="77777777" w:rsidR="00303EA4" w:rsidRPr="00303EA4" w:rsidRDefault="00303EA4" w:rsidP="00303EA4">
      <w:pPr>
        <w:keepLines/>
        <w:numPr>
          <w:ilvl w:val="0"/>
          <w:numId w:val="2"/>
        </w:numPr>
        <w:ind w:left="173"/>
      </w:pPr>
      <w:r w:rsidRPr="00303EA4">
        <w:t>Include applicable security requirements in contracts and agreements.</w:t>
      </w:r>
    </w:p>
    <w:p w14:paraId="3A8C67AA" w14:textId="77777777" w:rsidR="00303EA4" w:rsidRPr="00303EA4" w:rsidRDefault="00303EA4" w:rsidP="00303EA4">
      <w:pPr>
        <w:keepLines/>
        <w:numPr>
          <w:ilvl w:val="0"/>
          <w:numId w:val="2"/>
        </w:numPr>
        <w:ind w:left="173"/>
      </w:pPr>
      <w:r w:rsidRPr="00303EA4">
        <w:t>Obtain appropriate approval before granting access or commencing critical services.</w:t>
      </w:r>
    </w:p>
    <w:p w14:paraId="3771B60E" w14:textId="77777777" w:rsidR="00303EA4" w:rsidRPr="00303EA4" w:rsidRDefault="00303EA4" w:rsidP="00303EA4">
      <w:pPr>
        <w:keepLines/>
        <w:numPr>
          <w:ilvl w:val="0"/>
          <w:numId w:val="2"/>
        </w:numPr>
        <w:ind w:left="173"/>
      </w:pPr>
      <w:r w:rsidRPr="00303EA4">
        <w:t>Monitor third-party security performance.</w:t>
      </w:r>
    </w:p>
    <w:p w14:paraId="20621400" w14:textId="77777777" w:rsidR="00303EA4" w:rsidRPr="00303EA4" w:rsidRDefault="00303EA4" w:rsidP="00303EA4">
      <w:pPr>
        <w:keepLines/>
        <w:numPr>
          <w:ilvl w:val="0"/>
          <w:numId w:val="2"/>
        </w:numPr>
        <w:ind w:left="173"/>
      </w:pPr>
      <w:r w:rsidRPr="00303EA4">
        <w:t>Conduct periodic reassessment based on risk.</w:t>
      </w:r>
    </w:p>
    <w:p w14:paraId="6DA60077" w14:textId="77777777" w:rsidR="00303EA4" w:rsidRPr="00303EA4" w:rsidRDefault="00303EA4" w:rsidP="00303EA4">
      <w:pPr>
        <w:keepLines/>
        <w:numPr>
          <w:ilvl w:val="0"/>
          <w:numId w:val="2"/>
        </w:numPr>
        <w:ind w:left="173"/>
      </w:pPr>
      <w:r w:rsidRPr="00303EA4">
        <w:t>Track and remediate third-party security risks.</w:t>
      </w:r>
    </w:p>
    <w:p w14:paraId="146CC57A" w14:textId="77777777" w:rsidR="00303EA4" w:rsidRPr="00303EA4" w:rsidRDefault="00303EA4" w:rsidP="00303EA4">
      <w:pPr>
        <w:keepLines/>
        <w:numPr>
          <w:ilvl w:val="0"/>
          <w:numId w:val="2"/>
        </w:numPr>
        <w:ind w:left="173"/>
      </w:pPr>
      <w:r w:rsidRPr="00303EA4">
        <w:t>Manage third-party security incidents appropriately.</w:t>
      </w:r>
    </w:p>
    <w:p w14:paraId="2BE090B2" w14:textId="77777777" w:rsidR="00303EA4" w:rsidRPr="00303EA4" w:rsidRDefault="00303EA4" w:rsidP="00303EA4">
      <w:pPr>
        <w:keepLines/>
        <w:numPr>
          <w:ilvl w:val="0"/>
          <w:numId w:val="2"/>
        </w:numPr>
        <w:ind w:left="173"/>
      </w:pPr>
      <w:r w:rsidRPr="00303EA4">
        <w:t>Ensure secure third-party offboarding.</w:t>
      </w:r>
    </w:p>
    <w:p w14:paraId="611BB90E" w14:textId="4DB6A009" w:rsidR="00303EA4" w:rsidRPr="00303EA4" w:rsidRDefault="00303EA4" w:rsidP="00303EA4">
      <w:pPr>
        <w:spacing w:after="60"/>
      </w:pPr>
    </w:p>
    <w:p w14:paraId="42D67047" w14:textId="77777777" w:rsidR="00303EA4" w:rsidRDefault="00303EA4">
      <w:pPr>
        <w:spacing w:after="60"/>
        <w:rPr>
          <w:b/>
          <w:bCs/>
        </w:rPr>
      </w:pPr>
      <w:r>
        <w:rPr>
          <w:b/>
          <w:bCs/>
        </w:rPr>
        <w:br w:type="page"/>
      </w:r>
    </w:p>
    <w:p w14:paraId="7F97375B" w14:textId="72264FF5" w:rsidR="00303EA4" w:rsidRPr="00303EA4" w:rsidRDefault="00303EA4" w:rsidP="00303EA4">
      <w:pPr>
        <w:pStyle w:val="Heading1"/>
        <w:keepNext/>
        <w:pBdr>
          <w:bottom w:val="single" w:sz="4" w:space="1" w:color="auto"/>
        </w:pBdr>
        <w:spacing w:before="280" w:after="120"/>
        <w:rPr>
          <w:b/>
          <w:bCs/>
        </w:rPr>
      </w:pPr>
      <w:r w:rsidRPr="00303EA4">
        <w:rPr>
          <w:b/>
          <w:bCs/>
        </w:rPr>
        <w:lastRenderedPageBreak/>
        <w:t>5. Third-Party Risk Assessment Requirement</w:t>
      </w:r>
    </w:p>
    <w:p w14:paraId="6733A620" w14:textId="77777777" w:rsidR="00303EA4" w:rsidRPr="00303EA4" w:rsidRDefault="00303EA4" w:rsidP="00303EA4">
      <w:pPr>
        <w:keepLines/>
        <w:ind w:left="173"/>
      </w:pPr>
      <w:r w:rsidRPr="00303EA4">
        <w:t>Third-party risk assessments shall consider, as applicable:</w:t>
      </w:r>
    </w:p>
    <w:p w14:paraId="4379146F" w14:textId="77777777" w:rsidR="00303EA4" w:rsidRPr="00303EA4" w:rsidRDefault="00303EA4" w:rsidP="00303EA4">
      <w:pPr>
        <w:keepLines/>
        <w:numPr>
          <w:ilvl w:val="0"/>
          <w:numId w:val="3"/>
        </w:numPr>
        <w:ind w:left="173"/>
      </w:pPr>
      <w:r w:rsidRPr="00303EA4">
        <w:t>Type and sensitivity of information handled.</w:t>
      </w:r>
    </w:p>
    <w:p w14:paraId="1711B500" w14:textId="77777777" w:rsidR="00303EA4" w:rsidRPr="00303EA4" w:rsidRDefault="00303EA4" w:rsidP="00303EA4">
      <w:pPr>
        <w:keepLines/>
        <w:numPr>
          <w:ilvl w:val="0"/>
          <w:numId w:val="3"/>
        </w:numPr>
        <w:ind w:left="173"/>
      </w:pPr>
      <w:r w:rsidRPr="00303EA4">
        <w:t>Volume of information processed.</w:t>
      </w:r>
    </w:p>
    <w:p w14:paraId="1D599034" w14:textId="77777777" w:rsidR="00303EA4" w:rsidRPr="00303EA4" w:rsidRDefault="00303EA4" w:rsidP="00303EA4">
      <w:pPr>
        <w:keepLines/>
        <w:numPr>
          <w:ilvl w:val="0"/>
          <w:numId w:val="3"/>
        </w:numPr>
        <w:ind w:left="173"/>
      </w:pPr>
      <w:r w:rsidRPr="00303EA4">
        <w:t>Business criticality.</w:t>
      </w:r>
    </w:p>
    <w:p w14:paraId="0FFDCE25" w14:textId="77777777" w:rsidR="00303EA4" w:rsidRPr="00303EA4" w:rsidRDefault="00303EA4" w:rsidP="00303EA4">
      <w:pPr>
        <w:keepLines/>
        <w:numPr>
          <w:ilvl w:val="0"/>
          <w:numId w:val="3"/>
        </w:numPr>
        <w:ind w:left="173"/>
      </w:pPr>
      <w:r w:rsidRPr="00303EA4">
        <w:t>System and network access.</w:t>
      </w:r>
    </w:p>
    <w:p w14:paraId="16DA1E36" w14:textId="77777777" w:rsidR="00303EA4" w:rsidRPr="00303EA4" w:rsidRDefault="00303EA4" w:rsidP="00303EA4">
      <w:pPr>
        <w:keepLines/>
        <w:numPr>
          <w:ilvl w:val="0"/>
          <w:numId w:val="3"/>
        </w:numPr>
        <w:ind w:left="173"/>
      </w:pPr>
      <w:r w:rsidRPr="00303EA4">
        <w:t>Privileged access.</w:t>
      </w:r>
    </w:p>
    <w:p w14:paraId="48C5BD02" w14:textId="77777777" w:rsidR="00303EA4" w:rsidRPr="00303EA4" w:rsidRDefault="00303EA4" w:rsidP="00303EA4">
      <w:pPr>
        <w:keepLines/>
        <w:numPr>
          <w:ilvl w:val="0"/>
          <w:numId w:val="3"/>
        </w:numPr>
        <w:ind w:left="173"/>
      </w:pPr>
      <w:r w:rsidRPr="00303EA4">
        <w:t>Remote access.</w:t>
      </w:r>
    </w:p>
    <w:p w14:paraId="64F0C2D3" w14:textId="77777777" w:rsidR="00303EA4" w:rsidRPr="00303EA4" w:rsidRDefault="00303EA4" w:rsidP="00303EA4">
      <w:pPr>
        <w:keepLines/>
        <w:numPr>
          <w:ilvl w:val="0"/>
          <w:numId w:val="3"/>
        </w:numPr>
        <w:ind w:left="173"/>
      </w:pPr>
      <w:r w:rsidRPr="00303EA4">
        <w:t>Geographic considerations.</w:t>
      </w:r>
    </w:p>
    <w:p w14:paraId="036F1556" w14:textId="77777777" w:rsidR="00303EA4" w:rsidRPr="00303EA4" w:rsidRDefault="00303EA4" w:rsidP="00303EA4">
      <w:pPr>
        <w:keepLines/>
        <w:numPr>
          <w:ilvl w:val="0"/>
          <w:numId w:val="3"/>
        </w:numPr>
        <w:ind w:left="173"/>
      </w:pPr>
      <w:r w:rsidRPr="00303EA4">
        <w:t>Regulatory and contractual requirements.</w:t>
      </w:r>
    </w:p>
    <w:p w14:paraId="5792414F" w14:textId="77777777" w:rsidR="00303EA4" w:rsidRPr="00303EA4" w:rsidRDefault="00303EA4" w:rsidP="00303EA4">
      <w:pPr>
        <w:keepLines/>
        <w:numPr>
          <w:ilvl w:val="0"/>
          <w:numId w:val="3"/>
        </w:numPr>
        <w:ind w:left="173"/>
      </w:pPr>
      <w:r w:rsidRPr="00303EA4">
        <w:t>Service availability requirements.</w:t>
      </w:r>
    </w:p>
    <w:p w14:paraId="20E04EF7" w14:textId="77777777" w:rsidR="00303EA4" w:rsidRPr="00303EA4" w:rsidRDefault="00303EA4" w:rsidP="00303EA4">
      <w:pPr>
        <w:keepLines/>
        <w:numPr>
          <w:ilvl w:val="0"/>
          <w:numId w:val="3"/>
        </w:numPr>
        <w:ind w:left="173"/>
      </w:pPr>
      <w:r w:rsidRPr="00303EA4">
        <w:t>Business continuity dependencies.</w:t>
      </w:r>
    </w:p>
    <w:p w14:paraId="58421659" w14:textId="77777777" w:rsidR="00303EA4" w:rsidRPr="00303EA4" w:rsidRDefault="00303EA4" w:rsidP="00303EA4">
      <w:pPr>
        <w:keepLines/>
        <w:numPr>
          <w:ilvl w:val="0"/>
          <w:numId w:val="3"/>
        </w:numPr>
        <w:ind w:left="173"/>
      </w:pPr>
      <w:r w:rsidRPr="00303EA4">
        <w:t>Security certifications and assurance reports.</w:t>
      </w:r>
    </w:p>
    <w:p w14:paraId="7A602C25" w14:textId="77777777" w:rsidR="00303EA4" w:rsidRPr="00303EA4" w:rsidRDefault="00303EA4" w:rsidP="00303EA4">
      <w:pPr>
        <w:keepLines/>
        <w:numPr>
          <w:ilvl w:val="0"/>
          <w:numId w:val="3"/>
        </w:numPr>
        <w:ind w:left="173"/>
      </w:pPr>
      <w:r w:rsidRPr="00303EA4">
        <w:t>Data protection and privacy requirements.</w:t>
      </w:r>
    </w:p>
    <w:p w14:paraId="568A8326" w14:textId="77777777" w:rsidR="00303EA4" w:rsidRPr="00303EA4" w:rsidRDefault="00303EA4" w:rsidP="00303EA4">
      <w:pPr>
        <w:keepLines/>
        <w:numPr>
          <w:ilvl w:val="0"/>
          <w:numId w:val="3"/>
        </w:numPr>
        <w:ind w:left="173"/>
      </w:pPr>
      <w:r w:rsidRPr="00303EA4">
        <w:t>Subcontractor dependencies.</w:t>
      </w:r>
    </w:p>
    <w:p w14:paraId="1AD61E73" w14:textId="77777777" w:rsidR="00303EA4" w:rsidRPr="00303EA4" w:rsidRDefault="00303EA4" w:rsidP="00303EA4">
      <w:pPr>
        <w:keepLines/>
        <w:numPr>
          <w:ilvl w:val="0"/>
          <w:numId w:val="3"/>
        </w:numPr>
        <w:ind w:left="173"/>
      </w:pPr>
      <w:r w:rsidRPr="00303EA4">
        <w:t>Potential financial and reputational impact.</w:t>
      </w:r>
    </w:p>
    <w:p w14:paraId="235AECDC" w14:textId="77777777" w:rsidR="00303EA4" w:rsidRPr="00303EA4" w:rsidRDefault="00303EA4" w:rsidP="00303EA4">
      <w:pPr>
        <w:keepLines/>
        <w:ind w:left="173"/>
      </w:pPr>
      <w:r w:rsidRPr="00303EA4">
        <w:t>The assessment shall determine the appropriate level of due diligence and oversight.</w:t>
      </w:r>
    </w:p>
    <w:p w14:paraId="723D678B" w14:textId="379E1A74" w:rsidR="00303EA4" w:rsidRPr="00303EA4" w:rsidRDefault="00303EA4" w:rsidP="00303EA4">
      <w:pPr>
        <w:spacing w:after="60"/>
      </w:pPr>
    </w:p>
    <w:p w14:paraId="382B170F" w14:textId="77777777" w:rsidR="00303EA4" w:rsidRDefault="00303EA4">
      <w:pPr>
        <w:spacing w:after="60"/>
        <w:rPr>
          <w:b/>
          <w:bCs/>
        </w:rPr>
      </w:pPr>
      <w:r>
        <w:rPr>
          <w:b/>
          <w:bCs/>
        </w:rPr>
        <w:br w:type="page"/>
      </w:r>
    </w:p>
    <w:p w14:paraId="38BA4578" w14:textId="476992A1" w:rsidR="00303EA4" w:rsidRPr="00303EA4" w:rsidRDefault="00303EA4" w:rsidP="00303EA4">
      <w:pPr>
        <w:pStyle w:val="Heading1"/>
        <w:keepNext/>
        <w:pBdr>
          <w:bottom w:val="single" w:sz="4" w:space="1" w:color="auto"/>
        </w:pBdr>
        <w:spacing w:before="280" w:after="120"/>
        <w:rPr>
          <w:b/>
          <w:bCs/>
        </w:rPr>
      </w:pPr>
      <w:r w:rsidRPr="00303EA4">
        <w:rPr>
          <w:b/>
          <w:bCs/>
        </w:rPr>
        <w:lastRenderedPageBreak/>
        <w:t>6. Third-Party Classification</w:t>
      </w:r>
    </w:p>
    <w:p w14:paraId="5D07DDBD" w14:textId="77777777" w:rsidR="00303EA4" w:rsidRPr="00303EA4" w:rsidRDefault="00303EA4" w:rsidP="00303EA4">
      <w:pPr>
        <w:keepLines/>
        <w:ind w:left="173"/>
      </w:pPr>
      <w:r w:rsidRPr="00303EA4">
        <w:t>Third parties shall be classified using defined risk criteria.</w:t>
      </w:r>
    </w:p>
    <w:p w14:paraId="11D29100" w14:textId="77777777" w:rsidR="00303EA4" w:rsidRPr="00303EA4" w:rsidRDefault="00303EA4" w:rsidP="00303EA4">
      <w:pPr>
        <w:keepLines/>
        <w:ind w:left="173"/>
      </w:pPr>
      <w:r w:rsidRPr="00303EA4">
        <w:t>A classification may include:</w:t>
      </w:r>
    </w:p>
    <w:p w14:paraId="561171B5" w14:textId="77777777" w:rsidR="00303EA4" w:rsidRPr="00303EA4" w:rsidRDefault="00303EA4" w:rsidP="00303EA4">
      <w:pPr>
        <w:keepLines/>
        <w:numPr>
          <w:ilvl w:val="0"/>
          <w:numId w:val="4"/>
        </w:numPr>
        <w:ind w:left="173"/>
      </w:pPr>
      <w:r w:rsidRPr="00303EA4">
        <w:t>Low Risk</w:t>
      </w:r>
    </w:p>
    <w:p w14:paraId="76441C3F" w14:textId="77777777" w:rsidR="00303EA4" w:rsidRPr="00303EA4" w:rsidRDefault="00303EA4" w:rsidP="00303EA4">
      <w:pPr>
        <w:keepLines/>
        <w:numPr>
          <w:ilvl w:val="0"/>
          <w:numId w:val="4"/>
        </w:numPr>
        <w:ind w:left="173"/>
      </w:pPr>
      <w:r w:rsidRPr="00303EA4">
        <w:t>Medium Risk</w:t>
      </w:r>
    </w:p>
    <w:p w14:paraId="2DFC8184" w14:textId="77777777" w:rsidR="00303EA4" w:rsidRPr="00303EA4" w:rsidRDefault="00303EA4" w:rsidP="00303EA4">
      <w:pPr>
        <w:keepLines/>
        <w:numPr>
          <w:ilvl w:val="0"/>
          <w:numId w:val="4"/>
        </w:numPr>
        <w:ind w:left="173"/>
      </w:pPr>
      <w:r w:rsidRPr="00303EA4">
        <w:t>High Risk</w:t>
      </w:r>
    </w:p>
    <w:p w14:paraId="4B017CB2" w14:textId="77777777" w:rsidR="00303EA4" w:rsidRPr="00303EA4" w:rsidRDefault="00303EA4" w:rsidP="00303EA4">
      <w:pPr>
        <w:keepLines/>
        <w:numPr>
          <w:ilvl w:val="0"/>
          <w:numId w:val="4"/>
        </w:numPr>
        <w:ind w:left="173"/>
      </w:pPr>
      <w:r w:rsidRPr="00303EA4">
        <w:t>Critical Risk</w:t>
      </w:r>
    </w:p>
    <w:p w14:paraId="1319870B" w14:textId="77777777" w:rsidR="00303EA4" w:rsidRPr="00303EA4" w:rsidRDefault="00303EA4" w:rsidP="00303EA4">
      <w:pPr>
        <w:keepLines/>
        <w:ind w:left="173"/>
      </w:pPr>
      <w:r w:rsidRPr="00303EA4">
        <w:t>Classification shall influence:</w:t>
      </w:r>
    </w:p>
    <w:p w14:paraId="555E6452" w14:textId="77777777" w:rsidR="00303EA4" w:rsidRPr="00303EA4" w:rsidRDefault="00303EA4" w:rsidP="00303EA4">
      <w:pPr>
        <w:keepLines/>
        <w:numPr>
          <w:ilvl w:val="0"/>
          <w:numId w:val="5"/>
        </w:numPr>
        <w:ind w:left="173"/>
      </w:pPr>
      <w:r w:rsidRPr="00303EA4">
        <w:t>Assessment depth.</w:t>
      </w:r>
    </w:p>
    <w:p w14:paraId="213B87E4" w14:textId="77777777" w:rsidR="00303EA4" w:rsidRPr="00303EA4" w:rsidRDefault="00303EA4" w:rsidP="00303EA4">
      <w:pPr>
        <w:keepLines/>
        <w:numPr>
          <w:ilvl w:val="0"/>
          <w:numId w:val="5"/>
        </w:numPr>
        <w:ind w:left="173"/>
      </w:pPr>
      <w:r w:rsidRPr="00303EA4">
        <w:t>Approval authority.</w:t>
      </w:r>
    </w:p>
    <w:p w14:paraId="03D8F11A" w14:textId="77777777" w:rsidR="00303EA4" w:rsidRPr="00303EA4" w:rsidRDefault="00303EA4" w:rsidP="00303EA4">
      <w:pPr>
        <w:keepLines/>
        <w:numPr>
          <w:ilvl w:val="0"/>
          <w:numId w:val="5"/>
        </w:numPr>
        <w:ind w:left="173"/>
      </w:pPr>
      <w:r w:rsidRPr="00303EA4">
        <w:t>Contractual security requirements.</w:t>
      </w:r>
    </w:p>
    <w:p w14:paraId="34A6198F" w14:textId="77777777" w:rsidR="00303EA4" w:rsidRPr="00303EA4" w:rsidRDefault="00303EA4" w:rsidP="00303EA4">
      <w:pPr>
        <w:keepLines/>
        <w:numPr>
          <w:ilvl w:val="0"/>
          <w:numId w:val="5"/>
        </w:numPr>
        <w:ind w:left="173"/>
      </w:pPr>
      <w:r w:rsidRPr="00303EA4">
        <w:t>Monitoring frequency.</w:t>
      </w:r>
    </w:p>
    <w:p w14:paraId="632F55BE" w14:textId="77777777" w:rsidR="00303EA4" w:rsidRPr="00303EA4" w:rsidRDefault="00303EA4" w:rsidP="00303EA4">
      <w:pPr>
        <w:keepLines/>
        <w:numPr>
          <w:ilvl w:val="0"/>
          <w:numId w:val="5"/>
        </w:numPr>
        <w:ind w:left="173"/>
      </w:pPr>
      <w:r w:rsidRPr="00303EA4">
        <w:t>Reassessment frequency.</w:t>
      </w:r>
    </w:p>
    <w:p w14:paraId="29F94F37" w14:textId="77777777" w:rsidR="00303EA4" w:rsidRPr="00303EA4" w:rsidRDefault="00303EA4" w:rsidP="00303EA4">
      <w:pPr>
        <w:keepLines/>
        <w:numPr>
          <w:ilvl w:val="0"/>
          <w:numId w:val="5"/>
        </w:numPr>
        <w:ind w:left="173"/>
      </w:pPr>
      <w:r w:rsidRPr="00303EA4">
        <w:t>Evidence requirements.</w:t>
      </w:r>
    </w:p>
    <w:p w14:paraId="5C60A7C0" w14:textId="77777777" w:rsidR="00303EA4" w:rsidRPr="00303EA4" w:rsidRDefault="00303EA4" w:rsidP="00303EA4">
      <w:pPr>
        <w:keepLines/>
        <w:ind w:left="173"/>
      </w:pPr>
      <w:r w:rsidRPr="00303EA4">
        <w:t>The classification shall be documented in the Vendor Classification Register.</w:t>
      </w:r>
    </w:p>
    <w:p w14:paraId="0310687D" w14:textId="68207BDB" w:rsidR="00303EA4" w:rsidRPr="00303EA4" w:rsidRDefault="00303EA4" w:rsidP="00303EA4">
      <w:pPr>
        <w:spacing w:after="60"/>
      </w:pPr>
    </w:p>
    <w:p w14:paraId="442843EF" w14:textId="77777777" w:rsidR="00303EA4" w:rsidRDefault="00303EA4">
      <w:pPr>
        <w:spacing w:after="60"/>
        <w:rPr>
          <w:b/>
          <w:bCs/>
        </w:rPr>
      </w:pPr>
      <w:r>
        <w:rPr>
          <w:b/>
          <w:bCs/>
        </w:rPr>
        <w:br w:type="page"/>
      </w:r>
    </w:p>
    <w:p w14:paraId="278540EE" w14:textId="413C5F7E" w:rsidR="00303EA4" w:rsidRPr="00303EA4" w:rsidRDefault="00303EA4" w:rsidP="00303EA4">
      <w:pPr>
        <w:pStyle w:val="Heading1"/>
        <w:keepNext/>
        <w:pBdr>
          <w:bottom w:val="single" w:sz="4" w:space="1" w:color="auto"/>
        </w:pBdr>
        <w:spacing w:before="280" w:after="120"/>
        <w:rPr>
          <w:b/>
          <w:bCs/>
        </w:rPr>
      </w:pPr>
      <w:r w:rsidRPr="00303EA4">
        <w:rPr>
          <w:b/>
          <w:bCs/>
        </w:rPr>
        <w:lastRenderedPageBreak/>
        <w:t>7. Security Due Diligence</w:t>
      </w:r>
    </w:p>
    <w:p w14:paraId="3E18A2CF" w14:textId="77777777" w:rsidR="00303EA4" w:rsidRPr="00303EA4" w:rsidRDefault="00303EA4" w:rsidP="00303EA4">
      <w:pPr>
        <w:keepLines/>
        <w:ind w:left="173"/>
      </w:pPr>
      <w:r w:rsidRPr="00303EA4">
        <w:t>Appropriate security due diligence shall be completed before onboarding third parties that present material information security risk.</w:t>
      </w:r>
    </w:p>
    <w:p w14:paraId="522AC075" w14:textId="77777777" w:rsidR="00303EA4" w:rsidRPr="00303EA4" w:rsidRDefault="00303EA4" w:rsidP="00303EA4">
      <w:pPr>
        <w:keepLines/>
        <w:ind w:left="173"/>
      </w:pPr>
      <w:r w:rsidRPr="00303EA4">
        <w:t>Due diligence may include:</w:t>
      </w:r>
    </w:p>
    <w:p w14:paraId="4D261980" w14:textId="77777777" w:rsidR="00303EA4" w:rsidRPr="00303EA4" w:rsidRDefault="00303EA4" w:rsidP="00303EA4">
      <w:pPr>
        <w:keepLines/>
        <w:numPr>
          <w:ilvl w:val="0"/>
          <w:numId w:val="6"/>
        </w:numPr>
        <w:ind w:left="173"/>
      </w:pPr>
      <w:r w:rsidRPr="00303EA4">
        <w:t>Security questionnaires.</w:t>
      </w:r>
    </w:p>
    <w:p w14:paraId="49AD2AE7" w14:textId="77777777" w:rsidR="00303EA4" w:rsidRPr="00303EA4" w:rsidRDefault="00303EA4" w:rsidP="00303EA4">
      <w:pPr>
        <w:keepLines/>
        <w:numPr>
          <w:ilvl w:val="0"/>
          <w:numId w:val="6"/>
        </w:numPr>
        <w:ind w:left="173"/>
      </w:pPr>
      <w:r w:rsidRPr="00303EA4">
        <w:t>Security policies.</w:t>
      </w:r>
    </w:p>
    <w:p w14:paraId="1353ACDF" w14:textId="77777777" w:rsidR="00303EA4" w:rsidRPr="00303EA4" w:rsidRDefault="00303EA4" w:rsidP="00303EA4">
      <w:pPr>
        <w:keepLines/>
        <w:numPr>
          <w:ilvl w:val="0"/>
          <w:numId w:val="6"/>
        </w:numPr>
        <w:ind w:left="173"/>
      </w:pPr>
      <w:r w:rsidRPr="00303EA4">
        <w:t>ISO/IEC 27001 certification.</w:t>
      </w:r>
    </w:p>
    <w:p w14:paraId="0C1BAF65" w14:textId="77777777" w:rsidR="00303EA4" w:rsidRPr="00303EA4" w:rsidRDefault="00303EA4" w:rsidP="00303EA4">
      <w:pPr>
        <w:keepLines/>
        <w:numPr>
          <w:ilvl w:val="0"/>
          <w:numId w:val="6"/>
        </w:numPr>
        <w:ind w:left="173"/>
      </w:pPr>
      <w:r w:rsidRPr="00303EA4">
        <w:t>SOC reports or equivalent assurance reports.</w:t>
      </w:r>
    </w:p>
    <w:p w14:paraId="1D247B01" w14:textId="77777777" w:rsidR="00303EA4" w:rsidRPr="00303EA4" w:rsidRDefault="00303EA4" w:rsidP="00303EA4">
      <w:pPr>
        <w:keepLines/>
        <w:numPr>
          <w:ilvl w:val="0"/>
          <w:numId w:val="6"/>
        </w:numPr>
        <w:ind w:left="173"/>
      </w:pPr>
      <w:r w:rsidRPr="00303EA4">
        <w:t>Penetration testing evidence.</w:t>
      </w:r>
    </w:p>
    <w:p w14:paraId="1B8F8984" w14:textId="77777777" w:rsidR="00303EA4" w:rsidRPr="00303EA4" w:rsidRDefault="00303EA4" w:rsidP="00303EA4">
      <w:pPr>
        <w:keepLines/>
        <w:numPr>
          <w:ilvl w:val="0"/>
          <w:numId w:val="6"/>
        </w:numPr>
        <w:ind w:left="173"/>
      </w:pPr>
      <w:r w:rsidRPr="00303EA4">
        <w:t>Vulnerability management information.</w:t>
      </w:r>
    </w:p>
    <w:p w14:paraId="6C9B509C" w14:textId="77777777" w:rsidR="00303EA4" w:rsidRPr="00303EA4" w:rsidRDefault="00303EA4" w:rsidP="00303EA4">
      <w:pPr>
        <w:keepLines/>
        <w:numPr>
          <w:ilvl w:val="0"/>
          <w:numId w:val="6"/>
        </w:numPr>
        <w:ind w:left="173"/>
      </w:pPr>
      <w:r w:rsidRPr="00303EA4">
        <w:t>Incident management capabilities.</w:t>
      </w:r>
    </w:p>
    <w:p w14:paraId="1D7071B3" w14:textId="77777777" w:rsidR="00303EA4" w:rsidRPr="00303EA4" w:rsidRDefault="00303EA4" w:rsidP="00303EA4">
      <w:pPr>
        <w:keepLines/>
        <w:numPr>
          <w:ilvl w:val="0"/>
          <w:numId w:val="6"/>
        </w:numPr>
        <w:ind w:left="173"/>
      </w:pPr>
      <w:r w:rsidRPr="00303EA4">
        <w:t>Business continuity and disaster recovery information.</w:t>
      </w:r>
    </w:p>
    <w:p w14:paraId="7DC6B1C5" w14:textId="77777777" w:rsidR="00303EA4" w:rsidRPr="00303EA4" w:rsidRDefault="00303EA4" w:rsidP="00303EA4">
      <w:pPr>
        <w:keepLines/>
        <w:numPr>
          <w:ilvl w:val="0"/>
          <w:numId w:val="6"/>
        </w:numPr>
        <w:ind w:left="173"/>
      </w:pPr>
      <w:r w:rsidRPr="00303EA4">
        <w:t>Data protection controls.</w:t>
      </w:r>
    </w:p>
    <w:p w14:paraId="4A9ED94A" w14:textId="77777777" w:rsidR="00303EA4" w:rsidRPr="00303EA4" w:rsidRDefault="00303EA4" w:rsidP="00303EA4">
      <w:pPr>
        <w:keepLines/>
        <w:numPr>
          <w:ilvl w:val="0"/>
          <w:numId w:val="6"/>
        </w:numPr>
        <w:ind w:left="173"/>
      </w:pPr>
      <w:r w:rsidRPr="00303EA4">
        <w:t>Access control practices.</w:t>
      </w:r>
    </w:p>
    <w:p w14:paraId="4B02B623" w14:textId="77777777" w:rsidR="00303EA4" w:rsidRPr="00303EA4" w:rsidRDefault="00303EA4" w:rsidP="00303EA4">
      <w:pPr>
        <w:keepLines/>
        <w:numPr>
          <w:ilvl w:val="0"/>
          <w:numId w:val="6"/>
        </w:numPr>
        <w:ind w:left="173"/>
      </w:pPr>
      <w:r w:rsidRPr="00303EA4">
        <w:t>Encryption practices.</w:t>
      </w:r>
    </w:p>
    <w:p w14:paraId="421236C7" w14:textId="77777777" w:rsidR="00303EA4" w:rsidRPr="00303EA4" w:rsidRDefault="00303EA4" w:rsidP="00303EA4">
      <w:pPr>
        <w:keepLines/>
        <w:numPr>
          <w:ilvl w:val="0"/>
          <w:numId w:val="6"/>
        </w:numPr>
        <w:ind w:left="173"/>
      </w:pPr>
      <w:r w:rsidRPr="00303EA4">
        <w:t>Personnel security measures.</w:t>
      </w:r>
    </w:p>
    <w:p w14:paraId="4FCC56DF" w14:textId="77777777" w:rsidR="00303EA4" w:rsidRPr="00303EA4" w:rsidRDefault="00303EA4" w:rsidP="00303EA4">
      <w:pPr>
        <w:keepLines/>
        <w:numPr>
          <w:ilvl w:val="0"/>
          <w:numId w:val="6"/>
        </w:numPr>
        <w:ind w:left="173"/>
      </w:pPr>
      <w:r w:rsidRPr="00303EA4">
        <w:t>Subcontractor management information.</w:t>
      </w:r>
    </w:p>
    <w:p w14:paraId="6D2D7609" w14:textId="77777777" w:rsidR="00303EA4" w:rsidRPr="00303EA4" w:rsidRDefault="00303EA4" w:rsidP="00303EA4">
      <w:pPr>
        <w:keepLines/>
      </w:pPr>
      <w:r w:rsidRPr="00303EA4">
        <w:t>Where sufficient evidence cannot be obtained, the associated risk shall be documented and managed through the organization's risk treatment process.</w:t>
      </w:r>
    </w:p>
    <w:p w14:paraId="04162CFC" w14:textId="57C2F586" w:rsidR="00303EA4" w:rsidRPr="00303EA4" w:rsidRDefault="00303EA4" w:rsidP="00303EA4">
      <w:pPr>
        <w:spacing w:after="60"/>
      </w:pPr>
    </w:p>
    <w:p w14:paraId="7D725B0F" w14:textId="77777777" w:rsidR="00303EA4" w:rsidRDefault="00303EA4">
      <w:pPr>
        <w:spacing w:after="60"/>
        <w:rPr>
          <w:b/>
          <w:bCs/>
        </w:rPr>
      </w:pPr>
      <w:r>
        <w:rPr>
          <w:b/>
          <w:bCs/>
        </w:rPr>
        <w:br w:type="page"/>
      </w:r>
    </w:p>
    <w:p w14:paraId="61C880CF" w14:textId="6D51FD61" w:rsidR="00303EA4" w:rsidRPr="00303EA4" w:rsidRDefault="00303EA4" w:rsidP="00303EA4">
      <w:pPr>
        <w:pStyle w:val="Heading1"/>
        <w:keepNext/>
        <w:pBdr>
          <w:bottom w:val="single" w:sz="4" w:space="1" w:color="auto"/>
        </w:pBdr>
        <w:spacing w:before="280" w:after="120"/>
        <w:rPr>
          <w:b/>
          <w:bCs/>
        </w:rPr>
      </w:pPr>
      <w:r w:rsidRPr="00303EA4">
        <w:rPr>
          <w:b/>
          <w:bCs/>
        </w:rPr>
        <w:lastRenderedPageBreak/>
        <w:t>8. Contractual Security Requirements</w:t>
      </w:r>
    </w:p>
    <w:p w14:paraId="6402670E" w14:textId="77777777" w:rsidR="00303EA4" w:rsidRPr="00303EA4" w:rsidRDefault="00303EA4" w:rsidP="00303EA4">
      <w:pPr>
        <w:keepLines/>
        <w:ind w:left="173"/>
      </w:pPr>
      <w:r w:rsidRPr="00303EA4">
        <w:t>Applicable contracts shall establish appropriate information security obligations.</w:t>
      </w:r>
    </w:p>
    <w:p w14:paraId="4B386677" w14:textId="77777777" w:rsidR="00303EA4" w:rsidRPr="00303EA4" w:rsidRDefault="00303EA4" w:rsidP="00303EA4">
      <w:pPr>
        <w:keepLines/>
        <w:ind w:left="173"/>
      </w:pPr>
      <w:r w:rsidRPr="00303EA4">
        <w:t>Depending on the nature and risk of the service, contractual requirements may address:</w:t>
      </w:r>
    </w:p>
    <w:p w14:paraId="4DBFD007" w14:textId="77777777" w:rsidR="00303EA4" w:rsidRPr="00303EA4" w:rsidRDefault="00303EA4" w:rsidP="00303EA4">
      <w:pPr>
        <w:keepLines/>
        <w:numPr>
          <w:ilvl w:val="0"/>
          <w:numId w:val="7"/>
        </w:numPr>
        <w:ind w:left="173"/>
      </w:pPr>
      <w:r w:rsidRPr="00303EA4">
        <w:t>Confidentiality.</w:t>
      </w:r>
    </w:p>
    <w:p w14:paraId="529C6C7E" w14:textId="77777777" w:rsidR="00303EA4" w:rsidRPr="00303EA4" w:rsidRDefault="00303EA4" w:rsidP="00303EA4">
      <w:pPr>
        <w:keepLines/>
        <w:numPr>
          <w:ilvl w:val="0"/>
          <w:numId w:val="7"/>
        </w:numPr>
        <w:ind w:left="173"/>
      </w:pPr>
      <w:r w:rsidRPr="00303EA4">
        <w:t>Information security controls.</w:t>
      </w:r>
    </w:p>
    <w:p w14:paraId="55FAF058" w14:textId="77777777" w:rsidR="00303EA4" w:rsidRPr="00303EA4" w:rsidRDefault="00303EA4" w:rsidP="00303EA4">
      <w:pPr>
        <w:keepLines/>
        <w:numPr>
          <w:ilvl w:val="0"/>
          <w:numId w:val="7"/>
        </w:numPr>
        <w:ind w:left="173"/>
      </w:pPr>
      <w:r w:rsidRPr="00303EA4">
        <w:t>Access control.</w:t>
      </w:r>
    </w:p>
    <w:p w14:paraId="16E34041" w14:textId="77777777" w:rsidR="00303EA4" w:rsidRPr="00303EA4" w:rsidRDefault="00303EA4" w:rsidP="00303EA4">
      <w:pPr>
        <w:keepLines/>
        <w:numPr>
          <w:ilvl w:val="0"/>
          <w:numId w:val="7"/>
        </w:numPr>
        <w:ind w:left="173"/>
      </w:pPr>
      <w:r w:rsidRPr="00303EA4">
        <w:t>Authentication and MFA.</w:t>
      </w:r>
    </w:p>
    <w:p w14:paraId="2724C0C0" w14:textId="77777777" w:rsidR="00303EA4" w:rsidRPr="00303EA4" w:rsidRDefault="00303EA4" w:rsidP="00303EA4">
      <w:pPr>
        <w:keepLines/>
        <w:numPr>
          <w:ilvl w:val="0"/>
          <w:numId w:val="7"/>
        </w:numPr>
        <w:ind w:left="173"/>
      </w:pPr>
      <w:r w:rsidRPr="00303EA4">
        <w:t>Encryption.</w:t>
      </w:r>
    </w:p>
    <w:p w14:paraId="480355FF" w14:textId="77777777" w:rsidR="00303EA4" w:rsidRPr="00303EA4" w:rsidRDefault="00303EA4" w:rsidP="00303EA4">
      <w:pPr>
        <w:keepLines/>
        <w:numPr>
          <w:ilvl w:val="0"/>
          <w:numId w:val="7"/>
        </w:numPr>
        <w:ind w:left="173"/>
      </w:pPr>
      <w:r w:rsidRPr="00303EA4">
        <w:t>Security incident notification.</w:t>
      </w:r>
    </w:p>
    <w:p w14:paraId="43070615" w14:textId="77777777" w:rsidR="00303EA4" w:rsidRPr="00303EA4" w:rsidRDefault="00303EA4" w:rsidP="00303EA4">
      <w:pPr>
        <w:keepLines/>
        <w:numPr>
          <w:ilvl w:val="0"/>
          <w:numId w:val="7"/>
        </w:numPr>
        <w:ind w:left="173"/>
      </w:pPr>
      <w:r w:rsidRPr="00303EA4">
        <w:t>Vulnerability management.</w:t>
      </w:r>
    </w:p>
    <w:p w14:paraId="7F81236D" w14:textId="77777777" w:rsidR="00303EA4" w:rsidRPr="00303EA4" w:rsidRDefault="00303EA4" w:rsidP="00303EA4">
      <w:pPr>
        <w:keepLines/>
        <w:numPr>
          <w:ilvl w:val="0"/>
          <w:numId w:val="7"/>
        </w:numPr>
        <w:ind w:left="173"/>
      </w:pPr>
      <w:r w:rsidRPr="00303EA4">
        <w:t>Security testing.</w:t>
      </w:r>
    </w:p>
    <w:p w14:paraId="1838F799" w14:textId="77777777" w:rsidR="00303EA4" w:rsidRPr="00303EA4" w:rsidRDefault="00303EA4" w:rsidP="00303EA4">
      <w:pPr>
        <w:keepLines/>
        <w:numPr>
          <w:ilvl w:val="0"/>
          <w:numId w:val="7"/>
        </w:numPr>
        <w:ind w:left="173"/>
      </w:pPr>
      <w:r w:rsidRPr="00303EA4">
        <w:t>Data protection.</w:t>
      </w:r>
    </w:p>
    <w:p w14:paraId="5C7F6ABE" w14:textId="77777777" w:rsidR="00303EA4" w:rsidRPr="00303EA4" w:rsidRDefault="00303EA4" w:rsidP="00303EA4">
      <w:pPr>
        <w:keepLines/>
        <w:numPr>
          <w:ilvl w:val="0"/>
          <w:numId w:val="7"/>
        </w:numPr>
        <w:ind w:left="173"/>
      </w:pPr>
      <w:r w:rsidRPr="00303EA4">
        <w:t>Data retention and deletion.</w:t>
      </w:r>
    </w:p>
    <w:p w14:paraId="1F2EE3C7" w14:textId="77777777" w:rsidR="00303EA4" w:rsidRPr="00303EA4" w:rsidRDefault="00303EA4" w:rsidP="00303EA4">
      <w:pPr>
        <w:keepLines/>
        <w:numPr>
          <w:ilvl w:val="0"/>
          <w:numId w:val="7"/>
        </w:numPr>
        <w:ind w:left="173"/>
      </w:pPr>
      <w:r w:rsidRPr="00303EA4">
        <w:t>Business continuity.</w:t>
      </w:r>
    </w:p>
    <w:p w14:paraId="64E4FA38" w14:textId="77777777" w:rsidR="00303EA4" w:rsidRPr="00303EA4" w:rsidRDefault="00303EA4" w:rsidP="00303EA4">
      <w:pPr>
        <w:keepLines/>
        <w:numPr>
          <w:ilvl w:val="0"/>
          <w:numId w:val="7"/>
        </w:numPr>
        <w:ind w:left="173"/>
      </w:pPr>
      <w:r w:rsidRPr="00303EA4">
        <w:t>Disaster recovery.</w:t>
      </w:r>
    </w:p>
    <w:p w14:paraId="3F6027A3" w14:textId="77777777" w:rsidR="00303EA4" w:rsidRPr="00303EA4" w:rsidRDefault="00303EA4" w:rsidP="00303EA4">
      <w:pPr>
        <w:keepLines/>
        <w:numPr>
          <w:ilvl w:val="0"/>
          <w:numId w:val="7"/>
        </w:numPr>
        <w:ind w:left="173"/>
      </w:pPr>
      <w:r w:rsidRPr="00303EA4">
        <w:t>Audit and assessment rights.</w:t>
      </w:r>
    </w:p>
    <w:p w14:paraId="66DD6444" w14:textId="77777777" w:rsidR="00303EA4" w:rsidRPr="00303EA4" w:rsidRDefault="00303EA4" w:rsidP="00303EA4">
      <w:pPr>
        <w:keepLines/>
        <w:numPr>
          <w:ilvl w:val="0"/>
          <w:numId w:val="7"/>
        </w:numPr>
        <w:ind w:left="173"/>
      </w:pPr>
      <w:r w:rsidRPr="00303EA4">
        <w:t>Subcontractor requirements.</w:t>
      </w:r>
    </w:p>
    <w:p w14:paraId="565C6C8D" w14:textId="77777777" w:rsidR="00303EA4" w:rsidRPr="00303EA4" w:rsidRDefault="00303EA4" w:rsidP="00303EA4">
      <w:pPr>
        <w:keepLines/>
        <w:numPr>
          <w:ilvl w:val="0"/>
          <w:numId w:val="7"/>
        </w:numPr>
        <w:ind w:left="173"/>
      </w:pPr>
      <w:r w:rsidRPr="00303EA4">
        <w:t>Regulatory compliance.</w:t>
      </w:r>
    </w:p>
    <w:p w14:paraId="32BD53FC" w14:textId="77777777" w:rsidR="00303EA4" w:rsidRPr="00303EA4" w:rsidRDefault="00303EA4" w:rsidP="00303EA4">
      <w:pPr>
        <w:keepLines/>
        <w:numPr>
          <w:ilvl w:val="0"/>
          <w:numId w:val="7"/>
        </w:numPr>
        <w:ind w:left="173"/>
      </w:pPr>
      <w:r w:rsidRPr="00303EA4">
        <w:t>Secure termination and return of information.</w:t>
      </w:r>
    </w:p>
    <w:p w14:paraId="244BC091" w14:textId="271C5326" w:rsidR="00303EA4" w:rsidRPr="00303EA4" w:rsidRDefault="00303EA4" w:rsidP="00303EA4">
      <w:pPr>
        <w:spacing w:after="60"/>
      </w:pPr>
    </w:p>
    <w:p w14:paraId="3B3C4A4E" w14:textId="77777777" w:rsidR="00303EA4" w:rsidRDefault="00303EA4">
      <w:pPr>
        <w:spacing w:after="60"/>
        <w:rPr>
          <w:b/>
          <w:bCs/>
        </w:rPr>
      </w:pPr>
      <w:r>
        <w:rPr>
          <w:b/>
          <w:bCs/>
        </w:rPr>
        <w:br w:type="page"/>
      </w:r>
    </w:p>
    <w:p w14:paraId="0927423C" w14:textId="04AEA6A9" w:rsidR="00303EA4" w:rsidRPr="00303EA4" w:rsidRDefault="00303EA4" w:rsidP="00303EA4">
      <w:pPr>
        <w:pStyle w:val="Heading1"/>
        <w:keepNext/>
        <w:pBdr>
          <w:bottom w:val="single" w:sz="4" w:space="1" w:color="auto"/>
        </w:pBdr>
        <w:spacing w:before="280" w:after="120"/>
        <w:rPr>
          <w:b/>
          <w:bCs/>
        </w:rPr>
      </w:pPr>
      <w:r w:rsidRPr="00303EA4">
        <w:rPr>
          <w:b/>
          <w:bCs/>
        </w:rPr>
        <w:lastRenderedPageBreak/>
        <w:t>9. Access Management</w:t>
      </w:r>
    </w:p>
    <w:p w14:paraId="4224BD2E" w14:textId="77777777" w:rsidR="00303EA4" w:rsidRPr="00303EA4" w:rsidRDefault="00303EA4" w:rsidP="00303EA4">
      <w:pPr>
        <w:keepLines/>
        <w:ind w:left="173"/>
      </w:pPr>
      <w:r w:rsidRPr="00303EA4">
        <w:t>Third-party access shall follow the principle of least privilege.</w:t>
      </w:r>
    </w:p>
    <w:p w14:paraId="167A6F32" w14:textId="77777777" w:rsidR="00303EA4" w:rsidRPr="00303EA4" w:rsidRDefault="00303EA4" w:rsidP="00303EA4">
      <w:pPr>
        <w:keepLines/>
        <w:ind w:left="173"/>
      </w:pPr>
      <w:r w:rsidRPr="00303EA4">
        <w:t>Requirements shall include, where applicable:</w:t>
      </w:r>
    </w:p>
    <w:p w14:paraId="720890B3" w14:textId="77777777" w:rsidR="00303EA4" w:rsidRPr="00303EA4" w:rsidRDefault="00303EA4" w:rsidP="00303EA4">
      <w:pPr>
        <w:keepLines/>
        <w:numPr>
          <w:ilvl w:val="0"/>
          <w:numId w:val="8"/>
        </w:numPr>
        <w:ind w:left="173"/>
      </w:pPr>
      <w:r w:rsidRPr="00303EA4">
        <w:t>Unique user identification.</w:t>
      </w:r>
    </w:p>
    <w:p w14:paraId="4DA4246E" w14:textId="77777777" w:rsidR="00303EA4" w:rsidRPr="00303EA4" w:rsidRDefault="00303EA4" w:rsidP="00303EA4">
      <w:pPr>
        <w:keepLines/>
        <w:numPr>
          <w:ilvl w:val="0"/>
          <w:numId w:val="8"/>
        </w:numPr>
        <w:ind w:left="173"/>
      </w:pPr>
      <w:r w:rsidRPr="00303EA4">
        <w:t>Strong authentication.</w:t>
      </w:r>
    </w:p>
    <w:p w14:paraId="2D165E1D" w14:textId="77777777" w:rsidR="00303EA4" w:rsidRPr="00303EA4" w:rsidRDefault="00303EA4" w:rsidP="00303EA4">
      <w:pPr>
        <w:keepLines/>
        <w:numPr>
          <w:ilvl w:val="0"/>
          <w:numId w:val="8"/>
        </w:numPr>
        <w:ind w:left="173"/>
      </w:pPr>
      <w:r w:rsidRPr="00303EA4">
        <w:t>Multi-factor authentication for appropriate privileged or remote access.</w:t>
      </w:r>
    </w:p>
    <w:p w14:paraId="4E254352" w14:textId="77777777" w:rsidR="00303EA4" w:rsidRPr="00303EA4" w:rsidRDefault="00303EA4" w:rsidP="00303EA4">
      <w:pPr>
        <w:keepLines/>
        <w:numPr>
          <w:ilvl w:val="0"/>
          <w:numId w:val="8"/>
        </w:numPr>
        <w:ind w:left="173"/>
      </w:pPr>
      <w:r w:rsidRPr="00303EA4">
        <w:t>Role-based access.</w:t>
      </w:r>
    </w:p>
    <w:p w14:paraId="069470E4" w14:textId="77777777" w:rsidR="00303EA4" w:rsidRPr="00303EA4" w:rsidRDefault="00303EA4" w:rsidP="00303EA4">
      <w:pPr>
        <w:keepLines/>
        <w:numPr>
          <w:ilvl w:val="0"/>
          <w:numId w:val="8"/>
        </w:numPr>
        <w:ind w:left="173"/>
      </w:pPr>
      <w:r w:rsidRPr="00303EA4">
        <w:t>Time-bound access where appropriate.</w:t>
      </w:r>
    </w:p>
    <w:p w14:paraId="07BB94FA" w14:textId="77777777" w:rsidR="00303EA4" w:rsidRPr="00303EA4" w:rsidRDefault="00303EA4" w:rsidP="00303EA4">
      <w:pPr>
        <w:keepLines/>
        <w:numPr>
          <w:ilvl w:val="0"/>
          <w:numId w:val="8"/>
        </w:numPr>
        <w:ind w:left="173"/>
      </w:pPr>
      <w:r w:rsidRPr="00303EA4">
        <w:t>Access approval.</w:t>
      </w:r>
    </w:p>
    <w:p w14:paraId="424EEC7F" w14:textId="77777777" w:rsidR="00303EA4" w:rsidRPr="00303EA4" w:rsidRDefault="00303EA4" w:rsidP="00303EA4">
      <w:pPr>
        <w:keepLines/>
        <w:numPr>
          <w:ilvl w:val="0"/>
          <w:numId w:val="8"/>
        </w:numPr>
        <w:ind w:left="173"/>
      </w:pPr>
      <w:r w:rsidRPr="00303EA4">
        <w:t>Access review.</w:t>
      </w:r>
    </w:p>
    <w:p w14:paraId="68D3AE62" w14:textId="77777777" w:rsidR="00303EA4" w:rsidRPr="00303EA4" w:rsidRDefault="00303EA4" w:rsidP="00303EA4">
      <w:pPr>
        <w:keepLines/>
        <w:numPr>
          <w:ilvl w:val="0"/>
          <w:numId w:val="8"/>
        </w:numPr>
        <w:ind w:left="173"/>
      </w:pPr>
      <w:r w:rsidRPr="00303EA4">
        <w:t>Logging and monitoring.</w:t>
      </w:r>
    </w:p>
    <w:p w14:paraId="1BD5D52C" w14:textId="77777777" w:rsidR="00303EA4" w:rsidRPr="00303EA4" w:rsidRDefault="00303EA4" w:rsidP="00303EA4">
      <w:pPr>
        <w:keepLines/>
        <w:numPr>
          <w:ilvl w:val="0"/>
          <w:numId w:val="8"/>
        </w:numPr>
        <w:ind w:left="173"/>
      </w:pPr>
      <w:r w:rsidRPr="00303EA4">
        <w:t>Timely removal of access when no longer required.</w:t>
      </w:r>
    </w:p>
    <w:p w14:paraId="755FBE37" w14:textId="77777777" w:rsidR="00303EA4" w:rsidRPr="00303EA4" w:rsidRDefault="00303EA4" w:rsidP="00303EA4">
      <w:pPr>
        <w:keepLines/>
        <w:ind w:left="173"/>
      </w:pPr>
      <w:r w:rsidRPr="00303EA4">
        <w:t>Shared accounts shall be avoided unless technically necessary and appropriately controlled.</w:t>
      </w:r>
    </w:p>
    <w:p w14:paraId="75113DE3" w14:textId="12FB72EC" w:rsidR="00303EA4" w:rsidRPr="00303EA4" w:rsidRDefault="00303EA4" w:rsidP="00303EA4">
      <w:pPr>
        <w:spacing w:after="60"/>
      </w:pPr>
    </w:p>
    <w:p w14:paraId="376DEF5E" w14:textId="77777777" w:rsidR="00303EA4" w:rsidRDefault="00303EA4">
      <w:pPr>
        <w:spacing w:after="60"/>
        <w:rPr>
          <w:b/>
          <w:bCs/>
        </w:rPr>
      </w:pPr>
      <w:r>
        <w:rPr>
          <w:b/>
          <w:bCs/>
        </w:rPr>
        <w:br w:type="page"/>
      </w:r>
    </w:p>
    <w:p w14:paraId="31801BB0" w14:textId="53748061" w:rsidR="00303EA4" w:rsidRPr="00303EA4" w:rsidRDefault="00303EA4" w:rsidP="00303EA4">
      <w:pPr>
        <w:pStyle w:val="Heading1"/>
        <w:keepNext/>
        <w:pBdr>
          <w:bottom w:val="single" w:sz="4" w:space="1" w:color="auto"/>
        </w:pBdr>
        <w:spacing w:before="280" w:after="120"/>
        <w:rPr>
          <w:b/>
          <w:bCs/>
        </w:rPr>
      </w:pPr>
      <w:r w:rsidRPr="00303EA4">
        <w:rPr>
          <w:b/>
          <w:bCs/>
        </w:rPr>
        <w:lastRenderedPageBreak/>
        <w:t>10. Monitoring</w:t>
      </w:r>
    </w:p>
    <w:p w14:paraId="1AB2E9E9" w14:textId="77777777" w:rsidR="00303EA4" w:rsidRPr="00303EA4" w:rsidRDefault="00303EA4" w:rsidP="00303EA4">
      <w:pPr>
        <w:keepLines/>
        <w:ind w:left="173"/>
      </w:pPr>
      <w:r w:rsidRPr="00303EA4">
        <w:t>Third-party security performance shall be monitored based on risk.</w:t>
      </w:r>
    </w:p>
    <w:p w14:paraId="5CC4413F" w14:textId="77777777" w:rsidR="00303EA4" w:rsidRPr="00303EA4" w:rsidRDefault="00303EA4" w:rsidP="00303EA4">
      <w:pPr>
        <w:keepLines/>
        <w:ind w:left="173"/>
      </w:pPr>
      <w:r w:rsidRPr="00303EA4">
        <w:t>Monitoring activities may include:</w:t>
      </w:r>
    </w:p>
    <w:p w14:paraId="7007F12A" w14:textId="77777777" w:rsidR="00303EA4" w:rsidRPr="00303EA4" w:rsidRDefault="00303EA4" w:rsidP="00303EA4">
      <w:pPr>
        <w:keepLines/>
        <w:numPr>
          <w:ilvl w:val="0"/>
          <w:numId w:val="9"/>
        </w:numPr>
        <w:ind w:left="173"/>
      </w:pPr>
      <w:r w:rsidRPr="00303EA4">
        <w:t>Periodic security assessments.</w:t>
      </w:r>
    </w:p>
    <w:p w14:paraId="7BBBCBF2" w14:textId="77777777" w:rsidR="00303EA4" w:rsidRPr="00303EA4" w:rsidRDefault="00303EA4" w:rsidP="00303EA4">
      <w:pPr>
        <w:keepLines/>
        <w:numPr>
          <w:ilvl w:val="0"/>
          <w:numId w:val="9"/>
        </w:numPr>
        <w:ind w:left="173"/>
      </w:pPr>
      <w:r w:rsidRPr="00303EA4">
        <w:t>Certification or assurance report review.</w:t>
      </w:r>
    </w:p>
    <w:p w14:paraId="6E8BEE22" w14:textId="77777777" w:rsidR="00303EA4" w:rsidRPr="00303EA4" w:rsidRDefault="00303EA4" w:rsidP="00303EA4">
      <w:pPr>
        <w:keepLines/>
        <w:numPr>
          <w:ilvl w:val="0"/>
          <w:numId w:val="9"/>
        </w:numPr>
        <w:ind w:left="173"/>
      </w:pPr>
      <w:r w:rsidRPr="00303EA4">
        <w:t>Security questionnaire reassessment.</w:t>
      </w:r>
    </w:p>
    <w:p w14:paraId="093B8BDC" w14:textId="77777777" w:rsidR="00303EA4" w:rsidRPr="00303EA4" w:rsidRDefault="00303EA4" w:rsidP="00303EA4">
      <w:pPr>
        <w:keepLines/>
        <w:numPr>
          <w:ilvl w:val="0"/>
          <w:numId w:val="9"/>
        </w:numPr>
        <w:ind w:left="173"/>
      </w:pPr>
      <w:r w:rsidRPr="00303EA4">
        <w:t>Contract compliance review.</w:t>
      </w:r>
    </w:p>
    <w:p w14:paraId="4C7133FD" w14:textId="77777777" w:rsidR="00303EA4" w:rsidRPr="00303EA4" w:rsidRDefault="00303EA4" w:rsidP="00303EA4">
      <w:pPr>
        <w:keepLines/>
        <w:numPr>
          <w:ilvl w:val="0"/>
          <w:numId w:val="9"/>
        </w:numPr>
        <w:ind w:left="173"/>
      </w:pPr>
      <w:r w:rsidRPr="00303EA4">
        <w:t>SLA monitoring.</w:t>
      </w:r>
    </w:p>
    <w:p w14:paraId="2DE44C2D" w14:textId="77777777" w:rsidR="00303EA4" w:rsidRPr="00303EA4" w:rsidRDefault="00303EA4" w:rsidP="00303EA4">
      <w:pPr>
        <w:keepLines/>
        <w:numPr>
          <w:ilvl w:val="0"/>
          <w:numId w:val="9"/>
        </w:numPr>
        <w:ind w:left="173"/>
      </w:pPr>
      <w:r w:rsidRPr="00303EA4">
        <w:t>Incident monitoring.</w:t>
      </w:r>
    </w:p>
    <w:p w14:paraId="2A4B16F7" w14:textId="77777777" w:rsidR="00303EA4" w:rsidRPr="00303EA4" w:rsidRDefault="00303EA4" w:rsidP="00303EA4">
      <w:pPr>
        <w:keepLines/>
        <w:numPr>
          <w:ilvl w:val="0"/>
          <w:numId w:val="9"/>
        </w:numPr>
        <w:ind w:left="173"/>
      </w:pPr>
      <w:r w:rsidRPr="00303EA4">
        <w:t>Risk register review.</w:t>
      </w:r>
    </w:p>
    <w:p w14:paraId="1DBCD98D" w14:textId="77777777" w:rsidR="00303EA4" w:rsidRPr="00303EA4" w:rsidRDefault="00303EA4" w:rsidP="00303EA4">
      <w:pPr>
        <w:keepLines/>
        <w:numPr>
          <w:ilvl w:val="0"/>
          <w:numId w:val="9"/>
        </w:numPr>
        <w:ind w:left="173"/>
      </w:pPr>
      <w:r w:rsidRPr="00303EA4">
        <w:t>Remediation tracking.</w:t>
      </w:r>
    </w:p>
    <w:p w14:paraId="70F2A533" w14:textId="77777777" w:rsidR="00303EA4" w:rsidRPr="00303EA4" w:rsidRDefault="00303EA4" w:rsidP="00303EA4">
      <w:pPr>
        <w:keepLines/>
        <w:numPr>
          <w:ilvl w:val="0"/>
          <w:numId w:val="9"/>
        </w:numPr>
        <w:ind w:left="173"/>
      </w:pPr>
      <w:r w:rsidRPr="00303EA4">
        <w:t>Business continuity review.</w:t>
      </w:r>
    </w:p>
    <w:p w14:paraId="27B89176" w14:textId="77777777" w:rsidR="00303EA4" w:rsidRPr="00303EA4" w:rsidRDefault="00303EA4" w:rsidP="00303EA4">
      <w:pPr>
        <w:keepLines/>
        <w:ind w:left="173"/>
      </w:pPr>
      <w:r w:rsidRPr="00303EA4">
        <w:t>High and Critical Risk third parties shall receive enhanced oversight.</w:t>
      </w:r>
    </w:p>
    <w:p w14:paraId="6EB12020" w14:textId="0F84B2BB" w:rsidR="00303EA4" w:rsidRPr="00303EA4" w:rsidRDefault="00303EA4" w:rsidP="00303EA4">
      <w:pPr>
        <w:spacing w:after="60"/>
      </w:pPr>
    </w:p>
    <w:p w14:paraId="7B19AC3E" w14:textId="77777777" w:rsidR="00303EA4" w:rsidRDefault="00303EA4">
      <w:pPr>
        <w:spacing w:after="60"/>
        <w:rPr>
          <w:b/>
          <w:bCs/>
        </w:rPr>
      </w:pPr>
      <w:r>
        <w:rPr>
          <w:b/>
          <w:bCs/>
        </w:rPr>
        <w:br w:type="page"/>
      </w:r>
    </w:p>
    <w:p w14:paraId="1C2A57AD" w14:textId="70C971A5" w:rsidR="00303EA4" w:rsidRPr="00303EA4" w:rsidRDefault="00303EA4" w:rsidP="00303EA4">
      <w:pPr>
        <w:pStyle w:val="Heading1"/>
        <w:keepNext/>
        <w:pBdr>
          <w:bottom w:val="single" w:sz="4" w:space="1" w:color="auto"/>
        </w:pBdr>
        <w:spacing w:before="280" w:after="120"/>
        <w:rPr>
          <w:b/>
          <w:bCs/>
        </w:rPr>
      </w:pPr>
      <w:r w:rsidRPr="00303EA4">
        <w:rPr>
          <w:b/>
          <w:bCs/>
        </w:rPr>
        <w:lastRenderedPageBreak/>
        <w:t>11. Security Incidents</w:t>
      </w:r>
    </w:p>
    <w:p w14:paraId="1F7238A1" w14:textId="77777777" w:rsidR="00303EA4" w:rsidRPr="00303EA4" w:rsidRDefault="00303EA4" w:rsidP="00303EA4">
      <w:pPr>
        <w:keepLines/>
      </w:pPr>
      <w:r w:rsidRPr="00303EA4">
        <w:t xml:space="preserve">Third parties shall notify Mayekar Technologies </w:t>
      </w:r>
      <w:proofErr w:type="spellStart"/>
      <w:r w:rsidRPr="00303EA4">
        <w:t>Pvt.</w:t>
      </w:r>
      <w:proofErr w:type="spellEnd"/>
      <w:r w:rsidRPr="00303EA4">
        <w:t xml:space="preserve"> Ltd. of applicable information security incidents in accordance with contractual requirements.</w:t>
      </w:r>
    </w:p>
    <w:p w14:paraId="7BF3357A" w14:textId="77777777" w:rsidR="00303EA4" w:rsidRPr="00303EA4" w:rsidRDefault="00303EA4" w:rsidP="00303EA4">
      <w:pPr>
        <w:keepLines/>
        <w:ind w:left="173"/>
      </w:pPr>
      <w:r w:rsidRPr="00303EA4">
        <w:t>Third-party incidents shall be:</w:t>
      </w:r>
    </w:p>
    <w:p w14:paraId="3C5783FA" w14:textId="77777777" w:rsidR="00303EA4" w:rsidRPr="00303EA4" w:rsidRDefault="00303EA4" w:rsidP="00303EA4">
      <w:pPr>
        <w:keepLines/>
        <w:numPr>
          <w:ilvl w:val="0"/>
          <w:numId w:val="10"/>
        </w:numPr>
        <w:ind w:left="173"/>
      </w:pPr>
      <w:r w:rsidRPr="00303EA4">
        <w:t>Reported through defined channels.</w:t>
      </w:r>
    </w:p>
    <w:p w14:paraId="046EF500" w14:textId="77777777" w:rsidR="00303EA4" w:rsidRPr="00303EA4" w:rsidRDefault="00303EA4" w:rsidP="00303EA4">
      <w:pPr>
        <w:keepLines/>
        <w:numPr>
          <w:ilvl w:val="0"/>
          <w:numId w:val="10"/>
        </w:numPr>
        <w:ind w:left="173"/>
      </w:pPr>
      <w:r w:rsidRPr="00303EA4">
        <w:t>Recorded in the Vendor Incident Register.</w:t>
      </w:r>
    </w:p>
    <w:p w14:paraId="2FB9B90C" w14:textId="77777777" w:rsidR="00303EA4" w:rsidRPr="00303EA4" w:rsidRDefault="00303EA4" w:rsidP="00303EA4">
      <w:pPr>
        <w:keepLines/>
        <w:numPr>
          <w:ilvl w:val="0"/>
          <w:numId w:val="10"/>
        </w:numPr>
        <w:ind w:left="173"/>
      </w:pPr>
      <w:r w:rsidRPr="00303EA4">
        <w:t>Assessed for organizational impact.</w:t>
      </w:r>
    </w:p>
    <w:p w14:paraId="02FCD61B" w14:textId="77777777" w:rsidR="00303EA4" w:rsidRPr="00303EA4" w:rsidRDefault="00303EA4" w:rsidP="00303EA4">
      <w:pPr>
        <w:keepLines/>
        <w:numPr>
          <w:ilvl w:val="0"/>
          <w:numId w:val="10"/>
        </w:numPr>
        <w:ind w:left="173"/>
      </w:pPr>
      <w:r w:rsidRPr="00303EA4">
        <w:t>Escalated according to severity.</w:t>
      </w:r>
    </w:p>
    <w:p w14:paraId="38AE8DFE" w14:textId="77777777" w:rsidR="00303EA4" w:rsidRPr="00303EA4" w:rsidRDefault="00303EA4" w:rsidP="00303EA4">
      <w:pPr>
        <w:keepLines/>
        <w:numPr>
          <w:ilvl w:val="0"/>
          <w:numId w:val="10"/>
        </w:numPr>
        <w:ind w:left="173"/>
      </w:pPr>
      <w:r w:rsidRPr="00303EA4">
        <w:t>Investigated and managed according to the Incident Management process.</w:t>
      </w:r>
    </w:p>
    <w:p w14:paraId="1B8A2E5B" w14:textId="77777777" w:rsidR="00303EA4" w:rsidRPr="00303EA4" w:rsidRDefault="00303EA4" w:rsidP="00303EA4">
      <w:pPr>
        <w:keepLines/>
        <w:numPr>
          <w:ilvl w:val="0"/>
          <w:numId w:val="10"/>
        </w:numPr>
        <w:ind w:left="173"/>
      </w:pPr>
      <w:r w:rsidRPr="00303EA4">
        <w:t>Followed by corrective actions where required.</w:t>
      </w:r>
    </w:p>
    <w:p w14:paraId="1F2124D0" w14:textId="77777777" w:rsidR="00303EA4" w:rsidRPr="00303EA4" w:rsidRDefault="00303EA4" w:rsidP="00303EA4">
      <w:pPr>
        <w:keepLines/>
        <w:ind w:left="173"/>
      </w:pPr>
      <w:r w:rsidRPr="00303EA4">
        <w:t>Significant third-party incidents shall be reported to appropriate management.</w:t>
      </w:r>
    </w:p>
    <w:p w14:paraId="558E0B8A" w14:textId="22F1B68B" w:rsidR="00303EA4" w:rsidRPr="00303EA4" w:rsidRDefault="00303EA4" w:rsidP="00303EA4">
      <w:pPr>
        <w:spacing w:after="60"/>
      </w:pPr>
    </w:p>
    <w:p w14:paraId="20C06E67" w14:textId="77777777" w:rsidR="00303EA4" w:rsidRDefault="00303EA4">
      <w:pPr>
        <w:spacing w:after="60"/>
        <w:rPr>
          <w:b/>
          <w:bCs/>
        </w:rPr>
      </w:pPr>
      <w:r>
        <w:rPr>
          <w:b/>
          <w:bCs/>
        </w:rPr>
        <w:br w:type="page"/>
      </w:r>
    </w:p>
    <w:p w14:paraId="455D8E04" w14:textId="2DF4BB41" w:rsidR="00303EA4" w:rsidRPr="00303EA4" w:rsidRDefault="00303EA4" w:rsidP="00303EA4">
      <w:pPr>
        <w:pStyle w:val="Heading1"/>
        <w:keepNext/>
        <w:pBdr>
          <w:bottom w:val="single" w:sz="4" w:space="1" w:color="auto"/>
        </w:pBdr>
        <w:spacing w:before="280" w:after="120"/>
        <w:rPr>
          <w:b/>
          <w:bCs/>
        </w:rPr>
      </w:pPr>
      <w:r w:rsidRPr="00303EA4">
        <w:rPr>
          <w:b/>
          <w:bCs/>
        </w:rPr>
        <w:lastRenderedPageBreak/>
        <w:t>12. Risk Treatment</w:t>
      </w:r>
    </w:p>
    <w:p w14:paraId="311E03F9" w14:textId="77777777" w:rsidR="00303EA4" w:rsidRPr="00303EA4" w:rsidRDefault="00303EA4" w:rsidP="00303EA4">
      <w:pPr>
        <w:keepLines/>
        <w:ind w:left="173"/>
      </w:pPr>
      <w:r w:rsidRPr="00303EA4">
        <w:t>Identified third-party risks shall be treated using one or more approved approaches:</w:t>
      </w:r>
    </w:p>
    <w:p w14:paraId="678B3D19" w14:textId="77777777" w:rsidR="00303EA4" w:rsidRPr="00303EA4" w:rsidRDefault="00303EA4" w:rsidP="00303EA4">
      <w:pPr>
        <w:keepLines/>
        <w:numPr>
          <w:ilvl w:val="0"/>
          <w:numId w:val="11"/>
        </w:numPr>
        <w:ind w:left="173"/>
      </w:pPr>
      <w:r w:rsidRPr="00303EA4">
        <w:t>Avoid</w:t>
      </w:r>
    </w:p>
    <w:p w14:paraId="63B3D986" w14:textId="77777777" w:rsidR="00303EA4" w:rsidRPr="00303EA4" w:rsidRDefault="00303EA4" w:rsidP="00303EA4">
      <w:pPr>
        <w:keepLines/>
        <w:numPr>
          <w:ilvl w:val="0"/>
          <w:numId w:val="11"/>
        </w:numPr>
        <w:ind w:left="173"/>
      </w:pPr>
      <w:r w:rsidRPr="00303EA4">
        <w:t>Mitigate</w:t>
      </w:r>
    </w:p>
    <w:p w14:paraId="05ACC3AC" w14:textId="77777777" w:rsidR="00303EA4" w:rsidRPr="00303EA4" w:rsidRDefault="00303EA4" w:rsidP="00303EA4">
      <w:pPr>
        <w:keepLines/>
        <w:numPr>
          <w:ilvl w:val="0"/>
          <w:numId w:val="11"/>
        </w:numPr>
        <w:ind w:left="173"/>
      </w:pPr>
      <w:r w:rsidRPr="00303EA4">
        <w:t>Transfer</w:t>
      </w:r>
    </w:p>
    <w:p w14:paraId="4FDB56BB" w14:textId="77777777" w:rsidR="00303EA4" w:rsidRPr="00303EA4" w:rsidRDefault="00303EA4" w:rsidP="00303EA4">
      <w:pPr>
        <w:keepLines/>
        <w:numPr>
          <w:ilvl w:val="0"/>
          <w:numId w:val="11"/>
        </w:numPr>
        <w:ind w:left="173"/>
      </w:pPr>
      <w:r w:rsidRPr="00303EA4">
        <w:t>Accept</w:t>
      </w:r>
    </w:p>
    <w:p w14:paraId="2C9B1515" w14:textId="77777777" w:rsidR="00303EA4" w:rsidRPr="00303EA4" w:rsidRDefault="00303EA4" w:rsidP="00303EA4">
      <w:pPr>
        <w:keepLines/>
        <w:ind w:left="173"/>
      </w:pPr>
      <w:r w:rsidRPr="00303EA4">
        <w:t>Risk treatment actions shall have:</w:t>
      </w:r>
    </w:p>
    <w:p w14:paraId="5484959A" w14:textId="77777777" w:rsidR="00303EA4" w:rsidRPr="00303EA4" w:rsidRDefault="00303EA4" w:rsidP="00303EA4">
      <w:pPr>
        <w:keepLines/>
        <w:numPr>
          <w:ilvl w:val="0"/>
          <w:numId w:val="12"/>
        </w:numPr>
        <w:ind w:left="173"/>
      </w:pPr>
      <w:r w:rsidRPr="00303EA4">
        <w:t>Defined ownership.</w:t>
      </w:r>
    </w:p>
    <w:p w14:paraId="7D6C2004" w14:textId="77777777" w:rsidR="00303EA4" w:rsidRPr="00303EA4" w:rsidRDefault="00303EA4" w:rsidP="00303EA4">
      <w:pPr>
        <w:keepLines/>
        <w:numPr>
          <w:ilvl w:val="0"/>
          <w:numId w:val="12"/>
        </w:numPr>
        <w:ind w:left="173"/>
      </w:pPr>
      <w:r w:rsidRPr="00303EA4">
        <w:t>Target completion date.</w:t>
      </w:r>
    </w:p>
    <w:p w14:paraId="381528F2" w14:textId="77777777" w:rsidR="00303EA4" w:rsidRPr="00303EA4" w:rsidRDefault="00303EA4" w:rsidP="00303EA4">
      <w:pPr>
        <w:keepLines/>
        <w:numPr>
          <w:ilvl w:val="0"/>
          <w:numId w:val="12"/>
        </w:numPr>
        <w:ind w:left="173"/>
      </w:pPr>
      <w:r w:rsidRPr="00303EA4">
        <w:t>Required action.</w:t>
      </w:r>
    </w:p>
    <w:p w14:paraId="1ED0B08C" w14:textId="77777777" w:rsidR="00303EA4" w:rsidRPr="00303EA4" w:rsidRDefault="00303EA4" w:rsidP="00303EA4">
      <w:pPr>
        <w:keepLines/>
        <w:numPr>
          <w:ilvl w:val="0"/>
          <w:numId w:val="12"/>
        </w:numPr>
        <w:ind w:left="173"/>
      </w:pPr>
      <w:r w:rsidRPr="00303EA4">
        <w:t>Residual risk assessment.</w:t>
      </w:r>
    </w:p>
    <w:p w14:paraId="47119C29" w14:textId="77777777" w:rsidR="00303EA4" w:rsidRPr="00303EA4" w:rsidRDefault="00303EA4" w:rsidP="00303EA4">
      <w:pPr>
        <w:keepLines/>
        <w:numPr>
          <w:ilvl w:val="0"/>
          <w:numId w:val="12"/>
        </w:numPr>
        <w:ind w:left="173"/>
      </w:pPr>
      <w:r w:rsidRPr="00303EA4">
        <w:t>Appropriate approval.</w:t>
      </w:r>
    </w:p>
    <w:p w14:paraId="09A0BEAB" w14:textId="11582B54" w:rsidR="00303EA4" w:rsidRPr="00303EA4" w:rsidRDefault="00303EA4" w:rsidP="00303EA4">
      <w:pPr>
        <w:spacing w:after="60"/>
      </w:pPr>
    </w:p>
    <w:p w14:paraId="01E5EAC8" w14:textId="77777777" w:rsidR="00303EA4" w:rsidRDefault="00303EA4">
      <w:pPr>
        <w:spacing w:after="60"/>
        <w:rPr>
          <w:b/>
          <w:bCs/>
        </w:rPr>
      </w:pPr>
      <w:r>
        <w:rPr>
          <w:b/>
          <w:bCs/>
        </w:rPr>
        <w:br w:type="page"/>
      </w:r>
    </w:p>
    <w:p w14:paraId="76BF5D91" w14:textId="7E82FB0C" w:rsidR="00303EA4" w:rsidRPr="00303EA4" w:rsidRDefault="00303EA4" w:rsidP="00303EA4">
      <w:pPr>
        <w:pStyle w:val="Heading1"/>
        <w:keepNext/>
        <w:pBdr>
          <w:bottom w:val="single" w:sz="4" w:space="1" w:color="auto"/>
        </w:pBdr>
        <w:spacing w:before="280" w:after="120"/>
        <w:rPr>
          <w:b/>
          <w:bCs/>
        </w:rPr>
      </w:pPr>
      <w:r w:rsidRPr="00303EA4">
        <w:rPr>
          <w:b/>
          <w:bCs/>
        </w:rPr>
        <w:lastRenderedPageBreak/>
        <w:t>13. Risk Acceptance</w:t>
      </w:r>
    </w:p>
    <w:p w14:paraId="26756D67" w14:textId="77777777" w:rsidR="00303EA4" w:rsidRPr="00303EA4" w:rsidRDefault="00303EA4" w:rsidP="00303EA4">
      <w:pPr>
        <w:keepLines/>
        <w:ind w:left="173"/>
      </w:pPr>
      <w:r w:rsidRPr="00303EA4">
        <w:t>Third-party residual risk shall only be accepted by an authorized risk owner.</w:t>
      </w:r>
    </w:p>
    <w:p w14:paraId="01F2C749" w14:textId="77777777" w:rsidR="00303EA4" w:rsidRPr="00303EA4" w:rsidRDefault="00303EA4" w:rsidP="00303EA4">
      <w:pPr>
        <w:keepLines/>
        <w:ind w:left="173"/>
      </w:pPr>
      <w:r w:rsidRPr="00303EA4">
        <w:t>Risk acceptance shall:</w:t>
      </w:r>
    </w:p>
    <w:p w14:paraId="59D3FE34" w14:textId="77777777" w:rsidR="00303EA4" w:rsidRPr="00303EA4" w:rsidRDefault="00303EA4" w:rsidP="00303EA4">
      <w:pPr>
        <w:keepLines/>
        <w:numPr>
          <w:ilvl w:val="0"/>
          <w:numId w:val="13"/>
        </w:numPr>
        <w:ind w:left="173"/>
      </w:pPr>
      <w:r w:rsidRPr="00303EA4">
        <w:t>Be formally documented.</w:t>
      </w:r>
    </w:p>
    <w:p w14:paraId="34CC040F" w14:textId="77777777" w:rsidR="00303EA4" w:rsidRPr="00303EA4" w:rsidRDefault="00303EA4" w:rsidP="00303EA4">
      <w:pPr>
        <w:keepLines/>
        <w:numPr>
          <w:ilvl w:val="0"/>
          <w:numId w:val="13"/>
        </w:numPr>
        <w:ind w:left="173"/>
      </w:pPr>
      <w:r w:rsidRPr="00303EA4">
        <w:t>Include a clear business justification.</w:t>
      </w:r>
    </w:p>
    <w:p w14:paraId="11C484E6" w14:textId="77777777" w:rsidR="00303EA4" w:rsidRPr="00303EA4" w:rsidRDefault="00303EA4" w:rsidP="00303EA4">
      <w:pPr>
        <w:keepLines/>
        <w:numPr>
          <w:ilvl w:val="0"/>
          <w:numId w:val="13"/>
        </w:numPr>
        <w:ind w:left="173"/>
      </w:pPr>
      <w:r w:rsidRPr="00303EA4">
        <w:t>Identify the associated risk.</w:t>
      </w:r>
    </w:p>
    <w:p w14:paraId="3B2B300A" w14:textId="77777777" w:rsidR="00303EA4" w:rsidRPr="00303EA4" w:rsidRDefault="00303EA4" w:rsidP="00303EA4">
      <w:pPr>
        <w:keepLines/>
        <w:numPr>
          <w:ilvl w:val="0"/>
          <w:numId w:val="13"/>
        </w:numPr>
        <w:ind w:left="173"/>
      </w:pPr>
      <w:r w:rsidRPr="00303EA4">
        <w:t>Define the residual risk.</w:t>
      </w:r>
    </w:p>
    <w:p w14:paraId="02DECA3A" w14:textId="77777777" w:rsidR="00303EA4" w:rsidRPr="00303EA4" w:rsidRDefault="00303EA4" w:rsidP="00303EA4">
      <w:pPr>
        <w:keepLines/>
        <w:numPr>
          <w:ilvl w:val="0"/>
          <w:numId w:val="13"/>
        </w:numPr>
        <w:ind w:left="173"/>
      </w:pPr>
      <w:r w:rsidRPr="00303EA4">
        <w:t>Identify compensating controls where applicable.</w:t>
      </w:r>
    </w:p>
    <w:p w14:paraId="3800B756" w14:textId="77777777" w:rsidR="00303EA4" w:rsidRPr="00303EA4" w:rsidRDefault="00303EA4" w:rsidP="00303EA4">
      <w:pPr>
        <w:keepLines/>
        <w:numPr>
          <w:ilvl w:val="0"/>
          <w:numId w:val="13"/>
        </w:numPr>
        <w:ind w:left="173"/>
      </w:pPr>
      <w:r w:rsidRPr="00303EA4">
        <w:t>Include an approval date.</w:t>
      </w:r>
    </w:p>
    <w:p w14:paraId="0E8634CA" w14:textId="77777777" w:rsidR="00303EA4" w:rsidRPr="00303EA4" w:rsidRDefault="00303EA4" w:rsidP="00303EA4">
      <w:pPr>
        <w:keepLines/>
        <w:numPr>
          <w:ilvl w:val="0"/>
          <w:numId w:val="13"/>
        </w:numPr>
        <w:ind w:left="173"/>
      </w:pPr>
      <w:r w:rsidRPr="00303EA4">
        <w:t>Include a review or expiry date where appropriate.</w:t>
      </w:r>
    </w:p>
    <w:p w14:paraId="4DA3EBFE" w14:textId="6C6CB207" w:rsidR="00303EA4" w:rsidRPr="00303EA4" w:rsidRDefault="00303EA4" w:rsidP="00303EA4">
      <w:pPr>
        <w:spacing w:after="60"/>
      </w:pPr>
    </w:p>
    <w:p w14:paraId="2F63F8F6" w14:textId="77777777" w:rsidR="00303EA4" w:rsidRDefault="00303EA4">
      <w:pPr>
        <w:spacing w:after="60"/>
        <w:rPr>
          <w:b/>
          <w:bCs/>
        </w:rPr>
      </w:pPr>
      <w:r>
        <w:rPr>
          <w:b/>
          <w:bCs/>
        </w:rPr>
        <w:br w:type="page"/>
      </w:r>
    </w:p>
    <w:p w14:paraId="24A15B79" w14:textId="20F6994E" w:rsidR="00303EA4" w:rsidRPr="00303EA4" w:rsidRDefault="00303EA4" w:rsidP="00303EA4">
      <w:pPr>
        <w:pStyle w:val="Heading1"/>
        <w:keepNext/>
        <w:pBdr>
          <w:bottom w:val="single" w:sz="4" w:space="1" w:color="auto"/>
        </w:pBdr>
        <w:spacing w:before="280" w:after="120"/>
        <w:rPr>
          <w:b/>
          <w:bCs/>
        </w:rPr>
      </w:pPr>
      <w:r w:rsidRPr="00303EA4">
        <w:rPr>
          <w:b/>
          <w:bCs/>
        </w:rPr>
        <w:lastRenderedPageBreak/>
        <w:t>14. Subcontractors and Fourth Parties</w:t>
      </w:r>
    </w:p>
    <w:p w14:paraId="5D3EEF85" w14:textId="77777777" w:rsidR="00303EA4" w:rsidRPr="00303EA4" w:rsidRDefault="00303EA4" w:rsidP="00303EA4">
      <w:pPr>
        <w:keepLines/>
      </w:pPr>
      <w:r w:rsidRPr="00303EA4">
        <w:t>Where third parties use subcontractors that may access organizational information or provide material services, appropriate controls shall be established.</w:t>
      </w:r>
    </w:p>
    <w:p w14:paraId="5277B4DB" w14:textId="77777777" w:rsidR="00303EA4" w:rsidRPr="00303EA4" w:rsidRDefault="00303EA4" w:rsidP="00303EA4">
      <w:pPr>
        <w:keepLines/>
        <w:ind w:left="173"/>
      </w:pPr>
      <w:r w:rsidRPr="00303EA4">
        <w:t>Third parties shall be required, where applicable, to:</w:t>
      </w:r>
    </w:p>
    <w:p w14:paraId="556212D8" w14:textId="77777777" w:rsidR="00303EA4" w:rsidRPr="00303EA4" w:rsidRDefault="00303EA4" w:rsidP="00303EA4">
      <w:pPr>
        <w:keepLines/>
        <w:numPr>
          <w:ilvl w:val="0"/>
          <w:numId w:val="14"/>
        </w:numPr>
        <w:ind w:left="173"/>
      </w:pPr>
      <w:r w:rsidRPr="00303EA4">
        <w:t>Disclose relevant subcontractors.</w:t>
      </w:r>
    </w:p>
    <w:p w14:paraId="2E79C7C7" w14:textId="77777777" w:rsidR="00303EA4" w:rsidRPr="00303EA4" w:rsidRDefault="00303EA4" w:rsidP="00303EA4">
      <w:pPr>
        <w:keepLines/>
        <w:numPr>
          <w:ilvl w:val="0"/>
          <w:numId w:val="14"/>
        </w:numPr>
        <w:ind w:left="173"/>
      </w:pPr>
      <w:r w:rsidRPr="00303EA4">
        <w:t>Maintain appropriate security requirements for subcontractors.</w:t>
      </w:r>
    </w:p>
    <w:p w14:paraId="10F1F8EF" w14:textId="77777777" w:rsidR="00303EA4" w:rsidRPr="00303EA4" w:rsidRDefault="00303EA4" w:rsidP="00303EA4">
      <w:pPr>
        <w:keepLines/>
        <w:numPr>
          <w:ilvl w:val="0"/>
          <w:numId w:val="14"/>
        </w:numPr>
        <w:ind w:left="173"/>
      </w:pPr>
      <w:r w:rsidRPr="00303EA4">
        <w:t>Manage subcontractor risks.</w:t>
      </w:r>
    </w:p>
    <w:p w14:paraId="2DE7A1EC" w14:textId="77777777" w:rsidR="00303EA4" w:rsidRPr="00303EA4" w:rsidRDefault="00303EA4" w:rsidP="00303EA4">
      <w:pPr>
        <w:keepLines/>
        <w:numPr>
          <w:ilvl w:val="0"/>
          <w:numId w:val="14"/>
        </w:numPr>
        <w:ind w:left="173"/>
      </w:pPr>
      <w:r w:rsidRPr="00303EA4">
        <w:t>Notify the organization of material subcontractor changes.</w:t>
      </w:r>
    </w:p>
    <w:p w14:paraId="2A3B9DF2" w14:textId="77777777" w:rsidR="00303EA4" w:rsidRPr="00303EA4" w:rsidRDefault="00303EA4" w:rsidP="00303EA4">
      <w:pPr>
        <w:keepLines/>
        <w:numPr>
          <w:ilvl w:val="0"/>
          <w:numId w:val="14"/>
        </w:numPr>
        <w:ind w:left="173"/>
      </w:pPr>
      <w:r w:rsidRPr="00303EA4">
        <w:t>Remain accountable for subcontracted services.</w:t>
      </w:r>
    </w:p>
    <w:p w14:paraId="4C272421" w14:textId="2952D4FA" w:rsidR="00303EA4" w:rsidRPr="00303EA4" w:rsidRDefault="00303EA4" w:rsidP="00303EA4">
      <w:pPr>
        <w:spacing w:after="60"/>
      </w:pPr>
    </w:p>
    <w:p w14:paraId="378C3812" w14:textId="77777777" w:rsidR="00303EA4" w:rsidRDefault="00303EA4">
      <w:pPr>
        <w:spacing w:after="60"/>
        <w:rPr>
          <w:b/>
          <w:bCs/>
        </w:rPr>
      </w:pPr>
      <w:r>
        <w:rPr>
          <w:b/>
          <w:bCs/>
        </w:rPr>
        <w:br w:type="page"/>
      </w:r>
    </w:p>
    <w:p w14:paraId="14A1F051" w14:textId="69C14BF7" w:rsidR="00303EA4" w:rsidRPr="00303EA4" w:rsidRDefault="00303EA4" w:rsidP="00303EA4">
      <w:pPr>
        <w:pStyle w:val="Heading1"/>
        <w:keepNext/>
        <w:pBdr>
          <w:bottom w:val="single" w:sz="4" w:space="1" w:color="auto"/>
        </w:pBdr>
        <w:spacing w:before="280" w:after="120"/>
        <w:rPr>
          <w:b/>
          <w:bCs/>
        </w:rPr>
      </w:pPr>
      <w:r w:rsidRPr="00303EA4">
        <w:rPr>
          <w:b/>
          <w:bCs/>
        </w:rPr>
        <w:lastRenderedPageBreak/>
        <w:t>15. Business Continuity</w:t>
      </w:r>
    </w:p>
    <w:p w14:paraId="238CFD3D" w14:textId="77777777" w:rsidR="00303EA4" w:rsidRPr="00303EA4" w:rsidRDefault="00303EA4" w:rsidP="00303EA4">
      <w:pPr>
        <w:keepLines/>
        <w:ind w:left="173"/>
      </w:pPr>
      <w:r w:rsidRPr="00303EA4">
        <w:t>Critical third-party services shall be evaluated for business continuity and disaster recovery capability.</w:t>
      </w:r>
    </w:p>
    <w:p w14:paraId="72DBCE45" w14:textId="77777777" w:rsidR="00303EA4" w:rsidRPr="00303EA4" w:rsidRDefault="00303EA4" w:rsidP="00303EA4">
      <w:pPr>
        <w:keepLines/>
        <w:ind w:left="173"/>
      </w:pPr>
      <w:r w:rsidRPr="00303EA4">
        <w:t>Assessment may include:</w:t>
      </w:r>
    </w:p>
    <w:p w14:paraId="75852759" w14:textId="77777777" w:rsidR="00303EA4" w:rsidRPr="00303EA4" w:rsidRDefault="00303EA4" w:rsidP="00303EA4">
      <w:pPr>
        <w:keepLines/>
        <w:numPr>
          <w:ilvl w:val="0"/>
          <w:numId w:val="15"/>
        </w:numPr>
        <w:ind w:left="173"/>
      </w:pPr>
      <w:r w:rsidRPr="00303EA4">
        <w:t>Business continuity arrangements.</w:t>
      </w:r>
    </w:p>
    <w:p w14:paraId="10436BF5" w14:textId="77777777" w:rsidR="00303EA4" w:rsidRPr="00303EA4" w:rsidRDefault="00303EA4" w:rsidP="00303EA4">
      <w:pPr>
        <w:keepLines/>
        <w:numPr>
          <w:ilvl w:val="0"/>
          <w:numId w:val="15"/>
        </w:numPr>
        <w:ind w:left="173"/>
      </w:pPr>
      <w:r w:rsidRPr="00303EA4">
        <w:t>Disaster recovery capabilities.</w:t>
      </w:r>
    </w:p>
    <w:p w14:paraId="05915BC4" w14:textId="77777777" w:rsidR="00303EA4" w:rsidRPr="00303EA4" w:rsidRDefault="00303EA4" w:rsidP="00303EA4">
      <w:pPr>
        <w:keepLines/>
        <w:numPr>
          <w:ilvl w:val="0"/>
          <w:numId w:val="15"/>
        </w:numPr>
        <w:ind w:left="173"/>
      </w:pPr>
      <w:r w:rsidRPr="00303EA4">
        <w:t>Backup arrangements.</w:t>
      </w:r>
    </w:p>
    <w:p w14:paraId="347A25CD" w14:textId="77777777" w:rsidR="00303EA4" w:rsidRPr="00303EA4" w:rsidRDefault="00303EA4" w:rsidP="00303EA4">
      <w:pPr>
        <w:keepLines/>
        <w:numPr>
          <w:ilvl w:val="0"/>
          <w:numId w:val="15"/>
        </w:numPr>
        <w:ind w:left="173"/>
      </w:pPr>
      <w:r w:rsidRPr="00303EA4">
        <w:t>Recovery objectives.</w:t>
      </w:r>
    </w:p>
    <w:p w14:paraId="4D08FAC5" w14:textId="77777777" w:rsidR="00303EA4" w:rsidRPr="00303EA4" w:rsidRDefault="00303EA4" w:rsidP="00303EA4">
      <w:pPr>
        <w:keepLines/>
        <w:numPr>
          <w:ilvl w:val="0"/>
          <w:numId w:val="15"/>
        </w:numPr>
        <w:ind w:left="173"/>
      </w:pPr>
      <w:r w:rsidRPr="00303EA4">
        <w:t>Testing frequency.</w:t>
      </w:r>
    </w:p>
    <w:p w14:paraId="6C89347A" w14:textId="77777777" w:rsidR="00303EA4" w:rsidRPr="00303EA4" w:rsidRDefault="00303EA4" w:rsidP="00303EA4">
      <w:pPr>
        <w:keepLines/>
        <w:numPr>
          <w:ilvl w:val="0"/>
          <w:numId w:val="15"/>
        </w:numPr>
        <w:ind w:left="173"/>
      </w:pPr>
      <w:r w:rsidRPr="00303EA4">
        <w:t>Service dependency.</w:t>
      </w:r>
    </w:p>
    <w:p w14:paraId="66AF0F26" w14:textId="77777777" w:rsidR="00303EA4" w:rsidRPr="00303EA4" w:rsidRDefault="00303EA4" w:rsidP="00303EA4">
      <w:pPr>
        <w:keepLines/>
        <w:numPr>
          <w:ilvl w:val="0"/>
          <w:numId w:val="15"/>
        </w:numPr>
        <w:ind w:left="173"/>
      </w:pPr>
      <w:r w:rsidRPr="00303EA4">
        <w:t>Alternative supplier availability.</w:t>
      </w:r>
    </w:p>
    <w:p w14:paraId="64E5151F" w14:textId="77777777" w:rsidR="00303EA4" w:rsidRPr="00303EA4" w:rsidRDefault="00303EA4" w:rsidP="00303EA4">
      <w:pPr>
        <w:keepLines/>
        <w:ind w:left="173"/>
      </w:pPr>
      <w:r w:rsidRPr="00303EA4">
        <w:t>Critical dependencies shall be considered within the organization's Business Continuity and Disaster Recovery planning.</w:t>
      </w:r>
    </w:p>
    <w:p w14:paraId="43682AD1" w14:textId="194FCF40" w:rsidR="00303EA4" w:rsidRPr="00303EA4" w:rsidRDefault="00303EA4" w:rsidP="00303EA4">
      <w:pPr>
        <w:spacing w:after="60"/>
      </w:pPr>
    </w:p>
    <w:p w14:paraId="00F8D4DF" w14:textId="77777777" w:rsidR="00303EA4" w:rsidRDefault="00303EA4">
      <w:pPr>
        <w:spacing w:after="60"/>
        <w:rPr>
          <w:b/>
          <w:bCs/>
        </w:rPr>
      </w:pPr>
      <w:r>
        <w:rPr>
          <w:b/>
          <w:bCs/>
        </w:rPr>
        <w:br w:type="page"/>
      </w:r>
    </w:p>
    <w:p w14:paraId="0E3F64A0" w14:textId="25CE9362" w:rsidR="00303EA4" w:rsidRPr="00303EA4" w:rsidRDefault="00303EA4" w:rsidP="00303EA4">
      <w:pPr>
        <w:pStyle w:val="Heading1"/>
        <w:keepNext/>
        <w:pBdr>
          <w:bottom w:val="single" w:sz="4" w:space="1" w:color="auto"/>
        </w:pBdr>
        <w:spacing w:before="280" w:after="120"/>
        <w:rPr>
          <w:b/>
          <w:bCs/>
        </w:rPr>
      </w:pPr>
      <w:r w:rsidRPr="00303EA4">
        <w:rPr>
          <w:b/>
          <w:bCs/>
        </w:rPr>
        <w:lastRenderedPageBreak/>
        <w:t>16. Privacy and Data Protection</w:t>
      </w:r>
    </w:p>
    <w:p w14:paraId="310419A7" w14:textId="77777777" w:rsidR="00303EA4" w:rsidRPr="00303EA4" w:rsidRDefault="00303EA4" w:rsidP="00303EA4">
      <w:pPr>
        <w:keepLines/>
        <w:ind w:left="173"/>
      </w:pPr>
      <w:r w:rsidRPr="00303EA4">
        <w:t>Where third parties process personal or sensitive information, applicable privacy and data protection requirements shall be assessed.</w:t>
      </w:r>
    </w:p>
    <w:p w14:paraId="0558F91C" w14:textId="77777777" w:rsidR="00303EA4" w:rsidRPr="00303EA4" w:rsidRDefault="00303EA4" w:rsidP="00303EA4">
      <w:pPr>
        <w:keepLines/>
        <w:ind w:left="173"/>
      </w:pPr>
      <w:r w:rsidRPr="00303EA4">
        <w:t>The organization shall determine appropriate requirements relating to:</w:t>
      </w:r>
    </w:p>
    <w:p w14:paraId="415947B1" w14:textId="77777777" w:rsidR="00303EA4" w:rsidRPr="00303EA4" w:rsidRDefault="00303EA4" w:rsidP="00303EA4">
      <w:pPr>
        <w:keepLines/>
        <w:numPr>
          <w:ilvl w:val="0"/>
          <w:numId w:val="16"/>
        </w:numPr>
        <w:ind w:left="173"/>
      </w:pPr>
      <w:r w:rsidRPr="00303EA4">
        <w:t>Data processing.</w:t>
      </w:r>
    </w:p>
    <w:p w14:paraId="192024B3" w14:textId="77777777" w:rsidR="00303EA4" w:rsidRPr="00303EA4" w:rsidRDefault="00303EA4" w:rsidP="00303EA4">
      <w:pPr>
        <w:keepLines/>
        <w:numPr>
          <w:ilvl w:val="0"/>
          <w:numId w:val="16"/>
        </w:numPr>
        <w:ind w:left="173"/>
      </w:pPr>
      <w:r w:rsidRPr="00303EA4">
        <w:t>Data minimization.</w:t>
      </w:r>
    </w:p>
    <w:p w14:paraId="012CA0E0" w14:textId="77777777" w:rsidR="00303EA4" w:rsidRPr="00303EA4" w:rsidRDefault="00303EA4" w:rsidP="00303EA4">
      <w:pPr>
        <w:keepLines/>
        <w:numPr>
          <w:ilvl w:val="0"/>
          <w:numId w:val="16"/>
        </w:numPr>
        <w:ind w:left="173"/>
      </w:pPr>
      <w:r w:rsidRPr="00303EA4">
        <w:t>Data retention.</w:t>
      </w:r>
    </w:p>
    <w:p w14:paraId="28246D8B" w14:textId="77777777" w:rsidR="00303EA4" w:rsidRPr="00303EA4" w:rsidRDefault="00303EA4" w:rsidP="00303EA4">
      <w:pPr>
        <w:keepLines/>
        <w:numPr>
          <w:ilvl w:val="0"/>
          <w:numId w:val="16"/>
        </w:numPr>
        <w:ind w:left="173"/>
      </w:pPr>
      <w:r w:rsidRPr="00303EA4">
        <w:t>Data deletion.</w:t>
      </w:r>
    </w:p>
    <w:p w14:paraId="188B41DF" w14:textId="77777777" w:rsidR="00303EA4" w:rsidRPr="00303EA4" w:rsidRDefault="00303EA4" w:rsidP="00303EA4">
      <w:pPr>
        <w:keepLines/>
        <w:numPr>
          <w:ilvl w:val="0"/>
          <w:numId w:val="16"/>
        </w:numPr>
        <w:ind w:left="173"/>
      </w:pPr>
      <w:r w:rsidRPr="00303EA4">
        <w:t>Data location.</w:t>
      </w:r>
    </w:p>
    <w:p w14:paraId="316AB4DC" w14:textId="77777777" w:rsidR="00303EA4" w:rsidRPr="00303EA4" w:rsidRDefault="00303EA4" w:rsidP="00303EA4">
      <w:pPr>
        <w:keepLines/>
        <w:numPr>
          <w:ilvl w:val="0"/>
          <w:numId w:val="16"/>
        </w:numPr>
        <w:ind w:left="173"/>
      </w:pPr>
      <w:r w:rsidRPr="00303EA4">
        <w:t>Security safeguards.</w:t>
      </w:r>
    </w:p>
    <w:p w14:paraId="65A91786" w14:textId="77777777" w:rsidR="00303EA4" w:rsidRPr="00303EA4" w:rsidRDefault="00303EA4" w:rsidP="00303EA4">
      <w:pPr>
        <w:keepLines/>
        <w:numPr>
          <w:ilvl w:val="0"/>
          <w:numId w:val="16"/>
        </w:numPr>
        <w:ind w:left="173"/>
      </w:pPr>
      <w:r w:rsidRPr="00303EA4">
        <w:t>Incident notification.</w:t>
      </w:r>
    </w:p>
    <w:p w14:paraId="22F86FB2" w14:textId="77777777" w:rsidR="00303EA4" w:rsidRPr="00303EA4" w:rsidRDefault="00303EA4" w:rsidP="00303EA4">
      <w:pPr>
        <w:keepLines/>
        <w:numPr>
          <w:ilvl w:val="0"/>
          <w:numId w:val="16"/>
        </w:numPr>
        <w:ind w:left="173"/>
      </w:pPr>
      <w:r w:rsidRPr="00303EA4">
        <w:t>Subcontractor processing.</w:t>
      </w:r>
    </w:p>
    <w:p w14:paraId="2FE1D323" w14:textId="650B2050" w:rsidR="00303EA4" w:rsidRPr="00303EA4" w:rsidRDefault="00303EA4" w:rsidP="00303EA4">
      <w:pPr>
        <w:spacing w:after="60"/>
      </w:pPr>
    </w:p>
    <w:p w14:paraId="1251F6A8" w14:textId="77777777" w:rsidR="00303EA4" w:rsidRDefault="00303EA4">
      <w:pPr>
        <w:spacing w:after="60"/>
        <w:rPr>
          <w:b/>
          <w:bCs/>
        </w:rPr>
      </w:pPr>
      <w:r>
        <w:rPr>
          <w:b/>
          <w:bCs/>
        </w:rPr>
        <w:br w:type="page"/>
      </w:r>
    </w:p>
    <w:p w14:paraId="056DA688" w14:textId="76E38AD5" w:rsidR="00303EA4" w:rsidRPr="00303EA4" w:rsidRDefault="00303EA4" w:rsidP="00303EA4">
      <w:pPr>
        <w:pStyle w:val="Heading1"/>
        <w:keepNext/>
        <w:pBdr>
          <w:bottom w:val="single" w:sz="4" w:space="1" w:color="auto"/>
        </w:pBdr>
        <w:spacing w:before="280" w:after="120"/>
        <w:rPr>
          <w:b/>
          <w:bCs/>
        </w:rPr>
      </w:pPr>
      <w:r w:rsidRPr="00303EA4">
        <w:rPr>
          <w:b/>
          <w:bCs/>
        </w:rPr>
        <w:lastRenderedPageBreak/>
        <w:t>17. Offboarding and Termination</w:t>
      </w:r>
    </w:p>
    <w:p w14:paraId="5A9A6774" w14:textId="77777777" w:rsidR="00303EA4" w:rsidRPr="00303EA4" w:rsidRDefault="00303EA4" w:rsidP="00303EA4">
      <w:pPr>
        <w:keepLines/>
        <w:ind w:left="173"/>
      </w:pPr>
      <w:r w:rsidRPr="00303EA4">
        <w:t>When a third-party relationship ends, appropriate measures shall be implemented to:</w:t>
      </w:r>
    </w:p>
    <w:p w14:paraId="707FA1E2" w14:textId="77777777" w:rsidR="00303EA4" w:rsidRPr="00303EA4" w:rsidRDefault="00303EA4" w:rsidP="00303EA4">
      <w:pPr>
        <w:keepLines/>
        <w:numPr>
          <w:ilvl w:val="0"/>
          <w:numId w:val="17"/>
        </w:numPr>
        <w:ind w:left="173"/>
      </w:pPr>
      <w:r w:rsidRPr="00303EA4">
        <w:t>Revoke physical and logical access.</w:t>
      </w:r>
    </w:p>
    <w:p w14:paraId="6B7245A6" w14:textId="77777777" w:rsidR="00303EA4" w:rsidRPr="00303EA4" w:rsidRDefault="00303EA4" w:rsidP="00303EA4">
      <w:pPr>
        <w:keepLines/>
        <w:numPr>
          <w:ilvl w:val="0"/>
          <w:numId w:val="17"/>
        </w:numPr>
        <w:ind w:left="173"/>
      </w:pPr>
      <w:r w:rsidRPr="00303EA4">
        <w:t>Disable accounts.</w:t>
      </w:r>
    </w:p>
    <w:p w14:paraId="19E6D689" w14:textId="77777777" w:rsidR="00303EA4" w:rsidRPr="00303EA4" w:rsidRDefault="00303EA4" w:rsidP="00303EA4">
      <w:pPr>
        <w:keepLines/>
        <w:numPr>
          <w:ilvl w:val="0"/>
          <w:numId w:val="17"/>
        </w:numPr>
        <w:ind w:left="173"/>
      </w:pPr>
      <w:r w:rsidRPr="00303EA4">
        <w:t>Recover organizational assets.</w:t>
      </w:r>
    </w:p>
    <w:p w14:paraId="47C10888" w14:textId="77777777" w:rsidR="00303EA4" w:rsidRPr="00303EA4" w:rsidRDefault="00303EA4" w:rsidP="00303EA4">
      <w:pPr>
        <w:keepLines/>
        <w:numPr>
          <w:ilvl w:val="0"/>
          <w:numId w:val="17"/>
        </w:numPr>
        <w:ind w:left="173"/>
      </w:pPr>
      <w:r w:rsidRPr="00303EA4">
        <w:t>Return or securely delete organizational information.</w:t>
      </w:r>
    </w:p>
    <w:p w14:paraId="53711D2D" w14:textId="77777777" w:rsidR="00303EA4" w:rsidRPr="00303EA4" w:rsidRDefault="00303EA4" w:rsidP="00303EA4">
      <w:pPr>
        <w:keepLines/>
        <w:numPr>
          <w:ilvl w:val="0"/>
          <w:numId w:val="17"/>
        </w:numPr>
        <w:ind w:left="173"/>
      </w:pPr>
      <w:r w:rsidRPr="00303EA4">
        <w:t>Remove credentials and tokens.</w:t>
      </w:r>
    </w:p>
    <w:p w14:paraId="35792409" w14:textId="77777777" w:rsidR="00303EA4" w:rsidRPr="00303EA4" w:rsidRDefault="00303EA4" w:rsidP="00303EA4">
      <w:pPr>
        <w:keepLines/>
        <w:numPr>
          <w:ilvl w:val="0"/>
          <w:numId w:val="17"/>
        </w:numPr>
        <w:ind w:left="173"/>
      </w:pPr>
      <w:r w:rsidRPr="00303EA4">
        <w:t>Terminate integrations where applicable.</w:t>
      </w:r>
    </w:p>
    <w:p w14:paraId="03683B33" w14:textId="77777777" w:rsidR="00303EA4" w:rsidRPr="00303EA4" w:rsidRDefault="00303EA4" w:rsidP="00303EA4">
      <w:pPr>
        <w:keepLines/>
        <w:numPr>
          <w:ilvl w:val="0"/>
          <w:numId w:val="17"/>
        </w:numPr>
        <w:ind w:left="173"/>
      </w:pPr>
      <w:r w:rsidRPr="00303EA4">
        <w:t>Confirm completion of contractual obligations.</w:t>
      </w:r>
    </w:p>
    <w:p w14:paraId="50B3C368" w14:textId="77777777" w:rsidR="00303EA4" w:rsidRPr="00303EA4" w:rsidRDefault="00303EA4" w:rsidP="00303EA4">
      <w:pPr>
        <w:keepLines/>
        <w:numPr>
          <w:ilvl w:val="0"/>
          <w:numId w:val="17"/>
        </w:numPr>
        <w:ind w:left="173"/>
      </w:pPr>
      <w:r w:rsidRPr="00303EA4">
        <w:t>Document the termination.</w:t>
      </w:r>
    </w:p>
    <w:p w14:paraId="1B5C493F" w14:textId="77777777" w:rsidR="00303EA4" w:rsidRPr="00303EA4" w:rsidRDefault="00303EA4" w:rsidP="00303EA4">
      <w:pPr>
        <w:keepLines/>
        <w:ind w:left="173"/>
      </w:pPr>
      <w:r w:rsidRPr="00303EA4">
        <w:t>Evidence of offboarding shall be retained.</w:t>
      </w:r>
    </w:p>
    <w:p w14:paraId="3E72AEE8" w14:textId="6D704672" w:rsidR="00303EA4" w:rsidRPr="00303EA4" w:rsidRDefault="00303EA4" w:rsidP="00303EA4">
      <w:pPr>
        <w:spacing w:after="60"/>
      </w:pPr>
    </w:p>
    <w:p w14:paraId="7741735A" w14:textId="77777777" w:rsidR="00303EA4" w:rsidRDefault="00303EA4">
      <w:pPr>
        <w:spacing w:after="60"/>
        <w:rPr>
          <w:b/>
          <w:bCs/>
        </w:rPr>
      </w:pPr>
      <w:r>
        <w:rPr>
          <w:b/>
          <w:bCs/>
        </w:rPr>
        <w:br w:type="page"/>
      </w:r>
    </w:p>
    <w:p w14:paraId="50ACDCE3" w14:textId="074B8532" w:rsidR="00303EA4" w:rsidRPr="00303EA4" w:rsidRDefault="00303EA4" w:rsidP="00303EA4">
      <w:pPr>
        <w:pStyle w:val="Heading1"/>
        <w:keepNext/>
        <w:pBdr>
          <w:bottom w:val="single" w:sz="4" w:space="1" w:color="auto"/>
        </w:pBdr>
        <w:spacing w:before="280" w:after="120"/>
        <w:rPr>
          <w:b/>
          <w:bCs/>
        </w:rPr>
      </w:pPr>
      <w:r w:rsidRPr="00303EA4">
        <w:rPr>
          <w:b/>
          <w:bCs/>
        </w:rPr>
        <w:lastRenderedPageBreak/>
        <w:t>18. Exceptions</w:t>
      </w:r>
    </w:p>
    <w:p w14:paraId="12A2CBCE" w14:textId="77777777" w:rsidR="00303EA4" w:rsidRPr="00303EA4" w:rsidRDefault="00303EA4" w:rsidP="00303EA4">
      <w:pPr>
        <w:keepLines/>
        <w:ind w:left="173"/>
      </w:pPr>
      <w:r w:rsidRPr="00303EA4">
        <w:t>Any exception to this policy shall:</w:t>
      </w:r>
    </w:p>
    <w:p w14:paraId="0A71616D" w14:textId="77777777" w:rsidR="00303EA4" w:rsidRPr="00303EA4" w:rsidRDefault="00303EA4" w:rsidP="00303EA4">
      <w:pPr>
        <w:keepLines/>
        <w:numPr>
          <w:ilvl w:val="0"/>
          <w:numId w:val="18"/>
        </w:numPr>
        <w:ind w:left="173"/>
      </w:pPr>
      <w:r w:rsidRPr="00303EA4">
        <w:t>Be formally documented.</w:t>
      </w:r>
    </w:p>
    <w:p w14:paraId="3AB33FEE" w14:textId="77777777" w:rsidR="00303EA4" w:rsidRPr="00303EA4" w:rsidRDefault="00303EA4" w:rsidP="00303EA4">
      <w:pPr>
        <w:keepLines/>
        <w:numPr>
          <w:ilvl w:val="0"/>
          <w:numId w:val="18"/>
        </w:numPr>
        <w:ind w:left="173"/>
      </w:pPr>
      <w:r w:rsidRPr="00303EA4">
        <w:t>Include a business justification.</w:t>
      </w:r>
    </w:p>
    <w:p w14:paraId="09A8632F" w14:textId="77777777" w:rsidR="00303EA4" w:rsidRPr="00303EA4" w:rsidRDefault="00303EA4" w:rsidP="00303EA4">
      <w:pPr>
        <w:keepLines/>
        <w:numPr>
          <w:ilvl w:val="0"/>
          <w:numId w:val="18"/>
        </w:numPr>
        <w:ind w:left="173"/>
      </w:pPr>
      <w:r w:rsidRPr="00303EA4">
        <w:t>Be risk assessed.</w:t>
      </w:r>
    </w:p>
    <w:p w14:paraId="1BF1ADC3" w14:textId="77777777" w:rsidR="00303EA4" w:rsidRPr="00303EA4" w:rsidRDefault="00303EA4" w:rsidP="00303EA4">
      <w:pPr>
        <w:keepLines/>
        <w:numPr>
          <w:ilvl w:val="0"/>
          <w:numId w:val="18"/>
        </w:numPr>
        <w:ind w:left="173"/>
      </w:pPr>
      <w:r w:rsidRPr="00303EA4">
        <w:t>Identify compensating controls where applicable.</w:t>
      </w:r>
    </w:p>
    <w:p w14:paraId="21A3C159" w14:textId="77777777" w:rsidR="00303EA4" w:rsidRPr="00303EA4" w:rsidRDefault="00303EA4" w:rsidP="00303EA4">
      <w:pPr>
        <w:keepLines/>
        <w:numPr>
          <w:ilvl w:val="0"/>
          <w:numId w:val="18"/>
        </w:numPr>
        <w:ind w:left="173"/>
      </w:pPr>
      <w:r w:rsidRPr="00303EA4">
        <w:t>Receive appropriate approval.</w:t>
      </w:r>
    </w:p>
    <w:p w14:paraId="223D2CF4" w14:textId="77777777" w:rsidR="00303EA4" w:rsidRPr="00303EA4" w:rsidRDefault="00303EA4" w:rsidP="00303EA4">
      <w:pPr>
        <w:keepLines/>
        <w:numPr>
          <w:ilvl w:val="0"/>
          <w:numId w:val="18"/>
        </w:numPr>
        <w:ind w:left="173"/>
      </w:pPr>
      <w:r w:rsidRPr="00303EA4">
        <w:t>Have a defined review or expiry date.</w:t>
      </w:r>
    </w:p>
    <w:p w14:paraId="1FF25A45" w14:textId="77777777" w:rsidR="00303EA4" w:rsidRPr="00303EA4" w:rsidRDefault="00303EA4" w:rsidP="00303EA4">
      <w:pPr>
        <w:keepLines/>
        <w:ind w:left="173"/>
      </w:pPr>
      <w:r w:rsidRPr="00303EA4">
        <w:t>Exceptions shall be reviewed periodically.</w:t>
      </w:r>
    </w:p>
    <w:p w14:paraId="2F7DC370" w14:textId="24F339A2" w:rsidR="00303EA4" w:rsidRPr="00303EA4" w:rsidRDefault="00303EA4" w:rsidP="00303EA4">
      <w:pPr>
        <w:spacing w:after="60"/>
      </w:pPr>
    </w:p>
    <w:p w14:paraId="14E6BF2F" w14:textId="77777777" w:rsidR="00303EA4" w:rsidRDefault="00303EA4">
      <w:pPr>
        <w:spacing w:after="60"/>
        <w:rPr>
          <w:b/>
          <w:bCs/>
        </w:rPr>
      </w:pPr>
      <w:r>
        <w:rPr>
          <w:b/>
          <w:bCs/>
        </w:rPr>
        <w:br w:type="page"/>
      </w:r>
    </w:p>
    <w:p w14:paraId="06BF6646" w14:textId="21F6D219" w:rsidR="00303EA4" w:rsidRPr="00303EA4" w:rsidRDefault="00303EA4" w:rsidP="00303EA4">
      <w:pPr>
        <w:pStyle w:val="Heading1"/>
        <w:keepNext/>
        <w:pBdr>
          <w:bottom w:val="single" w:sz="4" w:space="1" w:color="auto"/>
        </w:pBdr>
        <w:spacing w:before="280" w:after="120"/>
        <w:rPr>
          <w:b/>
          <w:bCs/>
        </w:rPr>
      </w:pPr>
      <w:r w:rsidRPr="00303EA4">
        <w:rPr>
          <w:b/>
          <w:bCs/>
        </w:rPr>
        <w:lastRenderedPageBreak/>
        <w:t>19. Compliance</w:t>
      </w:r>
    </w:p>
    <w:p w14:paraId="77C342F3" w14:textId="77777777" w:rsidR="00303EA4" w:rsidRPr="00303EA4" w:rsidRDefault="00303EA4" w:rsidP="00303EA4">
      <w:pPr>
        <w:keepLines/>
        <w:ind w:left="173"/>
      </w:pPr>
      <w:r w:rsidRPr="00303EA4">
        <w:t>Failure to comply with this policy may result in:</w:t>
      </w:r>
    </w:p>
    <w:p w14:paraId="18EC54F9" w14:textId="77777777" w:rsidR="00303EA4" w:rsidRPr="00303EA4" w:rsidRDefault="00303EA4" w:rsidP="00303EA4">
      <w:pPr>
        <w:keepLines/>
        <w:numPr>
          <w:ilvl w:val="0"/>
          <w:numId w:val="19"/>
        </w:numPr>
        <w:ind w:left="173"/>
      </w:pPr>
      <w:r w:rsidRPr="00303EA4">
        <w:t>Additional risk treatment requirements.</w:t>
      </w:r>
    </w:p>
    <w:p w14:paraId="3D848F20" w14:textId="77777777" w:rsidR="00303EA4" w:rsidRPr="00303EA4" w:rsidRDefault="00303EA4" w:rsidP="00303EA4">
      <w:pPr>
        <w:keepLines/>
        <w:numPr>
          <w:ilvl w:val="0"/>
          <w:numId w:val="19"/>
        </w:numPr>
        <w:ind w:left="173"/>
      </w:pPr>
      <w:r w:rsidRPr="00303EA4">
        <w:t>Restriction or suspension of third-party access.</w:t>
      </w:r>
    </w:p>
    <w:p w14:paraId="2173A115" w14:textId="77777777" w:rsidR="00303EA4" w:rsidRPr="00303EA4" w:rsidRDefault="00303EA4" w:rsidP="00303EA4">
      <w:pPr>
        <w:keepLines/>
        <w:numPr>
          <w:ilvl w:val="0"/>
          <w:numId w:val="19"/>
        </w:numPr>
        <w:ind w:left="173"/>
      </w:pPr>
      <w:r w:rsidRPr="00303EA4">
        <w:t>Escalation to management.</w:t>
      </w:r>
    </w:p>
    <w:p w14:paraId="6BF77007" w14:textId="77777777" w:rsidR="00303EA4" w:rsidRPr="00303EA4" w:rsidRDefault="00303EA4" w:rsidP="00303EA4">
      <w:pPr>
        <w:keepLines/>
        <w:numPr>
          <w:ilvl w:val="0"/>
          <w:numId w:val="19"/>
        </w:numPr>
        <w:ind w:left="173"/>
      </w:pPr>
      <w:r w:rsidRPr="00303EA4">
        <w:t>Contractual remediation.</w:t>
      </w:r>
    </w:p>
    <w:p w14:paraId="0E91AEBD" w14:textId="77777777" w:rsidR="00303EA4" w:rsidRPr="00303EA4" w:rsidRDefault="00303EA4" w:rsidP="00303EA4">
      <w:pPr>
        <w:keepLines/>
        <w:numPr>
          <w:ilvl w:val="0"/>
          <w:numId w:val="19"/>
        </w:numPr>
        <w:ind w:left="173"/>
      </w:pPr>
      <w:r w:rsidRPr="00303EA4">
        <w:t>Vendor reassessment.</w:t>
      </w:r>
    </w:p>
    <w:p w14:paraId="05E9353F" w14:textId="77777777" w:rsidR="00303EA4" w:rsidRPr="00303EA4" w:rsidRDefault="00303EA4" w:rsidP="00303EA4">
      <w:pPr>
        <w:keepLines/>
        <w:numPr>
          <w:ilvl w:val="0"/>
          <w:numId w:val="19"/>
        </w:numPr>
        <w:ind w:left="173"/>
      </w:pPr>
      <w:r w:rsidRPr="00303EA4">
        <w:t>Termination of the relationship where appropriate.</w:t>
      </w:r>
    </w:p>
    <w:p w14:paraId="5EAC6848" w14:textId="77777777" w:rsidR="00303EA4" w:rsidRPr="00303EA4" w:rsidRDefault="00303EA4" w:rsidP="00303EA4">
      <w:pPr>
        <w:keepLines/>
        <w:ind w:left="173"/>
      </w:pPr>
      <w:r w:rsidRPr="00303EA4">
        <w:t>Employees and third parties shall comply with applicable organizational policies, contractual obligations, and security requirements.</w:t>
      </w:r>
    </w:p>
    <w:p w14:paraId="17298D6B" w14:textId="73412718" w:rsidR="00303EA4" w:rsidRPr="00303EA4" w:rsidRDefault="00303EA4" w:rsidP="00303EA4">
      <w:pPr>
        <w:spacing w:after="60"/>
      </w:pPr>
    </w:p>
    <w:p w14:paraId="134A997E" w14:textId="77777777" w:rsidR="00303EA4" w:rsidRDefault="00303EA4">
      <w:pPr>
        <w:spacing w:after="60"/>
        <w:rPr>
          <w:b/>
          <w:bCs/>
        </w:rPr>
      </w:pPr>
      <w:r>
        <w:rPr>
          <w:b/>
          <w:bCs/>
        </w:rPr>
        <w:br w:type="page"/>
      </w:r>
    </w:p>
    <w:p w14:paraId="3022EDA1" w14:textId="2585A654" w:rsidR="00303EA4" w:rsidRPr="00303EA4" w:rsidRDefault="00303EA4" w:rsidP="00303EA4">
      <w:pPr>
        <w:pStyle w:val="Heading1"/>
        <w:keepNext/>
        <w:pBdr>
          <w:bottom w:val="single" w:sz="4" w:space="1" w:color="auto"/>
        </w:pBdr>
        <w:spacing w:before="280" w:after="120"/>
        <w:rPr>
          <w:b/>
          <w:bCs/>
        </w:rPr>
      </w:pPr>
      <w:r w:rsidRPr="00303EA4">
        <w:rPr>
          <w:b/>
          <w:bCs/>
        </w:rPr>
        <w:lastRenderedPageBreak/>
        <w:t>20. Records</w:t>
      </w:r>
    </w:p>
    <w:p w14:paraId="47031653" w14:textId="77777777" w:rsidR="00303EA4" w:rsidRPr="00303EA4" w:rsidRDefault="00303EA4" w:rsidP="00303EA4">
      <w:pPr>
        <w:keepLines/>
        <w:ind w:left="173"/>
      </w:pPr>
      <w:r w:rsidRPr="00303EA4">
        <w:t>The following records shall be maintained as applicable:</w:t>
      </w:r>
    </w:p>
    <w:p w14:paraId="5C7C4A03" w14:textId="77777777" w:rsidR="00303EA4" w:rsidRPr="00303EA4" w:rsidRDefault="00303EA4" w:rsidP="00303EA4">
      <w:pPr>
        <w:keepLines/>
        <w:numPr>
          <w:ilvl w:val="0"/>
          <w:numId w:val="20"/>
        </w:numPr>
        <w:ind w:left="173"/>
      </w:pPr>
      <w:r w:rsidRPr="00303EA4">
        <w:t>Vendor Inventory Register.</w:t>
      </w:r>
    </w:p>
    <w:p w14:paraId="27304975" w14:textId="77777777" w:rsidR="00303EA4" w:rsidRPr="00303EA4" w:rsidRDefault="00303EA4" w:rsidP="00303EA4">
      <w:pPr>
        <w:keepLines/>
        <w:numPr>
          <w:ilvl w:val="0"/>
          <w:numId w:val="20"/>
        </w:numPr>
        <w:ind w:left="173"/>
      </w:pPr>
      <w:r w:rsidRPr="00303EA4">
        <w:t>Vendor Classification Register.</w:t>
      </w:r>
    </w:p>
    <w:p w14:paraId="027EC45B" w14:textId="77777777" w:rsidR="00303EA4" w:rsidRPr="00303EA4" w:rsidRDefault="00303EA4" w:rsidP="00303EA4">
      <w:pPr>
        <w:keepLines/>
        <w:numPr>
          <w:ilvl w:val="0"/>
          <w:numId w:val="20"/>
        </w:numPr>
        <w:ind w:left="173"/>
      </w:pPr>
      <w:r w:rsidRPr="00303EA4">
        <w:t>Vendor Due Diligence Records.</w:t>
      </w:r>
    </w:p>
    <w:p w14:paraId="543F8909" w14:textId="77777777" w:rsidR="00303EA4" w:rsidRPr="00303EA4" w:rsidRDefault="00303EA4" w:rsidP="00303EA4">
      <w:pPr>
        <w:keepLines/>
        <w:numPr>
          <w:ilvl w:val="0"/>
          <w:numId w:val="20"/>
        </w:numPr>
        <w:ind w:left="173"/>
      </w:pPr>
      <w:r w:rsidRPr="00303EA4">
        <w:t>Vendor Security Questionnaires.</w:t>
      </w:r>
    </w:p>
    <w:p w14:paraId="2478FE08" w14:textId="77777777" w:rsidR="00303EA4" w:rsidRPr="00303EA4" w:rsidRDefault="00303EA4" w:rsidP="00303EA4">
      <w:pPr>
        <w:keepLines/>
        <w:numPr>
          <w:ilvl w:val="0"/>
          <w:numId w:val="20"/>
        </w:numPr>
        <w:ind w:left="173"/>
      </w:pPr>
      <w:r w:rsidRPr="00303EA4">
        <w:t>Vendor Risk Assessments.</w:t>
      </w:r>
    </w:p>
    <w:p w14:paraId="50B648A1" w14:textId="77777777" w:rsidR="00303EA4" w:rsidRPr="00303EA4" w:rsidRDefault="00303EA4" w:rsidP="00303EA4">
      <w:pPr>
        <w:keepLines/>
        <w:numPr>
          <w:ilvl w:val="0"/>
          <w:numId w:val="20"/>
        </w:numPr>
        <w:ind w:left="173"/>
      </w:pPr>
      <w:r w:rsidRPr="00303EA4">
        <w:t>Vendor Risk Register.</w:t>
      </w:r>
    </w:p>
    <w:p w14:paraId="7C0D2C84" w14:textId="77777777" w:rsidR="00303EA4" w:rsidRPr="00303EA4" w:rsidRDefault="00303EA4" w:rsidP="00303EA4">
      <w:pPr>
        <w:keepLines/>
        <w:numPr>
          <w:ilvl w:val="0"/>
          <w:numId w:val="20"/>
        </w:numPr>
        <w:ind w:left="173"/>
      </w:pPr>
      <w:r w:rsidRPr="00303EA4">
        <w:t>Risk Treatment Plans.</w:t>
      </w:r>
    </w:p>
    <w:p w14:paraId="2071B09A" w14:textId="77777777" w:rsidR="00303EA4" w:rsidRPr="00303EA4" w:rsidRDefault="00303EA4" w:rsidP="00303EA4">
      <w:pPr>
        <w:keepLines/>
        <w:numPr>
          <w:ilvl w:val="0"/>
          <w:numId w:val="20"/>
        </w:numPr>
        <w:ind w:left="173"/>
      </w:pPr>
      <w:r w:rsidRPr="00303EA4">
        <w:t>Risk Acceptance Records.</w:t>
      </w:r>
    </w:p>
    <w:p w14:paraId="4490C61B" w14:textId="77777777" w:rsidR="00303EA4" w:rsidRPr="00303EA4" w:rsidRDefault="00303EA4" w:rsidP="00303EA4">
      <w:pPr>
        <w:keepLines/>
        <w:numPr>
          <w:ilvl w:val="0"/>
          <w:numId w:val="20"/>
        </w:numPr>
        <w:ind w:left="173"/>
      </w:pPr>
      <w:r w:rsidRPr="00303EA4">
        <w:t>Contracts and security clauses.</w:t>
      </w:r>
    </w:p>
    <w:p w14:paraId="010CE290" w14:textId="77777777" w:rsidR="00303EA4" w:rsidRPr="00303EA4" w:rsidRDefault="00303EA4" w:rsidP="00303EA4">
      <w:pPr>
        <w:keepLines/>
        <w:numPr>
          <w:ilvl w:val="0"/>
          <w:numId w:val="20"/>
        </w:numPr>
        <w:ind w:left="173"/>
      </w:pPr>
      <w:r w:rsidRPr="00303EA4">
        <w:t>Vendor Review Records.</w:t>
      </w:r>
    </w:p>
    <w:p w14:paraId="665C5F3D" w14:textId="77777777" w:rsidR="00303EA4" w:rsidRPr="00303EA4" w:rsidRDefault="00303EA4" w:rsidP="00303EA4">
      <w:pPr>
        <w:keepLines/>
        <w:numPr>
          <w:ilvl w:val="0"/>
          <w:numId w:val="20"/>
        </w:numPr>
        <w:ind w:left="173"/>
      </w:pPr>
      <w:r w:rsidRPr="00303EA4">
        <w:t>Vendor Incident Records.</w:t>
      </w:r>
    </w:p>
    <w:p w14:paraId="00BE9875" w14:textId="77777777" w:rsidR="00303EA4" w:rsidRPr="00303EA4" w:rsidRDefault="00303EA4" w:rsidP="00303EA4">
      <w:pPr>
        <w:keepLines/>
        <w:numPr>
          <w:ilvl w:val="0"/>
          <w:numId w:val="20"/>
        </w:numPr>
        <w:ind w:left="173"/>
      </w:pPr>
      <w:r w:rsidRPr="00303EA4">
        <w:t>Offboarding Records.</w:t>
      </w:r>
    </w:p>
    <w:p w14:paraId="2AEB71A9" w14:textId="77777777" w:rsidR="00303EA4" w:rsidRPr="00303EA4" w:rsidRDefault="00303EA4" w:rsidP="00303EA4">
      <w:pPr>
        <w:keepLines/>
        <w:numPr>
          <w:ilvl w:val="0"/>
          <w:numId w:val="20"/>
        </w:numPr>
        <w:ind w:left="173"/>
      </w:pPr>
      <w:r w:rsidRPr="00303EA4">
        <w:t>TPRM performance reports.</w:t>
      </w:r>
    </w:p>
    <w:p w14:paraId="257419DE" w14:textId="77777777" w:rsidR="00303EA4" w:rsidRPr="00303EA4" w:rsidRDefault="00303EA4" w:rsidP="00303EA4">
      <w:pPr>
        <w:keepLines/>
        <w:ind w:left="173"/>
      </w:pPr>
      <w:r w:rsidRPr="00303EA4">
        <w:t>Records shall be retained according to applicable organizational retention requirements.</w:t>
      </w:r>
    </w:p>
    <w:p w14:paraId="721124D6" w14:textId="2FEF3A5C" w:rsidR="00303EA4" w:rsidRPr="00303EA4" w:rsidRDefault="00303EA4" w:rsidP="00303EA4">
      <w:pPr>
        <w:spacing w:after="60"/>
      </w:pPr>
    </w:p>
    <w:p w14:paraId="6DB0E79D" w14:textId="77777777" w:rsidR="00303EA4" w:rsidRDefault="00303EA4">
      <w:pPr>
        <w:spacing w:after="60"/>
        <w:rPr>
          <w:b/>
          <w:bCs/>
        </w:rPr>
      </w:pPr>
      <w:r>
        <w:rPr>
          <w:b/>
          <w:bCs/>
        </w:rPr>
        <w:br w:type="page"/>
      </w:r>
    </w:p>
    <w:p w14:paraId="16BF1D5E" w14:textId="079EAF1F" w:rsidR="00303EA4" w:rsidRPr="00303EA4" w:rsidRDefault="00303EA4" w:rsidP="00303EA4">
      <w:pPr>
        <w:pStyle w:val="Heading1"/>
        <w:keepNext/>
        <w:pBdr>
          <w:bottom w:val="single" w:sz="4" w:space="1" w:color="auto"/>
        </w:pBdr>
        <w:spacing w:before="280" w:after="120"/>
        <w:rPr>
          <w:b/>
          <w:bCs/>
        </w:rPr>
      </w:pPr>
      <w:r w:rsidRPr="00303EA4">
        <w:rPr>
          <w:b/>
          <w:bCs/>
        </w:rPr>
        <w:lastRenderedPageBreak/>
        <w:t>21. Policy Review</w:t>
      </w:r>
    </w:p>
    <w:p w14:paraId="3CD66582" w14:textId="77777777" w:rsidR="00303EA4" w:rsidRPr="00303EA4" w:rsidRDefault="00303EA4" w:rsidP="00303EA4">
      <w:pPr>
        <w:keepLines/>
        <w:ind w:left="173"/>
      </w:pPr>
      <w:r w:rsidRPr="00303EA4">
        <w:t>This policy shall be reviewed at least annually or following significant:</w:t>
      </w:r>
    </w:p>
    <w:p w14:paraId="0800F536" w14:textId="77777777" w:rsidR="00303EA4" w:rsidRPr="00303EA4" w:rsidRDefault="00303EA4" w:rsidP="00303EA4">
      <w:pPr>
        <w:keepLines/>
        <w:numPr>
          <w:ilvl w:val="0"/>
          <w:numId w:val="21"/>
        </w:numPr>
        <w:ind w:left="173"/>
      </w:pPr>
      <w:r w:rsidRPr="00303EA4">
        <w:t>Organizational changes.</w:t>
      </w:r>
    </w:p>
    <w:p w14:paraId="27CBC8F3" w14:textId="77777777" w:rsidR="00303EA4" w:rsidRPr="00303EA4" w:rsidRDefault="00303EA4" w:rsidP="00303EA4">
      <w:pPr>
        <w:keepLines/>
        <w:numPr>
          <w:ilvl w:val="0"/>
          <w:numId w:val="21"/>
        </w:numPr>
        <w:ind w:left="173"/>
      </w:pPr>
      <w:r w:rsidRPr="00303EA4">
        <w:t>Technology changes.</w:t>
      </w:r>
    </w:p>
    <w:p w14:paraId="4FE8CBD2" w14:textId="77777777" w:rsidR="00303EA4" w:rsidRPr="00303EA4" w:rsidRDefault="00303EA4" w:rsidP="00303EA4">
      <w:pPr>
        <w:keepLines/>
        <w:numPr>
          <w:ilvl w:val="0"/>
          <w:numId w:val="21"/>
        </w:numPr>
        <w:ind w:left="173"/>
      </w:pPr>
      <w:r w:rsidRPr="00303EA4">
        <w:t>Third-party ecosystem changes.</w:t>
      </w:r>
    </w:p>
    <w:p w14:paraId="30E02450" w14:textId="77777777" w:rsidR="00303EA4" w:rsidRPr="00303EA4" w:rsidRDefault="00303EA4" w:rsidP="00303EA4">
      <w:pPr>
        <w:keepLines/>
        <w:numPr>
          <w:ilvl w:val="0"/>
          <w:numId w:val="21"/>
        </w:numPr>
        <w:ind w:left="173"/>
      </w:pPr>
      <w:r w:rsidRPr="00303EA4">
        <w:t>Security incidents.</w:t>
      </w:r>
    </w:p>
    <w:p w14:paraId="21DDCF8E" w14:textId="77777777" w:rsidR="00303EA4" w:rsidRPr="00303EA4" w:rsidRDefault="00303EA4" w:rsidP="00303EA4">
      <w:pPr>
        <w:keepLines/>
        <w:numPr>
          <w:ilvl w:val="0"/>
          <w:numId w:val="21"/>
        </w:numPr>
        <w:ind w:left="173"/>
      </w:pPr>
      <w:r w:rsidRPr="00303EA4">
        <w:t>Regulatory changes.</w:t>
      </w:r>
    </w:p>
    <w:p w14:paraId="557040CB" w14:textId="77777777" w:rsidR="00303EA4" w:rsidRPr="00303EA4" w:rsidRDefault="00303EA4" w:rsidP="00303EA4">
      <w:pPr>
        <w:keepLines/>
        <w:numPr>
          <w:ilvl w:val="0"/>
          <w:numId w:val="21"/>
        </w:numPr>
        <w:ind w:left="173"/>
      </w:pPr>
      <w:r w:rsidRPr="00303EA4">
        <w:t>Contractual requirements.</w:t>
      </w:r>
    </w:p>
    <w:p w14:paraId="4E728D27" w14:textId="77777777" w:rsidR="00303EA4" w:rsidRPr="00303EA4" w:rsidRDefault="00303EA4" w:rsidP="00303EA4">
      <w:pPr>
        <w:keepLines/>
        <w:numPr>
          <w:ilvl w:val="0"/>
          <w:numId w:val="21"/>
        </w:numPr>
        <w:ind w:left="173"/>
      </w:pPr>
      <w:r w:rsidRPr="00303EA4">
        <w:t>Changes to the organization's information security risk profile.</w:t>
      </w:r>
    </w:p>
    <w:p w14:paraId="1B9DF01B" w14:textId="36B26A72" w:rsidR="00303EA4" w:rsidRPr="00303EA4" w:rsidRDefault="00303EA4" w:rsidP="00303EA4">
      <w:pPr>
        <w:spacing w:after="60"/>
      </w:pPr>
    </w:p>
    <w:p w14:paraId="26322303" w14:textId="77777777" w:rsidR="00303EA4" w:rsidRDefault="00303EA4">
      <w:pPr>
        <w:spacing w:after="60"/>
        <w:rPr>
          <w:b/>
          <w:bCs/>
        </w:rPr>
      </w:pPr>
      <w:r>
        <w:rPr>
          <w:b/>
          <w:bCs/>
        </w:rPr>
        <w:br w:type="page"/>
      </w:r>
    </w:p>
    <w:p w14:paraId="1510F49B" w14:textId="75AA6D5B" w:rsidR="00303EA4" w:rsidRPr="00303EA4" w:rsidRDefault="00303EA4" w:rsidP="00303EA4">
      <w:pPr>
        <w:pStyle w:val="Heading1"/>
        <w:keepNext/>
        <w:pBdr>
          <w:bottom w:val="single" w:sz="4" w:space="1" w:color="auto"/>
        </w:pBdr>
        <w:spacing w:before="280" w:after="120"/>
        <w:rPr>
          <w:b/>
          <w:bCs/>
        </w:rPr>
      </w:pPr>
      <w:r w:rsidRPr="00303EA4">
        <w:rPr>
          <w:b/>
          <w:bCs/>
        </w:rPr>
        <w:lastRenderedPageBreak/>
        <w:t>22. Approval</w:t>
      </w:r>
    </w:p>
    <w:p w14:paraId="4684AC02" w14:textId="77777777" w:rsidR="00303EA4" w:rsidRPr="00303EA4" w:rsidRDefault="00303EA4" w:rsidP="00303EA4">
      <w:pPr>
        <w:keepLines/>
      </w:pPr>
      <w:r w:rsidRPr="00303EA4">
        <w:t xml:space="preserve">This policy establishes the mandatory governance requirements for managing third-party information security risks at Mayekar Technologies </w:t>
      </w:r>
      <w:proofErr w:type="spellStart"/>
      <w:r w:rsidRPr="00303EA4">
        <w:t>Pvt.</w:t>
      </w:r>
      <w:proofErr w:type="spellEnd"/>
      <w:r w:rsidRPr="00303EA4">
        <w:t xml:space="preserve"> Ltd.</w:t>
      </w:r>
    </w:p>
    <w:p w14:paraId="6AC7B06D" w14:textId="77777777" w:rsidR="00303EA4" w:rsidRPr="00303EA4" w:rsidRDefault="00303EA4" w:rsidP="00303EA4">
      <w:pPr>
        <w:keepLines/>
        <w:ind w:left="173"/>
      </w:pPr>
      <w:r w:rsidRPr="00303EA4">
        <w:t>The policy shall be communicated to relevant internal stakeholders and incorporated into applicable third-party management processes.</w:t>
      </w:r>
    </w:p>
    <w:p w14:paraId="09C82E6D" w14:textId="6C75F3BE" w:rsidR="00303EA4" w:rsidRPr="00303EA4" w:rsidRDefault="00303EA4" w:rsidP="00303EA4">
      <w:pPr>
        <w:spacing w:after="60"/>
      </w:pPr>
    </w:p>
    <w:p w14:paraId="288D0082" w14:textId="77777777" w:rsidR="00303EA4" w:rsidRDefault="00303EA4">
      <w:pPr>
        <w:spacing w:after="60"/>
        <w:rPr>
          <w:b/>
          <w:bCs/>
        </w:rPr>
      </w:pPr>
      <w:r>
        <w:rPr>
          <w:b/>
          <w:bCs/>
        </w:rPr>
        <w:br w:type="page"/>
      </w:r>
    </w:p>
    <w:p w14:paraId="5FA9C391" w14:textId="0414AF12" w:rsidR="00303EA4" w:rsidRPr="00303EA4" w:rsidRDefault="00303EA4" w:rsidP="00303EA4">
      <w:pPr>
        <w:keepLines/>
        <w:jc w:val="center"/>
      </w:pPr>
      <w:r w:rsidRPr="00303EA4">
        <w:rPr>
          <w:b/>
          <w:bCs/>
        </w:rPr>
        <w:lastRenderedPageBreak/>
        <w:t>Prepared By:</w:t>
      </w:r>
      <w:r w:rsidRPr="00303EA4">
        <w:t xml:space="preserve"> Omkar Abhay Mayekar</w:t>
      </w:r>
      <w:r w:rsidRPr="00303EA4">
        <w:br/>
      </w:r>
      <w:r w:rsidRPr="00303EA4">
        <w:rPr>
          <w:b/>
          <w:bCs/>
        </w:rPr>
        <w:t>Policy Owner:</w:t>
      </w:r>
      <w:r w:rsidRPr="00303EA4">
        <w:t xml:space="preserve"> Information Security / GRC</w:t>
      </w:r>
      <w:r w:rsidRPr="00303EA4">
        <w:br/>
      </w:r>
      <w:r w:rsidRPr="00303EA4">
        <w:rPr>
          <w:b/>
          <w:bCs/>
        </w:rPr>
        <w:t>Review Frequency:</w:t>
      </w:r>
      <w:r w:rsidRPr="00303EA4">
        <w:t xml:space="preserve"> At least annually or upon significant change</w:t>
      </w:r>
      <w:r w:rsidRPr="00303EA4">
        <w:br/>
      </w:r>
      <w:r w:rsidRPr="00303EA4">
        <w:rPr>
          <w:b/>
          <w:bCs/>
        </w:rPr>
        <w:t>Version:</w:t>
      </w:r>
      <w:r w:rsidRPr="00303EA4">
        <w:t xml:space="preserve"> 1.0</w:t>
      </w:r>
      <w:r w:rsidRPr="00303EA4">
        <w:br/>
      </w:r>
      <w:r w:rsidRPr="00303EA4">
        <w:rPr>
          <w:b/>
          <w:bCs/>
        </w:rPr>
        <w:t>Status:</w:t>
      </w:r>
      <w:r w:rsidRPr="00303EA4">
        <w:t xml:space="preserve"> Draft for Review</w:t>
      </w:r>
    </w:p>
    <w:p w14:paraId="7F657C37" w14:textId="77777777" w:rsidR="00C34D22" w:rsidRDefault="00C34D22">
      <w:pPr>
        <w:spacing w:after="60"/>
      </w:pPr>
    </w:p>
    <w:sectPr w:rsidR="00C34D22">
      <w:headerReference w:type="default" r:id="rId7"/>
      <w:footerReference w:type="default" r:id="rId8"/>
      <w:pgSz w:w="11906" w:h="16838"/>
      <w:pgMar w:top="1037" w:right="1123" w:bottom="979" w:left="112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666666"/>
        <w:sz w:val="16"/>
      </w:rPr>
      <w:t xml:space="preserve">Internal Use  •  ISO/IEC 27001:2022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b/>
        <w:color w:val="2F75B5"/>
        <w:sz w:val="16"/>
      </w:rPr>
      <w:t>MAYEKAR TECHNOLOGIES PVT. LTD.  |  TPRM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F6E"/>
    <w:multiLevelType w:val="multilevel"/>
    <w:tmpl w:val="5E1E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32327"/>
    <w:multiLevelType w:val="multilevel"/>
    <w:tmpl w:val="9160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05DCA"/>
    <w:multiLevelType w:val="multilevel"/>
    <w:tmpl w:val="9FDA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C018C"/>
    <w:multiLevelType w:val="multilevel"/>
    <w:tmpl w:val="28884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901E6"/>
    <w:multiLevelType w:val="multilevel"/>
    <w:tmpl w:val="15C4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A08B6"/>
    <w:multiLevelType w:val="multilevel"/>
    <w:tmpl w:val="A9B6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959BD"/>
    <w:multiLevelType w:val="multilevel"/>
    <w:tmpl w:val="0428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16D8C"/>
    <w:multiLevelType w:val="multilevel"/>
    <w:tmpl w:val="AF6E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A6645"/>
    <w:multiLevelType w:val="multilevel"/>
    <w:tmpl w:val="75D2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65059"/>
    <w:multiLevelType w:val="multilevel"/>
    <w:tmpl w:val="532C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069C2"/>
    <w:multiLevelType w:val="multilevel"/>
    <w:tmpl w:val="EACA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85975"/>
    <w:multiLevelType w:val="multilevel"/>
    <w:tmpl w:val="734C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75B9A"/>
    <w:multiLevelType w:val="multilevel"/>
    <w:tmpl w:val="C3BE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7687A"/>
    <w:multiLevelType w:val="multilevel"/>
    <w:tmpl w:val="D39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52ABB"/>
    <w:multiLevelType w:val="multilevel"/>
    <w:tmpl w:val="FD4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1001F8"/>
    <w:multiLevelType w:val="multilevel"/>
    <w:tmpl w:val="7F72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E42172"/>
    <w:multiLevelType w:val="multilevel"/>
    <w:tmpl w:val="889C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025A2"/>
    <w:multiLevelType w:val="multilevel"/>
    <w:tmpl w:val="E14C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E629A"/>
    <w:multiLevelType w:val="multilevel"/>
    <w:tmpl w:val="171C0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B721D"/>
    <w:multiLevelType w:val="multilevel"/>
    <w:tmpl w:val="17F6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880D13"/>
    <w:multiLevelType w:val="multilevel"/>
    <w:tmpl w:val="8E20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131630">
    <w:abstractNumId w:val="9"/>
  </w:num>
  <w:num w:numId="2" w16cid:durableId="858006599">
    <w:abstractNumId w:val="18"/>
  </w:num>
  <w:num w:numId="3" w16cid:durableId="1980182313">
    <w:abstractNumId w:val="15"/>
  </w:num>
  <w:num w:numId="4" w16cid:durableId="1418018118">
    <w:abstractNumId w:val="1"/>
  </w:num>
  <w:num w:numId="5" w16cid:durableId="434254496">
    <w:abstractNumId w:val="19"/>
  </w:num>
  <w:num w:numId="6" w16cid:durableId="179509950">
    <w:abstractNumId w:val="11"/>
  </w:num>
  <w:num w:numId="7" w16cid:durableId="1001658155">
    <w:abstractNumId w:val="7"/>
  </w:num>
  <w:num w:numId="8" w16cid:durableId="417602277">
    <w:abstractNumId w:val="2"/>
  </w:num>
  <w:num w:numId="9" w16cid:durableId="864633433">
    <w:abstractNumId w:val="20"/>
  </w:num>
  <w:num w:numId="10" w16cid:durableId="1372614745">
    <w:abstractNumId w:val="3"/>
  </w:num>
  <w:num w:numId="11" w16cid:durableId="529144509">
    <w:abstractNumId w:val="13"/>
  </w:num>
  <w:num w:numId="12" w16cid:durableId="1519003707">
    <w:abstractNumId w:val="17"/>
  </w:num>
  <w:num w:numId="13" w16cid:durableId="1218201094">
    <w:abstractNumId w:val="5"/>
  </w:num>
  <w:num w:numId="14" w16cid:durableId="1446579863">
    <w:abstractNumId w:val="6"/>
  </w:num>
  <w:num w:numId="15" w16cid:durableId="2116557271">
    <w:abstractNumId w:val="12"/>
  </w:num>
  <w:num w:numId="16" w16cid:durableId="1613828005">
    <w:abstractNumId w:val="0"/>
  </w:num>
  <w:num w:numId="17" w16cid:durableId="1419054250">
    <w:abstractNumId w:val="16"/>
  </w:num>
  <w:num w:numId="18" w16cid:durableId="2006978629">
    <w:abstractNumId w:val="4"/>
  </w:num>
  <w:num w:numId="19" w16cid:durableId="559022561">
    <w:abstractNumId w:val="14"/>
  </w:num>
  <w:num w:numId="20" w16cid:durableId="373427304">
    <w:abstractNumId w:val="10"/>
  </w:num>
  <w:num w:numId="21" w16cid:durableId="20477490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A4"/>
    <w:rsid w:val="00303EA4"/>
    <w:rsid w:val="003E1A4B"/>
    <w:rsid w:val="005C3E28"/>
    <w:rsid w:val="00C34D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DD579"/>
  <w15:chartTrackingRefBased/>
  <w15:docId w15:val="{69184A75-7F58-4F35-BB79-A8BF5F06D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Aptos" w:hAnsi="Aptos"/>
      <w:color w:val="404040"/>
      <w:sz w:val="21"/>
    </w:rPr>
  </w:style>
  <w:style w:type="paragraph" w:styleId="Heading1">
    <w:name w:val="heading 1"/>
    <w:basedOn w:val="Normal"/>
    <w:next w:val="Normal"/>
    <w:link w:val="Heading1Char"/>
    <w:uiPriority w:val="9"/>
    <w:qFormat/>
    <w:rsid w:val="00303EA4"/>
    <w:pPr>
      <w:keepNext/>
      <w:keepLines/>
      <w:spacing w:before="360" w:after="80"/>
      <w:outlineLvl w:val="0"/>
    </w:pPr>
    <w:rPr>
      <w:rFonts w:asciiTheme="majorHAnsi" w:eastAsiaTheme="majorEastAsia" w:hAnsiTheme="majorHAnsi" w:cstheme="majorBidi" w:ascii="Aptos" w:hAnsi="Aptos"/>
      <w:b/>
      <w:color w:val="17365D"/>
      <w:sz w:val="30"/>
      <w:szCs w:val="40"/>
    </w:rPr>
  </w:style>
  <w:style w:type="paragraph" w:styleId="Heading2">
    <w:name w:val="heading 2"/>
    <w:basedOn w:val="Normal"/>
    <w:next w:val="Normal"/>
    <w:link w:val="Heading2Char"/>
    <w:uiPriority w:val="9"/>
    <w:semiHidden/>
    <w:unhideWhenUsed/>
    <w:qFormat/>
    <w:rsid w:val="00303EA4"/>
    <w:pPr>
      <w:keepNext/>
      <w:keepLines/>
      <w:spacing w:before="160" w:after="80"/>
      <w:outlineLvl w:val="1"/>
    </w:pPr>
    <w:rPr>
      <w:rFonts w:asciiTheme="majorHAnsi" w:eastAsiaTheme="majorEastAsia" w:hAnsiTheme="majorHAnsi" w:cstheme="majorBidi" w:ascii="Aptos" w:hAnsi="Aptos"/>
      <w:b/>
      <w:color w:val="2F75B5"/>
      <w:sz w:val="24"/>
      <w:szCs w:val="32"/>
    </w:rPr>
  </w:style>
  <w:style w:type="paragraph" w:styleId="Heading3">
    <w:name w:val="heading 3"/>
    <w:basedOn w:val="Normal"/>
    <w:next w:val="Normal"/>
    <w:link w:val="Heading3Char"/>
    <w:uiPriority w:val="9"/>
    <w:semiHidden/>
    <w:unhideWhenUsed/>
    <w:qFormat/>
    <w:rsid w:val="00303EA4"/>
    <w:pPr>
      <w:keepNext/>
      <w:keepLines/>
      <w:spacing w:before="160" w:after="80"/>
      <w:outlineLvl w:val="2"/>
    </w:pPr>
    <w:rPr>
      <w:rFonts w:eastAsiaTheme="majorEastAsia" w:cstheme="majorBidi" w:ascii="Aptos" w:hAnsi="Aptos"/>
      <w:b/>
      <w:color w:val="2F75B5"/>
      <w:sz w:val="22"/>
      <w:szCs w:val="28"/>
    </w:rPr>
  </w:style>
  <w:style w:type="paragraph" w:styleId="Heading4">
    <w:name w:val="heading 4"/>
    <w:basedOn w:val="Normal"/>
    <w:next w:val="Normal"/>
    <w:link w:val="Heading4Char"/>
    <w:uiPriority w:val="9"/>
    <w:semiHidden/>
    <w:unhideWhenUsed/>
    <w:qFormat/>
    <w:rsid w:val="00303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EA4"/>
    <w:rPr>
      <w:rFonts w:eastAsiaTheme="majorEastAsia" w:cstheme="majorBidi"/>
      <w:color w:val="272727" w:themeColor="text1" w:themeTint="D8"/>
    </w:rPr>
  </w:style>
  <w:style w:type="paragraph" w:styleId="Title">
    <w:name w:val="Title"/>
    <w:basedOn w:val="Normal"/>
    <w:next w:val="Normal"/>
    <w:link w:val="TitleChar"/>
    <w:uiPriority w:val="10"/>
    <w:qFormat/>
    <w:rsid w:val="00303EA4"/>
    <w:pPr>
      <w:spacing w:after="80" w:line="240" w:lineRule="auto"/>
      <w:contextualSpacing/>
    </w:pPr>
    <w:rPr>
      <w:rFonts w:asciiTheme="majorHAnsi" w:eastAsiaTheme="majorEastAsia" w:hAnsiTheme="majorHAnsi" w:cstheme="majorBidi" w:ascii="Aptos Display" w:hAnsi="Aptos Display"/>
      <w:b/>
      <w:color w:val="17365D"/>
      <w:spacing w:val="-10"/>
      <w:kern w:val="28"/>
      <w:sz w:val="44"/>
      <w:szCs w:val="56"/>
    </w:rPr>
  </w:style>
  <w:style w:type="character" w:customStyle="1" w:styleId="TitleChar">
    <w:name w:val="Title Char"/>
    <w:basedOn w:val="DefaultParagraphFont"/>
    <w:link w:val="Title"/>
    <w:uiPriority w:val="10"/>
    <w:rsid w:val="00303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EA4"/>
    <w:pPr>
      <w:spacing w:before="160"/>
      <w:jc w:val="center"/>
    </w:pPr>
    <w:rPr>
      <w:i/>
      <w:iCs/>
      <w:color w:val="404040" w:themeColor="text1" w:themeTint="BF"/>
    </w:rPr>
  </w:style>
  <w:style w:type="character" w:customStyle="1" w:styleId="QuoteChar">
    <w:name w:val="Quote Char"/>
    <w:basedOn w:val="DefaultParagraphFont"/>
    <w:link w:val="Quote"/>
    <w:uiPriority w:val="29"/>
    <w:rsid w:val="00303EA4"/>
    <w:rPr>
      <w:i/>
      <w:iCs/>
      <w:color w:val="404040" w:themeColor="text1" w:themeTint="BF"/>
    </w:rPr>
  </w:style>
  <w:style w:type="paragraph" w:styleId="ListParagraph">
    <w:name w:val="List Paragraph"/>
    <w:basedOn w:val="Normal"/>
    <w:uiPriority w:val="34"/>
    <w:qFormat/>
    <w:rsid w:val="00303EA4"/>
    <w:pPr>
      <w:ind w:left="720"/>
      <w:contextualSpacing/>
    </w:pPr>
  </w:style>
  <w:style w:type="character" w:styleId="IntenseEmphasis">
    <w:name w:val="Intense Emphasis"/>
    <w:basedOn w:val="DefaultParagraphFont"/>
    <w:uiPriority w:val="21"/>
    <w:qFormat/>
    <w:rsid w:val="00303EA4"/>
    <w:rPr>
      <w:i/>
      <w:iCs/>
      <w:color w:val="0F4761" w:themeColor="accent1" w:themeShade="BF"/>
    </w:rPr>
  </w:style>
  <w:style w:type="paragraph" w:styleId="IntenseQuote">
    <w:name w:val="Intense Quote"/>
    <w:basedOn w:val="Normal"/>
    <w:next w:val="Normal"/>
    <w:link w:val="IntenseQuoteChar"/>
    <w:uiPriority w:val="30"/>
    <w:qFormat/>
    <w:rsid w:val="00303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EA4"/>
    <w:rPr>
      <w:i/>
      <w:iCs/>
      <w:color w:val="0F4761" w:themeColor="accent1" w:themeShade="BF"/>
    </w:rPr>
  </w:style>
  <w:style w:type="character" w:styleId="IntenseReference">
    <w:name w:val="Intense Reference"/>
    <w:basedOn w:val="DefaultParagraphFont"/>
    <w:uiPriority w:val="32"/>
    <w:qFormat/>
    <w:rsid w:val="00303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1640</Words>
  <Characters>9349</Characters>
  <Application>Microsoft Office Word</Application>
  <DocSecurity>0</DocSecurity>
  <Lines>77</Lines>
  <Paragraphs>21</Paragraphs>
  <ScaleCrop>false</ScaleCrop>
  <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1</cp:revision>
  <dcterms:created xsi:type="dcterms:W3CDTF">2026-08-19T06:35:00Z</dcterms:created>
  <dcterms:modified xsi:type="dcterms:W3CDTF">2026-08-19T06:38:00Z</dcterms:modified>
</cp:coreProperties>
</file>