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rFonts w:ascii="Calibri" w:hAnsi="Calibri"/>
          <w:b/>
          <w:color w:val="1E40AF"/>
          <w:sz w:val="56"/>
        </w:rPr>
        <w:t>IRCTC TRAVEL ANALYTICS DASHBOARD</w:t>
      </w:r>
    </w:p>
    <w:p>
      <w:pPr>
        <w:jc w:val="center"/>
      </w:pPr>
      <w:r>
        <w:rPr>
          <w:rFonts w:ascii="Calibri" w:hAnsi="Calibri"/>
          <w:color w:val="475569"/>
          <w:sz w:val="32"/>
        </w:rPr>
        <w:t>Complete Software Design Document &amp; Technical Handbook</w:t>
      </w:r>
    </w:p>
    <w:p/>
    <w:p>
      <w:pPr>
        <w:jc w:val="center"/>
      </w:pPr>
      <w:r>
        <w:rPr>
          <w:color w:val="94A3B8"/>
          <w:sz w:val="24"/>
        </w:rPr>
        <w:t>────────────────────────────────────────────────────────────</w:t>
      </w:r>
    </w:p>
    <w:p/>
    <w:p>
      <w:pPr>
        <w:jc w:val="center"/>
      </w:pPr>
      <w:r>
        <w:rPr>
          <w:rFonts w:ascii="Calibri" w:hAnsi="Calibri"/>
          <w:b/>
          <w:color w:val="1E40AF"/>
          <w:sz w:val="24"/>
        </w:rPr>
        <w:t xml:space="preserve">Sync Engine Version:  </w:t>
      </w:r>
      <w:r>
        <w:rPr>
          <w:rFonts w:ascii="Calibri" w:hAnsi="Calibri"/>
          <w:color w:val="1F2937"/>
          <w:sz w:val="24"/>
        </w:rPr>
        <w:t>v3.0 — Incremental + Full Sync</w:t>
      </w:r>
    </w:p>
    <w:p>
      <w:pPr>
        <w:jc w:val="center"/>
      </w:pPr>
      <w:r>
        <w:rPr>
          <w:rFonts w:ascii="Calibri" w:hAnsi="Calibri"/>
          <w:b/>
          <w:color w:val="1E40AF"/>
          <w:sz w:val="24"/>
        </w:rPr>
        <w:t xml:space="preserve">Backend:  </w:t>
      </w:r>
      <w:r>
        <w:rPr>
          <w:rFonts w:ascii="Calibri" w:hAnsi="Calibri"/>
          <w:color w:val="1F2937"/>
          <w:sz w:val="24"/>
        </w:rPr>
        <w:t>Python 3.12 · FastAPI · Gmail API · BeautifulSoup</w:t>
      </w:r>
    </w:p>
    <w:p>
      <w:pPr>
        <w:jc w:val="center"/>
      </w:pPr>
      <w:r>
        <w:rPr>
          <w:rFonts w:ascii="Calibri" w:hAnsi="Calibri"/>
          <w:b/>
          <w:color w:val="1E40AF"/>
          <w:sz w:val="24"/>
        </w:rPr>
        <w:t xml:space="preserve">Frontend:  </w:t>
      </w:r>
      <w:r>
        <w:rPr>
          <w:rFonts w:ascii="Calibri" w:hAnsi="Calibri"/>
          <w:color w:val="1F2937"/>
          <w:sz w:val="24"/>
        </w:rPr>
        <w:t>React 19 · Vite 8 · Tailwind CSS 4 · Recharts</w:t>
      </w:r>
    </w:p>
    <w:p>
      <w:pPr>
        <w:jc w:val="center"/>
      </w:pPr>
      <w:r>
        <w:rPr>
          <w:rFonts w:ascii="Calibri" w:hAnsi="Calibri"/>
          <w:b/>
          <w:color w:val="1E40AF"/>
          <w:sz w:val="24"/>
        </w:rPr>
        <w:t xml:space="preserve">Database:  </w:t>
      </w:r>
      <w:r>
        <w:rPr>
          <w:rFonts w:ascii="Calibri" w:hAnsi="Calibri"/>
          <w:color w:val="1F2937"/>
          <w:sz w:val="24"/>
        </w:rPr>
        <w:t>SQLite (WAL mode) with 4 normalized tables</w:t>
      </w:r>
    </w:p>
    <w:p>
      <w:pPr>
        <w:jc w:val="center"/>
      </w:pPr>
      <w:r>
        <w:rPr>
          <w:rFonts w:ascii="Calibri" w:hAnsi="Calibri"/>
          <w:b/>
          <w:color w:val="1E40AF"/>
          <w:sz w:val="24"/>
        </w:rPr>
        <w:t xml:space="preserve">Author:  </w:t>
      </w:r>
      <w:r>
        <w:rPr>
          <w:rFonts w:ascii="Calibri" w:hAnsi="Calibri"/>
          <w:color w:val="1F2937"/>
          <w:sz w:val="24"/>
        </w:rPr>
        <w:t>Omkar Singh</w:t>
      </w:r>
    </w:p>
    <w:p>
      <w:pPr>
        <w:jc w:val="center"/>
      </w:pPr>
      <w:r>
        <w:rPr>
          <w:rFonts w:ascii="Calibri" w:hAnsi="Calibri"/>
          <w:b/>
          <w:color w:val="1E40AF"/>
          <w:sz w:val="24"/>
        </w:rPr>
        <w:t xml:space="preserve">Document Type:  </w:t>
      </w:r>
      <w:r>
        <w:rPr>
          <w:rFonts w:ascii="Calibri" w:hAnsi="Calibri"/>
          <w:color w:val="1F2937"/>
          <w:sz w:val="24"/>
        </w:rPr>
        <w:t>Software Design Document (SDD)</w:t>
      </w:r>
    </w:p>
    <w:p>
      <w:r>
        <w:br/>
        <w:br/>
        <w:br/>
      </w:r>
    </w:p>
    <w:p>
      <w:r>
        <w:br w:type="page"/>
      </w:r>
    </w:p>
    <w:p>
      <w:pPr>
        <w:pStyle w:val="Heading1"/>
      </w:pPr>
      <w:r>
        <w:t>Table of Contents</w:t>
      </w:r>
    </w:p>
    <w:p>
      <w:pPr>
        <w:spacing w:after="40"/>
      </w:pPr>
      <w:r>
        <w:rPr>
          <w:rFonts w:ascii="Calibri" w:hAnsi="Calibri"/>
          <w:b/>
          <w:color w:val="1E40AF"/>
          <w:sz w:val="22"/>
        </w:rPr>
        <w:t xml:space="preserve">  1.</w:t>
      </w:r>
      <w:r>
        <w:rPr>
          <w:rFonts w:ascii="Calibri" w:hAnsi="Calibri"/>
          <w:color w:val="1F2937"/>
          <w:sz w:val="22"/>
        </w:rPr>
        <w:t xml:space="preserve">   Project Overview</w:t>
      </w:r>
    </w:p>
    <w:p>
      <w:pPr>
        <w:spacing w:after="40"/>
      </w:pPr>
      <w:r>
        <w:rPr>
          <w:rFonts w:ascii="Calibri" w:hAnsi="Calibri"/>
          <w:b/>
          <w:color w:val="1E40AF"/>
          <w:sz w:val="22"/>
        </w:rPr>
        <w:t xml:space="preserve">  2.</w:t>
      </w:r>
      <w:r>
        <w:rPr>
          <w:rFonts w:ascii="Calibri" w:hAnsi="Calibri"/>
          <w:color w:val="1F2937"/>
          <w:sz w:val="22"/>
        </w:rPr>
        <w:t xml:space="preserve">   Project Architecture</w:t>
      </w:r>
    </w:p>
    <w:p>
      <w:pPr>
        <w:spacing w:after="40"/>
      </w:pPr>
      <w:r>
        <w:rPr>
          <w:rFonts w:ascii="Calibri" w:hAnsi="Calibri"/>
          <w:b/>
          <w:color w:val="1E40AF"/>
          <w:sz w:val="22"/>
        </w:rPr>
        <w:t xml:space="preserve">  3.</w:t>
      </w:r>
      <w:r>
        <w:rPr>
          <w:rFonts w:ascii="Calibri" w:hAnsi="Calibri"/>
          <w:color w:val="1F2937"/>
          <w:sz w:val="22"/>
        </w:rPr>
        <w:t xml:space="preserve">   Folder Structure</w:t>
      </w:r>
    </w:p>
    <w:p>
      <w:pPr>
        <w:spacing w:after="40"/>
      </w:pPr>
      <w:r>
        <w:rPr>
          <w:rFonts w:ascii="Calibri" w:hAnsi="Calibri"/>
          <w:b/>
          <w:color w:val="1E40AF"/>
          <w:sz w:val="22"/>
        </w:rPr>
        <w:t xml:space="preserve">  4.</w:t>
      </w:r>
      <w:r>
        <w:rPr>
          <w:rFonts w:ascii="Calibri" w:hAnsi="Calibri"/>
          <w:color w:val="1F2937"/>
          <w:sz w:val="22"/>
        </w:rPr>
        <w:t xml:space="preserve">   Technology Stack</w:t>
      </w:r>
    </w:p>
    <w:p>
      <w:pPr>
        <w:spacing w:after="40"/>
      </w:pPr>
      <w:r>
        <w:rPr>
          <w:rFonts w:ascii="Calibri" w:hAnsi="Calibri"/>
          <w:b/>
          <w:color w:val="1E40AF"/>
          <w:sz w:val="22"/>
        </w:rPr>
        <w:t xml:space="preserve">  5.</w:t>
      </w:r>
      <w:r>
        <w:rPr>
          <w:rFonts w:ascii="Calibri" w:hAnsi="Calibri"/>
          <w:color w:val="1F2937"/>
          <w:sz w:val="22"/>
        </w:rPr>
        <w:t xml:space="preserve">   Database Design</w:t>
      </w:r>
    </w:p>
    <w:p>
      <w:pPr>
        <w:spacing w:after="40"/>
      </w:pPr>
      <w:r>
        <w:rPr>
          <w:rFonts w:ascii="Calibri" w:hAnsi="Calibri"/>
          <w:b/>
          <w:color w:val="1E40AF"/>
          <w:sz w:val="22"/>
        </w:rPr>
        <w:t xml:space="preserve">  6.</w:t>
      </w:r>
      <w:r>
        <w:rPr>
          <w:rFonts w:ascii="Calibri" w:hAnsi="Calibri"/>
          <w:color w:val="1F2937"/>
          <w:sz w:val="22"/>
        </w:rPr>
        <w:t xml:space="preserve">   Gmail Integration &amp; OAuth</w:t>
      </w:r>
    </w:p>
    <w:p>
      <w:pPr>
        <w:spacing w:after="40"/>
      </w:pPr>
      <w:r>
        <w:rPr>
          <w:rFonts w:ascii="Calibri" w:hAnsi="Calibri"/>
          <w:b/>
          <w:color w:val="1E40AF"/>
          <w:sz w:val="22"/>
        </w:rPr>
        <w:t xml:space="preserve">  7.</w:t>
      </w:r>
      <w:r>
        <w:rPr>
          <w:rFonts w:ascii="Calibri" w:hAnsi="Calibri"/>
          <w:color w:val="1F2937"/>
          <w:sz w:val="22"/>
        </w:rPr>
        <w:t xml:space="preserve">   Synchronization Engine</w:t>
      </w:r>
    </w:p>
    <w:p>
      <w:pPr>
        <w:spacing w:after="40"/>
      </w:pPr>
      <w:r>
        <w:rPr>
          <w:rFonts w:ascii="Calibri" w:hAnsi="Calibri"/>
          <w:b/>
          <w:color w:val="1E40AF"/>
          <w:sz w:val="22"/>
        </w:rPr>
        <w:t xml:space="preserve">  8.</w:t>
      </w:r>
      <w:r>
        <w:rPr>
          <w:rFonts w:ascii="Calibri" w:hAnsi="Calibri"/>
          <w:color w:val="1F2937"/>
          <w:sz w:val="22"/>
        </w:rPr>
        <w:t xml:space="preserve">   Parsing Engine</w:t>
      </w:r>
    </w:p>
    <w:p>
      <w:pPr>
        <w:spacing w:after="40"/>
      </w:pPr>
      <w:r>
        <w:rPr>
          <w:rFonts w:ascii="Calibri" w:hAnsi="Calibri"/>
          <w:b/>
          <w:color w:val="1E40AF"/>
          <w:sz w:val="22"/>
        </w:rPr>
        <w:t xml:space="preserve">  9.</w:t>
      </w:r>
      <w:r>
        <w:rPr>
          <w:rFonts w:ascii="Calibri" w:hAnsi="Calibri"/>
          <w:color w:val="1F2937"/>
          <w:sz w:val="22"/>
        </w:rPr>
        <w:t xml:space="preserve">   Backend APIs</w:t>
      </w:r>
    </w:p>
    <w:p>
      <w:pPr>
        <w:spacing w:after="40"/>
      </w:pPr>
      <w:r>
        <w:rPr>
          <w:rFonts w:ascii="Calibri" w:hAnsi="Calibri"/>
          <w:b/>
          <w:color w:val="1E40AF"/>
          <w:sz w:val="22"/>
        </w:rPr>
        <w:t xml:space="preserve">  10.</w:t>
      </w:r>
      <w:r>
        <w:rPr>
          <w:rFonts w:ascii="Calibri" w:hAnsi="Calibri"/>
          <w:color w:val="1F2937"/>
          <w:sz w:val="22"/>
        </w:rPr>
        <w:t xml:space="preserve">   Frontend Architecture</w:t>
      </w:r>
    </w:p>
    <w:p>
      <w:pPr>
        <w:spacing w:after="40"/>
      </w:pPr>
      <w:r>
        <w:rPr>
          <w:rFonts w:ascii="Calibri" w:hAnsi="Calibri"/>
          <w:b/>
          <w:color w:val="1E40AF"/>
          <w:sz w:val="22"/>
        </w:rPr>
        <w:t xml:space="preserve">  11.</w:t>
      </w:r>
      <w:r>
        <w:rPr>
          <w:rFonts w:ascii="Calibri" w:hAnsi="Calibri"/>
          <w:color w:val="1F2937"/>
          <w:sz w:val="22"/>
        </w:rPr>
        <w:t xml:space="preserve">   Analytics Engine</w:t>
      </w:r>
    </w:p>
    <w:p>
      <w:pPr>
        <w:spacing w:after="40"/>
      </w:pPr>
      <w:r>
        <w:rPr>
          <w:rFonts w:ascii="Calibri" w:hAnsi="Calibri"/>
          <w:b/>
          <w:color w:val="1E40AF"/>
          <w:sz w:val="22"/>
        </w:rPr>
        <w:t xml:space="preserve">  12.</w:t>
      </w:r>
      <w:r>
        <w:rPr>
          <w:rFonts w:ascii="Calibri" w:hAnsi="Calibri"/>
          <w:color w:val="1F2937"/>
          <w:sz w:val="22"/>
        </w:rPr>
        <w:t xml:space="preserve">   Complete Data Flow</w:t>
      </w:r>
    </w:p>
    <w:p>
      <w:pPr>
        <w:spacing w:after="40"/>
      </w:pPr>
      <w:r>
        <w:rPr>
          <w:rFonts w:ascii="Calibri" w:hAnsi="Calibri"/>
          <w:b/>
          <w:color w:val="1E40AF"/>
          <w:sz w:val="22"/>
        </w:rPr>
        <w:t xml:space="preserve">  13.</w:t>
      </w:r>
      <w:r>
        <w:rPr>
          <w:rFonts w:ascii="Calibri" w:hAnsi="Calibri"/>
          <w:color w:val="1F2937"/>
          <w:sz w:val="22"/>
        </w:rPr>
        <w:t xml:space="preserve">   Security</w:t>
      </w:r>
    </w:p>
    <w:p>
      <w:pPr>
        <w:spacing w:after="40"/>
      </w:pPr>
      <w:r>
        <w:rPr>
          <w:rFonts w:ascii="Calibri" w:hAnsi="Calibri"/>
          <w:b/>
          <w:color w:val="1E40AF"/>
          <w:sz w:val="22"/>
        </w:rPr>
        <w:t xml:space="preserve">  14.</w:t>
      </w:r>
      <w:r>
        <w:rPr>
          <w:rFonts w:ascii="Calibri" w:hAnsi="Calibri"/>
          <w:color w:val="1F2937"/>
          <w:sz w:val="22"/>
        </w:rPr>
        <w:t xml:space="preserve">   Performance Optimizations</w:t>
      </w:r>
    </w:p>
    <w:p>
      <w:pPr>
        <w:spacing w:after="40"/>
      </w:pPr>
      <w:r>
        <w:rPr>
          <w:rFonts w:ascii="Calibri" w:hAnsi="Calibri"/>
          <w:b/>
          <w:color w:val="1E40AF"/>
          <w:sz w:val="22"/>
        </w:rPr>
        <w:t xml:space="preserve">  15.</w:t>
      </w:r>
      <w:r>
        <w:rPr>
          <w:rFonts w:ascii="Calibri" w:hAnsi="Calibri"/>
          <w:color w:val="1F2937"/>
          <w:sz w:val="22"/>
        </w:rPr>
        <w:t xml:space="preserve">   Challenges Faced &amp; Solutions</w:t>
      </w:r>
    </w:p>
    <w:p>
      <w:pPr>
        <w:spacing w:after="40"/>
      </w:pPr>
      <w:r>
        <w:rPr>
          <w:rFonts w:ascii="Calibri" w:hAnsi="Calibri"/>
          <w:b/>
          <w:color w:val="1E40AF"/>
          <w:sz w:val="22"/>
        </w:rPr>
        <w:t xml:space="preserve">  16.</w:t>
      </w:r>
      <w:r>
        <w:rPr>
          <w:rFonts w:ascii="Calibri" w:hAnsi="Calibri"/>
          <w:color w:val="1F2937"/>
          <w:sz w:val="22"/>
        </w:rPr>
        <w:t xml:space="preserve">   Future Improvements</w:t>
      </w:r>
    </w:p>
    <w:p>
      <w:pPr>
        <w:spacing w:after="40"/>
      </w:pPr>
      <w:r>
        <w:rPr>
          <w:rFonts w:ascii="Calibri" w:hAnsi="Calibri"/>
          <w:b/>
          <w:color w:val="1E40AF"/>
          <w:sz w:val="22"/>
        </w:rPr>
        <w:t xml:space="preserve">  17.</w:t>
      </w:r>
      <w:r>
        <w:rPr>
          <w:rFonts w:ascii="Calibri" w:hAnsi="Calibri"/>
          <w:color w:val="1F2937"/>
          <w:sz w:val="22"/>
        </w:rPr>
        <w:t xml:space="preserve">   Interview Preparation — Technical Questions</w:t>
      </w:r>
    </w:p>
    <w:p>
      <w:pPr>
        <w:spacing w:after="40"/>
      </w:pPr>
      <w:r>
        <w:rPr>
          <w:rFonts w:ascii="Calibri" w:hAnsi="Calibri"/>
          <w:b/>
          <w:color w:val="1E40AF"/>
          <w:sz w:val="22"/>
        </w:rPr>
        <w:t xml:space="preserve">  18.</w:t>
      </w:r>
      <w:r>
        <w:rPr>
          <w:rFonts w:ascii="Calibri" w:hAnsi="Calibri"/>
          <w:color w:val="1F2937"/>
          <w:sz w:val="22"/>
        </w:rPr>
        <w:t xml:space="preserve">   HR Interview Questions</w:t>
      </w:r>
    </w:p>
    <w:p>
      <w:pPr>
        <w:spacing w:after="40"/>
      </w:pPr>
      <w:r>
        <w:rPr>
          <w:rFonts w:ascii="Calibri" w:hAnsi="Calibri"/>
          <w:b/>
          <w:color w:val="1E40AF"/>
          <w:sz w:val="22"/>
        </w:rPr>
        <w:t xml:space="preserve">  19.</w:t>
      </w:r>
      <w:r>
        <w:rPr>
          <w:rFonts w:ascii="Calibri" w:hAnsi="Calibri"/>
          <w:color w:val="1F2937"/>
          <w:sz w:val="22"/>
        </w:rPr>
        <w:t xml:space="preserve">   Resume Explanation</w:t>
      </w:r>
    </w:p>
    <w:p>
      <w:pPr>
        <w:spacing w:after="40"/>
      </w:pPr>
      <w:r>
        <w:rPr>
          <w:rFonts w:ascii="Calibri" w:hAnsi="Calibri"/>
          <w:b/>
          <w:color w:val="1E40AF"/>
          <w:sz w:val="22"/>
        </w:rPr>
        <w:t xml:space="preserve">  20.</w:t>
      </w:r>
      <w:r>
        <w:rPr>
          <w:rFonts w:ascii="Calibri" w:hAnsi="Calibri"/>
          <w:color w:val="1F2937"/>
          <w:sz w:val="22"/>
        </w:rPr>
        <w:t xml:space="preserve">   GitHub README</w:t>
      </w:r>
    </w:p>
    <w:p>
      <w:pPr>
        <w:spacing w:after="40"/>
      </w:pPr>
      <w:r>
        <w:rPr>
          <w:rFonts w:ascii="Calibri" w:hAnsi="Calibri"/>
          <w:b/>
          <w:color w:val="1E40AF"/>
          <w:sz w:val="22"/>
        </w:rPr>
        <w:t xml:space="preserve">  21.</w:t>
      </w:r>
      <w:r>
        <w:rPr>
          <w:rFonts w:ascii="Calibri" w:hAnsi="Calibri"/>
          <w:color w:val="1F2937"/>
          <w:sz w:val="22"/>
        </w:rPr>
        <w:t xml:space="preserve">   Portfolio Explanation</w:t>
      </w:r>
    </w:p>
    <w:p>
      <w:pPr>
        <w:spacing w:after="40"/>
      </w:pPr>
      <w:r>
        <w:rPr>
          <w:rFonts w:ascii="Calibri" w:hAnsi="Calibri"/>
          <w:b/>
          <w:color w:val="1E40AF"/>
          <w:sz w:val="22"/>
        </w:rPr>
        <w:t xml:space="preserve">  22.</w:t>
      </w:r>
      <w:r>
        <w:rPr>
          <w:rFonts w:ascii="Calibri" w:hAnsi="Calibri"/>
          <w:color w:val="1F2937"/>
          <w:sz w:val="22"/>
        </w:rPr>
        <w:t xml:space="preserve">   STAR Method Behavioral Stories</w:t>
      </w:r>
    </w:p>
    <w:p>
      <w:pPr>
        <w:spacing w:after="40"/>
      </w:pPr>
      <w:r>
        <w:rPr>
          <w:rFonts w:ascii="Calibri" w:hAnsi="Calibri"/>
          <w:b/>
          <w:color w:val="1E40AF"/>
          <w:sz w:val="22"/>
        </w:rPr>
        <w:t xml:space="preserve">  23.</w:t>
      </w:r>
      <w:r>
        <w:rPr>
          <w:rFonts w:ascii="Calibri" w:hAnsi="Calibri"/>
          <w:color w:val="1F2937"/>
          <w:sz w:val="22"/>
        </w:rPr>
        <w:t xml:space="preserve">   Technical Deep Dive</w:t>
      </w:r>
    </w:p>
    <w:p>
      <w:pPr>
        <w:spacing w:after="40"/>
      </w:pPr>
      <w:r>
        <w:rPr>
          <w:rFonts w:ascii="Calibri" w:hAnsi="Calibri"/>
          <w:b/>
          <w:color w:val="1E40AF"/>
          <w:sz w:val="22"/>
        </w:rPr>
        <w:t xml:space="preserve">  24.</w:t>
      </w:r>
      <w:r>
        <w:rPr>
          <w:rFonts w:ascii="Calibri" w:hAnsi="Calibri"/>
          <w:color w:val="1F2937"/>
          <w:sz w:val="22"/>
        </w:rPr>
        <w:t xml:space="preserve">   Code Review — Senior Staff Engineer Perspective</w:t>
      </w:r>
    </w:p>
    <w:p>
      <w:pPr>
        <w:spacing w:after="40"/>
      </w:pPr>
      <w:r>
        <w:rPr>
          <w:rFonts w:ascii="Calibri" w:hAnsi="Calibri"/>
          <w:b/>
          <w:color w:val="1E40AF"/>
          <w:sz w:val="22"/>
        </w:rPr>
        <w:t xml:space="preserve">  25.</w:t>
      </w:r>
      <w:r>
        <w:rPr>
          <w:rFonts w:ascii="Calibri" w:hAnsi="Calibri"/>
          <w:color w:val="1F2937"/>
          <w:sz w:val="22"/>
        </w:rPr>
        <w:t xml:space="preserve">   Final Assessment &amp; Ratings</w:t>
      </w:r>
    </w:p>
    <w:p>
      <w:r>
        <w:br w:type="page"/>
      </w:r>
    </w:p>
    <w:p>
      <w:pPr>
        <w:pStyle w:val="Heading1"/>
      </w:pPr>
      <w:r>
        <w:t>1. Project Overview</w:t>
      </w:r>
    </w:p>
    <w:p>
      <w:r>
        <w:rPr>
          <w:color w:val="94A3B8"/>
          <w:sz w:val="18"/>
        </w:rPr>
        <w:t>──────────────────────────────────────────────────────────────────────────────────────────</w:t>
      </w:r>
    </w:p>
    <w:p>
      <w:pPr>
        <w:pStyle w:val="Heading2"/>
      </w:pPr>
      <w:r>
        <w:t>1.1 Project Name</w:t>
      </w:r>
    </w:p>
    <w:p>
      <w:r>
        <w:rPr>
          <w:rFonts w:ascii="Calibri" w:hAnsi="Calibri"/>
          <w:b/>
          <w:color w:val="1E40AF"/>
          <w:sz w:val="22"/>
        </w:rPr>
        <w:t xml:space="preserve">Name: </w:t>
      </w:r>
      <w:r>
        <w:rPr>
          <w:rFonts w:ascii="Calibri" w:hAnsi="Calibri"/>
          <w:color w:val="1F2937"/>
          <w:sz w:val="22"/>
        </w:rPr>
        <w:t>IRCTC Travel Analytics Dashboard</w:t>
      </w:r>
    </w:p>
    <w:p>
      <w:r>
        <w:rPr>
          <w:rFonts w:ascii="Calibri" w:hAnsi="Calibri"/>
          <w:b/>
          <w:color w:val="1E40AF"/>
          <w:sz w:val="22"/>
        </w:rPr>
        <w:t xml:space="preserve">API Version: </w:t>
      </w:r>
      <w:r>
        <w:rPr>
          <w:rFonts w:ascii="Calibri" w:hAnsi="Calibri"/>
          <w:color w:val="1F2937"/>
          <w:sz w:val="22"/>
        </w:rPr>
        <w:t>v3.0 — Incremental Sync Engine</w:t>
      </w:r>
    </w:p>
    <w:p>
      <w:r>
        <w:rPr>
          <w:rFonts w:ascii="Calibri" w:hAnsi="Calibri"/>
          <w:b/>
          <w:color w:val="1E40AF"/>
          <w:sz w:val="22"/>
        </w:rPr>
        <w:t xml:space="preserve">Repository: </w:t>
      </w:r>
      <w:r>
        <w:rPr>
          <w:rFonts w:ascii="Calibri" w:hAnsi="Calibri"/>
          <w:color w:val="1F2937"/>
          <w:sz w:val="22"/>
        </w:rPr>
        <w:t>irctc-travel-analytics</w:t>
      </w:r>
    </w:p>
    <w:p>
      <w:r>
        <w:rPr>
          <w:rFonts w:ascii="Calibri" w:hAnsi="Calibri"/>
          <w:b/>
          <w:color w:val="1E40AF"/>
          <w:sz w:val="22"/>
        </w:rPr>
        <w:t xml:space="preserve">Author: </w:t>
      </w:r>
      <w:r>
        <w:rPr>
          <w:rFonts w:ascii="Calibri" w:hAnsi="Calibri"/>
          <w:color w:val="1F2937"/>
          <w:sz w:val="22"/>
        </w:rPr>
        <w:t>Omkar Singh</w:t>
      </w:r>
    </w:p>
    <w:p>
      <w:pPr>
        <w:pStyle w:val="Heading2"/>
      </w:pPr>
      <w:r>
        <w:t>1.2 Problem Statement</w:t>
      </w:r>
    </w:p>
    <w:p>
      <w:r>
        <w:rPr>
          <w:rFonts w:ascii="Calibri" w:hAnsi="Calibri"/>
          <w:b w:val="0"/>
          <w:i w:val="0"/>
          <w:sz w:val="22"/>
        </w:rPr>
        <w:t>Every time an Indian Railways (IRCTC) ticket is booked or cancelled, IRCTC sends an email to the registered Gmail account. These emails contain rich structured data — PNR number, train name, route, passenger details, fare breakdown, and refund amount. However, IRCTC provides no dashboard, no analytics, no spend history, and no cancellation summary to its users.</w:t>
      </w:r>
    </w:p>
    <w:p>
      <w:r>
        <w:rPr>
          <w:rFonts w:ascii="Calibri" w:hAnsi="Calibri"/>
          <w:b w:val="0"/>
          <w:i w:val="0"/>
          <w:sz w:val="22"/>
        </w:rPr>
        <w:t>Users who travel frequently on Indian Railways are left with:</w:t>
      </w:r>
    </w:p>
    <w:p>
      <w:pPr>
        <w:pStyle w:val="ListBullet"/>
        <w:ind w:left="432"/>
      </w:pPr>
      <w:r>
        <w:rPr>
          <w:rFonts w:ascii="Calibri" w:hAnsi="Calibri"/>
          <w:b w:val="0"/>
          <w:sz w:val="22"/>
        </w:rPr>
        <w:t>No consolidated view of their travel history</w:t>
      </w:r>
    </w:p>
    <w:p>
      <w:pPr>
        <w:pStyle w:val="ListBullet"/>
        <w:ind w:left="432"/>
      </w:pPr>
      <w:r>
        <w:rPr>
          <w:rFonts w:ascii="Calibri" w:hAnsi="Calibri"/>
          <w:b w:val="0"/>
          <w:sz w:val="22"/>
        </w:rPr>
        <w:t>No visibility into how much they have spent over time</w:t>
      </w:r>
    </w:p>
    <w:p>
      <w:pPr>
        <w:pStyle w:val="ListBullet"/>
        <w:ind w:left="432"/>
      </w:pPr>
      <w:r>
        <w:rPr>
          <w:rFonts w:ascii="Calibri" w:hAnsi="Calibri"/>
          <w:b w:val="0"/>
          <w:sz w:val="22"/>
        </w:rPr>
        <w:t>No understanding of refunds received versus fare paid</w:t>
      </w:r>
    </w:p>
    <w:p>
      <w:pPr>
        <w:pStyle w:val="ListBullet"/>
        <w:ind w:left="432"/>
      </w:pPr>
      <w:r>
        <w:rPr>
          <w:rFonts w:ascii="Calibri" w:hAnsi="Calibri"/>
          <w:b w:val="0"/>
          <w:sz w:val="22"/>
        </w:rPr>
        <w:t>No route analytics or train preference tracking</w:t>
      </w:r>
    </w:p>
    <w:p>
      <w:pPr>
        <w:pStyle w:val="ListBullet"/>
        <w:ind w:left="432"/>
      </w:pPr>
      <w:r>
        <w:rPr>
          <w:rFonts w:ascii="Calibri" w:hAnsi="Calibri"/>
          <w:b w:val="0"/>
          <w:sz w:val="22"/>
        </w:rPr>
        <w:t>Manually hunting through emails every time they need booking information</w:t>
      </w:r>
    </w:p>
    <w:p>
      <w:pPr>
        <w:pStyle w:val="Heading2"/>
      </w:pPr>
      <w:r>
        <w:t>1.3 Motivation</w:t>
      </w:r>
    </w:p>
    <w:p>
      <w:r>
        <w:rPr>
          <w:rFonts w:ascii="Calibri" w:hAnsi="Calibri"/>
          <w:b w:val="0"/>
          <w:i w:val="0"/>
          <w:sz w:val="22"/>
        </w:rPr>
        <w:t>The project was built to solve a real, personal problem. The developer travels frequently on Indian Railways and wanted a single dashboard showing all IRCTC travel data — bookings, cancellations, refunds, and spend — without manually reading emails. The motivation was both practical (personal utility) and technical (learning Gmail API, OAuth, incremental sync, and full-stack development).</w:t>
      </w:r>
    </w:p>
    <w:p>
      <w:pPr>
        <w:pStyle w:val="Heading2"/>
      </w:pPr>
      <w:r>
        <w:t>1.4 Objectives</w:t>
      </w:r>
    </w:p>
    <w:p>
      <w:pPr>
        <w:pStyle w:val="ListNumber"/>
      </w:pPr>
      <w:r>
        <w:rPr>
          <w:rFonts w:ascii="Calibri" w:hAnsi="Calibri"/>
          <w:b w:val="0"/>
          <w:sz w:val="22"/>
        </w:rPr>
        <w:t>Automatically extract IRCTC booking and cancellation emails from Gmail using OAuth2.</w:t>
      </w:r>
    </w:p>
    <w:p>
      <w:pPr>
        <w:pStyle w:val="ListNumber"/>
      </w:pPr>
      <w:r>
        <w:rPr>
          <w:rFonts w:ascii="Calibri" w:hAnsi="Calibri"/>
          <w:b w:val="0"/>
          <w:sz w:val="22"/>
        </w:rPr>
        <w:t>Parse HTML email bodies using BeautifulSoup and Regex to extract structured travel data.</w:t>
      </w:r>
    </w:p>
    <w:p>
      <w:pPr>
        <w:pStyle w:val="ListNumber"/>
      </w:pPr>
      <w:r>
        <w:rPr>
          <w:rFonts w:ascii="Calibri" w:hAnsi="Calibri"/>
          <w:b w:val="0"/>
          <w:sz w:val="22"/>
        </w:rPr>
        <w:t>Store all parsed data in a normalized SQLite database with ACID guarantees.</w:t>
      </w:r>
    </w:p>
    <w:p>
      <w:pPr>
        <w:pStyle w:val="ListNumber"/>
      </w:pPr>
      <w:r>
        <w:rPr>
          <w:rFonts w:ascii="Calibri" w:hAnsi="Calibri"/>
          <w:b w:val="0"/>
          <w:sz w:val="22"/>
        </w:rPr>
        <w:t>Implement an incremental sync engine using the Gmail History API to minimize API calls.</w:t>
      </w:r>
    </w:p>
    <w:p>
      <w:pPr>
        <w:pStyle w:val="ListNumber"/>
      </w:pPr>
      <w:r>
        <w:rPr>
          <w:rFonts w:ascii="Calibri" w:hAnsi="Calibri"/>
          <w:b w:val="0"/>
          <w:sz w:val="22"/>
        </w:rPr>
        <w:t>Build a full-stack React dashboard that visualizes travel analytics in real time.</w:t>
      </w:r>
    </w:p>
    <w:p>
      <w:pPr>
        <w:pStyle w:val="ListNumber"/>
      </w:pPr>
      <w:r>
        <w:rPr>
          <w:rFonts w:ascii="Calibri" w:hAnsi="Calibri"/>
          <w:b w:val="0"/>
          <w:sz w:val="22"/>
        </w:rPr>
        <w:t>Compute financial metrics: Total Spend, Total Refunds, Net Amount Spent.</w:t>
      </w:r>
    </w:p>
    <w:p>
      <w:pPr>
        <w:pStyle w:val="ListNumber"/>
      </w:pPr>
      <w:r>
        <w:rPr>
          <w:rFonts w:ascii="Calibri" w:hAnsi="Calibri"/>
          <w:b w:val="0"/>
          <w:sz w:val="22"/>
        </w:rPr>
        <w:t>Provide route analytics, class distribution, and monthly spend trends.</w:t>
      </w:r>
    </w:p>
    <w:p>
      <w:pPr>
        <w:pStyle w:val="ListNumber"/>
      </w:pPr>
      <w:r>
        <w:rPr>
          <w:rFonts w:ascii="Calibri" w:hAnsi="Calibri"/>
          <w:b w:val="0"/>
          <w:sz w:val="22"/>
        </w:rPr>
        <w:t>Expose a FastAPI REST backend consumed by the React frontend.</w:t>
      </w:r>
    </w:p>
    <w:p>
      <w:pPr>
        <w:pStyle w:val="Heading2"/>
      </w:pPr>
      <w:r>
        <w:t>1.5 Target Users</w:t>
      </w:r>
    </w:p>
    <w:p>
      <w:pPr>
        <w:pStyle w:val="ListBullet"/>
        <w:ind w:left="432"/>
      </w:pPr>
      <w:r>
        <w:rPr>
          <w:rFonts w:ascii="Calibri" w:hAnsi="Calibri"/>
          <w:b w:val="0"/>
          <w:sz w:val="22"/>
        </w:rPr>
        <w:t>Frequent Indian Railways (IRCTC) travelers</w:t>
      </w:r>
    </w:p>
    <w:p>
      <w:pPr>
        <w:pStyle w:val="ListBullet"/>
        <w:ind w:left="432"/>
      </w:pPr>
      <w:r>
        <w:rPr>
          <w:rFonts w:ascii="Calibri" w:hAnsi="Calibri"/>
          <w:b w:val="0"/>
          <w:sz w:val="22"/>
        </w:rPr>
        <w:t>Individuals who want to track their travel spend and refunds</w:t>
      </w:r>
    </w:p>
    <w:p>
      <w:pPr>
        <w:pStyle w:val="ListBullet"/>
        <w:ind w:left="432"/>
      </w:pPr>
      <w:r>
        <w:rPr>
          <w:rFonts w:ascii="Calibri" w:hAnsi="Calibri"/>
          <w:b w:val="0"/>
          <w:sz w:val="22"/>
        </w:rPr>
        <w:t>Developers learning Gmail OAuth, FastAPI, and incremental sync patterns</w:t>
      </w:r>
    </w:p>
    <w:p>
      <w:pPr>
        <w:pStyle w:val="ListBullet"/>
        <w:ind w:left="432"/>
      </w:pPr>
      <w:r>
        <w:rPr>
          <w:rFonts w:ascii="Calibri" w:hAnsi="Calibri"/>
          <w:b w:val="0"/>
          <w:sz w:val="22"/>
        </w:rPr>
        <w:t>Students building portfolio projects with real-world data pipelines</w:t>
      </w:r>
    </w:p>
    <w:p>
      <w:pPr>
        <w:pStyle w:val="Heading2"/>
      </w:pPr>
      <w:r>
        <w:t>1.6 Key Features</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880"/>
            <w:shd w:val="clear" w:color="auto" w:fill="1E40AF"/>
          </w:tcPr>
          <w:p>
            <w:pPr>
              <w:jc w:val="center"/>
            </w:pPr>
            <w:r/>
            <w:r>
              <w:rPr>
                <w:rFonts w:ascii="Calibri" w:hAnsi="Calibri"/>
                <w:b/>
                <w:color w:val="FFFFFF"/>
                <w:sz w:val="20"/>
              </w:rPr>
              <w:t>Feature</w:t>
            </w:r>
          </w:p>
        </w:tc>
        <w:tc>
          <w:tcPr>
            <w:tcW w:type="dxa" w:w="6048"/>
            <w:shd w:val="clear" w:color="auto" w:fill="1E40AF"/>
          </w:tcPr>
          <w:p>
            <w:pPr>
              <w:jc w:val="center"/>
            </w:pPr>
            <w:r/>
            <w:r>
              <w:rPr>
                <w:rFonts w:ascii="Calibri" w:hAnsi="Calibri"/>
                <w:b/>
                <w:color w:val="FFFFFF"/>
                <w:sz w:val="20"/>
              </w:rPr>
              <w:t>Description</w:t>
            </w:r>
          </w:p>
        </w:tc>
      </w:tr>
      <w:tr>
        <w:tc>
          <w:tcPr>
            <w:tcW w:type="dxa" w:w="2880"/>
            <w:shd w:val="clear" w:color="auto" w:fill="F8FAFC"/>
          </w:tcPr>
          <w:p>
            <w:r/>
            <w:r>
              <w:rPr>
                <w:rFonts w:ascii="Calibri" w:hAnsi="Calibri"/>
                <w:color w:val="1F2937"/>
                <w:sz w:val="20"/>
              </w:rPr>
              <w:t>Gmail OAuth2 Authentication</w:t>
            </w:r>
          </w:p>
        </w:tc>
        <w:tc>
          <w:tcPr>
            <w:tcW w:type="dxa" w:w="6048"/>
            <w:shd w:val="clear" w:color="auto" w:fill="F8FAFC"/>
          </w:tcPr>
          <w:p>
            <w:r/>
            <w:r>
              <w:rPr>
                <w:rFonts w:ascii="Calibri" w:hAnsi="Calibri"/>
                <w:color w:val="1F2937"/>
                <w:sz w:val="20"/>
              </w:rPr>
              <w:t>Secure token-based login to Gmail with read-only scope. Tokens persist across runs via token.json.</w:t>
            </w:r>
          </w:p>
        </w:tc>
      </w:tr>
      <w:tr>
        <w:tc>
          <w:tcPr>
            <w:tcW w:type="dxa" w:w="2880"/>
            <w:shd w:val="clear" w:color="auto" w:fill="EFF6FF"/>
          </w:tcPr>
          <w:p>
            <w:r/>
            <w:r>
              <w:rPr>
                <w:rFonts w:ascii="Calibri" w:hAnsi="Calibri"/>
                <w:color w:val="1F2937"/>
                <w:sz w:val="20"/>
              </w:rPr>
              <w:t>Full Sync</w:t>
            </w:r>
          </w:p>
        </w:tc>
        <w:tc>
          <w:tcPr>
            <w:tcW w:type="dxa" w:w="6048"/>
            <w:shd w:val="clear" w:color="auto" w:fill="EFF6FF"/>
          </w:tcPr>
          <w:p>
            <w:r/>
            <w:r>
              <w:rPr>
                <w:rFonts w:ascii="Calibri" w:hAnsi="Calibri"/>
                <w:color w:val="1F2937"/>
                <w:sz w:val="20"/>
              </w:rPr>
              <w:t>On first run, searches all Gmail messages matching IRCTC booking and cancellation subjects. Processes all historical data.</w:t>
            </w:r>
          </w:p>
        </w:tc>
      </w:tr>
      <w:tr>
        <w:tc>
          <w:tcPr>
            <w:tcW w:type="dxa" w:w="2880"/>
            <w:shd w:val="clear" w:color="auto" w:fill="F8FAFC"/>
          </w:tcPr>
          <w:p>
            <w:r/>
            <w:r>
              <w:rPr>
                <w:rFonts w:ascii="Calibri" w:hAnsi="Calibri"/>
                <w:color w:val="1F2937"/>
                <w:sz w:val="20"/>
              </w:rPr>
              <w:t>Incremental Sync (v3.0)</w:t>
            </w:r>
          </w:p>
        </w:tc>
        <w:tc>
          <w:tcPr>
            <w:tcW w:type="dxa" w:w="6048"/>
            <w:shd w:val="clear" w:color="auto" w:fill="F8FAFC"/>
          </w:tcPr>
          <w:p>
            <w:r/>
            <w:r>
              <w:rPr>
                <w:rFonts w:ascii="Calibri" w:hAnsi="Calibri"/>
                <w:color w:val="1F2937"/>
                <w:sz w:val="20"/>
              </w:rPr>
              <w:t>On subsequent runs, uses the Gmail History API with a stored historyId cursor. Only new emails since the last sync are fetched. Falls back to full sync if historyId expires.</w:t>
            </w:r>
          </w:p>
        </w:tc>
      </w:tr>
      <w:tr>
        <w:tc>
          <w:tcPr>
            <w:tcW w:type="dxa" w:w="2880"/>
            <w:shd w:val="clear" w:color="auto" w:fill="EFF6FF"/>
          </w:tcPr>
          <w:p>
            <w:r/>
            <w:r>
              <w:rPr>
                <w:rFonts w:ascii="Calibri" w:hAnsi="Calibri"/>
                <w:color w:val="1F2937"/>
                <w:sz w:val="20"/>
              </w:rPr>
              <w:t>Triple Deduplication Guards</w:t>
            </w:r>
          </w:p>
        </w:tc>
        <w:tc>
          <w:tcPr>
            <w:tcW w:type="dxa" w:w="6048"/>
            <w:shd w:val="clear" w:color="auto" w:fill="EFF6FF"/>
          </w:tcPr>
          <w:p>
            <w:r/>
            <w:r>
              <w:rPr>
                <w:rFonts w:ascii="Calibri" w:hAnsi="Calibri"/>
                <w:color w:val="1F2937"/>
                <w:sz w:val="20"/>
              </w:rPr>
              <w:t>Guard 1 (email_id set), Guard 2 (PNR set), Guard 3 (DB UNIQUE constraint) prevent any record from being inserted twice.</w:t>
            </w:r>
          </w:p>
        </w:tc>
      </w:tr>
      <w:tr>
        <w:tc>
          <w:tcPr>
            <w:tcW w:type="dxa" w:w="2880"/>
            <w:shd w:val="clear" w:color="auto" w:fill="F8FAFC"/>
          </w:tcPr>
          <w:p>
            <w:r/>
            <w:r>
              <w:rPr>
                <w:rFonts w:ascii="Calibri" w:hAnsi="Calibri"/>
                <w:color w:val="1F2937"/>
                <w:sz w:val="20"/>
              </w:rPr>
              <w:t>Lightweight Header Filtering</w:t>
            </w:r>
          </w:p>
        </w:tc>
        <w:tc>
          <w:tcPr>
            <w:tcW w:type="dxa" w:w="6048"/>
            <w:shd w:val="clear" w:color="auto" w:fill="F8FAFC"/>
          </w:tcPr>
          <w:p>
            <w:r/>
            <w:r>
              <w:rPr>
                <w:rFonts w:ascii="Calibri" w:hAnsi="Calibri"/>
                <w:color w:val="1F2937"/>
                <w:sz w:val="20"/>
              </w:rPr>
              <w:t>In incremental mode, only fetches From/Subject headers before downloading full email HTML, minimizing API quota usage.</w:t>
            </w:r>
          </w:p>
        </w:tc>
      </w:tr>
      <w:tr>
        <w:tc>
          <w:tcPr>
            <w:tcW w:type="dxa" w:w="2880"/>
            <w:shd w:val="clear" w:color="auto" w:fill="EFF6FF"/>
          </w:tcPr>
          <w:p>
            <w:r/>
            <w:r>
              <w:rPr>
                <w:rFonts w:ascii="Calibri" w:hAnsi="Calibri"/>
                <w:color w:val="1F2937"/>
                <w:sz w:val="20"/>
              </w:rPr>
              <w:t>HTML Email Parsing</w:t>
            </w:r>
          </w:p>
        </w:tc>
        <w:tc>
          <w:tcPr>
            <w:tcW w:type="dxa" w:w="6048"/>
            <w:shd w:val="clear" w:color="auto" w:fill="EFF6FF"/>
          </w:tcPr>
          <w:p>
            <w:r/>
            <w:r>
              <w:rPr>
                <w:rFonts w:ascii="Calibri" w:hAnsi="Calibri"/>
                <w:color w:val="1F2937"/>
                <w:sz w:val="20"/>
              </w:rPr>
              <w:t>BeautifulSoup + Regex parse IRCTC's table-based HTML emails into structured Python dictionaries.</w:t>
            </w:r>
          </w:p>
        </w:tc>
      </w:tr>
      <w:tr>
        <w:tc>
          <w:tcPr>
            <w:tcW w:type="dxa" w:w="2880"/>
            <w:shd w:val="clear" w:color="auto" w:fill="F8FAFC"/>
          </w:tcPr>
          <w:p>
            <w:r/>
            <w:r>
              <w:rPr>
                <w:rFonts w:ascii="Calibri" w:hAnsi="Calibri"/>
                <w:color w:val="1F2937"/>
                <w:sz w:val="20"/>
              </w:rPr>
              <w:t>SQLite Database</w:t>
            </w:r>
          </w:p>
        </w:tc>
        <w:tc>
          <w:tcPr>
            <w:tcW w:type="dxa" w:w="6048"/>
            <w:shd w:val="clear" w:color="auto" w:fill="F8FAFC"/>
          </w:tcPr>
          <w:p>
            <w:r/>
            <w:r>
              <w:rPr>
                <w:rFonts w:ascii="Calibri" w:hAnsi="Calibri"/>
                <w:color w:val="1F2937"/>
                <w:sz w:val="20"/>
              </w:rPr>
              <w:t>4-table normalized database (bookings, passengers, refunds, sync_metadata) with WAL journal mode, foreign keys, and 8 optimized indexes.</w:t>
            </w:r>
          </w:p>
        </w:tc>
      </w:tr>
      <w:tr>
        <w:tc>
          <w:tcPr>
            <w:tcW w:type="dxa" w:w="2880"/>
            <w:shd w:val="clear" w:color="auto" w:fill="EFF6FF"/>
          </w:tcPr>
          <w:p>
            <w:r/>
            <w:r>
              <w:rPr>
                <w:rFonts w:ascii="Calibri" w:hAnsi="Calibri"/>
                <w:color w:val="1F2937"/>
                <w:sz w:val="20"/>
              </w:rPr>
              <w:t>FastAPI REST Backend</w:t>
            </w:r>
          </w:p>
        </w:tc>
        <w:tc>
          <w:tcPr>
            <w:tcW w:type="dxa" w:w="6048"/>
            <w:shd w:val="clear" w:color="auto" w:fill="EFF6FF"/>
          </w:tcPr>
          <w:p>
            <w:r/>
            <w:r>
              <w:rPr>
                <w:rFonts w:ascii="Calibri" w:hAnsi="Calibri"/>
                <w:color w:val="1F2937"/>
                <w:sz w:val="20"/>
              </w:rPr>
              <w:t>5 endpoints: health check, sync trigger, dashboard summary, extended analytics, and paginated bookings.</w:t>
            </w:r>
          </w:p>
        </w:tc>
      </w:tr>
      <w:tr>
        <w:tc>
          <w:tcPr>
            <w:tcW w:type="dxa" w:w="2880"/>
            <w:shd w:val="clear" w:color="auto" w:fill="F8FAFC"/>
          </w:tcPr>
          <w:p>
            <w:r/>
            <w:r>
              <w:rPr>
                <w:rFonts w:ascii="Calibri" w:hAnsi="Calibri"/>
                <w:color w:val="1F2937"/>
                <w:sz w:val="20"/>
              </w:rPr>
              <w:t>React Dashboard</w:t>
            </w:r>
          </w:p>
        </w:tc>
        <w:tc>
          <w:tcPr>
            <w:tcW w:type="dxa" w:w="6048"/>
            <w:shd w:val="clear" w:color="auto" w:fill="F8FAFC"/>
          </w:tcPr>
          <w:p>
            <w:r/>
            <w:r>
              <w:rPr>
                <w:rFonts w:ascii="Calibri" w:hAnsi="Calibri"/>
                <w:color w:val="1F2937"/>
                <w:sz w:val="20"/>
              </w:rPr>
              <w:t>Multi-view SPA with Recharts charts, search/filter/sort table, Framer Motion animations, dark/light theme, and mobile responsive layout.</w:t>
            </w:r>
          </w:p>
        </w:tc>
      </w:tr>
      <w:tr>
        <w:tc>
          <w:tcPr>
            <w:tcW w:type="dxa" w:w="2880"/>
            <w:shd w:val="clear" w:color="auto" w:fill="EFF6FF"/>
          </w:tcPr>
          <w:p>
            <w:r/>
            <w:r>
              <w:rPr>
                <w:rFonts w:ascii="Calibri" w:hAnsi="Calibri"/>
                <w:color w:val="1F2937"/>
                <w:sz w:val="20"/>
              </w:rPr>
              <w:t>CSV Export</w:t>
            </w:r>
          </w:p>
        </w:tc>
        <w:tc>
          <w:tcPr>
            <w:tcW w:type="dxa" w:w="6048"/>
            <w:shd w:val="clear" w:color="auto" w:fill="EFF6FF"/>
          </w:tcPr>
          <w:p>
            <w:r/>
            <w:r>
              <w:rPr>
                <w:rFonts w:ascii="Calibri" w:hAnsi="Calibri"/>
                <w:color w:val="1F2937"/>
                <w:sz w:val="20"/>
              </w:rPr>
              <w:t>One-click export of all booking data to CSV format directly from the browser.</w:t>
            </w:r>
          </w:p>
        </w:tc>
      </w:tr>
      <w:tr>
        <w:tc>
          <w:tcPr>
            <w:tcW w:type="dxa" w:w="2880"/>
            <w:shd w:val="clear" w:color="auto" w:fill="F8FAFC"/>
          </w:tcPr>
          <w:p>
            <w:r/>
            <w:r>
              <w:rPr>
                <w:rFonts w:ascii="Calibri" w:hAnsi="Calibri"/>
                <w:color w:val="1F2937"/>
                <w:sz w:val="20"/>
              </w:rPr>
              <w:t>Financial Analytics</w:t>
            </w:r>
          </w:p>
        </w:tc>
        <w:tc>
          <w:tcPr>
            <w:tcW w:type="dxa" w:w="6048"/>
            <w:shd w:val="clear" w:color="auto" w:fill="F8FAFC"/>
          </w:tcPr>
          <w:p>
            <w:r/>
            <w:r>
              <w:rPr>
                <w:rFonts w:ascii="Calibri" w:hAnsi="Calibri"/>
                <w:color w:val="1F2937"/>
                <w:sz w:val="20"/>
              </w:rPr>
              <w:t>Total Ticket Cost, Total Refund, Net Amount Spent calculations with live Recharts visualizations.</w:t>
            </w:r>
          </w:p>
        </w:tc>
      </w:tr>
      <w:tr>
        <w:tc>
          <w:tcPr>
            <w:tcW w:type="dxa" w:w="2880"/>
            <w:shd w:val="clear" w:color="auto" w:fill="EFF6FF"/>
          </w:tcPr>
          <w:p>
            <w:r/>
            <w:r>
              <w:rPr>
                <w:rFonts w:ascii="Calibri" w:hAnsi="Calibri"/>
                <w:color w:val="1F2937"/>
                <w:sz w:val="20"/>
              </w:rPr>
              <w:t>Route &amp; Train Analytics</w:t>
            </w:r>
          </w:p>
        </w:tc>
        <w:tc>
          <w:tcPr>
            <w:tcW w:type="dxa" w:w="6048"/>
            <w:shd w:val="clear" w:color="auto" w:fill="EFF6FF"/>
          </w:tcPr>
          <w:p>
            <w:r/>
            <w:r>
              <w:rPr>
                <w:rFonts w:ascii="Calibri" w:hAnsi="Calibri"/>
                <w:color w:val="1F2937"/>
                <w:sz w:val="20"/>
              </w:rPr>
              <w:t>Top routes by frequency, favourite trains, monthly spend trends, and class distribution pie chart.</w:t>
            </w:r>
          </w:p>
        </w:tc>
      </w:tr>
    </w:tbl>
    <w:p/>
    <w:p>
      <w:pPr>
        <w:pStyle w:val="Heading2"/>
      </w:pPr>
      <w:r>
        <w:t>1.7 High-Level Summary</w:t>
      </w:r>
    </w:p>
    <w:p>
      <w:pPr>
        <w:ind w:left="288" w:right="288"/>
        <w:shd w:val="clear" w:color="auto" w:fill="EFF6FF"/>
      </w:pPr>
      <w:r>
        <w:rPr>
          <w:rFonts w:ascii="Calibri" w:hAnsi="Calibri"/>
          <w:color w:val="1F2937"/>
          <w:sz w:val="21"/>
        </w:rPr>
        <w:t>📦  IRCTC Travel Analytics Dashboard is a personal full-stack data pipeline that automatically reads IRCTC booking and cancellation emails from Gmail, parses the HTML, stores structured data in SQLite, and presents a real-time analytics dashboard built in React. The sync engine uses the Gmail History API for incremental updates, making re-syncs nearly instant. The project demonstrates expertise in OAuth2, REST API design, HTML parsing, database normalization, incremental sync patterns, and modern React.</w:t>
      </w:r>
    </w:p>
    <w:p>
      <w:r>
        <w:br w:type="page"/>
      </w:r>
    </w:p>
    <w:p>
      <w:pPr>
        <w:pStyle w:val="Heading1"/>
      </w:pPr>
      <w:r>
        <w:t>2. Project Architecture</w:t>
      </w:r>
    </w:p>
    <w:p>
      <w:r>
        <w:rPr>
          <w:color w:val="94A3B8"/>
          <w:sz w:val="18"/>
        </w:rPr>
        <w:t>──────────────────────────────────────────────────────────────────────────────────────────</w:t>
      </w:r>
    </w:p>
    <w:p>
      <w:pPr>
        <w:pStyle w:val="Heading2"/>
      </w:pPr>
      <w:r>
        <w:t>2.1 Architecture Overview</w:t>
      </w:r>
    </w:p>
    <w:p>
      <w:r>
        <w:rPr>
          <w:rFonts w:ascii="Calibri" w:hAnsi="Calibri"/>
          <w:b w:val="0"/>
          <w:i w:val="0"/>
          <w:sz w:val="22"/>
        </w:rPr>
        <w:t>The project follows a layered, separation-of-concerns architecture. Each layer has a single responsibility and communicates with the layer directly below or above it.</w:t>
      </w:r>
    </w:p>
    <w:p>
      <w:pPr>
        <w:spacing w:before="80" w:after="80"/>
        <w:ind w:left="432" w:right="432"/>
        <w:shd w:val="clear" w:color="auto" w:fill="F1F5F9"/>
      </w:pPr>
      <w:r>
        <w:rPr>
          <w:rFonts w:ascii="Courier New" w:hAnsi="Courier New"/>
          <w:color w:val="1E293B"/>
          <w:sz w:val="19"/>
        </w:rPr>
        <w:br/>
        <w:t>┌─────────────────────────────────────────────────────────┐</w:t>
        <w:br/>
        <w:t>│                    REACT FRONTEND                        │</w:t>
        <w:br/>
        <w:t>│   Vite + React 19 + Tailwind CSS + Recharts             │</w:t>
        <w:br/>
        <w:t>│   Multi-view SPA running at http://localhost:5173        │</w:t>
        <w:br/>
        <w:t>│   Context API (AppContext + ThemeContext)                │</w:t>
        <w:br/>
        <w:t>└────────────────────┬────────────────────────────────────┘</w:t>
        <w:br/>
        <w:t xml:space="preserve">                     │  HTTP REST (JSON)</w:t>
        <w:br/>
        <w:t xml:space="preserve">                     │  fetch() to http://127.0.0.1:8000</w:t>
        <w:br/>
        <w:t xml:space="preserve">                     ▼</w:t>
        <w:br/>
        <w:t>┌─────────────────────────────────────────────────────────┐</w:t>
        <w:br/>
        <w:t>│                   FASTAPI BACKEND                        │</w:t>
        <w:br/>
        <w:t>│   Python 3.12 + FastAPI + Uvicorn                       │</w:t>
        <w:br/>
        <w:t>│   5 endpoints: /, /sync, /summary, /analytics, /bookings│</w:t>
        <w:br/>
        <w:t>│   CORS enabled for local development                     │</w:t>
        <w:br/>
        <w:t>└────────────────────┬────────────────────────────────────┘</w:t>
        <w:br/>
        <w:t xml:space="preserve">                     │  Google API Python Client</w:t>
        <w:br/>
        <w:t xml:space="preserve">                     ▼</w:t>
        <w:br/>
        <w:t>┌─────────────────────────────────────────────────────────┐</w:t>
        <w:br/>
        <w:t>│              GMAIL OAUTH2 AUTHENTICATION                 │</w:t>
        <w:br/>
        <w:t>│   credentials.json → OAuth2 Flow → token.json           │</w:t>
        <w:br/>
        <w:t>│   Scope: gmail.readonly                                  │</w:t>
        <w:br/>
        <w:t>│   Auto token refresh via google-auth library            │</w:t>
        <w:br/>
        <w:t>└────────────────────┬────────────────────────────────────┘</w:t>
        <w:br/>
        <w:t xml:space="preserve">                     │  Authenticated API calls</w:t>
        <w:br/>
        <w:t xml:space="preserve">                     ▼</w:t>
        <w:br/>
        <w:t>┌─────────────────────────────────────────────────────────┐</w:t>
        <w:br/>
        <w:t>│                   GMAIL API (v1)                         │</w:t>
        <w:br/>
        <w:t>│   messages.list()      → search by query                 │</w:t>
        <w:br/>
        <w:t>│   messages.get()       → full email payload (HTML)       │</w:t>
        <w:br/>
        <w:t>│   messages.get()       → metadata only (From, Subject)  │</w:t>
        <w:br/>
        <w:t>│   history.list()       → messages since historyId        │</w:t>
        <w:br/>
        <w:t>│   users.getProfile()   → current historyId              │</w:t>
        <w:br/>
        <w:t>└────────────────────┬────────────────────────────────────┘</w:t>
        <w:br/>
        <w:t xml:space="preserve">                     │</w:t>
        <w:br/>
        <w:t xml:space="preserve">                     ▼</w:t>
        <w:br/>
        <w:t>┌─────────────────────────────────────────────────────────┐</w:t>
        <w:br/>
        <w:t>│            INCREMENTAL SYNC ENGINE (v3.0)                │</w:t>
        <w:br/>
        <w:t>│   sync/engine.py → SyncEngine orchestrator              │</w:t>
        <w:br/>
        <w:t>│   Mode: FULL (first run) or INCREMENTAL (historyId)     │</w:t>
        <w:br/>
        <w:t>│   sync/booking_sync.py    → BookingSyncer               │</w:t>
        <w:br/>
        <w:t>│   sync/cancellation_sync.py → CancellationSyncer        │</w:t>
        <w:br/>
        <w:t>│   Triple deduplication guards (email_id, PNR, DB UNIQUE)│</w:t>
        <w:br/>
        <w:t>└────────────────────┬────────────────────────────────────┘</w:t>
        <w:br/>
        <w:t xml:space="preserve">                     │</w:t>
        <w:br/>
        <w:t xml:space="preserve">                     ▼</w:t>
        <w:br/>
        <w:t>┌─────────────────────────────────────────────────────────┐</w:t>
        <w:br/>
        <w:t>│                  PARSING ENGINE                          │</w:t>
        <w:br/>
        <w:t>│   parsers/html_parser.py   → Base64 decode + BeautifulSoup│</w:t>
        <w:br/>
        <w:t>│   parsers/booking_parser.py → Table-based HTML parsing  │</w:t>
        <w:br/>
        <w:t>│   parsers/cancellation_parser.py → PNR + refund Regex   │</w:t>
        <w:br/>
        <w:t>└────────────────────┬────────────────────────────────────┘</w:t>
        <w:br/>
        <w:t xml:space="preserve">                     │  sqlite3 Python library</w:t>
        <w:br/>
        <w:t xml:space="preserve">                     ▼</w:t>
        <w:br/>
        <w:t>┌─────────────────────────────────────────────────────────┐</w:t>
        <w:br/>
        <w:t>│                  SQLITE DATABASE                         │</w:t>
        <w:br/>
        <w:t>│   irctc.db (WAL journal mode, FK enforcement)           │</w:t>
        <w:br/>
        <w:t>│   Tables: bookings, passengers, refunds, sync_metadata  │</w:t>
        <w:br/>
        <w:t>│   8 Indexes on PNR, email_id, journey_date, status      │</w:t>
        <w:br/>
        <w:t>└────────────────────┬────────────────────────────────────┘</w:t>
        <w:br/>
        <w:t xml:space="preserve">                     │  Pure SQL queries</w:t>
        <w:br/>
        <w:t xml:space="preserve">                     ▼</w:t>
        <w:br/>
        <w:t>┌─────────────────────────────────────────────────────────┐</w:t>
        <w:br/>
        <w:t>│               ANALYTICS ENGINE                           │</w:t>
        <w:br/>
        <w:t>│   analytics/dashboard.py                                │</w:t>
        <w:br/>
        <w:t>│   get_summary(), get_monthly_spend()                    │</w:t>
        <w:br/>
        <w:t>│   get_top_routes(), get_favorite_trains()               │</w:t>
        <w:br/>
        <w:t>│   get_class_distribution()                              │</w:t>
        <w:br/>
        <w:t>└─────────────────────────────────────────────────────────┘</w:t>
        <w:br/>
      </w:r>
    </w:p>
    <w:p>
      <w:pPr>
        <w:pStyle w:val="Heading2"/>
      </w:pPr>
      <w:r>
        <w:t>2.2 Layer Explanations</w:t>
      </w:r>
    </w:p>
    <w:p>
      <w:pPr>
        <w:pStyle w:val="Heading3"/>
      </w:pPr>
      <w:r>
        <w:t>Layer 1 — React Frontend</w:t>
      </w:r>
    </w:p>
    <w:p>
      <w:r>
        <w:rPr>
          <w:rFonts w:ascii="Calibri" w:hAnsi="Calibri"/>
          <w:b w:val="0"/>
          <w:i w:val="0"/>
          <w:sz w:val="22"/>
        </w:rPr>
        <w:t>The React frontend is a single-page application (SPA) built with Vite. It consumes the FastAPI backend via REST HTTP calls using the native Fetch API. It is composed of a context layer (AppContext, ThemeContext), a layout layer (Navbar, Sidebar, MobileNav), a views layer (7 views: Dashboard, Bookings, Cancellations, Refunds, Analytics, Sync Status, Settings), dashboard components (StatCardsGrid, AnalyticsCharts, RecentTripsTable, HeroSection, ActivityTimeline, SyncStatusWidget), modals (BookingDetailModal, DatabaseStatsModal), and UI primitives (Badge, AnimatedNumber, Toast, GlassCard).</w:t>
      </w:r>
    </w:p>
    <w:p>
      <w:pPr>
        <w:pStyle w:val="Heading3"/>
      </w:pPr>
      <w:r>
        <w:t>Layer 2 — FastAPI Backend</w:t>
      </w:r>
    </w:p>
    <w:p>
      <w:r>
        <w:rPr>
          <w:rFonts w:ascii="Calibri" w:hAnsi="Calibri"/>
          <w:b w:val="0"/>
          <w:i w:val="0"/>
          <w:sz w:val="22"/>
        </w:rPr>
        <w:t>FastAPI (Python) serves as the REST API gateway. On every startup it initializes the SQLite database (idempotent). It exposes 5 endpoints consumed by the React frontend. The backend coordinates Gmail authentication, sync engine execution, and analytics queries. FastAPI auto-generates OpenAPI documentation at /docs.</w:t>
      </w:r>
    </w:p>
    <w:p>
      <w:pPr>
        <w:pStyle w:val="Heading3"/>
      </w:pPr>
      <w:r>
        <w:t>Layer 3 — Gmail OAuth2</w:t>
      </w:r>
    </w:p>
    <w:p>
      <w:r>
        <w:rPr>
          <w:rFonts w:ascii="Calibri" w:hAnsi="Calibri"/>
          <w:b w:val="0"/>
          <w:i w:val="0"/>
          <w:sz w:val="22"/>
        </w:rPr>
        <w:t>Authentication is handled via Google's OAuth2 protocol using the google-auth and google-auth-oauthlib libraries. The user's OAuth credentials are stored in credentials.json (excluded from git). On first run, a browser window opens for user consent. The resulting token (access token + refresh token) is stored in token.json. On subsequent runs, the token is loaded from disk and refreshed automatically when expired.</w:t>
      </w:r>
    </w:p>
    <w:p>
      <w:pPr>
        <w:pStyle w:val="Heading3"/>
      </w:pPr>
      <w:r>
        <w:t>Layer 4 — Gmail API v1</w:t>
      </w:r>
    </w:p>
    <w:p>
      <w:r>
        <w:rPr>
          <w:rFonts w:ascii="Calibri" w:hAnsi="Calibri"/>
          <w:b w:val="0"/>
          <w:i w:val="0"/>
          <w:sz w:val="22"/>
        </w:rPr>
        <w:t>The Gmail API is accessed via the Google API Python Client (googleapiclient). Four API endpoints are used: messages.list() for full sync search queries, messages.get(format=full) for fetching complete email HTML payloads, messages.get(format=metadata) for lightweight header-only inspection during incremental sync, history.list() for incremental message fetching since a stored historyId, and users.getProfile() for reading the current historyId after a full sync.</w:t>
      </w:r>
    </w:p>
    <w:p>
      <w:pPr>
        <w:pStyle w:val="Heading3"/>
      </w:pPr>
      <w:r>
        <w:t>Layer 5 — Incremental Sync Engine</w:t>
      </w:r>
    </w:p>
    <w:p>
      <w:r>
        <w:rPr>
          <w:rFonts w:ascii="Calibri" w:hAnsi="Calibri"/>
          <w:b w:val="0"/>
          <w:i w:val="0"/>
          <w:sz w:val="22"/>
        </w:rPr>
        <w:t>The SyncEngine class orchestrates the entire sync pipeline. It decides between full sync (first run, or when historyId is expired/missing) and incremental sync (all subsequent runs). It delegates booking processing to BookingSyncer and cancellation processing to CancellationSyncer. Each syncer implements a multi-guard deduplication strategy to ensure no duplicate records are ever inserted.</w:t>
      </w:r>
    </w:p>
    <w:p>
      <w:pPr>
        <w:pStyle w:val="Heading3"/>
      </w:pPr>
      <w:r>
        <w:t>Layer 6 — Parsing Engine</w:t>
      </w:r>
    </w:p>
    <w:p>
      <w:r>
        <w:rPr>
          <w:rFonts w:ascii="Calibri" w:hAnsi="Calibri"/>
          <w:b w:val="0"/>
          <w:i w:val="0"/>
          <w:sz w:val="22"/>
        </w:rPr>
        <w:t>IRCTC sends HTML emails with a table-based layout. The parsing engine decodes the Base64-URL-encoded email payload, parses the HTML with BeautifulSoup (lxml parser), and extracts structured data using a combination of table-positional access and compiled regular expressions. The booking parser targets four specific tables in the email. The cancellation parser uses two regex patterns to extract PNR and refund amount from the full text.</w:t>
      </w:r>
    </w:p>
    <w:p>
      <w:pPr>
        <w:pStyle w:val="Heading3"/>
      </w:pPr>
      <w:r>
        <w:t>Layer 7 — SQLite Database</w:t>
      </w:r>
    </w:p>
    <w:p>
      <w:r>
        <w:rPr>
          <w:rFonts w:ascii="Calibri" w:hAnsi="Calibri"/>
          <w:b w:val="0"/>
          <w:i w:val="0"/>
          <w:sz w:val="22"/>
        </w:rPr>
        <w:t>The irctc.db SQLite file is the single source of truth. It is opened in WAL (Write-Ahead Logging) mode for better concurrent read performance, has foreign key enforcement enabled, and uses a row factory that allows column access by name. All analytics are read exclusively from SQLite — no Gmail API calls are made during analytics computation.</w:t>
      </w:r>
    </w:p>
    <w:p>
      <w:pPr>
        <w:pStyle w:val="Heading3"/>
      </w:pPr>
      <w:r>
        <w:t>Layer 8 — Analytics Engine</w:t>
      </w:r>
    </w:p>
    <w:p>
      <w:r>
        <w:rPr>
          <w:rFonts w:ascii="Calibri" w:hAnsi="Calibri"/>
          <w:b w:val="0"/>
          <w:i w:val="0"/>
          <w:sz w:val="22"/>
        </w:rPr>
        <w:t>The analytics/dashboard.py module provides five pure SQL functions that compute all dashboard metrics from SQLite. These functions are called by the FastAPI endpoints and their results are returned as JSON to the React frontend.</w:t>
      </w:r>
    </w:p>
    <w:p>
      <w:r>
        <w:br w:type="page"/>
      </w:r>
    </w:p>
    <w:p>
      <w:pPr>
        <w:pStyle w:val="Heading1"/>
      </w:pPr>
      <w:r>
        <w:t>3. Folder Structure</w:t>
      </w:r>
    </w:p>
    <w:p>
      <w:r>
        <w:rPr>
          <w:color w:val="94A3B8"/>
          <w:sz w:val="18"/>
        </w:rPr>
        <w:t>──────────────────────────────────────────────────────────────────────────────────────────</w:t>
      </w:r>
    </w:p>
    <w:p>
      <w:pPr>
        <w:spacing w:before="80" w:after="80"/>
        <w:ind w:left="432" w:right="432"/>
        <w:shd w:val="clear" w:color="auto" w:fill="F1F5F9"/>
      </w:pPr>
      <w:r>
        <w:rPr>
          <w:rFonts w:ascii="Courier New" w:hAnsi="Courier New"/>
          <w:color w:val="1E293B"/>
          <w:sz w:val="19"/>
        </w:rPr>
        <w:br/>
        <w:t>irctc-travel-analytics/</w:t>
        <w:br/>
        <w:t>├── .gitignore                   # Security: excludes credentials, tokens, .db, venv</w:t>
        <w:br/>
        <w:t>├── README.md                    # Project overview and setup instructions</w:t>
        <w:br/>
        <w:t>├── backend/</w:t>
        <w:br/>
        <w:t>│   ├── main.py                  # CLI entry point (runs sync + prints analytics to stdout)</w:t>
        <w:br/>
        <w:t>│   ├── api.py                   # FastAPI application with 5 REST endpoints</w:t>
        <w:br/>
        <w:t>│   ├── auth.py                  # Gmail OAuth2 authentication (credentials + token)</w:t>
        <w:br/>
        <w:t>│   ├── gmail.py                 # Gmail API integration layer (search, fetch, history)</w:t>
        <w:br/>
        <w:t>│   ├── irctc.db                 # SQLite database (excluded from git via .gitignore)</w:t>
        <w:br/>
        <w:t>│   ├── migrate_json_to_sqlite.py # One-time migration from old tickets.json to SQLite</w:t>
        <w:br/>
        <w:t>│   ├── requirements.txt         # Python package dependencies</w:t>
        <w:br/>
        <w:t>│   ├── analytics/</w:t>
        <w:br/>
        <w:t>│   │   └── dashboard.py         # SQL analytics: summary, monthly spend, routes, trains</w:t>
        <w:br/>
        <w:t>│   ├── database/</w:t>
        <w:br/>
        <w:t>│   │   ├── connection.py        # SQLite connection factory (WAL mode, FK enforcement)</w:t>
        <w:br/>
        <w:t>│   │   └── models.py            # DDL (CREATE TABLE), insert/update/query helpers</w:t>
        <w:br/>
        <w:t>│   ├── parsers/</w:t>
        <w:br/>
        <w:t>│   │   ├── html_parser.py       # Base64 decode + BeautifulSoup object creation</w:t>
        <w:br/>
        <w:t>│   │   ├── booking_parser.py    # Parse PNR, train, passengers, fare from HTML tables</w:t>
        <w:br/>
        <w:t>│   │   └── cancellation_parser.py # Parse PNR + refund amount via Regex</w:t>
        <w:br/>
        <w:t>│   ├── services/                # DEPRECATED shims (superseded by sync/)</w:t>
        <w:br/>
        <w:t>│   │   ├── booking_service.py   # Re-exports BookingSyncer for backward compatibility</w:t>
        <w:br/>
        <w:t>│   │   └── refund_service.py    # Re-exports CancellationSyncer for backward compatibility</w:t>
        <w:br/>
        <w:t>│   └── sync/</w:t>
        <w:br/>
        <w:t>│       ├── engine.py            # SyncEngine: orchestrates full/incremental sync</w:t>
        <w:br/>
        <w:t>│       ├── booking_sync.py      # BookingSyncer: processes booking emails with 3 guards</w:t>
        <w:br/>
        <w:t>│       └── cancellation_sync.py # CancellationSyncer: processes cancellation emails with 2 guards</w:t>
        <w:br/>
        <w:t>└── frontend/</w:t>
        <w:br/>
        <w:t xml:space="preserve">    ├── index.html               # Vite entry HTML template</w:t>
        <w:br/>
        <w:t xml:space="preserve">    ├── package.json             # Node dependencies (React, Recharts, Framer Motion, etc.)</w:t>
        <w:br/>
        <w:t xml:space="preserve">    ├── vite.config.js           # Vite configuration with React plugin</w:t>
        <w:br/>
        <w:t xml:space="preserve">    ├── eslint.config.js         # ESLint configuration</w:t>
        <w:br/>
        <w:t xml:space="preserve">    └── src/</w:t>
        <w:br/>
        <w:t xml:space="preserve">        ├── main.jsx             # React entry point (renders &lt;App /&gt;)</w:t>
        <w:br/>
        <w:t xml:space="preserve">        ├── App.jsx              # Root: ThemeProvider &gt; AppProvider &gt; Dashboard</w:t>
        <w:br/>
        <w:t xml:space="preserve">        ├── App.css              # Global app styles</w:t>
        <w:br/>
        <w:t xml:space="preserve">        ├── index.css            # Tailwind imports and CSS custom properties</w:t>
        <w:br/>
        <w:t xml:space="preserve">        ├── context/</w:t>
        <w:br/>
        <w:t xml:space="preserve">        │   ├── AppContext.jsx   # Global state: summary, analytics, bookings, sync</w:t>
        <w:br/>
        <w:t xml:space="preserve">        │   └── ThemeContext.jsx # Dark/light theme toggle with localStorage persistence</w:t>
        <w:br/>
        <w:t xml:space="preserve">        ├── utils/</w:t>
        <w:br/>
        <w:t xml:space="preserve">        │   ├── formatters.js    # Currency, date, PNR formatters + timestamp helpers</w:t>
        <w:br/>
        <w:t xml:space="preserve">        │   └── exportCsv.js     # Client-side CSV export utility</w:t>
        <w:br/>
        <w:t xml:space="preserve">        ├── components/</w:t>
        <w:br/>
        <w:t xml:space="preserve">        │   ├── Dashboard.jsx    # Root layout: Navbar + Sidebar + Views + Modals</w:t>
        <w:br/>
        <w:t xml:space="preserve">        │   ├── layout/</w:t>
        <w:br/>
        <w:t xml:space="preserve">        │   │   ├── Navbar.jsx   # Top navigation bar with sync button and theme toggle</w:t>
        <w:br/>
        <w:t xml:space="preserve">        │   │   ├── Sidebar.jsx  # Left sidebar navigation (desktop)</w:t>
        <w:br/>
        <w:t xml:space="preserve">        │   │   └── MobileNav.jsx # Bottom navigation bar (mobile)</w:t>
        <w:br/>
        <w:t xml:space="preserve">        │   ├── views/           # 7 full-page views rendered by Dashboard</w:t>
        <w:br/>
        <w:t xml:space="preserve">        │   │   ├── OverviewView.jsx    # Main dashboard (Hero + Stats + Charts + Table)</w:t>
        <w:br/>
        <w:t xml:space="preserve">        │   │   ├── BookingsView.jsx    # All bookings with export</w:t>
        <w:br/>
        <w:t xml:space="preserve">        │   │   ├── CancellationsView.jsx # Cancelled tickets breakdown</w:t>
        <w:br/>
        <w:t xml:space="preserve">        │   │   ├── RefundsView.jsx     # Financial ledger (gross - refund = net)</w:t>
        <w:br/>
        <w:t xml:space="preserve">        │   │   ├── AnalyticsView.jsx   # Recharts analytics page</w:t>
        <w:br/>
        <w:t xml:space="preserve">        │   │   ├── SyncStatusView.jsx  # Sync engine status and activity timeline</w:t>
        <w:br/>
        <w:t xml:space="preserve">        │   │   └── SettingsView.jsx    # Theme toggle + API host + cache reload</w:t>
        <w:br/>
        <w:t xml:space="preserve">        │   ├── dashboard/       # Reusable dashboard widgets</w:t>
        <w:br/>
        <w:t xml:space="preserve">        │   │   ├── HeroSection.jsx      # Banner with KPIs and action buttons</w:t>
        <w:br/>
        <w:t xml:space="preserve">        │   │   ├── StatCardsGrid.jsx    # Grid of 6 KPI stat cards</w:t>
        <w:br/>
        <w:t xml:space="preserve">        │   │   ├── StatCard.jsx         # Individual stat card with AnimatedNumber</w:t>
        <w:br/>
        <w:t xml:space="preserve">        │   │   ├── AnalyticsCharts.jsx  # 4 Recharts charts (area, bar, pie, routes)</w:t>
        <w:br/>
        <w:t xml:space="preserve">        │   │   ├── RecentTripsTable.jsx # Filterable, sortable, paginated trips table</w:t>
        <w:br/>
        <w:t xml:space="preserve">        │   │   ├── SyncStatusWidget.jsx # Sync pipeline status panel</w:t>
        <w:br/>
        <w:t xml:space="preserve">        │   │   └── ActivityTimeline.jsx # Recent activity timeline component</w:t>
        <w:br/>
        <w:t xml:space="preserve">        │   ├── modals/</w:t>
        <w:br/>
        <w:t xml:space="preserve">        │   │   ├── BookingDetailModal.jsx # Booking detail drill-down modal</w:t>
        <w:br/>
        <w:t xml:space="preserve">        │   │   └── DatabaseStatsModal.jsx # SQLite database diagnostics modal</w:t>
        <w:br/>
        <w:t xml:space="preserve">        │   └── ui/              # Atomic UI primitives</w:t>
        <w:br/>
        <w:t xml:space="preserve">        │       ├── AnimatedNumber.jsx  # Spring-animated number counter (Framer Motion)</w:t>
        <w:br/>
        <w:t xml:space="preserve">        │       ├── Badge.jsx           # Status badge (Confirmed/Cancelled)</w:t>
        <w:br/>
        <w:t xml:space="preserve">        │       ├── GlassCard.jsx       # Glassmorphism card wrapper</w:t>
        <w:br/>
        <w:t xml:space="preserve">        │       └── Toast.jsx           # Animated notification toast</w:t>
        <w:br/>
      </w:r>
    </w:p>
    <w:p>
      <w:pPr>
        <w:pStyle w:val="Heading2"/>
      </w:pPr>
      <w:r>
        <w:t>3.1 Folder Responsibility Summary</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3168"/>
            <w:shd w:val="clear" w:color="auto" w:fill="1E40AF"/>
          </w:tcPr>
          <w:p>
            <w:pPr>
              <w:jc w:val="center"/>
            </w:pPr>
            <w:r/>
            <w:r>
              <w:rPr>
                <w:rFonts w:ascii="Calibri" w:hAnsi="Calibri"/>
                <w:b/>
                <w:color w:val="FFFFFF"/>
                <w:sz w:val="20"/>
              </w:rPr>
              <w:t>Folder/File</w:t>
            </w:r>
          </w:p>
        </w:tc>
        <w:tc>
          <w:tcPr>
            <w:tcW w:type="dxa" w:w="5760"/>
            <w:shd w:val="clear" w:color="auto" w:fill="1E40AF"/>
          </w:tcPr>
          <w:p>
            <w:pPr>
              <w:jc w:val="center"/>
            </w:pPr>
            <w:r/>
            <w:r>
              <w:rPr>
                <w:rFonts w:ascii="Calibri" w:hAnsi="Calibri"/>
                <w:b/>
                <w:color w:val="FFFFFF"/>
                <w:sz w:val="20"/>
              </w:rPr>
              <w:t>Responsibility</w:t>
            </w:r>
          </w:p>
        </w:tc>
      </w:tr>
      <w:tr>
        <w:tc>
          <w:tcPr>
            <w:tcW w:type="dxa" w:w="3168"/>
            <w:shd w:val="clear" w:color="auto" w:fill="F8FAFC"/>
          </w:tcPr>
          <w:p>
            <w:r/>
            <w:r>
              <w:rPr>
                <w:rFonts w:ascii="Calibri" w:hAnsi="Calibri"/>
                <w:color w:val="1F2937"/>
                <w:sz w:val="20"/>
              </w:rPr>
              <w:t>backend/analytics/</w:t>
            </w:r>
          </w:p>
        </w:tc>
        <w:tc>
          <w:tcPr>
            <w:tcW w:type="dxa" w:w="5760"/>
            <w:shd w:val="clear" w:color="auto" w:fill="F8FAFC"/>
          </w:tcPr>
          <w:p>
            <w:r/>
            <w:r>
              <w:rPr>
                <w:rFonts w:ascii="Calibri" w:hAnsi="Calibri"/>
                <w:color w:val="1F2937"/>
                <w:sz w:val="20"/>
              </w:rPr>
              <w:t>Pure SQL analytics queries — no Gmail API calls</w:t>
            </w:r>
          </w:p>
        </w:tc>
      </w:tr>
      <w:tr>
        <w:tc>
          <w:tcPr>
            <w:tcW w:type="dxa" w:w="3168"/>
            <w:shd w:val="clear" w:color="auto" w:fill="EFF6FF"/>
          </w:tcPr>
          <w:p>
            <w:r/>
            <w:r>
              <w:rPr>
                <w:rFonts w:ascii="Calibri" w:hAnsi="Calibri"/>
                <w:color w:val="1F2937"/>
                <w:sz w:val="20"/>
              </w:rPr>
              <w:t>backend/database/</w:t>
            </w:r>
          </w:p>
        </w:tc>
        <w:tc>
          <w:tcPr>
            <w:tcW w:type="dxa" w:w="5760"/>
            <w:shd w:val="clear" w:color="auto" w:fill="EFF6FF"/>
          </w:tcPr>
          <w:p>
            <w:r/>
            <w:r>
              <w:rPr>
                <w:rFonts w:ascii="Calibri" w:hAnsi="Calibri"/>
                <w:color w:val="1F2937"/>
                <w:sz w:val="20"/>
              </w:rPr>
              <w:t>SQLite DDL, connection factory, all insert/update/query helpers</w:t>
            </w:r>
          </w:p>
        </w:tc>
      </w:tr>
      <w:tr>
        <w:tc>
          <w:tcPr>
            <w:tcW w:type="dxa" w:w="3168"/>
            <w:shd w:val="clear" w:color="auto" w:fill="F8FAFC"/>
          </w:tcPr>
          <w:p>
            <w:r/>
            <w:r>
              <w:rPr>
                <w:rFonts w:ascii="Calibri" w:hAnsi="Calibri"/>
                <w:color w:val="1F2937"/>
                <w:sz w:val="20"/>
              </w:rPr>
              <w:t>backend/parsers/</w:t>
            </w:r>
          </w:p>
        </w:tc>
        <w:tc>
          <w:tcPr>
            <w:tcW w:type="dxa" w:w="5760"/>
            <w:shd w:val="clear" w:color="auto" w:fill="F8FAFC"/>
          </w:tcPr>
          <w:p>
            <w:r/>
            <w:r>
              <w:rPr>
                <w:rFonts w:ascii="Calibri" w:hAnsi="Calibri"/>
                <w:color w:val="1F2937"/>
                <w:sz w:val="20"/>
              </w:rPr>
              <w:t>HTML email decoding and structured data extraction</w:t>
            </w:r>
          </w:p>
        </w:tc>
      </w:tr>
      <w:tr>
        <w:tc>
          <w:tcPr>
            <w:tcW w:type="dxa" w:w="3168"/>
            <w:shd w:val="clear" w:color="auto" w:fill="EFF6FF"/>
          </w:tcPr>
          <w:p>
            <w:r/>
            <w:r>
              <w:rPr>
                <w:rFonts w:ascii="Calibri" w:hAnsi="Calibri"/>
                <w:color w:val="1F2937"/>
                <w:sz w:val="20"/>
              </w:rPr>
              <w:t>backend/sync/</w:t>
            </w:r>
          </w:p>
        </w:tc>
        <w:tc>
          <w:tcPr>
            <w:tcW w:type="dxa" w:w="5760"/>
            <w:shd w:val="clear" w:color="auto" w:fill="EFF6FF"/>
          </w:tcPr>
          <w:p>
            <w:r/>
            <w:r>
              <w:rPr>
                <w:rFonts w:ascii="Calibri" w:hAnsi="Calibri"/>
                <w:color w:val="1F2937"/>
                <w:sz w:val="20"/>
              </w:rPr>
              <w:t>Gmail sync orchestration with deduplication guards</w:t>
            </w:r>
          </w:p>
        </w:tc>
      </w:tr>
      <w:tr>
        <w:tc>
          <w:tcPr>
            <w:tcW w:type="dxa" w:w="3168"/>
            <w:shd w:val="clear" w:color="auto" w:fill="F8FAFC"/>
          </w:tcPr>
          <w:p>
            <w:r/>
            <w:r>
              <w:rPr>
                <w:rFonts w:ascii="Calibri" w:hAnsi="Calibri"/>
                <w:color w:val="1F2937"/>
                <w:sz w:val="20"/>
              </w:rPr>
              <w:t>backend/services/</w:t>
            </w:r>
          </w:p>
        </w:tc>
        <w:tc>
          <w:tcPr>
            <w:tcW w:type="dxa" w:w="5760"/>
            <w:shd w:val="clear" w:color="auto" w:fill="F8FAFC"/>
          </w:tcPr>
          <w:p>
            <w:r/>
            <w:r>
              <w:rPr>
                <w:rFonts w:ascii="Calibri" w:hAnsi="Calibri"/>
                <w:color w:val="1F2937"/>
                <w:sz w:val="20"/>
              </w:rPr>
              <w:t>DEPRECATED — compatibility shims only</w:t>
            </w:r>
          </w:p>
        </w:tc>
      </w:tr>
      <w:tr>
        <w:tc>
          <w:tcPr>
            <w:tcW w:type="dxa" w:w="3168"/>
            <w:shd w:val="clear" w:color="auto" w:fill="EFF6FF"/>
          </w:tcPr>
          <w:p>
            <w:r/>
            <w:r>
              <w:rPr>
                <w:rFonts w:ascii="Calibri" w:hAnsi="Calibri"/>
                <w:color w:val="1F2937"/>
                <w:sz w:val="20"/>
              </w:rPr>
              <w:t>frontend/src/context/</w:t>
            </w:r>
          </w:p>
        </w:tc>
        <w:tc>
          <w:tcPr>
            <w:tcW w:type="dxa" w:w="5760"/>
            <w:shd w:val="clear" w:color="auto" w:fill="EFF6FF"/>
          </w:tcPr>
          <w:p>
            <w:r/>
            <w:r>
              <w:rPr>
                <w:rFonts w:ascii="Calibri" w:hAnsi="Calibri"/>
                <w:color w:val="1F2937"/>
                <w:sz w:val="20"/>
              </w:rPr>
              <w:t>Global React state via Context API</w:t>
            </w:r>
          </w:p>
        </w:tc>
      </w:tr>
      <w:tr>
        <w:tc>
          <w:tcPr>
            <w:tcW w:type="dxa" w:w="3168"/>
            <w:shd w:val="clear" w:color="auto" w:fill="F8FAFC"/>
          </w:tcPr>
          <w:p>
            <w:r/>
            <w:r>
              <w:rPr>
                <w:rFonts w:ascii="Calibri" w:hAnsi="Calibri"/>
                <w:color w:val="1F2937"/>
                <w:sz w:val="20"/>
              </w:rPr>
              <w:t>frontend/src/components/dashboard/</w:t>
            </w:r>
          </w:p>
        </w:tc>
        <w:tc>
          <w:tcPr>
            <w:tcW w:type="dxa" w:w="5760"/>
            <w:shd w:val="clear" w:color="auto" w:fill="F8FAFC"/>
          </w:tcPr>
          <w:p>
            <w:r/>
            <w:r>
              <w:rPr>
                <w:rFonts w:ascii="Calibri" w:hAnsi="Calibri"/>
                <w:color w:val="1F2937"/>
                <w:sz w:val="20"/>
              </w:rPr>
              <w:t>Reusable dashboard widgets and chart components</w:t>
            </w:r>
          </w:p>
        </w:tc>
      </w:tr>
      <w:tr>
        <w:tc>
          <w:tcPr>
            <w:tcW w:type="dxa" w:w="3168"/>
            <w:shd w:val="clear" w:color="auto" w:fill="EFF6FF"/>
          </w:tcPr>
          <w:p>
            <w:r/>
            <w:r>
              <w:rPr>
                <w:rFonts w:ascii="Calibri" w:hAnsi="Calibri"/>
                <w:color w:val="1F2937"/>
                <w:sz w:val="20"/>
              </w:rPr>
              <w:t>frontend/src/components/views/</w:t>
            </w:r>
          </w:p>
        </w:tc>
        <w:tc>
          <w:tcPr>
            <w:tcW w:type="dxa" w:w="5760"/>
            <w:shd w:val="clear" w:color="auto" w:fill="EFF6FF"/>
          </w:tcPr>
          <w:p>
            <w:r/>
            <w:r>
              <w:rPr>
                <w:rFonts w:ascii="Calibri" w:hAnsi="Calibri"/>
                <w:color w:val="1F2937"/>
                <w:sz w:val="20"/>
              </w:rPr>
              <w:t>7 full-page views for sidebar navigation</w:t>
            </w:r>
          </w:p>
        </w:tc>
      </w:tr>
      <w:tr>
        <w:tc>
          <w:tcPr>
            <w:tcW w:type="dxa" w:w="3168"/>
            <w:shd w:val="clear" w:color="auto" w:fill="F8FAFC"/>
          </w:tcPr>
          <w:p>
            <w:r/>
            <w:r>
              <w:rPr>
                <w:rFonts w:ascii="Calibri" w:hAnsi="Calibri"/>
                <w:color w:val="1F2937"/>
                <w:sz w:val="20"/>
              </w:rPr>
              <w:t>frontend/src/components/layout/</w:t>
            </w:r>
          </w:p>
        </w:tc>
        <w:tc>
          <w:tcPr>
            <w:tcW w:type="dxa" w:w="5760"/>
            <w:shd w:val="clear" w:color="auto" w:fill="F8FAFC"/>
          </w:tcPr>
          <w:p>
            <w:r/>
            <w:r>
              <w:rPr>
                <w:rFonts w:ascii="Calibri" w:hAnsi="Calibri"/>
                <w:color w:val="1F2937"/>
                <w:sz w:val="20"/>
              </w:rPr>
              <w:t>Navigation shell: Navbar, Sidebar, MobileNav</w:t>
            </w:r>
          </w:p>
        </w:tc>
      </w:tr>
      <w:tr>
        <w:tc>
          <w:tcPr>
            <w:tcW w:type="dxa" w:w="3168"/>
            <w:shd w:val="clear" w:color="auto" w:fill="EFF6FF"/>
          </w:tcPr>
          <w:p>
            <w:r/>
            <w:r>
              <w:rPr>
                <w:rFonts w:ascii="Calibri" w:hAnsi="Calibri"/>
                <w:color w:val="1F2937"/>
                <w:sz w:val="20"/>
              </w:rPr>
              <w:t>frontend/src/components/modals/</w:t>
            </w:r>
          </w:p>
        </w:tc>
        <w:tc>
          <w:tcPr>
            <w:tcW w:type="dxa" w:w="5760"/>
            <w:shd w:val="clear" w:color="auto" w:fill="EFF6FF"/>
          </w:tcPr>
          <w:p>
            <w:r/>
            <w:r>
              <w:rPr>
                <w:rFonts w:ascii="Calibri" w:hAnsi="Calibri"/>
                <w:color w:val="1F2937"/>
                <w:sz w:val="20"/>
              </w:rPr>
              <w:t>Overlay dialogs for detail views</w:t>
            </w:r>
          </w:p>
        </w:tc>
      </w:tr>
      <w:tr>
        <w:tc>
          <w:tcPr>
            <w:tcW w:type="dxa" w:w="3168"/>
            <w:shd w:val="clear" w:color="auto" w:fill="F8FAFC"/>
          </w:tcPr>
          <w:p>
            <w:r/>
            <w:r>
              <w:rPr>
                <w:rFonts w:ascii="Calibri" w:hAnsi="Calibri"/>
                <w:color w:val="1F2937"/>
                <w:sz w:val="20"/>
              </w:rPr>
              <w:t>frontend/src/components/ui/</w:t>
            </w:r>
          </w:p>
        </w:tc>
        <w:tc>
          <w:tcPr>
            <w:tcW w:type="dxa" w:w="5760"/>
            <w:shd w:val="clear" w:color="auto" w:fill="F8FAFC"/>
          </w:tcPr>
          <w:p>
            <w:r/>
            <w:r>
              <w:rPr>
                <w:rFonts w:ascii="Calibri" w:hAnsi="Calibri"/>
                <w:color w:val="1F2937"/>
                <w:sz w:val="20"/>
              </w:rPr>
              <w:t>Atomic design system primitives</w:t>
            </w:r>
          </w:p>
        </w:tc>
      </w:tr>
      <w:tr>
        <w:tc>
          <w:tcPr>
            <w:tcW w:type="dxa" w:w="3168"/>
            <w:shd w:val="clear" w:color="auto" w:fill="EFF6FF"/>
          </w:tcPr>
          <w:p>
            <w:r/>
            <w:r>
              <w:rPr>
                <w:rFonts w:ascii="Calibri" w:hAnsi="Calibri"/>
                <w:color w:val="1F2937"/>
                <w:sz w:val="20"/>
              </w:rPr>
              <w:t>frontend/src/utils/</w:t>
            </w:r>
          </w:p>
        </w:tc>
        <w:tc>
          <w:tcPr>
            <w:tcW w:type="dxa" w:w="5760"/>
            <w:shd w:val="clear" w:color="auto" w:fill="EFF6FF"/>
          </w:tcPr>
          <w:p>
            <w:r/>
            <w:r>
              <w:rPr>
                <w:rFonts w:ascii="Calibri" w:hAnsi="Calibri"/>
                <w:color w:val="1F2937"/>
                <w:sz w:val="20"/>
              </w:rPr>
              <w:t>Pure utility functions: formatters and CSV export</w:t>
            </w:r>
          </w:p>
        </w:tc>
      </w:tr>
    </w:tbl>
    <w:p/>
    <w:p>
      <w:r>
        <w:br w:type="page"/>
      </w:r>
    </w:p>
    <w:p>
      <w:pPr>
        <w:pStyle w:val="Heading1"/>
      </w:pPr>
      <w:r>
        <w:t>4. Technology Stack</w:t>
      </w:r>
    </w:p>
    <w:p>
      <w:r>
        <w:rPr>
          <w:color w:val="94A3B8"/>
          <w:sz w:val="18"/>
        </w:rPr>
        <w:t>──────────────────────────────────────────────────────────────────────────────────────────</w:t>
      </w:r>
    </w:p>
    <w:p>
      <w:pPr>
        <w:pStyle w:val="Heading2"/>
      </w:pPr>
      <w:r>
        <w:t>4.1 Backend Technologies</w:t>
      </w:r>
    </w:p>
    <w:p>
      <w:pPr>
        <w:pStyle w:val="Heading3"/>
      </w:pPr>
      <w:r>
        <w:t>Python 3.12</w:t>
      </w:r>
    </w:p>
    <w:p>
      <w:r>
        <w:rPr>
          <w:rFonts w:ascii="Calibri" w:hAnsi="Calibri"/>
          <w:b w:val="0"/>
          <w:i w:val="0"/>
          <w:sz w:val="22"/>
        </w:rPr>
        <w:t>Python is the primary backend language. It was chosen for its extensive ecosystem for Google API clients, its first-class support for SQLite via the standard library sqlite3 module, and its suitability for scripting and data processing tasks. Python's expressive syntax allowed rapid development of the parsing engine and sync logic.</w:t>
      </w:r>
    </w:p>
    <w:p>
      <w:pPr>
        <w:pStyle w:val="Heading3"/>
      </w:pPr>
      <w:r>
        <w:t>FastAPI</w:t>
      </w:r>
    </w:p>
    <w:p>
      <w:r>
        <w:rPr>
          <w:rFonts w:ascii="Calibri" w:hAnsi="Calibri"/>
          <w:b w:val="0"/>
          <w:i w:val="0"/>
          <w:sz w:val="22"/>
        </w:rPr>
        <w:t>FastAPI was chosen as the REST API framework for several reasons: automatic OpenAPI documentation generation at /docs and /redoc, Pydantic-based type validation, async-ready architecture, built-in CORS middleware support, and startup event hooks (used for database initialization). FastAPI version 3.0.0 is declared in the API title string.</w:t>
      </w:r>
    </w:p>
    <w:p>
      <w:pPr>
        <w:pStyle w:val="Heading3"/>
      </w:pPr>
      <w:r>
        <w:t>Gmail API v1</w:t>
      </w:r>
    </w:p>
    <w:p>
      <w:r>
        <w:rPr>
          <w:rFonts w:ascii="Calibri" w:hAnsi="Calibri"/>
          <w:b w:val="0"/>
          <w:i w:val="0"/>
          <w:sz w:val="22"/>
        </w:rPr>
        <w:t>The Gmail REST API provides programmatic access to the user's mailbox. The project uses four API methods: messages.list(), messages.get(format=full), messages.get(format=metadata), and history.list(). The API is accessed via the google-api-python-client library with the googleapiclient.discovery.build() factory.</w:t>
      </w:r>
    </w:p>
    <w:p>
      <w:pPr>
        <w:pStyle w:val="Heading3"/>
      </w:pPr>
      <w:r>
        <w:t>Google Auth Libraries</w:t>
      </w:r>
    </w:p>
    <w:p>
      <w:pPr>
        <w:pStyle w:val="ListBullet"/>
        <w:ind w:left="432"/>
      </w:pPr>
      <w:r>
        <w:rPr>
          <w:rFonts w:ascii="Calibri" w:hAnsi="Calibri"/>
          <w:b w:val="0"/>
          <w:sz w:val="22"/>
        </w:rPr>
        <w:t>google-auth: Core authentication library for token management and refresh</w:t>
      </w:r>
    </w:p>
    <w:p>
      <w:pPr>
        <w:pStyle w:val="ListBullet"/>
        <w:ind w:left="432"/>
      </w:pPr>
      <w:r>
        <w:rPr>
          <w:rFonts w:ascii="Calibri" w:hAnsi="Calibri"/>
          <w:b w:val="0"/>
          <w:sz w:val="22"/>
        </w:rPr>
        <w:t>google-auth-oauthlib: OAuth2 flow handling and browser-based consent</w:t>
      </w:r>
    </w:p>
    <w:p>
      <w:pPr>
        <w:pStyle w:val="ListBullet"/>
        <w:ind w:left="432"/>
      </w:pPr>
      <w:r>
        <w:rPr>
          <w:rFonts w:ascii="Calibri" w:hAnsi="Calibri"/>
          <w:b w:val="0"/>
          <w:sz w:val="22"/>
        </w:rPr>
        <w:t>google-auth-httplib2: HTTP transport for API requests</w:t>
      </w:r>
    </w:p>
    <w:p>
      <w:pPr>
        <w:pStyle w:val="Heading3"/>
      </w:pPr>
      <w:r>
        <w:t>BeautifulSoup4 (bs4)</w:t>
      </w:r>
    </w:p>
    <w:p>
      <w:r>
        <w:rPr>
          <w:rFonts w:ascii="Calibri" w:hAnsi="Calibri"/>
          <w:b w:val="0"/>
          <w:i w:val="0"/>
          <w:sz w:val="22"/>
        </w:rPr>
        <w:t>BeautifulSoup is used to parse the HTML email bodies returned by the Gmail API. It was chosen over manual string parsing because IRCTC emails use a table-based HTML layout that is best navigated with a proper DOM parser. The lxml parser backend is used for speed and robustness against malformed HTML.</w:t>
      </w:r>
    </w:p>
    <w:p>
      <w:pPr>
        <w:pStyle w:val="Heading3"/>
      </w:pPr>
      <w:r>
        <w:t>Regex (re module)</w:t>
      </w:r>
    </w:p>
    <w:p>
      <w:r>
        <w:rPr>
          <w:rFonts w:ascii="Calibri" w:hAnsi="Calibri"/>
          <w:b w:val="0"/>
          <w:i w:val="0"/>
          <w:sz w:val="22"/>
        </w:rPr>
        <w:t>Python's built-in re module is used for two purposes: (1) extracting specific fields from the ticket details table text using named-pattern regular expressions, and (2) parsing passenger data with a compiled multi-group pattern that captures serial number, name, age, gender, catering, status, coach, and seat in a single pass.</w:t>
      </w:r>
    </w:p>
    <w:p>
      <w:pPr>
        <w:pStyle w:val="Heading3"/>
      </w:pPr>
      <w:r>
        <w:t>SQLite3 (stdlib)</w:t>
      </w:r>
    </w:p>
    <w:p>
      <w:r>
        <w:rPr>
          <w:rFonts w:ascii="Calibri" w:hAnsi="Calibri"/>
          <w:b w:val="0"/>
          <w:i w:val="0"/>
          <w:sz w:val="22"/>
        </w:rPr>
        <w:t>SQLite3 is used via Python's built-in sqlite3 module. No ORM is used — all queries are raw SQL, which provides full control over query performance and index utilization. SQLite was chosen over PostgreSQL or MySQL because: the project is a personal single-user tool, SQLite requires zero server setup, WAL mode provides sufficient concurrency for the use case, and the entire database is a single file (irctc.db) that is easy to back up and share.</w:t>
      </w:r>
    </w:p>
    <w:p>
      <w:pPr>
        <w:pStyle w:val="Heading2"/>
      </w:pPr>
      <w:r>
        <w:t>4.2 Frontend Technologies</w:t>
      </w:r>
    </w:p>
    <w:p>
      <w:pPr>
        <w:pStyle w:val="Heading3"/>
      </w:pPr>
      <w:r>
        <w:t>React 19</w:t>
      </w:r>
    </w:p>
    <w:p>
      <w:r>
        <w:rPr>
          <w:rFonts w:ascii="Calibri" w:hAnsi="Calibri"/>
          <w:b w:val="0"/>
          <w:i w:val="0"/>
          <w:sz w:val="22"/>
        </w:rPr>
        <w:t>React is used as the frontend UI library. Version 19 (latest at time of development) was chosen for its mature ecosystem, component reusability, and Context API for state management. Function components with hooks are used exclusively — no class components.</w:t>
      </w:r>
    </w:p>
    <w:p>
      <w:pPr>
        <w:pStyle w:val="Heading3"/>
      </w:pPr>
      <w:r>
        <w:t>Vite 8</w:t>
      </w:r>
    </w:p>
    <w:p>
      <w:r>
        <w:rPr>
          <w:rFonts w:ascii="Calibri" w:hAnsi="Calibri"/>
          <w:b w:val="0"/>
          <w:i w:val="0"/>
          <w:sz w:val="22"/>
        </w:rPr>
        <w:t>Vite is the build tool and development server. It was chosen over Create React App because of its dramatically faster HMR (Hot Module Replacement), native ES module support, and zero-config setup. Vite 8 (the latest major version) is used with the @vitejs/plugin-react plugin.</w:t>
      </w:r>
    </w:p>
    <w:p>
      <w:pPr>
        <w:pStyle w:val="Heading3"/>
      </w:pPr>
      <w:r>
        <w:t>Tailwind CSS 4</w:t>
      </w:r>
    </w:p>
    <w:p>
      <w:r>
        <w:rPr>
          <w:rFonts w:ascii="Calibri" w:hAnsi="Calibri"/>
          <w:b w:val="0"/>
          <w:i w:val="0"/>
          <w:sz w:val="22"/>
        </w:rPr>
        <w:t>Tailwind CSS v4 (integrated via @tailwindcss/vite) provides utility-first styling. It was chosen for rapid UI development without writing custom CSS. The project makes extensive use of Tailwind's dark mode class strategy (class-based dark mode toggling via documentElement.classList), glassmorphism utilities, gradient backgrounds, and responsive breakpoints.</w:t>
      </w:r>
    </w:p>
    <w:p>
      <w:pPr>
        <w:pStyle w:val="Heading3"/>
      </w:pPr>
      <w:r>
        <w:t>Recharts</w:t>
      </w:r>
    </w:p>
    <w:p>
      <w:r>
        <w:rPr>
          <w:rFonts w:ascii="Calibri" w:hAnsi="Calibri"/>
          <w:b w:val="0"/>
          <w:i w:val="0"/>
          <w:sz w:val="22"/>
        </w:rPr>
        <w:t>Recharts is the charting library used for all data visualizations. It was chosen because it is React-native (components, not D3 wrappers), highly composable, and provides built-in responsive containers. The project uses four chart types: AreaChart (monthly spending trend), BarChart (trips per month), PieChart/donut (class distribution), and a custom progress-bar route list.</w:t>
      </w:r>
    </w:p>
    <w:p>
      <w:pPr>
        <w:pStyle w:val="Heading3"/>
      </w:pPr>
      <w:r>
        <w:t>Framer Motion</w:t>
      </w:r>
    </w:p>
    <w:p>
      <w:r>
        <w:rPr>
          <w:rFonts w:ascii="Calibri" w:hAnsi="Calibri"/>
          <w:b w:val="0"/>
          <w:i w:val="0"/>
          <w:sz w:val="22"/>
        </w:rPr>
        <w:t>Framer Motion is used for UI animations. It is used in three places: AnimatePresence + motion.div on view transitions (opacity + y-axis slide on tab change), StatCard hover lift animation (whileHover y: -4), and BookingDetailModal entrance animation (scale + opacity). It is also used in AnimatedNumber via the useSpring and useTransform hooks for spring-physics number counting animations.</w:t>
      </w:r>
    </w:p>
    <w:p>
      <w:pPr>
        <w:pStyle w:val="Heading3"/>
      </w:pPr>
      <w:r>
        <w:t>Lucide React</w:t>
      </w:r>
    </w:p>
    <w:p>
      <w:r>
        <w:rPr>
          <w:rFonts w:ascii="Calibri" w:hAnsi="Calibri"/>
          <w:b w:val="0"/>
          <w:i w:val="0"/>
          <w:sz w:val="22"/>
        </w:rPr>
        <w:t>Lucide React provides the icon library. Over 30 individual icons are used throughout the UI: Train, Ticket, Ban, Wallet, BarChart3, RefreshCw, Settings, Search, Calendar, Filter, ArrowUpDown, ChevronLeft, ChevronRight, Download, Database, Sparkles, Zap, Mail, ShieldCheck, and many more. Lucide was chosen for its clean, consistent, and lightweight SVG icon set.</w:t>
      </w:r>
    </w:p>
    <w:p>
      <w:pPr>
        <w:pStyle w:val="Heading3"/>
      </w:pPr>
      <w:r>
        <w:t>clsx + tailwind-merge</w:t>
      </w:r>
    </w:p>
    <w:p>
      <w:r>
        <w:rPr>
          <w:rFonts w:ascii="Calibri" w:hAnsi="Calibri"/>
          <w:b w:val="0"/>
          <w:i w:val="0"/>
          <w:sz w:val="22"/>
        </w:rPr>
        <w:t>clsx and tailwind-merge are utility libraries for conditional class name composition. They prevent class conflicts when applying conditional Tailwind classes in JSX components.</w:t>
      </w:r>
    </w:p>
    <w:p>
      <w:pPr>
        <w:pStyle w:val="Heading2"/>
      </w:pPr>
      <w:r>
        <w:t>4.3 Technology Stack Summary Table</w:t>
      </w:r>
    </w:p>
    <w:tbl>
      <w:tblPr>
        <w:tblStyle w:val="TableGrid"/>
        <w:tblW w:type="auto" w:w="0"/>
        <w:jc w:val="center"/>
        <w:tblLook w:firstColumn="1" w:firstRow="1" w:lastColumn="0" w:lastRow="0" w:noHBand="0" w:noVBand="1" w:val="04A0"/>
      </w:tblPr>
      <w:tblGrid>
        <w:gridCol w:w="2268"/>
        <w:gridCol w:w="2268"/>
        <w:gridCol w:w="2268"/>
        <w:gridCol w:w="2268"/>
      </w:tblGrid>
      <w:tr>
        <w:trPr>
          <w:trHeight w:val="454"/>
        </w:trPr>
        <w:tc>
          <w:tcPr>
            <w:tcW w:type="dxa" w:w="2592"/>
            <w:shd w:val="clear" w:color="auto" w:fill="1E40AF"/>
          </w:tcPr>
          <w:p>
            <w:pPr>
              <w:jc w:val="center"/>
            </w:pPr>
            <w:r/>
            <w:r>
              <w:rPr>
                <w:rFonts w:ascii="Calibri" w:hAnsi="Calibri"/>
                <w:b/>
                <w:color w:val="FFFFFF"/>
                <w:sz w:val="20"/>
              </w:rPr>
              <w:t>Technology</w:t>
            </w:r>
          </w:p>
        </w:tc>
        <w:tc>
          <w:tcPr>
            <w:tcW w:type="dxa" w:w="1440"/>
            <w:shd w:val="clear" w:color="auto" w:fill="1E40AF"/>
          </w:tcPr>
          <w:p>
            <w:pPr>
              <w:jc w:val="center"/>
            </w:pPr>
            <w:r/>
            <w:r>
              <w:rPr>
                <w:rFonts w:ascii="Calibri" w:hAnsi="Calibri"/>
                <w:b/>
                <w:color w:val="FFFFFF"/>
                <w:sz w:val="20"/>
              </w:rPr>
              <w:t>Version</w:t>
            </w:r>
          </w:p>
        </w:tc>
        <w:tc>
          <w:tcPr>
            <w:tcW w:type="dxa" w:w="1584"/>
            <w:shd w:val="clear" w:color="auto" w:fill="1E40AF"/>
          </w:tcPr>
          <w:p>
            <w:pPr>
              <w:jc w:val="center"/>
            </w:pPr>
            <w:r/>
            <w:r>
              <w:rPr>
                <w:rFonts w:ascii="Calibri" w:hAnsi="Calibri"/>
                <w:b/>
                <w:color w:val="FFFFFF"/>
                <w:sz w:val="20"/>
              </w:rPr>
              <w:t>Category</w:t>
            </w:r>
          </w:p>
        </w:tc>
        <w:tc>
          <w:tcPr>
            <w:tcW w:type="dxa" w:w="3312"/>
            <w:shd w:val="clear" w:color="auto" w:fill="1E40AF"/>
          </w:tcPr>
          <w:p>
            <w:pPr>
              <w:jc w:val="center"/>
            </w:pPr>
            <w:r/>
            <w:r>
              <w:rPr>
                <w:rFonts w:ascii="Calibri" w:hAnsi="Calibri"/>
                <w:b/>
                <w:color w:val="FFFFFF"/>
                <w:sz w:val="20"/>
              </w:rPr>
              <w:t>Purpose</w:t>
            </w:r>
          </w:p>
        </w:tc>
      </w:tr>
      <w:tr>
        <w:tc>
          <w:tcPr>
            <w:tcW w:type="dxa" w:w="2592"/>
            <w:shd w:val="clear" w:color="auto" w:fill="F8FAFC"/>
          </w:tcPr>
          <w:p>
            <w:r/>
            <w:r>
              <w:rPr>
                <w:rFonts w:ascii="Calibri" w:hAnsi="Calibri"/>
                <w:color w:val="1F2937"/>
                <w:sz w:val="20"/>
              </w:rPr>
              <w:t>Python</w:t>
            </w:r>
          </w:p>
        </w:tc>
        <w:tc>
          <w:tcPr>
            <w:tcW w:type="dxa" w:w="1440"/>
            <w:shd w:val="clear" w:color="auto" w:fill="F8FAFC"/>
          </w:tcPr>
          <w:p>
            <w:r/>
            <w:r>
              <w:rPr>
                <w:rFonts w:ascii="Calibri" w:hAnsi="Calibri"/>
                <w:color w:val="1F2937"/>
                <w:sz w:val="20"/>
              </w:rPr>
              <w:t>3.12</w:t>
            </w:r>
          </w:p>
        </w:tc>
        <w:tc>
          <w:tcPr>
            <w:tcW w:type="dxa" w:w="1584"/>
            <w:shd w:val="clear" w:color="auto" w:fill="F8FAFC"/>
          </w:tcPr>
          <w:p>
            <w:r/>
            <w:r>
              <w:rPr>
                <w:rFonts w:ascii="Calibri" w:hAnsi="Calibri"/>
                <w:color w:val="1F2937"/>
                <w:sz w:val="20"/>
              </w:rPr>
              <w:t>Backend</w:t>
            </w:r>
          </w:p>
        </w:tc>
        <w:tc>
          <w:tcPr>
            <w:tcW w:type="dxa" w:w="3312"/>
            <w:shd w:val="clear" w:color="auto" w:fill="F8FAFC"/>
          </w:tcPr>
          <w:p>
            <w:r/>
            <w:r>
              <w:rPr>
                <w:rFonts w:ascii="Calibri" w:hAnsi="Calibri"/>
                <w:color w:val="1F2937"/>
                <w:sz w:val="20"/>
              </w:rPr>
              <w:t>Primary backend language</w:t>
            </w:r>
          </w:p>
        </w:tc>
      </w:tr>
      <w:tr>
        <w:tc>
          <w:tcPr>
            <w:tcW w:type="dxa" w:w="2592"/>
            <w:shd w:val="clear" w:color="auto" w:fill="EFF6FF"/>
          </w:tcPr>
          <w:p>
            <w:r/>
            <w:r>
              <w:rPr>
                <w:rFonts w:ascii="Calibri" w:hAnsi="Calibri"/>
                <w:color w:val="1F2937"/>
                <w:sz w:val="20"/>
              </w:rPr>
              <w:t>FastAPI</w:t>
            </w:r>
          </w:p>
        </w:tc>
        <w:tc>
          <w:tcPr>
            <w:tcW w:type="dxa" w:w="1440"/>
            <w:shd w:val="clear" w:color="auto" w:fill="EFF6FF"/>
          </w:tcPr>
          <w:p>
            <w:r/>
            <w:r>
              <w:rPr>
                <w:rFonts w:ascii="Calibri" w:hAnsi="Calibri"/>
                <w:color w:val="1F2937"/>
                <w:sz w:val="20"/>
              </w:rPr>
              <w:t>Latest</w:t>
            </w:r>
          </w:p>
        </w:tc>
        <w:tc>
          <w:tcPr>
            <w:tcW w:type="dxa" w:w="1584"/>
            <w:shd w:val="clear" w:color="auto" w:fill="EFF6FF"/>
          </w:tcPr>
          <w:p>
            <w:r/>
            <w:r>
              <w:rPr>
                <w:rFonts w:ascii="Calibri" w:hAnsi="Calibri"/>
                <w:color w:val="1F2937"/>
                <w:sz w:val="20"/>
              </w:rPr>
              <w:t>Backend</w:t>
            </w:r>
          </w:p>
        </w:tc>
        <w:tc>
          <w:tcPr>
            <w:tcW w:type="dxa" w:w="3312"/>
            <w:shd w:val="clear" w:color="auto" w:fill="EFF6FF"/>
          </w:tcPr>
          <w:p>
            <w:r/>
            <w:r>
              <w:rPr>
                <w:rFonts w:ascii="Calibri" w:hAnsi="Calibri"/>
                <w:color w:val="1F2937"/>
                <w:sz w:val="20"/>
              </w:rPr>
              <w:t>REST API framework</w:t>
            </w:r>
          </w:p>
        </w:tc>
      </w:tr>
      <w:tr>
        <w:tc>
          <w:tcPr>
            <w:tcW w:type="dxa" w:w="2592"/>
            <w:shd w:val="clear" w:color="auto" w:fill="F8FAFC"/>
          </w:tcPr>
          <w:p>
            <w:r/>
            <w:r>
              <w:rPr>
                <w:rFonts w:ascii="Calibri" w:hAnsi="Calibri"/>
                <w:color w:val="1F2937"/>
                <w:sz w:val="20"/>
              </w:rPr>
              <w:t>SQLite3</w:t>
            </w:r>
          </w:p>
        </w:tc>
        <w:tc>
          <w:tcPr>
            <w:tcW w:type="dxa" w:w="1440"/>
            <w:shd w:val="clear" w:color="auto" w:fill="F8FAFC"/>
          </w:tcPr>
          <w:p>
            <w:r/>
            <w:r>
              <w:rPr>
                <w:rFonts w:ascii="Calibri" w:hAnsi="Calibri"/>
                <w:color w:val="1F2937"/>
                <w:sz w:val="20"/>
              </w:rPr>
              <w:t>stdlib</w:t>
            </w:r>
          </w:p>
        </w:tc>
        <w:tc>
          <w:tcPr>
            <w:tcW w:type="dxa" w:w="1584"/>
            <w:shd w:val="clear" w:color="auto" w:fill="F8FAFC"/>
          </w:tcPr>
          <w:p>
            <w:r/>
            <w:r>
              <w:rPr>
                <w:rFonts w:ascii="Calibri" w:hAnsi="Calibri"/>
                <w:color w:val="1F2937"/>
                <w:sz w:val="20"/>
              </w:rPr>
              <w:t>Database</w:t>
            </w:r>
          </w:p>
        </w:tc>
        <w:tc>
          <w:tcPr>
            <w:tcW w:type="dxa" w:w="3312"/>
            <w:shd w:val="clear" w:color="auto" w:fill="F8FAFC"/>
          </w:tcPr>
          <w:p>
            <w:r/>
            <w:r>
              <w:rPr>
                <w:rFonts w:ascii="Calibri" w:hAnsi="Calibri"/>
                <w:color w:val="1F2937"/>
                <w:sz w:val="20"/>
              </w:rPr>
              <w:t>Embedded relational database</w:t>
            </w:r>
          </w:p>
        </w:tc>
      </w:tr>
      <w:tr>
        <w:tc>
          <w:tcPr>
            <w:tcW w:type="dxa" w:w="2592"/>
            <w:shd w:val="clear" w:color="auto" w:fill="EFF6FF"/>
          </w:tcPr>
          <w:p>
            <w:r/>
            <w:r>
              <w:rPr>
                <w:rFonts w:ascii="Calibri" w:hAnsi="Calibri"/>
                <w:color w:val="1F2937"/>
                <w:sz w:val="20"/>
              </w:rPr>
              <w:t>BeautifulSoup4</w:t>
            </w:r>
          </w:p>
        </w:tc>
        <w:tc>
          <w:tcPr>
            <w:tcW w:type="dxa" w:w="1440"/>
            <w:shd w:val="clear" w:color="auto" w:fill="EFF6FF"/>
          </w:tcPr>
          <w:p>
            <w:r/>
            <w:r>
              <w:rPr>
                <w:rFonts w:ascii="Calibri" w:hAnsi="Calibri"/>
                <w:color w:val="1F2937"/>
                <w:sz w:val="20"/>
              </w:rPr>
              <w:t>Latest</w:t>
            </w:r>
          </w:p>
        </w:tc>
        <w:tc>
          <w:tcPr>
            <w:tcW w:type="dxa" w:w="1584"/>
            <w:shd w:val="clear" w:color="auto" w:fill="EFF6FF"/>
          </w:tcPr>
          <w:p>
            <w:r/>
            <w:r>
              <w:rPr>
                <w:rFonts w:ascii="Calibri" w:hAnsi="Calibri"/>
                <w:color w:val="1F2937"/>
                <w:sz w:val="20"/>
              </w:rPr>
              <w:t>Parsing</w:t>
            </w:r>
          </w:p>
        </w:tc>
        <w:tc>
          <w:tcPr>
            <w:tcW w:type="dxa" w:w="3312"/>
            <w:shd w:val="clear" w:color="auto" w:fill="EFF6FF"/>
          </w:tcPr>
          <w:p>
            <w:r/>
            <w:r>
              <w:rPr>
                <w:rFonts w:ascii="Calibri" w:hAnsi="Calibri"/>
                <w:color w:val="1F2937"/>
                <w:sz w:val="20"/>
              </w:rPr>
              <w:t>HTML email parsing</w:t>
            </w:r>
          </w:p>
        </w:tc>
      </w:tr>
      <w:tr>
        <w:tc>
          <w:tcPr>
            <w:tcW w:type="dxa" w:w="2592"/>
            <w:shd w:val="clear" w:color="auto" w:fill="F8FAFC"/>
          </w:tcPr>
          <w:p>
            <w:r/>
            <w:r>
              <w:rPr>
                <w:rFonts w:ascii="Calibri" w:hAnsi="Calibri"/>
                <w:color w:val="1F2937"/>
                <w:sz w:val="20"/>
              </w:rPr>
              <w:t>google-api-python-client</w:t>
            </w:r>
          </w:p>
        </w:tc>
        <w:tc>
          <w:tcPr>
            <w:tcW w:type="dxa" w:w="1440"/>
            <w:shd w:val="clear" w:color="auto" w:fill="F8FAFC"/>
          </w:tcPr>
          <w:p>
            <w:r/>
            <w:r>
              <w:rPr>
                <w:rFonts w:ascii="Calibri" w:hAnsi="Calibri"/>
                <w:color w:val="1F2937"/>
                <w:sz w:val="20"/>
              </w:rPr>
              <w:t>Latest</w:t>
            </w:r>
          </w:p>
        </w:tc>
        <w:tc>
          <w:tcPr>
            <w:tcW w:type="dxa" w:w="1584"/>
            <w:shd w:val="clear" w:color="auto" w:fill="F8FAFC"/>
          </w:tcPr>
          <w:p>
            <w:r/>
            <w:r>
              <w:rPr>
                <w:rFonts w:ascii="Calibri" w:hAnsi="Calibri"/>
                <w:color w:val="1F2937"/>
                <w:sz w:val="20"/>
              </w:rPr>
              <w:t>Gmail</w:t>
            </w:r>
          </w:p>
        </w:tc>
        <w:tc>
          <w:tcPr>
            <w:tcW w:type="dxa" w:w="3312"/>
            <w:shd w:val="clear" w:color="auto" w:fill="F8FAFC"/>
          </w:tcPr>
          <w:p>
            <w:r/>
            <w:r>
              <w:rPr>
                <w:rFonts w:ascii="Calibri" w:hAnsi="Calibri"/>
                <w:color w:val="1F2937"/>
                <w:sz w:val="20"/>
              </w:rPr>
              <w:t>Gmail API access</w:t>
            </w:r>
          </w:p>
        </w:tc>
      </w:tr>
      <w:tr>
        <w:tc>
          <w:tcPr>
            <w:tcW w:type="dxa" w:w="2592"/>
            <w:shd w:val="clear" w:color="auto" w:fill="EFF6FF"/>
          </w:tcPr>
          <w:p>
            <w:r/>
            <w:r>
              <w:rPr>
                <w:rFonts w:ascii="Calibri" w:hAnsi="Calibri"/>
                <w:color w:val="1F2937"/>
                <w:sz w:val="20"/>
              </w:rPr>
              <w:t>google-auth-oauthlib</w:t>
            </w:r>
          </w:p>
        </w:tc>
        <w:tc>
          <w:tcPr>
            <w:tcW w:type="dxa" w:w="1440"/>
            <w:shd w:val="clear" w:color="auto" w:fill="EFF6FF"/>
          </w:tcPr>
          <w:p>
            <w:r/>
            <w:r>
              <w:rPr>
                <w:rFonts w:ascii="Calibri" w:hAnsi="Calibri"/>
                <w:color w:val="1F2937"/>
                <w:sz w:val="20"/>
              </w:rPr>
              <w:t>Latest</w:t>
            </w:r>
          </w:p>
        </w:tc>
        <w:tc>
          <w:tcPr>
            <w:tcW w:type="dxa" w:w="1584"/>
            <w:shd w:val="clear" w:color="auto" w:fill="EFF6FF"/>
          </w:tcPr>
          <w:p>
            <w:r/>
            <w:r>
              <w:rPr>
                <w:rFonts w:ascii="Calibri" w:hAnsi="Calibri"/>
                <w:color w:val="1F2937"/>
                <w:sz w:val="20"/>
              </w:rPr>
              <w:t>Auth</w:t>
            </w:r>
          </w:p>
        </w:tc>
        <w:tc>
          <w:tcPr>
            <w:tcW w:type="dxa" w:w="3312"/>
            <w:shd w:val="clear" w:color="auto" w:fill="EFF6FF"/>
          </w:tcPr>
          <w:p>
            <w:r/>
            <w:r>
              <w:rPr>
                <w:rFonts w:ascii="Calibri" w:hAnsi="Calibri"/>
                <w:color w:val="1F2937"/>
                <w:sz w:val="20"/>
              </w:rPr>
              <w:t>OAuth2 flow</w:t>
            </w:r>
          </w:p>
        </w:tc>
      </w:tr>
      <w:tr>
        <w:tc>
          <w:tcPr>
            <w:tcW w:type="dxa" w:w="2592"/>
            <w:shd w:val="clear" w:color="auto" w:fill="F8FAFC"/>
          </w:tcPr>
          <w:p>
            <w:r/>
            <w:r>
              <w:rPr>
                <w:rFonts w:ascii="Calibri" w:hAnsi="Calibri"/>
                <w:color w:val="1F2937"/>
                <w:sz w:val="20"/>
              </w:rPr>
              <w:t>React</w:t>
            </w:r>
          </w:p>
        </w:tc>
        <w:tc>
          <w:tcPr>
            <w:tcW w:type="dxa" w:w="1440"/>
            <w:shd w:val="clear" w:color="auto" w:fill="F8FAFC"/>
          </w:tcPr>
          <w:p>
            <w:r/>
            <w:r>
              <w:rPr>
                <w:rFonts w:ascii="Calibri" w:hAnsi="Calibri"/>
                <w:color w:val="1F2937"/>
                <w:sz w:val="20"/>
              </w:rPr>
              <w:t>19.2.7</w:t>
            </w:r>
          </w:p>
        </w:tc>
        <w:tc>
          <w:tcPr>
            <w:tcW w:type="dxa" w:w="1584"/>
            <w:shd w:val="clear" w:color="auto" w:fill="F8FAFC"/>
          </w:tcPr>
          <w:p>
            <w:r/>
            <w:r>
              <w:rPr>
                <w:rFonts w:ascii="Calibri" w:hAnsi="Calibri"/>
                <w:color w:val="1F2937"/>
                <w:sz w:val="20"/>
              </w:rPr>
              <w:t>Frontend</w:t>
            </w:r>
          </w:p>
        </w:tc>
        <w:tc>
          <w:tcPr>
            <w:tcW w:type="dxa" w:w="3312"/>
            <w:shd w:val="clear" w:color="auto" w:fill="F8FAFC"/>
          </w:tcPr>
          <w:p>
            <w:r/>
            <w:r>
              <w:rPr>
                <w:rFonts w:ascii="Calibri" w:hAnsi="Calibri"/>
                <w:color w:val="1F2937"/>
                <w:sz w:val="20"/>
              </w:rPr>
              <w:t>UI library</w:t>
            </w:r>
          </w:p>
        </w:tc>
      </w:tr>
      <w:tr>
        <w:tc>
          <w:tcPr>
            <w:tcW w:type="dxa" w:w="2592"/>
            <w:shd w:val="clear" w:color="auto" w:fill="EFF6FF"/>
          </w:tcPr>
          <w:p>
            <w:r/>
            <w:r>
              <w:rPr>
                <w:rFonts w:ascii="Calibri" w:hAnsi="Calibri"/>
                <w:color w:val="1F2937"/>
                <w:sz w:val="20"/>
              </w:rPr>
              <w:t>Vite</w:t>
            </w:r>
          </w:p>
        </w:tc>
        <w:tc>
          <w:tcPr>
            <w:tcW w:type="dxa" w:w="1440"/>
            <w:shd w:val="clear" w:color="auto" w:fill="EFF6FF"/>
          </w:tcPr>
          <w:p>
            <w:r/>
            <w:r>
              <w:rPr>
                <w:rFonts w:ascii="Calibri" w:hAnsi="Calibri"/>
                <w:color w:val="1F2937"/>
                <w:sz w:val="20"/>
              </w:rPr>
              <w:t>8.1.1</w:t>
            </w:r>
          </w:p>
        </w:tc>
        <w:tc>
          <w:tcPr>
            <w:tcW w:type="dxa" w:w="1584"/>
            <w:shd w:val="clear" w:color="auto" w:fill="EFF6FF"/>
          </w:tcPr>
          <w:p>
            <w:r/>
            <w:r>
              <w:rPr>
                <w:rFonts w:ascii="Calibri" w:hAnsi="Calibri"/>
                <w:color w:val="1F2937"/>
                <w:sz w:val="20"/>
              </w:rPr>
              <w:t>Frontend</w:t>
            </w:r>
          </w:p>
        </w:tc>
        <w:tc>
          <w:tcPr>
            <w:tcW w:type="dxa" w:w="3312"/>
            <w:shd w:val="clear" w:color="auto" w:fill="EFF6FF"/>
          </w:tcPr>
          <w:p>
            <w:r/>
            <w:r>
              <w:rPr>
                <w:rFonts w:ascii="Calibri" w:hAnsi="Calibri"/>
                <w:color w:val="1F2937"/>
                <w:sz w:val="20"/>
              </w:rPr>
              <w:t>Build tool + dev server</w:t>
            </w:r>
          </w:p>
        </w:tc>
      </w:tr>
      <w:tr>
        <w:tc>
          <w:tcPr>
            <w:tcW w:type="dxa" w:w="2592"/>
            <w:shd w:val="clear" w:color="auto" w:fill="F8FAFC"/>
          </w:tcPr>
          <w:p>
            <w:r/>
            <w:r>
              <w:rPr>
                <w:rFonts w:ascii="Calibri" w:hAnsi="Calibri"/>
                <w:color w:val="1F2937"/>
                <w:sz w:val="20"/>
              </w:rPr>
              <w:t>Tailwind CSS</w:t>
            </w:r>
          </w:p>
        </w:tc>
        <w:tc>
          <w:tcPr>
            <w:tcW w:type="dxa" w:w="1440"/>
            <w:shd w:val="clear" w:color="auto" w:fill="F8FAFC"/>
          </w:tcPr>
          <w:p>
            <w:r/>
            <w:r>
              <w:rPr>
                <w:rFonts w:ascii="Calibri" w:hAnsi="Calibri"/>
                <w:color w:val="1F2937"/>
                <w:sz w:val="20"/>
              </w:rPr>
              <w:t>4.3.2</w:t>
            </w:r>
          </w:p>
        </w:tc>
        <w:tc>
          <w:tcPr>
            <w:tcW w:type="dxa" w:w="1584"/>
            <w:shd w:val="clear" w:color="auto" w:fill="F8FAFC"/>
          </w:tcPr>
          <w:p>
            <w:r/>
            <w:r>
              <w:rPr>
                <w:rFonts w:ascii="Calibri" w:hAnsi="Calibri"/>
                <w:color w:val="1F2937"/>
                <w:sz w:val="20"/>
              </w:rPr>
              <w:t>Frontend</w:t>
            </w:r>
          </w:p>
        </w:tc>
        <w:tc>
          <w:tcPr>
            <w:tcW w:type="dxa" w:w="3312"/>
            <w:shd w:val="clear" w:color="auto" w:fill="F8FAFC"/>
          </w:tcPr>
          <w:p>
            <w:r/>
            <w:r>
              <w:rPr>
                <w:rFonts w:ascii="Calibri" w:hAnsi="Calibri"/>
                <w:color w:val="1F2937"/>
                <w:sz w:val="20"/>
              </w:rPr>
              <w:t>Utility-first CSS</w:t>
            </w:r>
          </w:p>
        </w:tc>
      </w:tr>
      <w:tr>
        <w:tc>
          <w:tcPr>
            <w:tcW w:type="dxa" w:w="2592"/>
            <w:shd w:val="clear" w:color="auto" w:fill="EFF6FF"/>
          </w:tcPr>
          <w:p>
            <w:r/>
            <w:r>
              <w:rPr>
                <w:rFonts w:ascii="Calibri" w:hAnsi="Calibri"/>
                <w:color w:val="1F2937"/>
                <w:sz w:val="20"/>
              </w:rPr>
              <w:t>Recharts</w:t>
            </w:r>
          </w:p>
        </w:tc>
        <w:tc>
          <w:tcPr>
            <w:tcW w:type="dxa" w:w="1440"/>
            <w:shd w:val="clear" w:color="auto" w:fill="EFF6FF"/>
          </w:tcPr>
          <w:p>
            <w:r/>
            <w:r>
              <w:rPr>
                <w:rFonts w:ascii="Calibri" w:hAnsi="Calibri"/>
                <w:color w:val="1F2937"/>
                <w:sz w:val="20"/>
              </w:rPr>
              <w:t>3.10.1</w:t>
            </w:r>
          </w:p>
        </w:tc>
        <w:tc>
          <w:tcPr>
            <w:tcW w:type="dxa" w:w="1584"/>
            <w:shd w:val="clear" w:color="auto" w:fill="EFF6FF"/>
          </w:tcPr>
          <w:p>
            <w:r/>
            <w:r>
              <w:rPr>
                <w:rFonts w:ascii="Calibri" w:hAnsi="Calibri"/>
                <w:color w:val="1F2937"/>
                <w:sz w:val="20"/>
              </w:rPr>
              <w:t>Frontend</w:t>
            </w:r>
          </w:p>
        </w:tc>
        <w:tc>
          <w:tcPr>
            <w:tcW w:type="dxa" w:w="3312"/>
            <w:shd w:val="clear" w:color="auto" w:fill="EFF6FF"/>
          </w:tcPr>
          <w:p>
            <w:r/>
            <w:r>
              <w:rPr>
                <w:rFonts w:ascii="Calibri" w:hAnsi="Calibri"/>
                <w:color w:val="1F2937"/>
                <w:sz w:val="20"/>
              </w:rPr>
              <w:t>Data visualization charts</w:t>
            </w:r>
          </w:p>
        </w:tc>
      </w:tr>
      <w:tr>
        <w:tc>
          <w:tcPr>
            <w:tcW w:type="dxa" w:w="2592"/>
            <w:shd w:val="clear" w:color="auto" w:fill="F8FAFC"/>
          </w:tcPr>
          <w:p>
            <w:r/>
            <w:r>
              <w:rPr>
                <w:rFonts w:ascii="Calibri" w:hAnsi="Calibri"/>
                <w:color w:val="1F2937"/>
                <w:sz w:val="20"/>
              </w:rPr>
              <w:t>Framer Motion</w:t>
            </w:r>
          </w:p>
        </w:tc>
        <w:tc>
          <w:tcPr>
            <w:tcW w:type="dxa" w:w="1440"/>
            <w:shd w:val="clear" w:color="auto" w:fill="F8FAFC"/>
          </w:tcPr>
          <w:p>
            <w:r/>
            <w:r>
              <w:rPr>
                <w:rFonts w:ascii="Calibri" w:hAnsi="Calibri"/>
                <w:color w:val="1F2937"/>
                <w:sz w:val="20"/>
              </w:rPr>
              <w:t>12.43.0</w:t>
            </w:r>
          </w:p>
        </w:tc>
        <w:tc>
          <w:tcPr>
            <w:tcW w:type="dxa" w:w="1584"/>
            <w:shd w:val="clear" w:color="auto" w:fill="F8FAFC"/>
          </w:tcPr>
          <w:p>
            <w:r/>
            <w:r>
              <w:rPr>
                <w:rFonts w:ascii="Calibri" w:hAnsi="Calibri"/>
                <w:color w:val="1F2937"/>
                <w:sz w:val="20"/>
              </w:rPr>
              <w:t>Frontend</w:t>
            </w:r>
          </w:p>
        </w:tc>
        <w:tc>
          <w:tcPr>
            <w:tcW w:type="dxa" w:w="3312"/>
            <w:shd w:val="clear" w:color="auto" w:fill="F8FAFC"/>
          </w:tcPr>
          <w:p>
            <w:r/>
            <w:r>
              <w:rPr>
                <w:rFonts w:ascii="Calibri" w:hAnsi="Calibri"/>
                <w:color w:val="1F2937"/>
                <w:sz w:val="20"/>
              </w:rPr>
              <w:t>UI animations</w:t>
            </w:r>
          </w:p>
        </w:tc>
      </w:tr>
      <w:tr>
        <w:tc>
          <w:tcPr>
            <w:tcW w:type="dxa" w:w="2592"/>
            <w:shd w:val="clear" w:color="auto" w:fill="EFF6FF"/>
          </w:tcPr>
          <w:p>
            <w:r/>
            <w:r>
              <w:rPr>
                <w:rFonts w:ascii="Calibri" w:hAnsi="Calibri"/>
                <w:color w:val="1F2937"/>
                <w:sz w:val="20"/>
              </w:rPr>
              <w:t>Lucide React</w:t>
            </w:r>
          </w:p>
        </w:tc>
        <w:tc>
          <w:tcPr>
            <w:tcW w:type="dxa" w:w="1440"/>
            <w:shd w:val="clear" w:color="auto" w:fill="EFF6FF"/>
          </w:tcPr>
          <w:p>
            <w:r/>
            <w:r>
              <w:rPr>
                <w:rFonts w:ascii="Calibri" w:hAnsi="Calibri"/>
                <w:color w:val="1F2937"/>
                <w:sz w:val="20"/>
              </w:rPr>
              <w:t>1.24.0</w:t>
            </w:r>
          </w:p>
        </w:tc>
        <w:tc>
          <w:tcPr>
            <w:tcW w:type="dxa" w:w="1584"/>
            <w:shd w:val="clear" w:color="auto" w:fill="EFF6FF"/>
          </w:tcPr>
          <w:p>
            <w:r/>
            <w:r>
              <w:rPr>
                <w:rFonts w:ascii="Calibri" w:hAnsi="Calibri"/>
                <w:color w:val="1F2937"/>
                <w:sz w:val="20"/>
              </w:rPr>
              <w:t>Frontend</w:t>
            </w:r>
          </w:p>
        </w:tc>
        <w:tc>
          <w:tcPr>
            <w:tcW w:type="dxa" w:w="3312"/>
            <w:shd w:val="clear" w:color="auto" w:fill="EFF6FF"/>
          </w:tcPr>
          <w:p>
            <w:r/>
            <w:r>
              <w:rPr>
                <w:rFonts w:ascii="Calibri" w:hAnsi="Calibri"/>
                <w:color w:val="1F2937"/>
                <w:sz w:val="20"/>
              </w:rPr>
              <w:t>SVG icon library</w:t>
            </w:r>
          </w:p>
        </w:tc>
      </w:tr>
      <w:tr>
        <w:tc>
          <w:tcPr>
            <w:tcW w:type="dxa" w:w="2592"/>
            <w:shd w:val="clear" w:color="auto" w:fill="F8FAFC"/>
          </w:tcPr>
          <w:p>
            <w:r/>
            <w:r>
              <w:rPr>
                <w:rFonts w:ascii="Calibri" w:hAnsi="Calibri"/>
                <w:color w:val="1F2937"/>
                <w:sz w:val="20"/>
              </w:rPr>
              <w:t>clsx</w:t>
            </w:r>
          </w:p>
        </w:tc>
        <w:tc>
          <w:tcPr>
            <w:tcW w:type="dxa" w:w="1440"/>
            <w:shd w:val="clear" w:color="auto" w:fill="F8FAFC"/>
          </w:tcPr>
          <w:p>
            <w:r/>
            <w:r>
              <w:rPr>
                <w:rFonts w:ascii="Calibri" w:hAnsi="Calibri"/>
                <w:color w:val="1F2937"/>
                <w:sz w:val="20"/>
              </w:rPr>
              <w:t>2.1.1</w:t>
            </w:r>
          </w:p>
        </w:tc>
        <w:tc>
          <w:tcPr>
            <w:tcW w:type="dxa" w:w="1584"/>
            <w:shd w:val="clear" w:color="auto" w:fill="F8FAFC"/>
          </w:tcPr>
          <w:p>
            <w:r/>
            <w:r>
              <w:rPr>
                <w:rFonts w:ascii="Calibri" w:hAnsi="Calibri"/>
                <w:color w:val="1F2937"/>
                <w:sz w:val="20"/>
              </w:rPr>
              <w:t>Frontend</w:t>
            </w:r>
          </w:p>
        </w:tc>
        <w:tc>
          <w:tcPr>
            <w:tcW w:type="dxa" w:w="3312"/>
            <w:shd w:val="clear" w:color="auto" w:fill="F8FAFC"/>
          </w:tcPr>
          <w:p>
            <w:r/>
            <w:r>
              <w:rPr>
                <w:rFonts w:ascii="Calibri" w:hAnsi="Calibri"/>
                <w:color w:val="1F2937"/>
                <w:sz w:val="20"/>
              </w:rPr>
              <w:t>Conditional class names</w:t>
            </w:r>
          </w:p>
        </w:tc>
      </w:tr>
      <w:tr>
        <w:tc>
          <w:tcPr>
            <w:tcW w:type="dxa" w:w="2592"/>
            <w:shd w:val="clear" w:color="auto" w:fill="EFF6FF"/>
          </w:tcPr>
          <w:p>
            <w:r/>
            <w:r>
              <w:rPr>
                <w:rFonts w:ascii="Calibri" w:hAnsi="Calibri"/>
                <w:color w:val="1F2937"/>
                <w:sz w:val="20"/>
              </w:rPr>
              <w:t>lxml</w:t>
            </w:r>
          </w:p>
        </w:tc>
        <w:tc>
          <w:tcPr>
            <w:tcW w:type="dxa" w:w="1440"/>
            <w:shd w:val="clear" w:color="auto" w:fill="EFF6FF"/>
          </w:tcPr>
          <w:p>
            <w:r/>
            <w:r>
              <w:rPr>
                <w:rFonts w:ascii="Calibri" w:hAnsi="Calibri"/>
                <w:color w:val="1F2937"/>
                <w:sz w:val="20"/>
              </w:rPr>
              <w:t>Latest</w:t>
            </w:r>
          </w:p>
        </w:tc>
        <w:tc>
          <w:tcPr>
            <w:tcW w:type="dxa" w:w="1584"/>
            <w:shd w:val="clear" w:color="auto" w:fill="EFF6FF"/>
          </w:tcPr>
          <w:p>
            <w:r/>
            <w:r>
              <w:rPr>
                <w:rFonts w:ascii="Calibri" w:hAnsi="Calibri"/>
                <w:color w:val="1F2937"/>
                <w:sz w:val="20"/>
              </w:rPr>
              <w:t>Parsing</w:t>
            </w:r>
          </w:p>
        </w:tc>
        <w:tc>
          <w:tcPr>
            <w:tcW w:type="dxa" w:w="3312"/>
            <w:shd w:val="clear" w:color="auto" w:fill="EFF6FF"/>
          </w:tcPr>
          <w:p>
            <w:r/>
            <w:r>
              <w:rPr>
                <w:rFonts w:ascii="Calibri" w:hAnsi="Calibri"/>
                <w:color w:val="1F2937"/>
                <w:sz w:val="20"/>
              </w:rPr>
              <w:t>HTML parser backend for BS4</w:t>
            </w:r>
          </w:p>
        </w:tc>
      </w:tr>
    </w:tbl>
    <w:p/>
    <w:p>
      <w:r>
        <w:br w:type="page"/>
      </w:r>
    </w:p>
    <w:p>
      <w:pPr>
        <w:pStyle w:val="Heading1"/>
      </w:pPr>
      <w:r>
        <w:t>5. Database Design</w:t>
      </w:r>
    </w:p>
    <w:p>
      <w:r>
        <w:rPr>
          <w:color w:val="94A3B8"/>
          <w:sz w:val="18"/>
        </w:rPr>
        <w:t>──────────────────────────────────────────────────────────────────────────────────────────</w:t>
      </w:r>
    </w:p>
    <w:p>
      <w:r>
        <w:rPr>
          <w:rFonts w:ascii="Calibri" w:hAnsi="Calibri"/>
          <w:b w:val="0"/>
          <w:i w:val="0"/>
          <w:sz w:val="22"/>
        </w:rPr>
        <w:t>The database is a single SQLite file (irctc.db) located in the backend/ directory. It contains 4 tables, follows Third Normal Form (3NF) where applicable, uses 8 optimized indexes, enforces foreign key relationships, and operates in WAL (Write-Ahead Logging) journal mode.</w:t>
      </w:r>
    </w:p>
    <w:p>
      <w:pPr>
        <w:pStyle w:val="Heading2"/>
      </w:pPr>
      <w:r>
        <w:t>5.1 Table: bookings</w:t>
      </w:r>
    </w:p>
    <w:p>
      <w:r>
        <w:rPr>
          <w:rFonts w:ascii="Calibri" w:hAnsi="Calibri"/>
          <w:b w:val="0"/>
          <w:i w:val="0"/>
          <w:sz w:val="22"/>
        </w:rPr>
        <w:t>The bookings table is the primary entity table. Each row represents a single IRCTC train ticket booking, derived from one booking confirmation email.</w:t>
      </w:r>
    </w:p>
    <w:tbl>
      <w:tblPr>
        <w:tblStyle w:val="TableGrid"/>
        <w:tblW w:type="auto" w:w="0"/>
        <w:jc w:val="center"/>
        <w:tblLook w:firstColumn="1" w:firstRow="1" w:lastColumn="0" w:lastRow="0" w:noHBand="0" w:noVBand="1" w:val="04A0"/>
      </w:tblPr>
      <w:tblGrid>
        <w:gridCol w:w="2268"/>
        <w:gridCol w:w="2268"/>
        <w:gridCol w:w="2268"/>
        <w:gridCol w:w="2268"/>
      </w:tblGrid>
      <w:tr>
        <w:trPr>
          <w:trHeight w:val="454"/>
        </w:trPr>
        <w:tc>
          <w:tcPr>
            <w:tcW w:type="dxa" w:w="2160"/>
            <w:shd w:val="clear" w:color="auto" w:fill="1E40AF"/>
          </w:tcPr>
          <w:p>
            <w:pPr>
              <w:jc w:val="center"/>
            </w:pPr>
            <w:r/>
            <w:r>
              <w:rPr>
                <w:rFonts w:ascii="Calibri" w:hAnsi="Calibri"/>
                <w:b/>
                <w:color w:val="FFFFFF"/>
                <w:sz w:val="20"/>
              </w:rPr>
              <w:t>Column</w:t>
            </w:r>
          </w:p>
        </w:tc>
        <w:tc>
          <w:tcPr>
            <w:tcW w:type="dxa" w:w="1152"/>
            <w:shd w:val="clear" w:color="auto" w:fill="1E40AF"/>
          </w:tcPr>
          <w:p>
            <w:pPr>
              <w:jc w:val="center"/>
            </w:pPr>
            <w:r/>
            <w:r>
              <w:rPr>
                <w:rFonts w:ascii="Calibri" w:hAnsi="Calibri"/>
                <w:b/>
                <w:color w:val="FFFFFF"/>
                <w:sz w:val="20"/>
              </w:rPr>
              <w:t>Type</w:t>
            </w:r>
          </w:p>
        </w:tc>
        <w:tc>
          <w:tcPr>
            <w:tcW w:type="dxa" w:w="2880"/>
            <w:shd w:val="clear" w:color="auto" w:fill="1E40AF"/>
          </w:tcPr>
          <w:p>
            <w:pPr>
              <w:jc w:val="center"/>
            </w:pPr>
            <w:r/>
            <w:r>
              <w:rPr>
                <w:rFonts w:ascii="Calibri" w:hAnsi="Calibri"/>
                <w:b/>
                <w:color w:val="FFFFFF"/>
                <w:sz w:val="20"/>
              </w:rPr>
              <w:t>Constraint</w:t>
            </w:r>
          </w:p>
        </w:tc>
        <w:tc>
          <w:tcPr>
            <w:tcW w:type="dxa" w:w="2880"/>
            <w:shd w:val="clear" w:color="auto" w:fill="1E40AF"/>
          </w:tcPr>
          <w:p>
            <w:pPr>
              <w:jc w:val="center"/>
            </w:pPr>
            <w:r/>
            <w:r>
              <w:rPr>
                <w:rFonts w:ascii="Calibri" w:hAnsi="Calibri"/>
                <w:b/>
                <w:color w:val="FFFFFF"/>
                <w:sz w:val="20"/>
              </w:rPr>
              <w:t>Description</w:t>
            </w:r>
          </w:p>
        </w:tc>
      </w:tr>
      <w:tr>
        <w:tc>
          <w:tcPr>
            <w:tcW w:type="dxa" w:w="2160"/>
            <w:shd w:val="clear" w:color="auto" w:fill="F8FAFC"/>
          </w:tcPr>
          <w:p>
            <w:r/>
            <w:r>
              <w:rPr>
                <w:rFonts w:ascii="Calibri" w:hAnsi="Calibri"/>
                <w:color w:val="1F2937"/>
                <w:sz w:val="20"/>
              </w:rPr>
              <w:t>id</w:t>
            </w:r>
          </w:p>
        </w:tc>
        <w:tc>
          <w:tcPr>
            <w:tcW w:type="dxa" w:w="1152"/>
            <w:shd w:val="clear" w:color="auto" w:fill="F8FAFC"/>
          </w:tcPr>
          <w:p>
            <w:r/>
            <w:r>
              <w:rPr>
                <w:rFonts w:ascii="Calibri" w:hAnsi="Calibri"/>
                <w:color w:val="1F2937"/>
                <w:sz w:val="20"/>
              </w:rPr>
              <w:t>INTEGER</w:t>
            </w:r>
          </w:p>
        </w:tc>
        <w:tc>
          <w:tcPr>
            <w:tcW w:type="dxa" w:w="2880"/>
            <w:shd w:val="clear" w:color="auto" w:fill="F8FAFC"/>
          </w:tcPr>
          <w:p>
            <w:r/>
            <w:r>
              <w:rPr>
                <w:rFonts w:ascii="Calibri" w:hAnsi="Calibri"/>
                <w:color w:val="1F2937"/>
                <w:sz w:val="20"/>
              </w:rPr>
              <w:t>PRIMARY KEY AUTOINCREMENT</w:t>
            </w:r>
          </w:p>
        </w:tc>
        <w:tc>
          <w:tcPr>
            <w:tcW w:type="dxa" w:w="2880"/>
            <w:shd w:val="clear" w:color="auto" w:fill="F8FAFC"/>
          </w:tcPr>
          <w:p>
            <w:r/>
            <w:r>
              <w:rPr>
                <w:rFonts w:ascii="Calibri" w:hAnsi="Calibri"/>
                <w:color w:val="1F2937"/>
                <w:sz w:val="20"/>
              </w:rPr>
              <w:t>Internal surrogate key</w:t>
            </w:r>
          </w:p>
        </w:tc>
      </w:tr>
      <w:tr>
        <w:tc>
          <w:tcPr>
            <w:tcW w:type="dxa" w:w="2160"/>
            <w:shd w:val="clear" w:color="auto" w:fill="EFF6FF"/>
          </w:tcPr>
          <w:p>
            <w:r/>
            <w:r>
              <w:rPr>
                <w:rFonts w:ascii="Calibri" w:hAnsi="Calibri"/>
                <w:color w:val="1F2937"/>
                <w:sz w:val="20"/>
              </w:rPr>
              <w:t>pnr</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t>NOT NULL UNIQUE</w:t>
            </w:r>
          </w:p>
        </w:tc>
        <w:tc>
          <w:tcPr>
            <w:tcW w:type="dxa" w:w="2880"/>
            <w:shd w:val="clear" w:color="auto" w:fill="EFF6FF"/>
          </w:tcPr>
          <w:p>
            <w:r/>
            <w:r>
              <w:rPr>
                <w:rFonts w:ascii="Calibri" w:hAnsi="Calibri"/>
                <w:color w:val="1F2937"/>
                <w:sz w:val="20"/>
              </w:rPr>
              <w:t>IRCTC PNR number — unique per booking</w:t>
            </w:r>
          </w:p>
        </w:tc>
      </w:tr>
      <w:tr>
        <w:tc>
          <w:tcPr>
            <w:tcW w:type="dxa" w:w="2160"/>
            <w:shd w:val="clear" w:color="auto" w:fill="F8FAFC"/>
          </w:tcPr>
          <w:p>
            <w:r/>
            <w:r>
              <w:rPr>
                <w:rFonts w:ascii="Calibri" w:hAnsi="Calibri"/>
                <w:color w:val="1F2937"/>
                <w:sz w:val="20"/>
              </w:rPr>
              <w:t>transaction_id</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IRCTC transaction reference ID</w:t>
            </w:r>
          </w:p>
        </w:tc>
      </w:tr>
      <w:tr>
        <w:tc>
          <w:tcPr>
            <w:tcW w:type="dxa" w:w="2160"/>
            <w:shd w:val="clear" w:color="auto" w:fill="EFF6FF"/>
          </w:tcPr>
          <w:p>
            <w:r/>
            <w:r>
              <w:rPr>
                <w:rFonts w:ascii="Calibri" w:hAnsi="Calibri"/>
                <w:color w:val="1F2937"/>
                <w:sz w:val="20"/>
              </w:rPr>
              <w:t>booking_date</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Date and time of booking (e.g. 11-Jul-2026 11:02:05 am HRS)</w:t>
            </w:r>
          </w:p>
        </w:tc>
      </w:tr>
      <w:tr>
        <w:tc>
          <w:tcPr>
            <w:tcW w:type="dxa" w:w="2160"/>
            <w:shd w:val="clear" w:color="auto" w:fill="F8FAFC"/>
          </w:tcPr>
          <w:p>
            <w:r/>
            <w:r>
              <w:rPr>
                <w:rFonts w:ascii="Calibri" w:hAnsi="Calibri"/>
                <w:color w:val="1F2937"/>
                <w:sz w:val="20"/>
              </w:rPr>
              <w:t>journey_date</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Date of journey (e.g. 06-Aug-2026)</w:t>
            </w:r>
          </w:p>
        </w:tc>
      </w:tr>
      <w:tr>
        <w:tc>
          <w:tcPr>
            <w:tcW w:type="dxa" w:w="2160"/>
            <w:shd w:val="clear" w:color="auto" w:fill="EFF6FF"/>
          </w:tcPr>
          <w:p>
            <w:r/>
            <w:r>
              <w:rPr>
                <w:rFonts w:ascii="Calibri" w:hAnsi="Calibri"/>
                <w:color w:val="1F2937"/>
                <w:sz w:val="20"/>
              </w:rPr>
              <w:t>train_number</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Train number (e.g. 22361)</w:t>
            </w:r>
          </w:p>
        </w:tc>
      </w:tr>
      <w:tr>
        <w:tc>
          <w:tcPr>
            <w:tcW w:type="dxa" w:w="2160"/>
            <w:shd w:val="clear" w:color="auto" w:fill="F8FAFC"/>
          </w:tcPr>
          <w:p>
            <w:r/>
            <w:r>
              <w:rPr>
                <w:rFonts w:ascii="Calibri" w:hAnsi="Calibri"/>
                <w:color w:val="1F2937"/>
                <w:sz w:val="20"/>
              </w:rPr>
              <w:t>train_name</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Train name (e.g. AMRIT BHARAT EXP)</w:t>
            </w:r>
          </w:p>
        </w:tc>
      </w:tr>
      <w:tr>
        <w:tc>
          <w:tcPr>
            <w:tcW w:type="dxa" w:w="2160"/>
            <w:shd w:val="clear" w:color="auto" w:fill="EFF6FF"/>
          </w:tcPr>
          <w:p>
            <w:r/>
            <w:r>
              <w:rPr>
                <w:rFonts w:ascii="Calibri" w:hAnsi="Calibri"/>
                <w:color w:val="1F2937"/>
                <w:sz w:val="20"/>
              </w:rPr>
              <w:t>quota</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Booking quota (e.g. GENERAL, TATKAL)</w:t>
            </w:r>
          </w:p>
        </w:tc>
      </w:tr>
      <w:tr>
        <w:tc>
          <w:tcPr>
            <w:tcW w:type="dxa" w:w="2160"/>
            <w:shd w:val="clear" w:color="auto" w:fill="F8FAFC"/>
          </w:tcPr>
          <w:p>
            <w:r/>
            <w:r>
              <w:rPr>
                <w:rFonts w:ascii="Calibri" w:hAnsi="Calibri"/>
                <w:color w:val="1F2937"/>
                <w:sz w:val="20"/>
              </w:rPr>
              <w:t>travel_class</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Coach class (e.g. SLEEPER CLASS, 3A)</w:t>
            </w:r>
          </w:p>
        </w:tc>
      </w:tr>
      <w:tr>
        <w:tc>
          <w:tcPr>
            <w:tcW w:type="dxa" w:w="2160"/>
            <w:shd w:val="clear" w:color="auto" w:fill="EFF6FF"/>
          </w:tcPr>
          <w:p>
            <w:r/>
            <w:r>
              <w:rPr>
                <w:rFonts w:ascii="Calibri" w:hAnsi="Calibri"/>
                <w:color w:val="1F2937"/>
                <w:sz w:val="20"/>
              </w:rPr>
              <w:t>from_station</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Origin station with code (e.g. PATNA JN (PNBE))</w:t>
            </w:r>
          </w:p>
        </w:tc>
      </w:tr>
      <w:tr>
        <w:tc>
          <w:tcPr>
            <w:tcW w:type="dxa" w:w="2160"/>
            <w:shd w:val="clear" w:color="auto" w:fill="F8FAFC"/>
          </w:tcPr>
          <w:p>
            <w:r/>
            <w:r>
              <w:rPr>
                <w:rFonts w:ascii="Calibri" w:hAnsi="Calibri"/>
                <w:color w:val="1F2937"/>
                <w:sz w:val="20"/>
              </w:rPr>
              <w:t>to_station</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Destination station with code</w:t>
            </w:r>
          </w:p>
        </w:tc>
      </w:tr>
      <w:tr>
        <w:tc>
          <w:tcPr>
            <w:tcW w:type="dxa" w:w="2160"/>
            <w:shd w:val="clear" w:color="auto" w:fill="EFF6FF"/>
          </w:tcPr>
          <w:p>
            <w:r/>
            <w:r>
              <w:rPr>
                <w:rFonts w:ascii="Calibri" w:hAnsi="Calibri"/>
                <w:color w:val="1F2937"/>
                <w:sz w:val="20"/>
              </w:rPr>
              <w:t>boarding_station</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Actual boarding station (may differ from origin)</w:t>
            </w:r>
          </w:p>
        </w:tc>
      </w:tr>
      <w:tr>
        <w:tc>
          <w:tcPr>
            <w:tcW w:type="dxa" w:w="2160"/>
            <w:shd w:val="clear" w:color="auto" w:fill="F8FAFC"/>
          </w:tcPr>
          <w:p>
            <w:r/>
            <w:r>
              <w:rPr>
                <w:rFonts w:ascii="Calibri" w:hAnsi="Calibri"/>
                <w:color w:val="1F2937"/>
                <w:sz w:val="20"/>
              </w:rPr>
              <w:t>departure</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Scheduled departure time</w:t>
            </w:r>
          </w:p>
        </w:tc>
      </w:tr>
      <w:tr>
        <w:tc>
          <w:tcPr>
            <w:tcW w:type="dxa" w:w="2160"/>
            <w:shd w:val="clear" w:color="auto" w:fill="EFF6FF"/>
          </w:tcPr>
          <w:p>
            <w:r/>
            <w:r>
              <w:rPr>
                <w:rFonts w:ascii="Calibri" w:hAnsi="Calibri"/>
                <w:color w:val="1F2937"/>
                <w:sz w:val="20"/>
              </w:rPr>
              <w:t>arrival</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Scheduled arrival time</w:t>
            </w:r>
          </w:p>
        </w:tc>
      </w:tr>
      <w:tr>
        <w:tc>
          <w:tcPr>
            <w:tcW w:type="dxa" w:w="2160"/>
            <w:shd w:val="clear" w:color="auto" w:fill="F8FAFC"/>
          </w:tcPr>
          <w:p>
            <w:r/>
            <w:r>
              <w:rPr>
                <w:rFonts w:ascii="Calibri" w:hAnsi="Calibri"/>
                <w:color w:val="1F2937"/>
                <w:sz w:val="20"/>
              </w:rPr>
              <w:t>distance</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Journey distance in km</w:t>
            </w:r>
          </w:p>
        </w:tc>
      </w:tr>
      <w:tr>
        <w:tc>
          <w:tcPr>
            <w:tcW w:type="dxa" w:w="2160"/>
            <w:shd w:val="clear" w:color="auto" w:fill="EFF6FF"/>
          </w:tcPr>
          <w:p>
            <w:r/>
            <w:r>
              <w:rPr>
                <w:rFonts w:ascii="Calibri" w:hAnsi="Calibri"/>
                <w:color w:val="1F2937"/>
                <w:sz w:val="20"/>
              </w:rPr>
              <w:t>ticket_fare</w:t>
            </w:r>
          </w:p>
        </w:tc>
        <w:tc>
          <w:tcPr>
            <w:tcW w:type="dxa" w:w="1152"/>
            <w:shd w:val="clear" w:color="auto" w:fill="EFF6FF"/>
          </w:tcPr>
          <w:p>
            <w:r/>
            <w:r>
              <w:rPr>
                <w:rFonts w:ascii="Calibri" w:hAnsi="Calibri"/>
                <w:color w:val="1F2937"/>
                <w:sz w:val="20"/>
              </w:rPr>
              <w:t>REAL</w:t>
            </w:r>
          </w:p>
        </w:tc>
        <w:tc>
          <w:tcPr>
            <w:tcW w:type="dxa" w:w="2880"/>
            <w:shd w:val="clear" w:color="auto" w:fill="EFF6FF"/>
          </w:tcPr>
          <w:p>
            <w:r/>
            <w:r>
              <w:rPr>
                <w:rFonts w:ascii="Calibri" w:hAnsi="Calibri"/>
                <w:color w:val="1F2937"/>
                <w:sz w:val="20"/>
              </w:rPr>
              <w:t>NOT NULL DEFAULT 0.0</w:t>
            </w:r>
          </w:p>
        </w:tc>
        <w:tc>
          <w:tcPr>
            <w:tcW w:type="dxa" w:w="2880"/>
            <w:shd w:val="clear" w:color="auto" w:fill="EFF6FF"/>
          </w:tcPr>
          <w:p>
            <w:r/>
            <w:r>
              <w:rPr>
                <w:rFonts w:ascii="Calibri" w:hAnsi="Calibri"/>
                <w:color w:val="1F2937"/>
                <w:sz w:val="20"/>
              </w:rPr>
              <w:t>Base ticket fare in INR</w:t>
            </w:r>
          </w:p>
        </w:tc>
      </w:tr>
      <w:tr>
        <w:tc>
          <w:tcPr>
            <w:tcW w:type="dxa" w:w="2160"/>
            <w:shd w:val="clear" w:color="auto" w:fill="F8FAFC"/>
          </w:tcPr>
          <w:p>
            <w:r/>
            <w:r>
              <w:rPr>
                <w:rFonts w:ascii="Calibri" w:hAnsi="Calibri"/>
                <w:color w:val="1F2937"/>
                <w:sz w:val="20"/>
              </w:rPr>
              <w:t>convenience_fee</w:t>
            </w:r>
          </w:p>
        </w:tc>
        <w:tc>
          <w:tcPr>
            <w:tcW w:type="dxa" w:w="1152"/>
            <w:shd w:val="clear" w:color="auto" w:fill="F8FAFC"/>
          </w:tcPr>
          <w:p>
            <w:r/>
            <w:r>
              <w:rPr>
                <w:rFonts w:ascii="Calibri" w:hAnsi="Calibri"/>
                <w:color w:val="1F2937"/>
                <w:sz w:val="20"/>
              </w:rPr>
              <w:t>REAL</w:t>
            </w:r>
          </w:p>
        </w:tc>
        <w:tc>
          <w:tcPr>
            <w:tcW w:type="dxa" w:w="2880"/>
            <w:shd w:val="clear" w:color="auto" w:fill="F8FAFC"/>
          </w:tcPr>
          <w:p>
            <w:r/>
            <w:r>
              <w:rPr>
                <w:rFonts w:ascii="Calibri" w:hAnsi="Calibri"/>
                <w:color w:val="1F2937"/>
                <w:sz w:val="20"/>
              </w:rPr>
              <w:t>NOT NULL DEFAULT 0.0</w:t>
            </w:r>
          </w:p>
        </w:tc>
        <w:tc>
          <w:tcPr>
            <w:tcW w:type="dxa" w:w="2880"/>
            <w:shd w:val="clear" w:color="auto" w:fill="F8FAFC"/>
          </w:tcPr>
          <w:p>
            <w:r/>
            <w:r>
              <w:rPr>
                <w:rFonts w:ascii="Calibri" w:hAnsi="Calibri"/>
                <w:color w:val="1F2937"/>
                <w:sz w:val="20"/>
              </w:rPr>
              <w:t>IRCTC convenience fee</w:t>
            </w:r>
          </w:p>
        </w:tc>
      </w:tr>
      <w:tr>
        <w:tc>
          <w:tcPr>
            <w:tcW w:type="dxa" w:w="2160"/>
            <w:shd w:val="clear" w:color="auto" w:fill="EFF6FF"/>
          </w:tcPr>
          <w:p>
            <w:r/>
            <w:r>
              <w:rPr>
                <w:rFonts w:ascii="Calibri" w:hAnsi="Calibri"/>
                <w:color w:val="1F2937"/>
                <w:sz w:val="20"/>
              </w:rPr>
              <w:t>wallet_charge</w:t>
            </w:r>
          </w:p>
        </w:tc>
        <w:tc>
          <w:tcPr>
            <w:tcW w:type="dxa" w:w="1152"/>
            <w:shd w:val="clear" w:color="auto" w:fill="EFF6FF"/>
          </w:tcPr>
          <w:p>
            <w:r/>
            <w:r>
              <w:rPr>
                <w:rFonts w:ascii="Calibri" w:hAnsi="Calibri"/>
                <w:color w:val="1F2937"/>
                <w:sz w:val="20"/>
              </w:rPr>
              <w:t>REAL</w:t>
            </w:r>
          </w:p>
        </w:tc>
        <w:tc>
          <w:tcPr>
            <w:tcW w:type="dxa" w:w="2880"/>
            <w:shd w:val="clear" w:color="auto" w:fill="EFF6FF"/>
          </w:tcPr>
          <w:p>
            <w:r/>
            <w:r>
              <w:rPr>
                <w:rFonts w:ascii="Calibri" w:hAnsi="Calibri"/>
                <w:color w:val="1F2937"/>
                <w:sz w:val="20"/>
              </w:rPr>
              <w:t>NOT NULL DEFAULT 0.0</w:t>
            </w:r>
          </w:p>
        </w:tc>
        <w:tc>
          <w:tcPr>
            <w:tcW w:type="dxa" w:w="2880"/>
            <w:shd w:val="clear" w:color="auto" w:fill="EFF6FF"/>
          </w:tcPr>
          <w:p>
            <w:r/>
            <w:r>
              <w:rPr>
                <w:rFonts w:ascii="Calibri" w:hAnsi="Calibri"/>
                <w:color w:val="1F2937"/>
                <w:sz w:val="20"/>
              </w:rPr>
              <w:t>eWallet/PG charge</w:t>
            </w:r>
          </w:p>
        </w:tc>
      </w:tr>
      <w:tr>
        <w:tc>
          <w:tcPr>
            <w:tcW w:type="dxa" w:w="2160"/>
            <w:shd w:val="clear" w:color="auto" w:fill="F8FAFC"/>
          </w:tcPr>
          <w:p>
            <w:r/>
            <w:r>
              <w:rPr>
                <w:rFonts w:ascii="Calibri" w:hAnsi="Calibri"/>
                <w:color w:val="1F2937"/>
                <w:sz w:val="20"/>
              </w:rPr>
              <w:t>insurance</w:t>
            </w:r>
          </w:p>
        </w:tc>
        <w:tc>
          <w:tcPr>
            <w:tcW w:type="dxa" w:w="1152"/>
            <w:shd w:val="clear" w:color="auto" w:fill="F8FAFC"/>
          </w:tcPr>
          <w:p>
            <w:r/>
            <w:r>
              <w:rPr>
                <w:rFonts w:ascii="Calibri" w:hAnsi="Calibri"/>
                <w:color w:val="1F2937"/>
                <w:sz w:val="20"/>
              </w:rPr>
              <w:t>REAL</w:t>
            </w:r>
          </w:p>
        </w:tc>
        <w:tc>
          <w:tcPr>
            <w:tcW w:type="dxa" w:w="2880"/>
            <w:shd w:val="clear" w:color="auto" w:fill="F8FAFC"/>
          </w:tcPr>
          <w:p>
            <w:r/>
            <w:r>
              <w:rPr>
                <w:rFonts w:ascii="Calibri" w:hAnsi="Calibri"/>
                <w:color w:val="1F2937"/>
                <w:sz w:val="20"/>
              </w:rPr>
              <w:t>NOT NULL DEFAULT 0.0</w:t>
            </w:r>
          </w:p>
        </w:tc>
        <w:tc>
          <w:tcPr>
            <w:tcW w:type="dxa" w:w="2880"/>
            <w:shd w:val="clear" w:color="auto" w:fill="F8FAFC"/>
          </w:tcPr>
          <w:p>
            <w:r/>
            <w:r>
              <w:rPr>
                <w:rFonts w:ascii="Calibri" w:hAnsi="Calibri"/>
                <w:color w:val="1F2937"/>
                <w:sz w:val="20"/>
              </w:rPr>
              <w:t>Travel insurance premium</w:t>
            </w:r>
          </w:p>
        </w:tc>
      </w:tr>
      <w:tr>
        <w:tc>
          <w:tcPr>
            <w:tcW w:type="dxa" w:w="2160"/>
            <w:shd w:val="clear" w:color="auto" w:fill="EFF6FF"/>
          </w:tcPr>
          <w:p>
            <w:r/>
            <w:r>
              <w:rPr>
                <w:rFonts w:ascii="Calibri" w:hAnsi="Calibri"/>
                <w:color w:val="1F2937"/>
                <w:sz w:val="20"/>
              </w:rPr>
              <w:t>total_fare</w:t>
            </w:r>
          </w:p>
        </w:tc>
        <w:tc>
          <w:tcPr>
            <w:tcW w:type="dxa" w:w="1152"/>
            <w:shd w:val="clear" w:color="auto" w:fill="EFF6FF"/>
          </w:tcPr>
          <w:p>
            <w:r/>
            <w:r>
              <w:rPr>
                <w:rFonts w:ascii="Calibri" w:hAnsi="Calibri"/>
                <w:color w:val="1F2937"/>
                <w:sz w:val="20"/>
              </w:rPr>
              <w:t>REAL</w:t>
            </w:r>
          </w:p>
        </w:tc>
        <w:tc>
          <w:tcPr>
            <w:tcW w:type="dxa" w:w="2880"/>
            <w:shd w:val="clear" w:color="auto" w:fill="EFF6FF"/>
          </w:tcPr>
          <w:p>
            <w:r/>
            <w:r>
              <w:rPr>
                <w:rFonts w:ascii="Calibri" w:hAnsi="Calibri"/>
                <w:color w:val="1F2937"/>
                <w:sz w:val="20"/>
              </w:rPr>
              <w:t>NOT NULL DEFAULT 0.0</w:t>
            </w:r>
          </w:p>
        </w:tc>
        <w:tc>
          <w:tcPr>
            <w:tcW w:type="dxa" w:w="2880"/>
            <w:shd w:val="clear" w:color="auto" w:fill="EFF6FF"/>
          </w:tcPr>
          <w:p>
            <w:r/>
            <w:r>
              <w:rPr>
                <w:rFonts w:ascii="Calibri" w:hAnsi="Calibri"/>
                <w:color w:val="1F2937"/>
                <w:sz w:val="20"/>
              </w:rPr>
              <w:t>Total amount charged (sum of above)</w:t>
            </w:r>
          </w:p>
        </w:tc>
      </w:tr>
      <w:tr>
        <w:tc>
          <w:tcPr>
            <w:tcW w:type="dxa" w:w="2160"/>
            <w:shd w:val="clear" w:color="auto" w:fill="F8FAFC"/>
          </w:tcPr>
          <w:p>
            <w:r/>
            <w:r>
              <w:rPr>
                <w:rFonts w:ascii="Calibri" w:hAnsi="Calibri"/>
                <w:color w:val="1F2937"/>
                <w:sz w:val="20"/>
              </w:rPr>
              <w:t>status</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t>NOT NULL DEFAULT 'ACTIVE'</w:t>
            </w:r>
          </w:p>
        </w:tc>
        <w:tc>
          <w:tcPr>
            <w:tcW w:type="dxa" w:w="2880"/>
            <w:shd w:val="clear" w:color="auto" w:fill="F8FAFC"/>
          </w:tcPr>
          <w:p>
            <w:r/>
            <w:r>
              <w:rPr>
                <w:rFonts w:ascii="Calibri" w:hAnsi="Calibri"/>
                <w:color w:val="1F2937"/>
                <w:sz w:val="20"/>
              </w:rPr>
              <w:t>ACTIVE or CANCELLED (updated by CancellationSyncer)</w:t>
            </w:r>
          </w:p>
        </w:tc>
      </w:tr>
      <w:tr>
        <w:tc>
          <w:tcPr>
            <w:tcW w:type="dxa" w:w="2160"/>
            <w:shd w:val="clear" w:color="auto" w:fill="EFF6FF"/>
          </w:tcPr>
          <w:p>
            <w:r/>
            <w:r>
              <w:rPr>
                <w:rFonts w:ascii="Calibri" w:hAnsi="Calibri"/>
                <w:color w:val="1F2937"/>
                <w:sz w:val="20"/>
              </w:rPr>
              <w:t>email_id</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t>UNIQUE</w:t>
            </w:r>
          </w:p>
        </w:tc>
        <w:tc>
          <w:tcPr>
            <w:tcW w:type="dxa" w:w="2880"/>
            <w:shd w:val="clear" w:color="auto" w:fill="EFF6FF"/>
          </w:tcPr>
          <w:p>
            <w:r/>
            <w:r>
              <w:rPr>
                <w:rFonts w:ascii="Calibri" w:hAnsi="Calibri"/>
                <w:color w:val="1F2937"/>
                <w:sz w:val="20"/>
              </w:rPr>
              <w:t>Gmail message ID (NULL for migrated records)</w:t>
            </w:r>
          </w:p>
        </w:tc>
      </w:tr>
      <w:tr>
        <w:tc>
          <w:tcPr>
            <w:tcW w:type="dxa" w:w="2160"/>
            <w:shd w:val="clear" w:color="auto" w:fill="F8FAFC"/>
          </w:tcPr>
          <w:p>
            <w:r/>
            <w:r>
              <w:rPr>
                <w:rFonts w:ascii="Calibri" w:hAnsi="Calibri"/>
                <w:color w:val="1F2937"/>
                <w:sz w:val="20"/>
              </w:rPr>
              <w:t>created_at</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2880"/>
            <w:shd w:val="clear" w:color="auto" w:fill="F8FAFC"/>
          </w:tcPr>
          <w:p>
            <w:r/>
            <w:r>
              <w:rPr>
                <w:rFonts w:ascii="Calibri" w:hAnsi="Calibri"/>
                <w:color w:val="1F2937"/>
                <w:sz w:val="20"/>
              </w:rPr>
              <w:t>UTC timestamp of record insertion</w:t>
            </w:r>
          </w:p>
        </w:tc>
      </w:tr>
      <w:tr>
        <w:tc>
          <w:tcPr>
            <w:tcW w:type="dxa" w:w="2160"/>
            <w:shd w:val="clear" w:color="auto" w:fill="EFF6FF"/>
          </w:tcPr>
          <w:p>
            <w:r/>
            <w:r>
              <w:rPr>
                <w:rFonts w:ascii="Calibri" w:hAnsi="Calibri"/>
                <w:color w:val="1F2937"/>
                <w:sz w:val="20"/>
              </w:rPr>
              <w:t>updated_at</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r>
          </w:p>
        </w:tc>
        <w:tc>
          <w:tcPr>
            <w:tcW w:type="dxa" w:w="2880"/>
            <w:shd w:val="clear" w:color="auto" w:fill="EFF6FF"/>
          </w:tcPr>
          <w:p>
            <w:r/>
            <w:r>
              <w:rPr>
                <w:rFonts w:ascii="Calibri" w:hAnsi="Calibri"/>
                <w:color w:val="1F2937"/>
                <w:sz w:val="20"/>
              </w:rPr>
              <w:t>UTC timestamp of last update</w:t>
            </w:r>
          </w:p>
        </w:tc>
      </w:tr>
    </w:tbl>
    <w:p/>
    <w:p>
      <w:pPr>
        <w:pStyle w:val="Heading3"/>
      </w:pPr>
      <w:r>
        <w:t>Indexes on bookings:</w:t>
      </w:r>
    </w:p>
    <w:p>
      <w:pPr>
        <w:pStyle w:val="ListBullet"/>
        <w:ind w:left="432"/>
      </w:pPr>
      <w:r>
        <w:rPr>
          <w:rFonts w:ascii="Calibri" w:hAnsi="Calibri"/>
          <w:b w:val="0"/>
          <w:sz w:val="22"/>
        </w:rPr>
        <w:t>idx_bookings_pnr — Primary lookup key for deduplication Guard 2</w:t>
      </w:r>
    </w:p>
    <w:p>
      <w:pPr>
        <w:pStyle w:val="ListBullet"/>
        <w:ind w:left="432"/>
      </w:pPr>
      <w:r>
        <w:rPr>
          <w:rFonts w:ascii="Calibri" w:hAnsi="Calibri"/>
          <w:b w:val="0"/>
          <w:sz w:val="22"/>
        </w:rPr>
        <w:t>idx_bookings_journey_date — For chronological sorting in analytics</w:t>
      </w:r>
    </w:p>
    <w:p>
      <w:pPr>
        <w:pStyle w:val="ListBullet"/>
        <w:ind w:left="432"/>
      </w:pPr>
      <w:r>
        <w:rPr>
          <w:rFonts w:ascii="Calibri" w:hAnsi="Calibri"/>
          <w:b w:val="0"/>
          <w:sz w:val="22"/>
        </w:rPr>
        <w:t>idx_bookings_booking_date — For monthly spend grouping queries</w:t>
      </w:r>
    </w:p>
    <w:p>
      <w:pPr>
        <w:pStyle w:val="ListBullet"/>
        <w:ind w:left="432"/>
      </w:pPr>
      <w:r>
        <w:rPr>
          <w:rFonts w:ascii="Calibri" w:hAnsi="Calibri"/>
          <w:b w:val="0"/>
          <w:sz w:val="22"/>
        </w:rPr>
        <w:t>idx_bookings_email_id — For deduplication Guard 1 (fastest path)</w:t>
      </w:r>
    </w:p>
    <w:p>
      <w:pPr>
        <w:pStyle w:val="ListBullet"/>
        <w:ind w:left="432"/>
      </w:pPr>
      <w:r>
        <w:rPr>
          <w:rFonts w:ascii="Calibri" w:hAnsi="Calibri"/>
          <w:b w:val="0"/>
          <w:sz w:val="22"/>
        </w:rPr>
        <w:t>idx_bookings_status — For quick ACTIVE/CANCELLED counts in summary</w:t>
      </w:r>
    </w:p>
    <w:p>
      <w:pPr>
        <w:pStyle w:val="Heading2"/>
      </w:pPr>
      <w:r>
        <w:t>5.2 Table: passengers</w:t>
      </w:r>
    </w:p>
    <w:p>
      <w:r>
        <w:rPr>
          <w:rFonts w:ascii="Calibri" w:hAnsi="Calibri"/>
          <w:b w:val="0"/>
          <w:i w:val="0"/>
          <w:sz w:val="22"/>
        </w:rPr>
        <w:t>The passengers table stores individual passenger details for each booking. It is in a one-to-many relationship with bookings (one booking can have multiple passengers). This follows 3NF — passenger data is separated from booking data.</w:t>
      </w:r>
    </w:p>
    <w:tbl>
      <w:tblPr>
        <w:tblStyle w:val="TableGrid"/>
        <w:tblW w:type="auto" w:w="0"/>
        <w:jc w:val="center"/>
        <w:tblLook w:firstColumn="1" w:firstRow="1" w:lastColumn="0" w:lastRow="0" w:noHBand="0" w:noVBand="1" w:val="04A0"/>
      </w:tblPr>
      <w:tblGrid>
        <w:gridCol w:w="2268"/>
        <w:gridCol w:w="2268"/>
        <w:gridCol w:w="2268"/>
        <w:gridCol w:w="2268"/>
      </w:tblGrid>
      <w:tr>
        <w:trPr>
          <w:trHeight w:val="454"/>
        </w:trPr>
        <w:tc>
          <w:tcPr>
            <w:tcW w:type="dxa" w:w="1728"/>
            <w:shd w:val="clear" w:color="auto" w:fill="1E40AF"/>
          </w:tcPr>
          <w:p>
            <w:pPr>
              <w:jc w:val="center"/>
            </w:pPr>
            <w:r/>
            <w:r>
              <w:rPr>
                <w:rFonts w:ascii="Calibri" w:hAnsi="Calibri"/>
                <w:b/>
                <w:color w:val="FFFFFF"/>
                <w:sz w:val="20"/>
              </w:rPr>
              <w:t>Column</w:t>
            </w:r>
          </w:p>
        </w:tc>
        <w:tc>
          <w:tcPr>
            <w:tcW w:type="dxa" w:w="1152"/>
            <w:shd w:val="clear" w:color="auto" w:fill="1E40AF"/>
          </w:tcPr>
          <w:p>
            <w:pPr>
              <w:jc w:val="center"/>
            </w:pPr>
            <w:r/>
            <w:r>
              <w:rPr>
                <w:rFonts w:ascii="Calibri" w:hAnsi="Calibri"/>
                <w:b/>
                <w:color w:val="FFFFFF"/>
                <w:sz w:val="20"/>
              </w:rPr>
              <w:t>Type</w:t>
            </w:r>
          </w:p>
        </w:tc>
        <w:tc>
          <w:tcPr>
            <w:tcW w:type="dxa" w:w="3600"/>
            <w:shd w:val="clear" w:color="auto" w:fill="1E40AF"/>
          </w:tcPr>
          <w:p>
            <w:pPr>
              <w:jc w:val="center"/>
            </w:pPr>
            <w:r/>
            <w:r>
              <w:rPr>
                <w:rFonts w:ascii="Calibri" w:hAnsi="Calibri"/>
                <w:b/>
                <w:color w:val="FFFFFF"/>
                <w:sz w:val="20"/>
              </w:rPr>
              <w:t>Constraint</w:t>
            </w:r>
          </w:p>
        </w:tc>
        <w:tc>
          <w:tcPr>
            <w:tcW w:type="dxa" w:w="2592"/>
            <w:shd w:val="clear" w:color="auto" w:fill="1E40AF"/>
          </w:tcPr>
          <w:p>
            <w:pPr>
              <w:jc w:val="center"/>
            </w:pPr>
            <w:r/>
            <w:r>
              <w:rPr>
                <w:rFonts w:ascii="Calibri" w:hAnsi="Calibri"/>
                <w:b/>
                <w:color w:val="FFFFFF"/>
                <w:sz w:val="20"/>
              </w:rPr>
              <w:t>Description</w:t>
            </w:r>
          </w:p>
        </w:tc>
      </w:tr>
      <w:tr>
        <w:tc>
          <w:tcPr>
            <w:tcW w:type="dxa" w:w="1728"/>
            <w:shd w:val="clear" w:color="auto" w:fill="F8FAFC"/>
          </w:tcPr>
          <w:p>
            <w:r/>
            <w:r>
              <w:rPr>
                <w:rFonts w:ascii="Calibri" w:hAnsi="Calibri"/>
                <w:color w:val="1F2937"/>
                <w:sz w:val="20"/>
              </w:rPr>
              <w:t>id</w:t>
            </w:r>
          </w:p>
        </w:tc>
        <w:tc>
          <w:tcPr>
            <w:tcW w:type="dxa" w:w="1152"/>
            <w:shd w:val="clear" w:color="auto" w:fill="F8FAFC"/>
          </w:tcPr>
          <w:p>
            <w:r/>
            <w:r>
              <w:rPr>
                <w:rFonts w:ascii="Calibri" w:hAnsi="Calibri"/>
                <w:color w:val="1F2937"/>
                <w:sz w:val="20"/>
              </w:rPr>
              <w:t>INTEGER</w:t>
            </w:r>
          </w:p>
        </w:tc>
        <w:tc>
          <w:tcPr>
            <w:tcW w:type="dxa" w:w="3600"/>
            <w:shd w:val="clear" w:color="auto" w:fill="F8FAFC"/>
          </w:tcPr>
          <w:p>
            <w:r/>
            <w:r>
              <w:rPr>
                <w:rFonts w:ascii="Calibri" w:hAnsi="Calibri"/>
                <w:color w:val="1F2937"/>
                <w:sz w:val="20"/>
              </w:rPr>
              <w:t>PRIMARY KEY AUTOINCREMENT</w:t>
            </w:r>
          </w:p>
        </w:tc>
        <w:tc>
          <w:tcPr>
            <w:tcW w:type="dxa" w:w="2592"/>
            <w:shd w:val="clear" w:color="auto" w:fill="F8FAFC"/>
          </w:tcPr>
          <w:p>
            <w:r/>
            <w:r>
              <w:rPr>
                <w:rFonts w:ascii="Calibri" w:hAnsi="Calibri"/>
                <w:color w:val="1F2937"/>
                <w:sz w:val="20"/>
              </w:rPr>
              <w:t>Internal key</w:t>
            </w:r>
          </w:p>
        </w:tc>
      </w:tr>
      <w:tr>
        <w:tc>
          <w:tcPr>
            <w:tcW w:type="dxa" w:w="1728"/>
            <w:shd w:val="clear" w:color="auto" w:fill="EFF6FF"/>
          </w:tcPr>
          <w:p>
            <w:r/>
            <w:r>
              <w:rPr>
                <w:rFonts w:ascii="Calibri" w:hAnsi="Calibri"/>
                <w:color w:val="1F2937"/>
                <w:sz w:val="20"/>
              </w:rPr>
              <w:t>booking_id</w:t>
            </w:r>
          </w:p>
        </w:tc>
        <w:tc>
          <w:tcPr>
            <w:tcW w:type="dxa" w:w="1152"/>
            <w:shd w:val="clear" w:color="auto" w:fill="EFF6FF"/>
          </w:tcPr>
          <w:p>
            <w:r/>
            <w:r>
              <w:rPr>
                <w:rFonts w:ascii="Calibri" w:hAnsi="Calibri"/>
                <w:color w:val="1F2937"/>
                <w:sz w:val="20"/>
              </w:rPr>
              <w:t>INTEGER</w:t>
            </w:r>
          </w:p>
        </w:tc>
        <w:tc>
          <w:tcPr>
            <w:tcW w:type="dxa" w:w="3600"/>
            <w:shd w:val="clear" w:color="auto" w:fill="EFF6FF"/>
          </w:tcPr>
          <w:p>
            <w:r/>
            <w:r>
              <w:rPr>
                <w:rFonts w:ascii="Calibri" w:hAnsi="Calibri"/>
                <w:color w:val="1F2937"/>
                <w:sz w:val="20"/>
              </w:rPr>
              <w:t>NOT NULL REFERENCES bookings(id) ON DELETE CASCADE</w:t>
            </w:r>
          </w:p>
        </w:tc>
        <w:tc>
          <w:tcPr>
            <w:tcW w:type="dxa" w:w="2592"/>
            <w:shd w:val="clear" w:color="auto" w:fill="EFF6FF"/>
          </w:tcPr>
          <w:p>
            <w:r/>
            <w:r>
              <w:rPr>
                <w:rFonts w:ascii="Calibri" w:hAnsi="Calibri"/>
                <w:color w:val="1F2937"/>
                <w:sz w:val="20"/>
              </w:rPr>
              <w:t>Foreign key to bookings</w:t>
            </w:r>
          </w:p>
        </w:tc>
      </w:tr>
      <w:tr>
        <w:tc>
          <w:tcPr>
            <w:tcW w:type="dxa" w:w="1728"/>
            <w:shd w:val="clear" w:color="auto" w:fill="F8FAFC"/>
          </w:tcPr>
          <w:p>
            <w:r/>
            <w:r>
              <w:rPr>
                <w:rFonts w:ascii="Calibri" w:hAnsi="Calibri"/>
                <w:color w:val="1F2937"/>
                <w:sz w:val="20"/>
              </w:rPr>
              <w:t>serial_no</w:t>
            </w:r>
          </w:p>
        </w:tc>
        <w:tc>
          <w:tcPr>
            <w:tcW w:type="dxa" w:w="1152"/>
            <w:shd w:val="clear" w:color="auto" w:fill="F8FAFC"/>
          </w:tcPr>
          <w:p>
            <w:r/>
            <w:r>
              <w:rPr>
                <w:rFonts w:ascii="Calibri" w:hAnsi="Calibri"/>
                <w:color w:val="1F2937"/>
                <w:sz w:val="20"/>
              </w:rPr>
              <w:t>INTEGER</w:t>
            </w:r>
          </w:p>
        </w:tc>
        <w:tc>
          <w:tcPr>
            <w:tcW w:type="dxa" w:w="3600"/>
            <w:shd w:val="clear" w:color="auto" w:fill="F8FAFC"/>
          </w:tcPr>
          <w:p>
            <w:r/>
            <w:r>
              <w:rPr>
                <w:rFonts w:ascii="Calibri" w:hAnsi="Calibri"/>
                <w:color w:val="1F2937"/>
                <w:sz w:val="20"/>
              </w:rPr>
            </w:r>
          </w:p>
        </w:tc>
        <w:tc>
          <w:tcPr>
            <w:tcW w:type="dxa" w:w="2592"/>
            <w:shd w:val="clear" w:color="auto" w:fill="F8FAFC"/>
          </w:tcPr>
          <w:p>
            <w:r/>
            <w:r>
              <w:rPr>
                <w:rFonts w:ascii="Calibri" w:hAnsi="Calibri"/>
                <w:color w:val="1F2937"/>
                <w:sz w:val="20"/>
              </w:rPr>
              <w:t>Passenger serial number in the booking</w:t>
            </w:r>
          </w:p>
        </w:tc>
      </w:tr>
      <w:tr>
        <w:tc>
          <w:tcPr>
            <w:tcW w:type="dxa" w:w="1728"/>
            <w:shd w:val="clear" w:color="auto" w:fill="EFF6FF"/>
          </w:tcPr>
          <w:p>
            <w:r/>
            <w:r>
              <w:rPr>
                <w:rFonts w:ascii="Calibri" w:hAnsi="Calibri"/>
                <w:color w:val="1F2937"/>
                <w:sz w:val="20"/>
              </w:rPr>
              <w:t>name</w:t>
            </w:r>
          </w:p>
        </w:tc>
        <w:tc>
          <w:tcPr>
            <w:tcW w:type="dxa" w:w="1152"/>
            <w:shd w:val="clear" w:color="auto" w:fill="EFF6FF"/>
          </w:tcPr>
          <w:p>
            <w:r/>
            <w:r>
              <w:rPr>
                <w:rFonts w:ascii="Calibri" w:hAnsi="Calibri"/>
                <w:color w:val="1F2937"/>
                <w:sz w:val="20"/>
              </w:rPr>
              <w:t>TEXT</w:t>
            </w:r>
          </w:p>
        </w:tc>
        <w:tc>
          <w:tcPr>
            <w:tcW w:type="dxa" w:w="3600"/>
            <w:shd w:val="clear" w:color="auto" w:fill="EFF6FF"/>
          </w:tcPr>
          <w:p>
            <w:r/>
            <w:r>
              <w:rPr>
                <w:rFonts w:ascii="Calibri" w:hAnsi="Calibri"/>
                <w:color w:val="1F2937"/>
                <w:sz w:val="20"/>
              </w:rPr>
            </w:r>
          </w:p>
        </w:tc>
        <w:tc>
          <w:tcPr>
            <w:tcW w:type="dxa" w:w="2592"/>
            <w:shd w:val="clear" w:color="auto" w:fill="EFF6FF"/>
          </w:tcPr>
          <w:p>
            <w:r/>
            <w:r>
              <w:rPr>
                <w:rFonts w:ascii="Calibri" w:hAnsi="Calibri"/>
                <w:color w:val="1F2937"/>
                <w:sz w:val="20"/>
              </w:rPr>
              <w:t>Passenger name</w:t>
            </w:r>
          </w:p>
        </w:tc>
      </w:tr>
      <w:tr>
        <w:tc>
          <w:tcPr>
            <w:tcW w:type="dxa" w:w="1728"/>
            <w:shd w:val="clear" w:color="auto" w:fill="F8FAFC"/>
          </w:tcPr>
          <w:p>
            <w:r/>
            <w:r>
              <w:rPr>
                <w:rFonts w:ascii="Calibri" w:hAnsi="Calibri"/>
                <w:color w:val="1F2937"/>
                <w:sz w:val="20"/>
              </w:rPr>
              <w:t>age</w:t>
            </w:r>
          </w:p>
        </w:tc>
        <w:tc>
          <w:tcPr>
            <w:tcW w:type="dxa" w:w="1152"/>
            <w:shd w:val="clear" w:color="auto" w:fill="F8FAFC"/>
          </w:tcPr>
          <w:p>
            <w:r/>
            <w:r>
              <w:rPr>
                <w:rFonts w:ascii="Calibri" w:hAnsi="Calibri"/>
                <w:color w:val="1F2937"/>
                <w:sz w:val="20"/>
              </w:rPr>
              <w:t>INTEGER</w:t>
            </w:r>
          </w:p>
        </w:tc>
        <w:tc>
          <w:tcPr>
            <w:tcW w:type="dxa" w:w="3600"/>
            <w:shd w:val="clear" w:color="auto" w:fill="F8FAFC"/>
          </w:tcPr>
          <w:p>
            <w:r/>
            <w:r>
              <w:rPr>
                <w:rFonts w:ascii="Calibri" w:hAnsi="Calibri"/>
                <w:color w:val="1F2937"/>
                <w:sz w:val="20"/>
              </w:rPr>
            </w:r>
          </w:p>
        </w:tc>
        <w:tc>
          <w:tcPr>
            <w:tcW w:type="dxa" w:w="2592"/>
            <w:shd w:val="clear" w:color="auto" w:fill="F8FAFC"/>
          </w:tcPr>
          <w:p>
            <w:r/>
            <w:r>
              <w:rPr>
                <w:rFonts w:ascii="Calibri" w:hAnsi="Calibri"/>
                <w:color w:val="1F2937"/>
                <w:sz w:val="20"/>
              </w:rPr>
              <w:t>Passenger age</w:t>
            </w:r>
          </w:p>
        </w:tc>
      </w:tr>
      <w:tr>
        <w:tc>
          <w:tcPr>
            <w:tcW w:type="dxa" w:w="1728"/>
            <w:shd w:val="clear" w:color="auto" w:fill="EFF6FF"/>
          </w:tcPr>
          <w:p>
            <w:r/>
            <w:r>
              <w:rPr>
                <w:rFonts w:ascii="Calibri" w:hAnsi="Calibri"/>
                <w:color w:val="1F2937"/>
                <w:sz w:val="20"/>
              </w:rPr>
              <w:t>gender</w:t>
            </w:r>
          </w:p>
        </w:tc>
        <w:tc>
          <w:tcPr>
            <w:tcW w:type="dxa" w:w="1152"/>
            <w:shd w:val="clear" w:color="auto" w:fill="EFF6FF"/>
          </w:tcPr>
          <w:p>
            <w:r/>
            <w:r>
              <w:rPr>
                <w:rFonts w:ascii="Calibri" w:hAnsi="Calibri"/>
                <w:color w:val="1F2937"/>
                <w:sz w:val="20"/>
              </w:rPr>
              <w:t>TEXT</w:t>
            </w:r>
          </w:p>
        </w:tc>
        <w:tc>
          <w:tcPr>
            <w:tcW w:type="dxa" w:w="3600"/>
            <w:shd w:val="clear" w:color="auto" w:fill="EFF6FF"/>
          </w:tcPr>
          <w:p>
            <w:r/>
            <w:r>
              <w:rPr>
                <w:rFonts w:ascii="Calibri" w:hAnsi="Calibri"/>
                <w:color w:val="1F2937"/>
                <w:sz w:val="20"/>
              </w:rPr>
            </w:r>
          </w:p>
        </w:tc>
        <w:tc>
          <w:tcPr>
            <w:tcW w:type="dxa" w:w="2592"/>
            <w:shd w:val="clear" w:color="auto" w:fill="EFF6FF"/>
          </w:tcPr>
          <w:p>
            <w:r/>
            <w:r>
              <w:rPr>
                <w:rFonts w:ascii="Calibri" w:hAnsi="Calibri"/>
                <w:color w:val="1F2937"/>
                <w:sz w:val="20"/>
              </w:rPr>
              <w:t>Male / Female / Transgender</w:t>
            </w:r>
          </w:p>
        </w:tc>
      </w:tr>
      <w:tr>
        <w:tc>
          <w:tcPr>
            <w:tcW w:type="dxa" w:w="1728"/>
            <w:shd w:val="clear" w:color="auto" w:fill="F8FAFC"/>
          </w:tcPr>
          <w:p>
            <w:r/>
            <w:r>
              <w:rPr>
                <w:rFonts w:ascii="Calibri" w:hAnsi="Calibri"/>
                <w:color w:val="1F2937"/>
                <w:sz w:val="20"/>
              </w:rPr>
              <w:t>catering</w:t>
            </w:r>
          </w:p>
        </w:tc>
        <w:tc>
          <w:tcPr>
            <w:tcW w:type="dxa" w:w="1152"/>
            <w:shd w:val="clear" w:color="auto" w:fill="F8FAFC"/>
          </w:tcPr>
          <w:p>
            <w:r/>
            <w:r>
              <w:rPr>
                <w:rFonts w:ascii="Calibri" w:hAnsi="Calibri"/>
                <w:color w:val="1F2937"/>
                <w:sz w:val="20"/>
              </w:rPr>
              <w:t>TEXT</w:t>
            </w:r>
          </w:p>
        </w:tc>
        <w:tc>
          <w:tcPr>
            <w:tcW w:type="dxa" w:w="3600"/>
            <w:shd w:val="clear" w:color="auto" w:fill="F8FAFC"/>
          </w:tcPr>
          <w:p>
            <w:r/>
            <w:r>
              <w:rPr>
                <w:rFonts w:ascii="Calibri" w:hAnsi="Calibri"/>
                <w:color w:val="1F2937"/>
                <w:sz w:val="20"/>
              </w:rPr>
            </w:r>
          </w:p>
        </w:tc>
        <w:tc>
          <w:tcPr>
            <w:tcW w:type="dxa" w:w="2592"/>
            <w:shd w:val="clear" w:color="auto" w:fill="F8FAFC"/>
          </w:tcPr>
          <w:p>
            <w:r/>
            <w:r>
              <w:rPr>
                <w:rFonts w:ascii="Calibri" w:hAnsi="Calibri"/>
                <w:color w:val="1F2937"/>
                <w:sz w:val="20"/>
              </w:rPr>
              <w:t>Catering preference</w:t>
            </w:r>
          </w:p>
        </w:tc>
      </w:tr>
      <w:tr>
        <w:tc>
          <w:tcPr>
            <w:tcW w:type="dxa" w:w="1728"/>
            <w:shd w:val="clear" w:color="auto" w:fill="EFF6FF"/>
          </w:tcPr>
          <w:p>
            <w:r/>
            <w:r>
              <w:rPr>
                <w:rFonts w:ascii="Calibri" w:hAnsi="Calibri"/>
                <w:color w:val="1F2937"/>
                <w:sz w:val="20"/>
              </w:rPr>
              <w:t>status</w:t>
            </w:r>
          </w:p>
        </w:tc>
        <w:tc>
          <w:tcPr>
            <w:tcW w:type="dxa" w:w="1152"/>
            <w:shd w:val="clear" w:color="auto" w:fill="EFF6FF"/>
          </w:tcPr>
          <w:p>
            <w:r/>
            <w:r>
              <w:rPr>
                <w:rFonts w:ascii="Calibri" w:hAnsi="Calibri"/>
                <w:color w:val="1F2937"/>
                <w:sz w:val="20"/>
              </w:rPr>
              <w:t>TEXT</w:t>
            </w:r>
          </w:p>
        </w:tc>
        <w:tc>
          <w:tcPr>
            <w:tcW w:type="dxa" w:w="3600"/>
            <w:shd w:val="clear" w:color="auto" w:fill="EFF6FF"/>
          </w:tcPr>
          <w:p>
            <w:r/>
            <w:r>
              <w:rPr>
                <w:rFonts w:ascii="Calibri" w:hAnsi="Calibri"/>
                <w:color w:val="1F2937"/>
                <w:sz w:val="20"/>
              </w:rPr>
            </w:r>
          </w:p>
        </w:tc>
        <w:tc>
          <w:tcPr>
            <w:tcW w:type="dxa" w:w="2592"/>
            <w:shd w:val="clear" w:color="auto" w:fill="EFF6FF"/>
          </w:tcPr>
          <w:p>
            <w:r/>
            <w:r>
              <w:rPr>
                <w:rFonts w:ascii="Calibri" w:hAnsi="Calibri"/>
                <w:color w:val="1F2937"/>
                <w:sz w:val="20"/>
              </w:rPr>
              <w:t>Seat status (CNF, RAC, WL, GNWL, etc.)</w:t>
            </w:r>
          </w:p>
        </w:tc>
      </w:tr>
      <w:tr>
        <w:tc>
          <w:tcPr>
            <w:tcW w:type="dxa" w:w="1728"/>
            <w:shd w:val="clear" w:color="auto" w:fill="F8FAFC"/>
          </w:tcPr>
          <w:p>
            <w:r/>
            <w:r>
              <w:rPr>
                <w:rFonts w:ascii="Calibri" w:hAnsi="Calibri"/>
                <w:color w:val="1F2937"/>
                <w:sz w:val="20"/>
              </w:rPr>
              <w:t>coach</w:t>
            </w:r>
          </w:p>
        </w:tc>
        <w:tc>
          <w:tcPr>
            <w:tcW w:type="dxa" w:w="1152"/>
            <w:shd w:val="clear" w:color="auto" w:fill="F8FAFC"/>
          </w:tcPr>
          <w:p>
            <w:r/>
            <w:r>
              <w:rPr>
                <w:rFonts w:ascii="Calibri" w:hAnsi="Calibri"/>
                <w:color w:val="1F2937"/>
                <w:sz w:val="20"/>
              </w:rPr>
              <w:t>TEXT</w:t>
            </w:r>
          </w:p>
        </w:tc>
        <w:tc>
          <w:tcPr>
            <w:tcW w:type="dxa" w:w="3600"/>
            <w:shd w:val="clear" w:color="auto" w:fill="F8FAFC"/>
          </w:tcPr>
          <w:p>
            <w:r/>
            <w:r>
              <w:rPr>
                <w:rFonts w:ascii="Calibri" w:hAnsi="Calibri"/>
                <w:color w:val="1F2937"/>
                <w:sz w:val="20"/>
              </w:rPr>
            </w:r>
          </w:p>
        </w:tc>
        <w:tc>
          <w:tcPr>
            <w:tcW w:type="dxa" w:w="2592"/>
            <w:shd w:val="clear" w:color="auto" w:fill="F8FAFC"/>
          </w:tcPr>
          <w:p>
            <w:r/>
            <w:r>
              <w:rPr>
                <w:rFonts w:ascii="Calibri" w:hAnsi="Calibri"/>
                <w:color w:val="1F2937"/>
                <w:sz w:val="20"/>
              </w:rPr>
              <w:t>Assigned coach (e.g. S4)</w:t>
            </w:r>
          </w:p>
        </w:tc>
      </w:tr>
      <w:tr>
        <w:tc>
          <w:tcPr>
            <w:tcW w:type="dxa" w:w="1728"/>
            <w:shd w:val="clear" w:color="auto" w:fill="EFF6FF"/>
          </w:tcPr>
          <w:p>
            <w:r/>
            <w:r>
              <w:rPr>
                <w:rFonts w:ascii="Calibri" w:hAnsi="Calibri"/>
                <w:color w:val="1F2937"/>
                <w:sz w:val="20"/>
              </w:rPr>
              <w:t>seat</w:t>
            </w:r>
          </w:p>
        </w:tc>
        <w:tc>
          <w:tcPr>
            <w:tcW w:type="dxa" w:w="1152"/>
            <w:shd w:val="clear" w:color="auto" w:fill="EFF6FF"/>
          </w:tcPr>
          <w:p>
            <w:r/>
            <w:r>
              <w:rPr>
                <w:rFonts w:ascii="Calibri" w:hAnsi="Calibri"/>
                <w:color w:val="1F2937"/>
                <w:sz w:val="20"/>
              </w:rPr>
              <w:t>TEXT</w:t>
            </w:r>
          </w:p>
        </w:tc>
        <w:tc>
          <w:tcPr>
            <w:tcW w:type="dxa" w:w="3600"/>
            <w:shd w:val="clear" w:color="auto" w:fill="EFF6FF"/>
          </w:tcPr>
          <w:p>
            <w:r/>
            <w:r>
              <w:rPr>
                <w:rFonts w:ascii="Calibri" w:hAnsi="Calibri"/>
                <w:color w:val="1F2937"/>
                <w:sz w:val="20"/>
              </w:rPr>
            </w:r>
          </w:p>
        </w:tc>
        <w:tc>
          <w:tcPr>
            <w:tcW w:type="dxa" w:w="2592"/>
            <w:shd w:val="clear" w:color="auto" w:fill="EFF6FF"/>
          </w:tcPr>
          <w:p>
            <w:r/>
            <w:r>
              <w:rPr>
                <w:rFonts w:ascii="Calibri" w:hAnsi="Calibri"/>
                <w:color w:val="1F2937"/>
                <w:sz w:val="20"/>
              </w:rPr>
              <w:t>Seat/berth number</w:t>
            </w:r>
          </w:p>
        </w:tc>
      </w:tr>
    </w:tbl>
    <w:p/>
    <w:p>
      <w:pPr>
        <w:pStyle w:val="Heading3"/>
      </w:pPr>
      <w:r>
        <w:t>Index on passengers:</w:t>
      </w:r>
    </w:p>
    <w:p>
      <w:pPr>
        <w:pStyle w:val="ListBullet"/>
        <w:ind w:left="432"/>
      </w:pPr>
      <w:r>
        <w:rPr>
          <w:rFonts w:ascii="Calibri" w:hAnsi="Calibri"/>
          <w:b w:val="0"/>
          <w:sz w:val="22"/>
        </w:rPr>
        <w:t>idx_passengers_booking_id — Enables efficient JOIN from bookings to passengers</w:t>
      </w:r>
    </w:p>
    <w:p>
      <w:pPr>
        <w:pStyle w:val="Heading2"/>
      </w:pPr>
      <w:r>
        <w:t>5.3 Table: refunds</w:t>
      </w:r>
    </w:p>
    <w:p>
      <w:r>
        <w:rPr>
          <w:rFonts w:ascii="Calibri" w:hAnsi="Calibri"/>
          <w:b w:val="0"/>
          <w:i w:val="0"/>
          <w:sz w:val="22"/>
        </w:rPr>
        <w:t>The refunds table stores one refund row per cancellation. The PNR UNIQUE constraint ensures that even if Gmail contains multiple cancellation emails for the same booking, only one refund record is created.</w:t>
      </w:r>
    </w:p>
    <w:tbl>
      <w:tblPr>
        <w:tblStyle w:val="TableGrid"/>
        <w:tblW w:type="auto" w:w="0"/>
        <w:jc w:val="center"/>
        <w:tblLook w:firstColumn="1" w:firstRow="1" w:lastColumn="0" w:lastRow="0" w:noHBand="0" w:noVBand="1" w:val="04A0"/>
      </w:tblPr>
      <w:tblGrid>
        <w:gridCol w:w="2268"/>
        <w:gridCol w:w="2268"/>
        <w:gridCol w:w="2268"/>
        <w:gridCol w:w="2268"/>
      </w:tblGrid>
      <w:tr>
        <w:trPr>
          <w:trHeight w:val="454"/>
        </w:trPr>
        <w:tc>
          <w:tcPr>
            <w:tcW w:type="dxa" w:w="1728"/>
            <w:shd w:val="clear" w:color="auto" w:fill="1E40AF"/>
          </w:tcPr>
          <w:p>
            <w:pPr>
              <w:jc w:val="center"/>
            </w:pPr>
            <w:r/>
            <w:r>
              <w:rPr>
                <w:rFonts w:ascii="Calibri" w:hAnsi="Calibri"/>
                <w:b/>
                <w:color w:val="FFFFFF"/>
                <w:sz w:val="20"/>
              </w:rPr>
              <w:t>Column</w:t>
            </w:r>
          </w:p>
        </w:tc>
        <w:tc>
          <w:tcPr>
            <w:tcW w:type="dxa" w:w="1152"/>
            <w:shd w:val="clear" w:color="auto" w:fill="1E40AF"/>
          </w:tcPr>
          <w:p>
            <w:pPr>
              <w:jc w:val="center"/>
            </w:pPr>
            <w:r/>
            <w:r>
              <w:rPr>
                <w:rFonts w:ascii="Calibri" w:hAnsi="Calibri"/>
                <w:b/>
                <w:color w:val="FFFFFF"/>
                <w:sz w:val="20"/>
              </w:rPr>
              <w:t>Type</w:t>
            </w:r>
          </w:p>
        </w:tc>
        <w:tc>
          <w:tcPr>
            <w:tcW w:type="dxa" w:w="2880"/>
            <w:shd w:val="clear" w:color="auto" w:fill="1E40AF"/>
          </w:tcPr>
          <w:p>
            <w:pPr>
              <w:jc w:val="center"/>
            </w:pPr>
            <w:r/>
            <w:r>
              <w:rPr>
                <w:rFonts w:ascii="Calibri" w:hAnsi="Calibri"/>
                <w:b/>
                <w:color w:val="FFFFFF"/>
                <w:sz w:val="20"/>
              </w:rPr>
              <w:t>Constraint</w:t>
            </w:r>
          </w:p>
        </w:tc>
        <w:tc>
          <w:tcPr>
            <w:tcW w:type="dxa" w:w="3168"/>
            <w:shd w:val="clear" w:color="auto" w:fill="1E40AF"/>
          </w:tcPr>
          <w:p>
            <w:pPr>
              <w:jc w:val="center"/>
            </w:pPr>
            <w:r/>
            <w:r>
              <w:rPr>
                <w:rFonts w:ascii="Calibri" w:hAnsi="Calibri"/>
                <w:b/>
                <w:color w:val="FFFFFF"/>
                <w:sz w:val="20"/>
              </w:rPr>
              <w:t>Description</w:t>
            </w:r>
          </w:p>
        </w:tc>
      </w:tr>
      <w:tr>
        <w:tc>
          <w:tcPr>
            <w:tcW w:type="dxa" w:w="1728"/>
            <w:shd w:val="clear" w:color="auto" w:fill="F8FAFC"/>
          </w:tcPr>
          <w:p>
            <w:r/>
            <w:r>
              <w:rPr>
                <w:rFonts w:ascii="Calibri" w:hAnsi="Calibri"/>
                <w:color w:val="1F2937"/>
                <w:sz w:val="20"/>
              </w:rPr>
              <w:t>id</w:t>
            </w:r>
          </w:p>
        </w:tc>
        <w:tc>
          <w:tcPr>
            <w:tcW w:type="dxa" w:w="1152"/>
            <w:shd w:val="clear" w:color="auto" w:fill="F8FAFC"/>
          </w:tcPr>
          <w:p>
            <w:r/>
            <w:r>
              <w:rPr>
                <w:rFonts w:ascii="Calibri" w:hAnsi="Calibri"/>
                <w:color w:val="1F2937"/>
                <w:sz w:val="20"/>
              </w:rPr>
              <w:t>INTEGER</w:t>
            </w:r>
          </w:p>
        </w:tc>
        <w:tc>
          <w:tcPr>
            <w:tcW w:type="dxa" w:w="2880"/>
            <w:shd w:val="clear" w:color="auto" w:fill="F8FAFC"/>
          </w:tcPr>
          <w:p>
            <w:r/>
            <w:r>
              <w:rPr>
                <w:rFonts w:ascii="Calibri" w:hAnsi="Calibri"/>
                <w:color w:val="1F2937"/>
                <w:sz w:val="20"/>
              </w:rPr>
              <w:t>PRIMARY KEY AUTOINCREMENT</w:t>
            </w:r>
          </w:p>
        </w:tc>
        <w:tc>
          <w:tcPr>
            <w:tcW w:type="dxa" w:w="3168"/>
            <w:shd w:val="clear" w:color="auto" w:fill="F8FAFC"/>
          </w:tcPr>
          <w:p>
            <w:r/>
            <w:r>
              <w:rPr>
                <w:rFonts w:ascii="Calibri" w:hAnsi="Calibri"/>
                <w:color w:val="1F2937"/>
                <w:sz w:val="20"/>
              </w:rPr>
              <w:t>Internal key</w:t>
            </w:r>
          </w:p>
        </w:tc>
      </w:tr>
      <w:tr>
        <w:tc>
          <w:tcPr>
            <w:tcW w:type="dxa" w:w="1728"/>
            <w:shd w:val="clear" w:color="auto" w:fill="EFF6FF"/>
          </w:tcPr>
          <w:p>
            <w:r/>
            <w:r>
              <w:rPr>
                <w:rFonts w:ascii="Calibri" w:hAnsi="Calibri"/>
                <w:color w:val="1F2937"/>
                <w:sz w:val="20"/>
              </w:rPr>
              <w:t>pnr</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t>NOT NULL UNIQUE</w:t>
            </w:r>
          </w:p>
        </w:tc>
        <w:tc>
          <w:tcPr>
            <w:tcW w:type="dxa" w:w="3168"/>
            <w:shd w:val="clear" w:color="auto" w:fill="EFF6FF"/>
          </w:tcPr>
          <w:p>
            <w:r/>
            <w:r>
              <w:rPr>
                <w:rFonts w:ascii="Calibri" w:hAnsi="Calibri"/>
                <w:color w:val="1F2937"/>
                <w:sz w:val="20"/>
              </w:rPr>
              <w:t>PNR number — links to bookings.pnr</w:t>
            </w:r>
          </w:p>
        </w:tc>
      </w:tr>
      <w:tr>
        <w:tc>
          <w:tcPr>
            <w:tcW w:type="dxa" w:w="1728"/>
            <w:shd w:val="clear" w:color="auto" w:fill="F8FAFC"/>
          </w:tcPr>
          <w:p>
            <w:r/>
            <w:r>
              <w:rPr>
                <w:rFonts w:ascii="Calibri" w:hAnsi="Calibri"/>
                <w:color w:val="1F2937"/>
                <w:sz w:val="20"/>
              </w:rPr>
              <w:t>refund_amount</w:t>
            </w:r>
          </w:p>
        </w:tc>
        <w:tc>
          <w:tcPr>
            <w:tcW w:type="dxa" w:w="1152"/>
            <w:shd w:val="clear" w:color="auto" w:fill="F8FAFC"/>
          </w:tcPr>
          <w:p>
            <w:r/>
            <w:r>
              <w:rPr>
                <w:rFonts w:ascii="Calibri" w:hAnsi="Calibri"/>
                <w:color w:val="1F2937"/>
                <w:sz w:val="20"/>
              </w:rPr>
              <w:t>REAL</w:t>
            </w:r>
          </w:p>
        </w:tc>
        <w:tc>
          <w:tcPr>
            <w:tcW w:type="dxa" w:w="2880"/>
            <w:shd w:val="clear" w:color="auto" w:fill="F8FAFC"/>
          </w:tcPr>
          <w:p>
            <w:r/>
            <w:r>
              <w:rPr>
                <w:rFonts w:ascii="Calibri" w:hAnsi="Calibri"/>
                <w:color w:val="1F2937"/>
                <w:sz w:val="20"/>
              </w:rPr>
              <w:t>NOT NULL DEFAULT 0.0</w:t>
            </w:r>
          </w:p>
        </w:tc>
        <w:tc>
          <w:tcPr>
            <w:tcW w:type="dxa" w:w="3168"/>
            <w:shd w:val="clear" w:color="auto" w:fill="F8FAFC"/>
          </w:tcPr>
          <w:p>
            <w:r/>
            <w:r>
              <w:rPr>
                <w:rFonts w:ascii="Calibri" w:hAnsi="Calibri"/>
                <w:color w:val="1F2937"/>
                <w:sz w:val="20"/>
              </w:rPr>
              <w:t>Refund amount in INR</w:t>
            </w:r>
          </w:p>
        </w:tc>
      </w:tr>
      <w:tr>
        <w:tc>
          <w:tcPr>
            <w:tcW w:type="dxa" w:w="1728"/>
            <w:shd w:val="clear" w:color="auto" w:fill="EFF6FF"/>
          </w:tcPr>
          <w:p>
            <w:r/>
            <w:r>
              <w:rPr>
                <w:rFonts w:ascii="Calibri" w:hAnsi="Calibri"/>
                <w:color w:val="1F2937"/>
                <w:sz w:val="20"/>
              </w:rPr>
              <w:t>email_id</w:t>
            </w:r>
          </w:p>
        </w:tc>
        <w:tc>
          <w:tcPr>
            <w:tcW w:type="dxa" w:w="1152"/>
            <w:shd w:val="clear" w:color="auto" w:fill="EFF6FF"/>
          </w:tcPr>
          <w:p>
            <w:r/>
            <w:r>
              <w:rPr>
                <w:rFonts w:ascii="Calibri" w:hAnsi="Calibri"/>
                <w:color w:val="1F2937"/>
                <w:sz w:val="20"/>
              </w:rPr>
              <w:t>TEXT</w:t>
            </w:r>
          </w:p>
        </w:tc>
        <w:tc>
          <w:tcPr>
            <w:tcW w:type="dxa" w:w="2880"/>
            <w:shd w:val="clear" w:color="auto" w:fill="EFF6FF"/>
          </w:tcPr>
          <w:p>
            <w:r/>
            <w:r>
              <w:rPr>
                <w:rFonts w:ascii="Calibri" w:hAnsi="Calibri"/>
                <w:color w:val="1F2937"/>
                <w:sz w:val="20"/>
              </w:rPr>
              <w:t>UNIQUE</w:t>
            </w:r>
          </w:p>
        </w:tc>
        <w:tc>
          <w:tcPr>
            <w:tcW w:type="dxa" w:w="3168"/>
            <w:shd w:val="clear" w:color="auto" w:fill="EFF6FF"/>
          </w:tcPr>
          <w:p>
            <w:r/>
            <w:r>
              <w:rPr>
                <w:rFonts w:ascii="Calibri" w:hAnsi="Calibri"/>
                <w:color w:val="1F2937"/>
                <w:sz w:val="20"/>
              </w:rPr>
              <w:t>Gmail message ID of the cancellation email</w:t>
            </w:r>
          </w:p>
        </w:tc>
      </w:tr>
      <w:tr>
        <w:tc>
          <w:tcPr>
            <w:tcW w:type="dxa" w:w="1728"/>
            <w:shd w:val="clear" w:color="auto" w:fill="F8FAFC"/>
          </w:tcPr>
          <w:p>
            <w:r/>
            <w:r>
              <w:rPr>
                <w:rFonts w:ascii="Calibri" w:hAnsi="Calibri"/>
                <w:color w:val="1F2937"/>
                <w:sz w:val="20"/>
              </w:rPr>
              <w:t>created_at</w:t>
            </w:r>
          </w:p>
        </w:tc>
        <w:tc>
          <w:tcPr>
            <w:tcW w:type="dxa" w:w="1152"/>
            <w:shd w:val="clear" w:color="auto" w:fill="F8FAFC"/>
          </w:tcPr>
          <w:p>
            <w:r/>
            <w:r>
              <w:rPr>
                <w:rFonts w:ascii="Calibri" w:hAnsi="Calibri"/>
                <w:color w:val="1F2937"/>
                <w:sz w:val="20"/>
              </w:rPr>
              <w:t>TEXT</w:t>
            </w:r>
          </w:p>
        </w:tc>
        <w:tc>
          <w:tcPr>
            <w:tcW w:type="dxa" w:w="2880"/>
            <w:shd w:val="clear" w:color="auto" w:fill="F8FAFC"/>
          </w:tcPr>
          <w:p>
            <w:r/>
            <w:r>
              <w:rPr>
                <w:rFonts w:ascii="Calibri" w:hAnsi="Calibri"/>
                <w:color w:val="1F2937"/>
                <w:sz w:val="20"/>
              </w:rPr>
            </w:r>
          </w:p>
        </w:tc>
        <w:tc>
          <w:tcPr>
            <w:tcW w:type="dxa" w:w="3168"/>
            <w:shd w:val="clear" w:color="auto" w:fill="F8FAFC"/>
          </w:tcPr>
          <w:p>
            <w:r/>
            <w:r>
              <w:rPr>
                <w:rFonts w:ascii="Calibri" w:hAnsi="Calibri"/>
                <w:color w:val="1F2937"/>
                <w:sz w:val="20"/>
              </w:rPr>
              <w:t>UTC timestamp of record insertion</w:t>
            </w:r>
          </w:p>
        </w:tc>
      </w:tr>
    </w:tbl>
    <w:p/>
    <w:p>
      <w:pPr>
        <w:pStyle w:val="Heading3"/>
      </w:pPr>
      <w:r>
        <w:t>Indexes on refunds:</w:t>
      </w:r>
    </w:p>
    <w:p>
      <w:pPr>
        <w:pStyle w:val="ListBullet"/>
        <w:ind w:left="432"/>
      </w:pPr>
      <w:r>
        <w:rPr>
          <w:rFonts w:ascii="Calibri" w:hAnsi="Calibri"/>
          <w:b w:val="0"/>
          <w:sz w:val="22"/>
        </w:rPr>
        <w:t>idx_refunds_pnr — For Guard 2 in CancellationSyncer</w:t>
      </w:r>
    </w:p>
    <w:p>
      <w:pPr>
        <w:pStyle w:val="ListBullet"/>
        <w:ind w:left="432"/>
      </w:pPr>
      <w:r>
        <w:rPr>
          <w:rFonts w:ascii="Calibri" w:hAnsi="Calibri"/>
          <w:b w:val="0"/>
          <w:sz w:val="22"/>
        </w:rPr>
        <w:t>idx_refunds_email_id — For Guard 1 in CancellationSyncer</w:t>
      </w:r>
    </w:p>
    <w:p>
      <w:pPr>
        <w:pStyle w:val="Heading2"/>
      </w:pPr>
      <w:r>
        <w:t>5.4 Table: sync_metadata</w:t>
      </w:r>
    </w:p>
    <w:p>
      <w:r>
        <w:rPr>
          <w:rFonts w:ascii="Calibri" w:hAnsi="Calibri"/>
          <w:b w:val="0"/>
          <w:i w:val="0"/>
          <w:sz w:val="22"/>
        </w:rPr>
        <w:t>The sync_metadata table is a diagnostic and operational log of every sync run. It also stores the Gmail historyId that enables incremental sync on subsequent runs. This table is the key enabler of the v3.0 incremental sync architecture.</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160"/>
            <w:shd w:val="clear" w:color="auto" w:fill="1E40AF"/>
          </w:tcPr>
          <w:p>
            <w:pPr>
              <w:jc w:val="center"/>
            </w:pPr>
            <w:r/>
            <w:r>
              <w:rPr>
                <w:rFonts w:ascii="Calibri" w:hAnsi="Calibri"/>
                <w:b/>
                <w:color w:val="FFFFFF"/>
                <w:sz w:val="20"/>
              </w:rPr>
              <w:t>Column</w:t>
            </w:r>
          </w:p>
        </w:tc>
        <w:tc>
          <w:tcPr>
            <w:tcW w:type="dxa" w:w="2160"/>
            <w:shd w:val="clear" w:color="auto" w:fill="1E40AF"/>
          </w:tcPr>
          <w:p>
            <w:pPr>
              <w:jc w:val="center"/>
            </w:pPr>
            <w:r/>
            <w:r>
              <w:rPr>
                <w:rFonts w:ascii="Calibri" w:hAnsi="Calibri"/>
                <w:b/>
                <w:color w:val="FFFFFF"/>
                <w:sz w:val="20"/>
              </w:rPr>
              <w:t>Type</w:t>
            </w:r>
          </w:p>
        </w:tc>
        <w:tc>
          <w:tcPr>
            <w:tcW w:type="dxa" w:w="4608"/>
            <w:shd w:val="clear" w:color="auto" w:fill="1E40AF"/>
          </w:tcPr>
          <w:p>
            <w:pPr>
              <w:jc w:val="center"/>
            </w:pPr>
            <w:r/>
            <w:r>
              <w:rPr>
                <w:rFonts w:ascii="Calibri" w:hAnsi="Calibri"/>
                <w:b/>
                <w:color w:val="FFFFFF"/>
                <w:sz w:val="20"/>
              </w:rPr>
              <w:t>Description</w:t>
            </w:r>
          </w:p>
        </w:tc>
      </w:tr>
      <w:tr>
        <w:tc>
          <w:tcPr>
            <w:tcW w:type="dxa" w:w="2160"/>
            <w:shd w:val="clear" w:color="auto" w:fill="F8FAFC"/>
          </w:tcPr>
          <w:p>
            <w:r/>
            <w:r>
              <w:rPr>
                <w:rFonts w:ascii="Calibri" w:hAnsi="Calibri"/>
                <w:color w:val="1F2937"/>
                <w:sz w:val="20"/>
              </w:rPr>
              <w:t>id</w:t>
            </w:r>
          </w:p>
        </w:tc>
        <w:tc>
          <w:tcPr>
            <w:tcW w:type="dxa" w:w="2160"/>
            <w:shd w:val="clear" w:color="auto" w:fill="F8FAFC"/>
          </w:tcPr>
          <w:p>
            <w:r/>
            <w:r>
              <w:rPr>
                <w:rFonts w:ascii="Calibri" w:hAnsi="Calibri"/>
                <w:color w:val="1F2937"/>
                <w:sz w:val="20"/>
              </w:rPr>
              <w:t>INTEGER PRIMARY KEY</w:t>
            </w:r>
          </w:p>
        </w:tc>
        <w:tc>
          <w:tcPr>
            <w:tcW w:type="dxa" w:w="4608"/>
            <w:shd w:val="clear" w:color="auto" w:fill="F8FAFC"/>
          </w:tcPr>
          <w:p>
            <w:r/>
            <w:r>
              <w:rPr>
                <w:rFonts w:ascii="Calibri" w:hAnsi="Calibri"/>
                <w:color w:val="1F2937"/>
                <w:sz w:val="20"/>
              </w:rPr>
              <w:t>Internal key</w:t>
            </w:r>
          </w:p>
        </w:tc>
      </w:tr>
      <w:tr>
        <w:tc>
          <w:tcPr>
            <w:tcW w:type="dxa" w:w="2160"/>
            <w:shd w:val="clear" w:color="auto" w:fill="EFF6FF"/>
          </w:tcPr>
          <w:p>
            <w:r/>
            <w:r>
              <w:rPr>
                <w:rFonts w:ascii="Calibri" w:hAnsi="Calibri"/>
                <w:color w:val="1F2937"/>
                <w:sz w:val="20"/>
              </w:rPr>
              <w:t>sync_type</w:t>
            </w:r>
          </w:p>
        </w:tc>
        <w:tc>
          <w:tcPr>
            <w:tcW w:type="dxa" w:w="2160"/>
            <w:shd w:val="clear" w:color="auto" w:fill="EFF6FF"/>
          </w:tcPr>
          <w:p>
            <w:r/>
            <w:r>
              <w:rPr>
                <w:rFonts w:ascii="Calibri" w:hAnsi="Calibri"/>
                <w:color w:val="1F2937"/>
                <w:sz w:val="20"/>
              </w:rPr>
              <w:t>TEXT NOT NULL</w:t>
            </w:r>
          </w:p>
        </w:tc>
        <w:tc>
          <w:tcPr>
            <w:tcW w:type="dxa" w:w="4608"/>
            <w:shd w:val="clear" w:color="auto" w:fill="EFF6FF"/>
          </w:tcPr>
          <w:p>
            <w:r/>
            <w:r>
              <w:rPr>
                <w:rFonts w:ascii="Calibri" w:hAnsi="Calibri"/>
                <w:color w:val="1F2937"/>
                <w:sz w:val="20"/>
              </w:rPr>
              <w:t>full, bookings, or cancellations</w:t>
            </w:r>
          </w:p>
        </w:tc>
      </w:tr>
      <w:tr>
        <w:tc>
          <w:tcPr>
            <w:tcW w:type="dxa" w:w="2160"/>
            <w:shd w:val="clear" w:color="auto" w:fill="F8FAFC"/>
          </w:tcPr>
          <w:p>
            <w:r/>
            <w:r>
              <w:rPr>
                <w:rFonts w:ascii="Calibri" w:hAnsi="Calibri"/>
                <w:color w:val="1F2937"/>
                <w:sz w:val="20"/>
              </w:rPr>
              <w:t>started_at</w:t>
            </w:r>
          </w:p>
        </w:tc>
        <w:tc>
          <w:tcPr>
            <w:tcW w:type="dxa" w:w="2160"/>
            <w:shd w:val="clear" w:color="auto" w:fill="F8FAFC"/>
          </w:tcPr>
          <w:p>
            <w:r/>
            <w:r>
              <w:rPr>
                <w:rFonts w:ascii="Calibri" w:hAnsi="Calibri"/>
                <w:color w:val="1F2937"/>
                <w:sz w:val="20"/>
              </w:rPr>
              <w:t>TEXT NOT NULL</w:t>
            </w:r>
          </w:p>
        </w:tc>
        <w:tc>
          <w:tcPr>
            <w:tcW w:type="dxa" w:w="4608"/>
            <w:shd w:val="clear" w:color="auto" w:fill="F8FAFC"/>
          </w:tcPr>
          <w:p>
            <w:r/>
            <w:r>
              <w:rPr>
                <w:rFonts w:ascii="Calibri" w:hAnsi="Calibri"/>
                <w:color w:val="1F2937"/>
                <w:sz w:val="20"/>
              </w:rPr>
              <w:t>UTC timestamp when sync began</w:t>
            </w:r>
          </w:p>
        </w:tc>
      </w:tr>
      <w:tr>
        <w:tc>
          <w:tcPr>
            <w:tcW w:type="dxa" w:w="2160"/>
            <w:shd w:val="clear" w:color="auto" w:fill="EFF6FF"/>
          </w:tcPr>
          <w:p>
            <w:r/>
            <w:r>
              <w:rPr>
                <w:rFonts w:ascii="Calibri" w:hAnsi="Calibri"/>
                <w:color w:val="1F2937"/>
                <w:sz w:val="20"/>
              </w:rPr>
              <w:t>completed_at</w:t>
            </w:r>
          </w:p>
        </w:tc>
        <w:tc>
          <w:tcPr>
            <w:tcW w:type="dxa" w:w="2160"/>
            <w:shd w:val="clear" w:color="auto" w:fill="EFF6FF"/>
          </w:tcPr>
          <w:p>
            <w:r/>
            <w:r>
              <w:rPr>
                <w:rFonts w:ascii="Calibri" w:hAnsi="Calibri"/>
                <w:color w:val="1F2937"/>
                <w:sz w:val="20"/>
              </w:rPr>
              <w:t>TEXT</w:t>
            </w:r>
          </w:p>
        </w:tc>
        <w:tc>
          <w:tcPr>
            <w:tcW w:type="dxa" w:w="4608"/>
            <w:shd w:val="clear" w:color="auto" w:fill="EFF6FF"/>
          </w:tcPr>
          <w:p>
            <w:r/>
            <w:r>
              <w:rPr>
                <w:rFonts w:ascii="Calibri" w:hAnsi="Calibri"/>
                <w:color w:val="1F2937"/>
                <w:sz w:val="20"/>
              </w:rPr>
              <w:t>UTC timestamp when sync finished</w:t>
            </w:r>
          </w:p>
        </w:tc>
      </w:tr>
      <w:tr>
        <w:tc>
          <w:tcPr>
            <w:tcW w:type="dxa" w:w="2160"/>
            <w:shd w:val="clear" w:color="auto" w:fill="F8FAFC"/>
          </w:tcPr>
          <w:p>
            <w:r/>
            <w:r>
              <w:rPr>
                <w:rFonts w:ascii="Calibri" w:hAnsi="Calibri"/>
                <w:color w:val="1F2937"/>
                <w:sz w:val="20"/>
              </w:rPr>
              <w:t>emails_found</w:t>
            </w:r>
          </w:p>
        </w:tc>
        <w:tc>
          <w:tcPr>
            <w:tcW w:type="dxa" w:w="2160"/>
            <w:shd w:val="clear" w:color="auto" w:fill="F8FAFC"/>
          </w:tcPr>
          <w:p>
            <w:r/>
            <w:r>
              <w:rPr>
                <w:rFonts w:ascii="Calibri" w:hAnsi="Calibri"/>
                <w:color w:val="1F2937"/>
                <w:sz w:val="20"/>
              </w:rPr>
              <w:t>INTEGER DEFAULT 0</w:t>
            </w:r>
          </w:p>
        </w:tc>
        <w:tc>
          <w:tcPr>
            <w:tcW w:type="dxa" w:w="4608"/>
            <w:shd w:val="clear" w:color="auto" w:fill="F8FAFC"/>
          </w:tcPr>
          <w:p>
            <w:r/>
            <w:r>
              <w:rPr>
                <w:rFonts w:ascii="Calibri" w:hAnsi="Calibri"/>
                <w:color w:val="1F2937"/>
                <w:sz w:val="20"/>
              </w:rPr>
              <w:t>Total emails evaluated</w:t>
            </w:r>
          </w:p>
        </w:tc>
      </w:tr>
      <w:tr>
        <w:tc>
          <w:tcPr>
            <w:tcW w:type="dxa" w:w="2160"/>
            <w:shd w:val="clear" w:color="auto" w:fill="EFF6FF"/>
          </w:tcPr>
          <w:p>
            <w:r/>
            <w:r>
              <w:rPr>
                <w:rFonts w:ascii="Calibri" w:hAnsi="Calibri"/>
                <w:color w:val="1F2937"/>
                <w:sz w:val="20"/>
              </w:rPr>
              <w:t>emails_new</w:t>
            </w:r>
          </w:p>
        </w:tc>
        <w:tc>
          <w:tcPr>
            <w:tcW w:type="dxa" w:w="2160"/>
            <w:shd w:val="clear" w:color="auto" w:fill="EFF6FF"/>
          </w:tcPr>
          <w:p>
            <w:r/>
            <w:r>
              <w:rPr>
                <w:rFonts w:ascii="Calibri" w:hAnsi="Calibri"/>
                <w:color w:val="1F2937"/>
                <w:sz w:val="20"/>
              </w:rPr>
              <w:t>INTEGER DEFAULT 0</w:t>
            </w:r>
          </w:p>
        </w:tc>
        <w:tc>
          <w:tcPr>
            <w:tcW w:type="dxa" w:w="4608"/>
            <w:shd w:val="clear" w:color="auto" w:fill="EFF6FF"/>
          </w:tcPr>
          <w:p>
            <w:r/>
            <w:r>
              <w:rPr>
                <w:rFonts w:ascii="Calibri" w:hAnsi="Calibri"/>
                <w:color w:val="1F2937"/>
                <w:sz w:val="20"/>
              </w:rPr>
              <w:t>New records inserted</w:t>
            </w:r>
          </w:p>
        </w:tc>
      </w:tr>
      <w:tr>
        <w:tc>
          <w:tcPr>
            <w:tcW w:type="dxa" w:w="2160"/>
            <w:shd w:val="clear" w:color="auto" w:fill="F8FAFC"/>
          </w:tcPr>
          <w:p>
            <w:r/>
            <w:r>
              <w:rPr>
                <w:rFonts w:ascii="Calibri" w:hAnsi="Calibri"/>
                <w:color w:val="1F2937"/>
                <w:sz w:val="20"/>
              </w:rPr>
              <w:t>emails_skipped</w:t>
            </w:r>
          </w:p>
        </w:tc>
        <w:tc>
          <w:tcPr>
            <w:tcW w:type="dxa" w:w="2160"/>
            <w:shd w:val="clear" w:color="auto" w:fill="F8FAFC"/>
          </w:tcPr>
          <w:p>
            <w:r/>
            <w:r>
              <w:rPr>
                <w:rFonts w:ascii="Calibri" w:hAnsi="Calibri"/>
                <w:color w:val="1F2937"/>
                <w:sz w:val="20"/>
              </w:rPr>
              <w:t>INTEGER DEFAULT 0</w:t>
            </w:r>
          </w:p>
        </w:tc>
        <w:tc>
          <w:tcPr>
            <w:tcW w:type="dxa" w:w="4608"/>
            <w:shd w:val="clear" w:color="auto" w:fill="F8FAFC"/>
          </w:tcPr>
          <w:p>
            <w:r/>
            <w:r>
              <w:rPr>
                <w:rFonts w:ascii="Calibri" w:hAnsi="Calibri"/>
                <w:color w:val="1F2937"/>
                <w:sz w:val="20"/>
              </w:rPr>
              <w:t>Emails skipped (duplicates)</w:t>
            </w:r>
          </w:p>
        </w:tc>
      </w:tr>
      <w:tr>
        <w:tc>
          <w:tcPr>
            <w:tcW w:type="dxa" w:w="2160"/>
            <w:shd w:val="clear" w:color="auto" w:fill="EFF6FF"/>
          </w:tcPr>
          <w:p>
            <w:r/>
            <w:r>
              <w:rPr>
                <w:rFonts w:ascii="Calibri" w:hAnsi="Calibri"/>
                <w:color w:val="1F2937"/>
                <w:sz w:val="20"/>
              </w:rPr>
              <w:t>emails_failed</w:t>
            </w:r>
          </w:p>
        </w:tc>
        <w:tc>
          <w:tcPr>
            <w:tcW w:type="dxa" w:w="2160"/>
            <w:shd w:val="clear" w:color="auto" w:fill="EFF6FF"/>
          </w:tcPr>
          <w:p>
            <w:r/>
            <w:r>
              <w:rPr>
                <w:rFonts w:ascii="Calibri" w:hAnsi="Calibri"/>
                <w:color w:val="1F2937"/>
                <w:sz w:val="20"/>
              </w:rPr>
              <w:t>INTEGER DEFAULT 0</w:t>
            </w:r>
          </w:p>
        </w:tc>
        <w:tc>
          <w:tcPr>
            <w:tcW w:type="dxa" w:w="4608"/>
            <w:shd w:val="clear" w:color="auto" w:fill="EFF6FF"/>
          </w:tcPr>
          <w:p>
            <w:r/>
            <w:r>
              <w:rPr>
                <w:rFonts w:ascii="Calibri" w:hAnsi="Calibri"/>
                <w:color w:val="1F2937"/>
                <w:sz w:val="20"/>
              </w:rPr>
              <w:t>Emails that failed to parse</w:t>
            </w:r>
          </w:p>
        </w:tc>
      </w:tr>
      <w:tr>
        <w:tc>
          <w:tcPr>
            <w:tcW w:type="dxa" w:w="2160"/>
            <w:shd w:val="clear" w:color="auto" w:fill="F8FAFC"/>
          </w:tcPr>
          <w:p>
            <w:r/>
            <w:r>
              <w:rPr>
                <w:rFonts w:ascii="Calibri" w:hAnsi="Calibri"/>
                <w:color w:val="1F2937"/>
                <w:sz w:val="20"/>
              </w:rPr>
              <w:t>status</w:t>
            </w:r>
          </w:p>
        </w:tc>
        <w:tc>
          <w:tcPr>
            <w:tcW w:type="dxa" w:w="2160"/>
            <w:shd w:val="clear" w:color="auto" w:fill="F8FAFC"/>
          </w:tcPr>
          <w:p>
            <w:r/>
            <w:r>
              <w:rPr>
                <w:rFonts w:ascii="Calibri" w:hAnsi="Calibri"/>
                <w:color w:val="1F2937"/>
                <w:sz w:val="20"/>
              </w:rPr>
              <w:t>TEXT DEFAULT 'running'</w:t>
            </w:r>
          </w:p>
        </w:tc>
        <w:tc>
          <w:tcPr>
            <w:tcW w:type="dxa" w:w="4608"/>
            <w:shd w:val="clear" w:color="auto" w:fill="F8FAFC"/>
          </w:tcPr>
          <w:p>
            <w:r/>
            <w:r>
              <w:rPr>
                <w:rFonts w:ascii="Calibri" w:hAnsi="Calibri"/>
                <w:color w:val="1F2937"/>
                <w:sz w:val="20"/>
              </w:rPr>
              <w:t>running / success / partial</w:t>
            </w:r>
          </w:p>
        </w:tc>
      </w:tr>
      <w:tr>
        <w:tc>
          <w:tcPr>
            <w:tcW w:type="dxa" w:w="2160"/>
            <w:shd w:val="clear" w:color="auto" w:fill="EFF6FF"/>
          </w:tcPr>
          <w:p>
            <w:r/>
            <w:r>
              <w:rPr>
                <w:rFonts w:ascii="Calibri" w:hAnsi="Calibri"/>
                <w:color w:val="1F2937"/>
                <w:sz w:val="20"/>
              </w:rPr>
              <w:t>gmail_history_id</w:t>
            </w:r>
          </w:p>
        </w:tc>
        <w:tc>
          <w:tcPr>
            <w:tcW w:type="dxa" w:w="2160"/>
            <w:shd w:val="clear" w:color="auto" w:fill="EFF6FF"/>
          </w:tcPr>
          <w:p>
            <w:r/>
            <w:r>
              <w:rPr>
                <w:rFonts w:ascii="Calibri" w:hAnsi="Calibri"/>
                <w:color w:val="1F2937"/>
                <w:sz w:val="20"/>
              </w:rPr>
              <w:t>TEXT</w:t>
            </w:r>
          </w:p>
        </w:tc>
        <w:tc>
          <w:tcPr>
            <w:tcW w:type="dxa" w:w="4608"/>
            <w:shd w:val="clear" w:color="auto" w:fill="EFF6FF"/>
          </w:tcPr>
          <w:p>
            <w:r/>
            <w:r>
              <w:rPr>
                <w:rFonts w:ascii="Calibri" w:hAnsi="Calibri"/>
                <w:color w:val="1F2937"/>
                <w:sz w:val="20"/>
              </w:rPr>
              <w:t>Gmail historyId stored after full sync — enables next incremental sync</w:t>
            </w:r>
          </w:p>
        </w:tc>
      </w:tr>
    </w:tbl>
    <w:p/>
    <w:p>
      <w:pPr>
        <w:pStyle w:val="Heading2"/>
      </w:pPr>
      <w:r>
        <w:t>5.5 Database Relationships</w:t>
      </w:r>
    </w:p>
    <w:p>
      <w:pPr>
        <w:spacing w:before="80" w:after="80"/>
        <w:ind w:left="432" w:right="432"/>
        <w:shd w:val="clear" w:color="auto" w:fill="F1F5F9"/>
      </w:pPr>
      <w:r>
        <w:rPr>
          <w:rFonts w:ascii="Courier New" w:hAnsi="Courier New"/>
          <w:color w:val="1E293B"/>
          <w:sz w:val="19"/>
        </w:rPr>
        <w:br/>
        <w:t>bookings (1) ─────────── (N) passengers</w:t>
        <w:br/>
        <w:t xml:space="preserve">     pnr (UNIQUE)           booking_id (FK → bookings.id, CASCADE DELETE)</w:t>
        <w:br/>
        <w:br/>
        <w:t>bookings.pnr ─────────────── refunds.pnr</w:t>
        <w:br/>
        <w:t xml:space="preserve">     (linked logically by PNR, not by FK)</w:t>
        <w:br/>
        <w:t xml:space="preserve">     CancellationSyncer updates bookings.status = 'CANCELLED'</w:t>
        <w:br/>
        <w:t xml:space="preserve">     when it inserts a new refunds row.</w:t>
        <w:br/>
        <w:br/>
        <w:t>sync_metadata ──── standalone (no FK relationships)</w:t>
        <w:br/>
        <w:t xml:space="preserve">     gmail_history_id stored here → used by SyncEngine on next run</w:t>
        <w:br/>
      </w:r>
    </w:p>
    <w:p>
      <w:pPr>
        <w:pStyle w:val="Heading2"/>
      </w:pPr>
      <w:r>
        <w:t>5.6 Connection Configuration</w:t>
      </w:r>
    </w:p>
    <w:p>
      <w:pPr>
        <w:spacing w:before="80" w:after="80"/>
        <w:ind w:left="432" w:right="432"/>
        <w:shd w:val="clear" w:color="auto" w:fill="F1F5F9"/>
      </w:pPr>
      <w:r>
        <w:rPr>
          <w:rFonts w:ascii="Courier New" w:hAnsi="Courier New"/>
          <w:color w:val="1E293B"/>
          <w:sz w:val="19"/>
        </w:rPr>
        <w:br/>
        <w:t># database/connection.py</w:t>
        <w:br/>
        <w:t>conn = sqlite3.connect(DB_PATH)</w:t>
        <w:br/>
        <w:t>conn.row_factory = sqlite3.Row      # Column access by name: row["pnr"]</w:t>
        <w:br/>
        <w:t>conn.execute("PRAGMA foreign_keys = ON")     # Enforce FK constraints</w:t>
        <w:br/>
        <w:t>conn.execute("PRAGMA journal_mode = WAL")    # WAL mode for concurrency</w:t>
        <w:br/>
      </w:r>
    </w:p>
    <w:p>
      <w:r>
        <w:rPr>
          <w:rFonts w:ascii="Calibri" w:hAnsi="Calibri"/>
          <w:b w:val="0"/>
          <w:i w:val="0"/>
          <w:sz w:val="22"/>
        </w:rPr>
        <w:t>WAL mode was chosen because it allows concurrent reads during a write operation. This is important because the FastAPI backend reads analytics while the sync engine may be writing new bookings in the background.</w:t>
      </w:r>
    </w:p>
    <w:p>
      <w:r>
        <w:br w:type="page"/>
      </w:r>
    </w:p>
    <w:p>
      <w:pPr>
        <w:pStyle w:val="Heading1"/>
      </w:pPr>
      <w:r>
        <w:t>6. Gmail Integration &amp; OAuth</w:t>
      </w:r>
    </w:p>
    <w:p>
      <w:r>
        <w:rPr>
          <w:color w:val="94A3B8"/>
          <w:sz w:val="18"/>
        </w:rPr>
        <w:t>──────────────────────────────────────────────────────────────────────────────────────────</w:t>
      </w:r>
    </w:p>
    <w:p>
      <w:pPr>
        <w:pStyle w:val="Heading2"/>
      </w:pPr>
      <w:r>
        <w:t>6.1 OAuth2 Flow</w:t>
      </w:r>
    </w:p>
    <w:p>
      <w:r>
        <w:rPr>
          <w:rFonts w:ascii="Calibri" w:hAnsi="Calibri"/>
          <w:b w:val="0"/>
          <w:i w:val="0"/>
          <w:sz w:val="22"/>
        </w:rPr>
        <w:t>The project uses Google's OAuth 2.0 protocol for user authentication and authorization. This is the industry-standard protocol for delegating access to a user's Gmail account without exposing their password.</w:t>
      </w:r>
    </w:p>
    <w:p>
      <w:pPr>
        <w:spacing w:before="80" w:after="80"/>
        <w:ind w:left="432" w:right="432"/>
        <w:shd w:val="clear" w:color="auto" w:fill="F1F5F9"/>
      </w:pPr>
      <w:r>
        <w:rPr>
          <w:rFonts w:ascii="Courier New" w:hAnsi="Courier New"/>
          <w:color w:val="1E293B"/>
          <w:sz w:val="19"/>
        </w:rPr>
        <w:br/>
        <w:t>OAuth2 Flow Diagram:</w:t>
        <w:br/>
        <w:br/>
        <w:t>Developer Console                    User                     Google Auth Server</w:t>
        <w:br/>
        <w:t xml:space="preserve">        │                              │                              │</w:t>
        <w:br/>
        <w:t xml:space="preserve">        │  1. Create project           │                              │</w:t>
        <w:br/>
        <w:t xml:space="preserve">        │  2. Enable Gmail API         │                              │</w:t>
        <w:br/>
        <w:t xml:space="preserve">        │  3. Create OAuth Client ID   │                              │</w:t>
        <w:br/>
        <w:t xml:space="preserve">        │  4. Download credentials.json│                              │</w:t>
        <w:br/>
        <w:t xml:space="preserve">        │                              │                              │</w:t>
        <w:br/>
        <w:t xml:space="preserve">        ▼                              │                              │</w:t>
        <w:br/>
        <w:t xml:space="preserve">   credentials.json                   │                              │</w:t>
        <w:br/>
        <w:t xml:space="preserve">        │                              │                              │</w:t>
        <w:br/>
        <w:t xml:space="preserve">        │  5. InstalledAppFlow.from    │                              │</w:t>
        <w:br/>
        <w:t xml:space="preserve">        │     client_secrets_file()    │                              │</w:t>
        <w:br/>
        <w:t xml:space="preserve">        │                              │                              │</w:t>
        <w:br/>
        <w:t xml:space="preserve">        │  6. flow.run_local_server()──┤──► Opens browser            │</w:t>
        <w:br/>
        <w:t xml:space="preserve">        │                              │    Google consent screen ───►│</w:t>
        <w:br/>
        <w:t xml:space="preserve">        │                              │    User clicks "Allow"       │</w:t>
        <w:br/>
        <w:t xml:space="preserve">        │                              │◄── Authorization code        │</w:t>
        <w:br/>
        <w:t xml:space="preserve">        │                              │                              │</w:t>
        <w:br/>
        <w:t xml:space="preserve">        │◄─── Access Token + Refresh Token (via code exchange) ──────│</w:t>
        <w:br/>
        <w:t xml:space="preserve">        │                              │                              │</w:t>
        <w:br/>
        <w:t xml:space="preserve">   token.json saved                   │                              │</w:t>
        <w:br/>
        <w:t xml:space="preserve">   (access_token + refresh_token)     │                              │</w:t>
        <w:br/>
        <w:t xml:space="preserve">        │                              │                              │</w:t>
        <w:br/>
        <w:t xml:space="preserve">        │  On expiry: creds.refresh()──┤──────────────────────────── ►│</w:t>
        <w:br/>
        <w:t xml:space="preserve">        │◄─── New access token ────────┤────────────────────────────  │</w:t>
        <w:br/>
      </w:r>
    </w:p>
    <w:p>
      <w:pPr>
        <w:pStyle w:val="Heading2"/>
      </w:pPr>
      <w:r>
        <w:t>6.2 Scope</w:t>
      </w:r>
    </w:p>
    <w:p>
      <w:r>
        <w:rPr>
          <w:rFonts w:ascii="Calibri" w:hAnsi="Calibri"/>
          <w:b w:val="0"/>
          <w:i w:val="0"/>
          <w:sz w:val="22"/>
        </w:rPr>
        <w:t>The project requests exactly one OAuth2 scope:</w:t>
      </w:r>
    </w:p>
    <w:p>
      <w:pPr>
        <w:spacing w:before="80" w:after="80"/>
        <w:ind w:left="432" w:right="432"/>
        <w:shd w:val="clear" w:color="auto" w:fill="F1F5F9"/>
      </w:pPr>
      <w:r>
        <w:rPr>
          <w:rFonts w:ascii="Courier New" w:hAnsi="Courier New"/>
          <w:color w:val="1E293B"/>
          <w:sz w:val="19"/>
        </w:rPr>
        <w:t>SCOPES = ["https://www.googleapis.com/auth/gmail.readonly"]</w:t>
      </w:r>
    </w:p>
    <w:p>
      <w:r>
        <w:rPr>
          <w:rFonts w:ascii="Calibri" w:hAnsi="Calibri"/>
          <w:b w:val="0"/>
          <w:i w:val="0"/>
          <w:sz w:val="22"/>
        </w:rPr>
        <w:t>This is the minimum required scope. gmail.readonly allows reading and listing messages but does NOT allow composing, sending, modifying, or deleting emails. This is a security principle of least privilege — the application only requests the permissions it actually needs.</w:t>
      </w:r>
    </w:p>
    <w:p>
      <w:pPr>
        <w:pStyle w:val="Heading2"/>
      </w:pPr>
      <w:r>
        <w:t>6.3 Credential Management</w:t>
      </w:r>
    </w:p>
    <w:p>
      <w:pPr>
        <w:pStyle w:val="ListBullet"/>
        <w:ind w:left="432"/>
      </w:pPr>
      <w:r>
        <w:rPr>
          <w:rFonts w:ascii="Calibri" w:hAnsi="Calibri"/>
          <w:b w:val="0"/>
          <w:sz w:val="22"/>
        </w:rPr>
        <w:t>credentials.json: Downloaded from Google Cloud Console. Contains the OAuth Client ID and Client Secret. This file is listed in .gitignore and must NEVER be committed to source control.</w:t>
      </w:r>
    </w:p>
    <w:p>
      <w:pPr>
        <w:pStyle w:val="ListBullet"/>
        <w:ind w:left="432"/>
      </w:pPr>
      <w:r>
        <w:rPr>
          <w:rFonts w:ascii="Calibri" w:hAnsi="Calibri"/>
          <w:b w:val="0"/>
          <w:sz w:val="22"/>
        </w:rPr>
        <w:t>token.json: Generated after the first successful OAuth consent. Contains the access token, refresh token, token expiry time, and scopes. Also excluded from .gitignore.</w:t>
      </w:r>
    </w:p>
    <w:p>
      <w:pPr>
        <w:pStyle w:val="ListBullet"/>
        <w:ind w:left="432"/>
      </w:pPr>
      <w:r>
        <w:rPr>
          <w:rFonts w:ascii="Calibri" w:hAnsi="Calibri"/>
          <w:b w:val="0"/>
          <w:sz w:val="22"/>
        </w:rPr>
        <w:t>Both files are stored in the backend/ directory and must be present for the application to run.</w:t>
      </w:r>
    </w:p>
    <w:p>
      <w:pPr>
        <w:pStyle w:val="Heading2"/>
      </w:pPr>
      <w:r>
        <w:t>6.4 Token Refresh Logic (auth.py)</w:t>
      </w:r>
    </w:p>
    <w:p>
      <w:pPr>
        <w:spacing w:before="80" w:after="80"/>
        <w:ind w:left="432" w:right="432"/>
        <w:shd w:val="clear" w:color="auto" w:fill="F1F5F9"/>
      </w:pPr>
      <w:r>
        <w:rPr>
          <w:rFonts w:ascii="Courier New" w:hAnsi="Courier New"/>
          <w:color w:val="1E293B"/>
          <w:sz w:val="19"/>
        </w:rPr>
        <w:br/>
        <w:t>def authenticate():</w:t>
        <w:br/>
        <w:t xml:space="preserve">    creds = None</w:t>
        <w:br/>
        <w:t xml:space="preserve">    # 1. Load existing token from disk</w:t>
        <w:br/>
        <w:t xml:space="preserve">    if os.path.exists("token.json"):</w:t>
        <w:br/>
        <w:t xml:space="preserve">        creds = Credentials.from_authorized_user_file("token.json", SCOPES)</w:t>
        <w:br/>
        <w:br/>
        <w:t xml:space="preserve">    # 2. If token is invalid or expired</w:t>
        <w:br/>
        <w:t xml:space="preserve">    if not creds or not creds.valid:</w:t>
        <w:br/>
        <w:t xml:space="preserve">        if creds and creds.expired and creds.refresh_token:</w:t>
        <w:br/>
        <w:t xml:space="preserve">            # 3a. Silently refresh using the stored refresh_token</w:t>
        <w:br/>
        <w:t xml:space="preserve">            creds.refresh(Request())</w:t>
        <w:br/>
        <w:t xml:space="preserve">        else:</w:t>
        <w:br/>
        <w:t xml:space="preserve">            # 3b. First run — open browser for user consent</w:t>
        <w:br/>
        <w:t xml:space="preserve">            flow = InstalledAppFlow.from_client_secrets_file("credentials.json", SCOPES)</w:t>
        <w:br/>
        <w:t xml:space="preserve">            creds = flow.run_local_server(port=0)</w:t>
        <w:br/>
        <w:br/>
        <w:t xml:space="preserve">    # 4. Save the token (new or refreshed) to disk</w:t>
        <w:br/>
        <w:t xml:space="preserve">    with open("token.json", "w") as token:</w:t>
        <w:br/>
        <w:t xml:space="preserve">        token.write(creds.to_json())</w:t>
        <w:br/>
        <w:br/>
        <w:t xml:space="preserve">    return creds</w:t>
        <w:br/>
      </w:r>
    </w:p>
    <w:p>
      <w:pPr>
        <w:pStyle w:val="Heading2"/>
      </w:pPr>
      <w:r>
        <w:t>6.5 Gmail API Usage (gmail.py)</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448"/>
            <w:shd w:val="clear" w:color="auto" w:fill="1E40AF"/>
          </w:tcPr>
          <w:p>
            <w:pPr>
              <w:jc w:val="center"/>
            </w:pPr>
            <w:r/>
            <w:r>
              <w:rPr>
                <w:rFonts w:ascii="Calibri" w:hAnsi="Calibri"/>
                <w:b/>
                <w:color w:val="FFFFFF"/>
                <w:sz w:val="20"/>
              </w:rPr>
              <w:t>Function</w:t>
            </w:r>
          </w:p>
        </w:tc>
        <w:tc>
          <w:tcPr>
            <w:tcW w:type="dxa" w:w="3168"/>
            <w:shd w:val="clear" w:color="auto" w:fill="1E40AF"/>
          </w:tcPr>
          <w:p>
            <w:pPr>
              <w:jc w:val="center"/>
            </w:pPr>
            <w:r/>
            <w:r>
              <w:rPr>
                <w:rFonts w:ascii="Calibri" w:hAnsi="Calibri"/>
                <w:b/>
                <w:color w:val="FFFFFF"/>
                <w:sz w:val="20"/>
              </w:rPr>
              <w:t>Gmail API Call</w:t>
            </w:r>
          </w:p>
        </w:tc>
        <w:tc>
          <w:tcPr>
            <w:tcW w:type="dxa" w:w="3456"/>
            <w:shd w:val="clear" w:color="auto" w:fill="1E40AF"/>
          </w:tcPr>
          <w:p>
            <w:pPr>
              <w:jc w:val="center"/>
            </w:pPr>
            <w:r/>
            <w:r>
              <w:rPr>
                <w:rFonts w:ascii="Calibri" w:hAnsi="Calibri"/>
                <w:b/>
                <w:color w:val="FFFFFF"/>
                <w:sz w:val="20"/>
              </w:rPr>
              <w:t>Purpose</w:t>
            </w:r>
          </w:p>
        </w:tc>
      </w:tr>
      <w:tr>
        <w:tc>
          <w:tcPr>
            <w:tcW w:type="dxa" w:w="2448"/>
            <w:shd w:val="clear" w:color="auto" w:fill="F8FAFC"/>
          </w:tcPr>
          <w:p>
            <w:r/>
            <w:r>
              <w:rPr>
                <w:rFonts w:ascii="Calibri" w:hAnsi="Calibri"/>
                <w:color w:val="1F2937"/>
                <w:sz w:val="20"/>
              </w:rPr>
              <w:t>get_gmail_service()</w:t>
            </w:r>
          </w:p>
        </w:tc>
        <w:tc>
          <w:tcPr>
            <w:tcW w:type="dxa" w:w="3168"/>
            <w:shd w:val="clear" w:color="auto" w:fill="F8FAFC"/>
          </w:tcPr>
          <w:p>
            <w:r/>
            <w:r>
              <w:rPr>
                <w:rFonts w:ascii="Calibri" w:hAnsi="Calibri"/>
                <w:color w:val="1F2937"/>
                <w:sz w:val="20"/>
              </w:rPr>
              <w:t>build("gmail","v1")</w:t>
            </w:r>
          </w:p>
        </w:tc>
        <w:tc>
          <w:tcPr>
            <w:tcW w:type="dxa" w:w="3456"/>
            <w:shd w:val="clear" w:color="auto" w:fill="F8FAFC"/>
          </w:tcPr>
          <w:p>
            <w:r/>
            <w:r>
              <w:rPr>
                <w:rFonts w:ascii="Calibri" w:hAnsi="Calibri"/>
                <w:color w:val="1F2937"/>
                <w:sz w:val="20"/>
              </w:rPr>
              <w:t>Build authenticated API resource</w:t>
            </w:r>
          </w:p>
        </w:tc>
      </w:tr>
      <w:tr>
        <w:tc>
          <w:tcPr>
            <w:tcW w:type="dxa" w:w="2448"/>
            <w:shd w:val="clear" w:color="auto" w:fill="EFF6FF"/>
          </w:tcPr>
          <w:p>
            <w:r/>
            <w:r>
              <w:rPr>
                <w:rFonts w:ascii="Calibri" w:hAnsi="Calibri"/>
                <w:color w:val="1F2937"/>
                <w:sz w:val="20"/>
              </w:rPr>
              <w:t>search_emails()</w:t>
            </w:r>
          </w:p>
        </w:tc>
        <w:tc>
          <w:tcPr>
            <w:tcW w:type="dxa" w:w="3168"/>
            <w:shd w:val="clear" w:color="auto" w:fill="EFF6FF"/>
          </w:tcPr>
          <w:p>
            <w:r/>
            <w:r>
              <w:rPr>
                <w:rFonts w:ascii="Calibri" w:hAnsi="Calibri"/>
                <w:color w:val="1F2937"/>
                <w:sz w:val="20"/>
              </w:rPr>
              <w:t>messages.list(q=query)</w:t>
            </w:r>
          </w:p>
        </w:tc>
        <w:tc>
          <w:tcPr>
            <w:tcW w:type="dxa" w:w="3456"/>
            <w:shd w:val="clear" w:color="auto" w:fill="EFF6FF"/>
          </w:tcPr>
          <w:p>
            <w:r/>
            <w:r>
              <w:rPr>
                <w:rFonts w:ascii="Calibri" w:hAnsi="Calibri"/>
                <w:color w:val="1F2937"/>
                <w:sz w:val="20"/>
              </w:rPr>
              <w:t>Full sync — search by query string</w:t>
            </w:r>
          </w:p>
        </w:tc>
      </w:tr>
      <w:tr>
        <w:tc>
          <w:tcPr>
            <w:tcW w:type="dxa" w:w="2448"/>
            <w:shd w:val="clear" w:color="auto" w:fill="F8FAFC"/>
          </w:tcPr>
          <w:p>
            <w:r/>
            <w:r>
              <w:rPr>
                <w:rFonts w:ascii="Calibri" w:hAnsi="Calibri"/>
                <w:color w:val="1F2937"/>
                <w:sz w:val="20"/>
              </w:rPr>
              <w:t>get_email()</w:t>
            </w:r>
          </w:p>
        </w:tc>
        <w:tc>
          <w:tcPr>
            <w:tcW w:type="dxa" w:w="3168"/>
            <w:shd w:val="clear" w:color="auto" w:fill="F8FAFC"/>
          </w:tcPr>
          <w:p>
            <w:r/>
            <w:r>
              <w:rPr>
                <w:rFonts w:ascii="Calibri" w:hAnsi="Calibri"/>
                <w:color w:val="1F2937"/>
                <w:sz w:val="20"/>
              </w:rPr>
              <w:t>messages.get(format=full)</w:t>
            </w:r>
          </w:p>
        </w:tc>
        <w:tc>
          <w:tcPr>
            <w:tcW w:type="dxa" w:w="3456"/>
            <w:shd w:val="clear" w:color="auto" w:fill="F8FAFC"/>
          </w:tcPr>
          <w:p>
            <w:r/>
            <w:r>
              <w:rPr>
                <w:rFonts w:ascii="Calibri" w:hAnsi="Calibri"/>
                <w:color w:val="1F2937"/>
                <w:sz w:val="20"/>
              </w:rPr>
              <w:t>Fetch complete HTML email payload</w:t>
            </w:r>
          </w:p>
        </w:tc>
      </w:tr>
      <w:tr>
        <w:tc>
          <w:tcPr>
            <w:tcW w:type="dxa" w:w="2448"/>
            <w:shd w:val="clear" w:color="auto" w:fill="EFF6FF"/>
          </w:tcPr>
          <w:p>
            <w:r/>
            <w:r>
              <w:rPr>
                <w:rFonts w:ascii="Calibri" w:hAnsi="Calibri"/>
                <w:color w:val="1F2937"/>
                <w:sz w:val="20"/>
              </w:rPr>
              <w:t>get_email_metadata()</w:t>
            </w:r>
          </w:p>
        </w:tc>
        <w:tc>
          <w:tcPr>
            <w:tcW w:type="dxa" w:w="3168"/>
            <w:shd w:val="clear" w:color="auto" w:fill="EFF6FF"/>
          </w:tcPr>
          <w:p>
            <w:r/>
            <w:r>
              <w:rPr>
                <w:rFonts w:ascii="Calibri" w:hAnsi="Calibri"/>
                <w:color w:val="1F2937"/>
                <w:sz w:val="20"/>
              </w:rPr>
              <w:t>messages.get(format=metadata)</w:t>
            </w:r>
          </w:p>
        </w:tc>
        <w:tc>
          <w:tcPr>
            <w:tcW w:type="dxa" w:w="3456"/>
            <w:shd w:val="clear" w:color="auto" w:fill="EFF6FF"/>
          </w:tcPr>
          <w:p>
            <w:r/>
            <w:r>
              <w:rPr>
                <w:rFonts w:ascii="Calibri" w:hAnsi="Calibri"/>
                <w:color w:val="1F2937"/>
                <w:sz w:val="20"/>
              </w:rPr>
              <w:t>Lightweight header fetch (incremental)</w:t>
            </w:r>
          </w:p>
        </w:tc>
      </w:tr>
      <w:tr>
        <w:tc>
          <w:tcPr>
            <w:tcW w:type="dxa" w:w="2448"/>
            <w:shd w:val="clear" w:color="auto" w:fill="F8FAFC"/>
          </w:tcPr>
          <w:p>
            <w:r/>
            <w:r>
              <w:rPr>
                <w:rFonts w:ascii="Calibri" w:hAnsi="Calibri"/>
                <w:color w:val="1F2937"/>
                <w:sz w:val="20"/>
              </w:rPr>
              <w:t>get_history()</w:t>
            </w:r>
          </w:p>
        </w:tc>
        <w:tc>
          <w:tcPr>
            <w:tcW w:type="dxa" w:w="3168"/>
            <w:shd w:val="clear" w:color="auto" w:fill="F8FAFC"/>
          </w:tcPr>
          <w:p>
            <w:r/>
            <w:r>
              <w:rPr>
                <w:rFonts w:ascii="Calibri" w:hAnsi="Calibri"/>
                <w:color w:val="1F2937"/>
                <w:sz w:val="20"/>
              </w:rPr>
              <w:t>history.list(startHistoryId)</w:t>
            </w:r>
          </w:p>
        </w:tc>
        <w:tc>
          <w:tcPr>
            <w:tcW w:type="dxa" w:w="3456"/>
            <w:shd w:val="clear" w:color="auto" w:fill="F8FAFC"/>
          </w:tcPr>
          <w:p>
            <w:r/>
            <w:r>
              <w:rPr>
                <w:rFonts w:ascii="Calibri" w:hAnsi="Calibri"/>
                <w:color w:val="1F2937"/>
                <w:sz w:val="20"/>
              </w:rPr>
              <w:t>Get new messages since historyId</w:t>
            </w:r>
          </w:p>
        </w:tc>
      </w:tr>
      <w:tr>
        <w:tc>
          <w:tcPr>
            <w:tcW w:type="dxa" w:w="2448"/>
            <w:shd w:val="clear" w:color="auto" w:fill="EFF6FF"/>
          </w:tcPr>
          <w:p>
            <w:r/>
            <w:r>
              <w:rPr>
                <w:rFonts w:ascii="Calibri" w:hAnsi="Calibri"/>
                <w:color w:val="1F2937"/>
                <w:sz w:val="20"/>
              </w:rPr>
              <w:t>is_irctc_email()</w:t>
            </w:r>
          </w:p>
        </w:tc>
        <w:tc>
          <w:tcPr>
            <w:tcW w:type="dxa" w:w="3168"/>
            <w:shd w:val="clear" w:color="auto" w:fill="EFF6FF"/>
          </w:tcPr>
          <w:p>
            <w:r/>
            <w:r>
              <w:rPr>
                <w:rFonts w:ascii="Calibri" w:hAnsi="Calibri"/>
                <w:color w:val="1F2937"/>
                <w:sz w:val="20"/>
              </w:rPr>
              <w:t>— (header check)</w:t>
            </w:r>
          </w:p>
        </w:tc>
        <w:tc>
          <w:tcPr>
            <w:tcW w:type="dxa" w:w="3456"/>
            <w:shd w:val="clear" w:color="auto" w:fill="EFF6FF"/>
          </w:tcPr>
          <w:p>
            <w:r/>
            <w:r>
              <w:rPr>
                <w:rFonts w:ascii="Calibri" w:hAnsi="Calibri"/>
                <w:color w:val="1F2937"/>
                <w:sz w:val="20"/>
              </w:rPr>
              <w:t>Verify ticketadmin@irctc.co.in sender</w:t>
            </w:r>
          </w:p>
        </w:tc>
      </w:tr>
      <w:tr>
        <w:tc>
          <w:tcPr>
            <w:tcW w:type="dxa" w:w="2448"/>
            <w:shd w:val="clear" w:color="auto" w:fill="F8FAFC"/>
          </w:tcPr>
          <w:p>
            <w:r/>
            <w:r>
              <w:rPr>
                <w:rFonts w:ascii="Calibri" w:hAnsi="Calibri"/>
                <w:color w:val="1F2937"/>
                <w:sz w:val="20"/>
              </w:rPr>
              <w:t>is_booking_email()</w:t>
            </w:r>
          </w:p>
        </w:tc>
        <w:tc>
          <w:tcPr>
            <w:tcW w:type="dxa" w:w="3168"/>
            <w:shd w:val="clear" w:color="auto" w:fill="F8FAFC"/>
          </w:tcPr>
          <w:p>
            <w:r/>
            <w:r>
              <w:rPr>
                <w:rFonts w:ascii="Calibri" w:hAnsi="Calibri"/>
                <w:color w:val="1F2937"/>
                <w:sz w:val="20"/>
              </w:rPr>
              <w:t>— (header check)</w:t>
            </w:r>
          </w:p>
        </w:tc>
        <w:tc>
          <w:tcPr>
            <w:tcW w:type="dxa" w:w="3456"/>
            <w:shd w:val="clear" w:color="auto" w:fill="F8FAFC"/>
          </w:tcPr>
          <w:p>
            <w:r/>
            <w:r>
              <w:rPr>
                <w:rFonts w:ascii="Calibri" w:hAnsi="Calibri"/>
                <w:color w:val="1F2937"/>
                <w:sz w:val="20"/>
              </w:rPr>
              <w:t>Check for "booking" in subject</w:t>
            </w:r>
          </w:p>
        </w:tc>
      </w:tr>
      <w:tr>
        <w:tc>
          <w:tcPr>
            <w:tcW w:type="dxa" w:w="2448"/>
            <w:shd w:val="clear" w:color="auto" w:fill="EFF6FF"/>
          </w:tcPr>
          <w:p>
            <w:r/>
            <w:r>
              <w:rPr>
                <w:rFonts w:ascii="Calibri" w:hAnsi="Calibri"/>
                <w:color w:val="1F2937"/>
                <w:sz w:val="20"/>
              </w:rPr>
              <w:t>is_cancellation_email()</w:t>
            </w:r>
          </w:p>
        </w:tc>
        <w:tc>
          <w:tcPr>
            <w:tcW w:type="dxa" w:w="3168"/>
            <w:shd w:val="clear" w:color="auto" w:fill="EFF6FF"/>
          </w:tcPr>
          <w:p>
            <w:r/>
            <w:r>
              <w:rPr>
                <w:rFonts w:ascii="Calibri" w:hAnsi="Calibri"/>
                <w:color w:val="1F2937"/>
                <w:sz w:val="20"/>
              </w:rPr>
              <w:t>— (header check)</w:t>
            </w:r>
          </w:p>
        </w:tc>
        <w:tc>
          <w:tcPr>
            <w:tcW w:type="dxa" w:w="3456"/>
            <w:shd w:val="clear" w:color="auto" w:fill="EFF6FF"/>
          </w:tcPr>
          <w:p>
            <w:r/>
            <w:r>
              <w:rPr>
                <w:rFonts w:ascii="Calibri" w:hAnsi="Calibri"/>
                <w:color w:val="1F2937"/>
                <w:sz w:val="20"/>
              </w:rPr>
              <w:t>Check for "cancel" in subject</w:t>
            </w:r>
          </w:p>
        </w:tc>
      </w:tr>
    </w:tbl>
    <w:p/>
    <w:p>
      <w:pPr>
        <w:pStyle w:val="Heading2"/>
      </w:pPr>
      <w:r>
        <w:t>6.6 IRCTC Email Filters</w:t>
      </w:r>
    </w:p>
    <w:p>
      <w:pPr>
        <w:spacing w:before="80" w:after="80"/>
        <w:ind w:left="432" w:right="432"/>
        <w:shd w:val="clear" w:color="auto" w:fill="F1F5F9"/>
      </w:pPr>
      <w:r>
        <w:rPr>
          <w:rFonts w:ascii="Courier New" w:hAnsi="Courier New"/>
          <w:color w:val="1E293B"/>
          <w:sz w:val="19"/>
        </w:rPr>
        <w:br/>
        <w:t>BOOKING_QUERY      = 'from:ticketadmin@irctc.co.in subject:"Booking Confirmation on IRCTC"'</w:t>
        <w:br/>
        <w:t>CANCELLATION_QUERY = 'from:ticketadmin@irctc.co.in subject:"Cancel Ticket"'</w:t>
        <w:br/>
      </w:r>
    </w:p>
    <w:p>
      <w:r>
        <w:rPr>
          <w:rFonts w:ascii="Calibri" w:hAnsi="Calibri"/>
          <w:b w:val="0"/>
          <w:i w:val="0"/>
          <w:sz w:val="22"/>
        </w:rPr>
        <w:t>These Gmail search queries are used during full sync to find all historical IRCTC emails. They use Gmail's native search operators to filter by sender and subject, which is faster than fetching all emails and filtering client-side.</w:t>
      </w:r>
    </w:p>
    <w:p>
      <w:pPr>
        <w:pStyle w:val="Heading2"/>
      </w:pPr>
      <w:r>
        <w:t>6.7 Security Summary</w:t>
      </w:r>
    </w:p>
    <w:p>
      <w:pPr>
        <w:pStyle w:val="ListBullet"/>
        <w:ind w:left="432"/>
      </w:pPr>
      <w:r>
        <w:rPr>
          <w:rFonts w:ascii="Calibri" w:hAnsi="Calibri"/>
          <w:b w:val="0"/>
          <w:sz w:val="22"/>
        </w:rPr>
        <w:t>credentials.json and token.json are never committed to git (.gitignore entries)</w:t>
      </w:r>
    </w:p>
    <w:p>
      <w:pPr>
        <w:pStyle w:val="ListBullet"/>
        <w:ind w:left="432"/>
      </w:pPr>
      <w:r>
        <w:rPr>
          <w:rFonts w:ascii="Calibri" w:hAnsi="Calibri"/>
          <w:b w:val="0"/>
          <w:sz w:val="22"/>
        </w:rPr>
        <w:t>Only gmail.readonly scope is requested — no write access to Gmail</w:t>
      </w:r>
    </w:p>
    <w:p>
      <w:pPr>
        <w:pStyle w:val="ListBullet"/>
        <w:ind w:left="432"/>
      </w:pPr>
      <w:r>
        <w:rPr>
          <w:rFonts w:ascii="Calibri" w:hAnsi="Calibri"/>
          <w:b w:val="0"/>
          <w:sz w:val="22"/>
        </w:rPr>
        <w:t>Tokens are stored locally (not in a cloud database or environment variable)</w:t>
      </w:r>
    </w:p>
    <w:p>
      <w:pPr>
        <w:pStyle w:val="ListBullet"/>
        <w:ind w:left="432"/>
      </w:pPr>
      <w:r>
        <w:rPr>
          <w:rFonts w:ascii="Calibri" w:hAnsi="Calibri"/>
          <w:b w:val="0"/>
          <w:sz w:val="22"/>
        </w:rPr>
        <w:t>Token refresh is automatic and silent — users are never re-prompted</w:t>
      </w:r>
    </w:p>
    <w:p>
      <w:pPr>
        <w:pStyle w:val="ListBullet"/>
        <w:ind w:left="432"/>
      </w:pPr>
      <w:r>
        <w:rPr>
          <w:rFonts w:ascii="Calibri" w:hAnsi="Calibri"/>
          <w:b w:val="0"/>
          <w:sz w:val="22"/>
        </w:rPr>
        <w:t>The API verifies sender domain (ticketadmin@irctc.co.in) before parsing any email</w:t>
      </w:r>
    </w:p>
    <w:p>
      <w:r>
        <w:br w:type="page"/>
      </w:r>
    </w:p>
    <w:p>
      <w:pPr>
        <w:pStyle w:val="Heading1"/>
      </w:pPr>
      <w:r>
        <w:t>7. Synchronization Engine</w:t>
      </w:r>
    </w:p>
    <w:p>
      <w:r>
        <w:rPr>
          <w:color w:val="94A3B8"/>
          <w:sz w:val="18"/>
        </w:rPr>
        <w:t>──────────────────────────────────────────────────────────────────────────────────────────</w:t>
      </w:r>
    </w:p>
    <w:p>
      <w:pPr>
        <w:pStyle w:val="Heading2"/>
      </w:pPr>
      <w:r>
        <w:t>7.1 Overview</w:t>
      </w:r>
    </w:p>
    <w:p>
      <w:r>
        <w:rPr>
          <w:rFonts w:ascii="Calibri" w:hAnsi="Calibri"/>
          <w:b w:val="0"/>
          <w:i w:val="0"/>
          <w:sz w:val="22"/>
        </w:rPr>
        <w:t>The Sync Engine (v3.0) is the most technically complex component of the project. It is responsible for fetching IRCTC emails from Gmail, deduplicating them against the local database, parsing the ones that are new, and writing the results to SQLite. It supports two sync modes and implements a 3-layer deduplication strategy.</w:t>
      </w:r>
    </w:p>
    <w:p>
      <w:pPr>
        <w:pStyle w:val="Heading2"/>
      </w:pPr>
      <w:r>
        <w:t>7.2 Sync Mode Decision</w:t>
      </w:r>
    </w:p>
    <w:p>
      <w:pPr>
        <w:spacing w:before="80" w:after="80"/>
        <w:ind w:left="432" w:right="432"/>
        <w:shd w:val="clear" w:color="auto" w:fill="F1F5F9"/>
      </w:pPr>
      <w:r>
        <w:rPr>
          <w:rFonts w:ascii="Courier New" w:hAnsi="Courier New"/>
          <w:color w:val="1E293B"/>
          <w:sz w:val="19"/>
        </w:rPr>
        <w:br/>
        <w:t>SyncEngine.run()</w:t>
        <w:br/>
        <w:t xml:space="preserve">    │</w:t>
        <w:br/>
        <w:t xml:space="preserve">    ├── get_last_history_id(conn)</w:t>
        <w:br/>
        <w:t xml:space="preserve">    │       │</w:t>
        <w:br/>
        <w:t xml:space="preserve">    │       ├── historyId found → INCREMENTAL mode (_run_incremental)</w:t>
        <w:br/>
        <w:t xml:space="preserve">    │       │</w:t>
        <w:br/>
        <w:t xml:space="preserve">    │       └── historyId missing/None → FULL mode (_run_full)</w:t>
        <w:br/>
        <w:t xml:space="preserve">    │</w:t>
        <w:br/>
        <w:t xml:space="preserve">    └── Returns SyncReport(mode, duration_s, bookings, cancellations)</w:t>
        <w:br/>
      </w:r>
    </w:p>
    <w:p>
      <w:pPr>
        <w:pStyle w:val="Heading2"/>
      </w:pPr>
      <w:r>
        <w:t>7.3 Full Sync Mode</w:t>
      </w:r>
    </w:p>
    <w:p>
      <w:r>
        <w:rPr>
          <w:rFonts w:ascii="Calibri" w:hAnsi="Calibri"/>
          <w:b w:val="0"/>
          <w:i w:val="0"/>
          <w:sz w:val="22"/>
        </w:rPr>
        <w:t>Full sync is used on the first-ever run or when the stored historyId has expired (Gmail History API only retains history for approximately 7 days).</w:t>
      </w:r>
    </w:p>
    <w:p>
      <w:pPr>
        <w:spacing w:before="80" w:after="80"/>
        <w:ind w:left="432" w:right="432"/>
        <w:shd w:val="clear" w:color="auto" w:fill="F1F5F9"/>
      </w:pPr>
      <w:r>
        <w:rPr>
          <w:rFonts w:ascii="Courier New" w:hAnsi="Courier New"/>
          <w:color w:val="1E293B"/>
          <w:sz w:val="19"/>
        </w:rPr>
        <w:br/>
        <w:t>_run_full():</w:t>
        <w:br/>
        <w:t xml:space="preserve">    1. search_emails(BOOKING_QUERY)      → all booking email stubs [{id, threadId}, ...]</w:t>
        <w:br/>
        <w:t xml:space="preserve">    2. search_emails(CANCELLATION_QUERY) → all cancellation email stubs</w:t>
        <w:br/>
        <w:t xml:space="preserve">    3. BookingSyncer.run(booking_stubs)</w:t>
        <w:br/>
        <w:t xml:space="preserve">    4. CancellationSyncer.run(cancellation_stubs)</w:t>
        <w:br/>
        <w:t xml:space="preserve">    5. _store_current_history_id()       → users.getProfile() → save historyId to DB</w:t>
        <w:br/>
        <w:t xml:space="preserve">    6. Return SyncReport(mode="full", ...)</w:t>
        <w:br/>
      </w:r>
    </w:p>
    <w:p>
      <w:pPr>
        <w:pStyle w:val="Heading2"/>
      </w:pPr>
      <w:r>
        <w:t>7.4 Incremental Sync Mode</w:t>
      </w:r>
    </w:p>
    <w:p>
      <w:r>
        <w:rPr>
          <w:rFonts w:ascii="Calibri" w:hAnsi="Calibri"/>
          <w:b w:val="0"/>
          <w:i w:val="0"/>
          <w:sz w:val="22"/>
        </w:rPr>
        <w:t>Incremental sync is used on all subsequent runs. It uses the Gmail History API to fetch only messages that were added to the mailbox since the last stored historyId. This dramatically reduces the number of API calls and processing time for regular syncs.</w:t>
      </w:r>
    </w:p>
    <w:p>
      <w:pPr>
        <w:spacing w:before="80" w:after="80"/>
        <w:ind w:left="432" w:right="432"/>
        <w:shd w:val="clear" w:color="auto" w:fill="F1F5F9"/>
      </w:pPr>
      <w:r>
        <w:rPr>
          <w:rFonts w:ascii="Courier New" w:hAnsi="Courier New"/>
          <w:color w:val="1E293B"/>
          <w:sz w:val="19"/>
        </w:rPr>
        <w:br/>
        <w:t>_run_incremental(history_id):</w:t>
        <w:br/>
        <w:t xml:space="preserve">    1. get_history(service, history_id)</w:t>
        <w:br/>
        <w:t xml:space="preserve">            │</w:t>
        <w:br/>
        <w:t xml:space="preserve">            ├── Returns None (historyId expired &gt; 7 days) → fall back to full sync</w:t>
        <w:br/>
        <w:t xml:space="preserve">            │</w:t>
        <w:br/>
        <w:t xml:space="preserve">            └── Returns [message_id, ...]</w:t>
        <w:br/>
        <w:t xml:space="preserve">    </w:t>
        <w:br/>
        <w:t xml:space="preserve">    2. For each message_id:</w:t>
        <w:br/>
        <w:t xml:space="preserve">        a. get_email_metadata(message_id)    → lightweight: From, Subject only</w:t>
        <w:br/>
        <w:t xml:space="preserve">        b. extract_headers_dict(meta)        → {From: ..., Subject: ...}</w:t>
        <w:br/>
        <w:t xml:space="preserve">        c. is_booking_email(headers)?        → add to booking_stubs</w:t>
        <w:br/>
        <w:t xml:space="preserve">           is_cancellation_email(headers)?  → add to cancellation_stubs</w:t>
        <w:br/>
        <w:t xml:space="preserve">           else?                            → non_irctc_skipped += 1</w:t>
        <w:br/>
        <w:t xml:space="preserve">    </w:t>
        <w:br/>
        <w:t xml:space="preserve">    3. BookingSyncer.run(booking_stubs)</w:t>
        <w:br/>
        <w:t xml:space="preserve">    4. CancellationSyncer.run(cancellation_stubs)</w:t>
        <w:br/>
        <w:t xml:space="preserve">    5. Return SyncReport(mode="incremental", ...)</w:t>
        <w:br/>
        <w:br/>
        <w:t>KEY BENEFIT: Non-IRCTC emails are filtered out using ONLY lightweight header metadata,</w:t>
        <w:br/>
        <w:t xml:space="preserve">             NOT full email HTML downloads. This avoids wasting API quota on irrelevant emails.</w:t>
        <w:br/>
      </w:r>
    </w:p>
    <w:p>
      <w:pPr>
        <w:pStyle w:val="Heading2"/>
      </w:pPr>
      <w:r>
        <w:t>7.5 BookingSyncer — Three Deduplication Guards</w:t>
      </w:r>
    </w:p>
    <w:p>
      <w:r>
        <w:rPr>
          <w:rFonts w:ascii="Calibri" w:hAnsi="Calibri"/>
          <w:b w:val="0"/>
          <w:i w:val="0"/>
          <w:sz w:val="22"/>
        </w:rPr>
        <w:t>The BookingSyncer is designed to be idempotent — running it multiple times on the same emails produces the same result as running it once. This is guaranteed by three progressive deduplication guards:</w:t>
      </w:r>
    </w:p>
    <w:p>
      <w:pPr>
        <w:spacing w:before="80" w:after="80"/>
        <w:ind w:left="432" w:right="432"/>
        <w:shd w:val="clear" w:color="auto" w:fill="F1F5F9"/>
      </w:pPr>
      <w:r>
        <w:rPr>
          <w:rFonts w:ascii="Courier New" w:hAnsi="Courier New"/>
          <w:color w:val="1E293B"/>
          <w:sz w:val="19"/>
        </w:rPr>
        <w:br/>
        <w:t>For each email stub {id: email_id}:</w:t>
        <w:br/>
        <w:br/>
        <w:t>GUARD 1 — Email ID Set Check (O(1), fastest path)</w:t>
        <w:br/>
        <w:t xml:space="preserve">    if email_id in known_email_ids:  # pre-loaded set from DB</w:t>
        <w:br/>
        <w:t xml:space="preserve">        skipped += 1</w:t>
        <w:br/>
        <w:t xml:space="preserve">        continue  ← NO API call made</w:t>
        <w:br/>
        <w:t xml:space="preserve">    </w:t>
        <w:br/>
        <w:t xml:space="preserve">    ↓ (email is new to our DB)</w:t>
        <w:br/>
        <w:t xml:space="preserve">    raw = get_email(service, email_id)  # fetch full HTML</w:t>
        <w:br/>
        <w:t xml:space="preserve">    </w:t>
        <w:br/>
        <w:t xml:space="preserve">    Safety Layer — Header Validation</w:t>
        <w:br/>
        <w:t xml:space="preserve">    if not is_irctc_email(headers): skip</w:t>
        <w:br/>
        <w:t xml:space="preserve">    if not is_booking_email(headers): skip</w:t>
        <w:br/>
        <w:t xml:space="preserve">    </w:t>
        <w:br/>
        <w:t xml:space="preserve">    html = decode_email(raw)</w:t>
        <w:br/>
        <w:t xml:space="preserve">    soup = get_soup(html)</w:t>
        <w:br/>
        <w:t xml:space="preserve">    ticket = parse_ticket_details(soup)</w:t>
        <w:br/>
        <w:t xml:space="preserve">    pnr = ticket["pnr"]</w:t>
        <w:br/>
        <w:t xml:space="preserve">    </w:t>
        <w:br/>
        <w:t>GUARD 2 — PNR Set Check (O(1))</w:t>
        <w:br/>
        <w:t xml:space="preserve">    if pnr in known_pnrs:  # covers rows migrated from tickets.json (NULL email_id)</w:t>
        <w:br/>
        <w:t xml:space="preserve">        backfill_email_id(conn, pnr, email_id)  # write the email_id back</w:t>
        <w:br/>
        <w:t xml:space="preserve">        skipped += 1</w:t>
        <w:br/>
        <w:t xml:space="preserve">        continue  ← record exists, just update email_id</w:t>
        <w:br/>
        <w:t xml:space="preserve">    </w:t>
        <w:br/>
        <w:t xml:space="preserve">    ↓ (truly new booking)</w:t>
        <w:br/>
        <w:t xml:space="preserve">    passengers = parse_passengers(soup)</w:t>
        <w:br/>
        <w:t xml:space="preserve">    fare = parse_fare(soup)</w:t>
        <w:br/>
        <w:t xml:space="preserve">    </w:t>
        <w:br/>
        <w:t>GUARD 3 — Database UNIQUE Constraint (final safety net)</w:t>
        <w:br/>
        <w:t xml:space="preserve">    try:</w:t>
        <w:br/>
        <w:t xml:space="preserve">        booking_id = insert_booking(conn, ticket, fare, email_id)</w:t>
        <w:br/>
        <w:t xml:space="preserve">        insert_passengers(conn, booking_id, passengers)</w:t>
        <w:br/>
        <w:t xml:space="preserve">        conn.commit()</w:t>
        <w:br/>
        <w:t xml:space="preserve">        new_count += 1</w:t>
        <w:br/>
        <w:t xml:space="preserve">    except sqlite3.IntegrityError:</w:t>
        <w:br/>
        <w:t xml:space="preserve">        conn.rollback()</w:t>
        <w:br/>
        <w:t xml:space="preserve">        skipped += 1</w:t>
        <w:br/>
      </w:r>
    </w:p>
    <w:p>
      <w:pPr>
        <w:pStyle w:val="Heading2"/>
      </w:pPr>
      <w:r>
        <w:t>7.6 CancellationSyncer — Two Deduplication Guards</w:t>
      </w:r>
    </w:p>
    <w:p>
      <w:pPr>
        <w:spacing w:before="80" w:after="80"/>
        <w:ind w:left="432" w:right="432"/>
        <w:shd w:val="clear" w:color="auto" w:fill="F1F5F9"/>
      </w:pPr>
      <w:r>
        <w:rPr>
          <w:rFonts w:ascii="Courier New" w:hAnsi="Courier New"/>
          <w:color w:val="1E293B"/>
          <w:sz w:val="19"/>
        </w:rPr>
        <w:br/>
        <w:t>For each cancellation email stub:</w:t>
        <w:br/>
        <w:br/>
        <w:t>GUARD 1 — Email ID Set Check</w:t>
        <w:br/>
        <w:t xml:space="preserve">    if email_id in known_refund_email_ids: skip</w:t>
        <w:br/>
        <w:br/>
        <w:t xml:space="preserve">    raw = get_email(service, email_id)</w:t>
        <w:br/>
        <w:t xml:space="preserve">    → Safety Layer: is_irctc_email + is_cancellation_email</w:t>
        <w:br/>
        <w:t xml:space="preserve">    data = parse_cancellation(soup)</w:t>
        <w:br/>
        <w:t xml:space="preserve">    pnr, refund_amount = data["pnr"], data["refund_amount"]</w:t>
        <w:br/>
        <w:br/>
        <w:t>GUARD 2 — PNR Set Check</w:t>
        <w:br/>
        <w:t xml:space="preserve">    if pnr in known_pnrs:  # refund already recorded for this PNR</w:t>
        <w:br/>
        <w:t xml:space="preserve">        skipped += 1</w:t>
        <w:br/>
        <w:t xml:space="preserve">        continue</w:t>
        <w:br/>
        <w:br/>
        <w:t xml:space="preserve">    ATOMIC TRANSACTION:</w:t>
        <w:br/>
        <w:t xml:space="preserve">    insert_refund(conn, pnr, refund_amount, email_id)</w:t>
        <w:br/>
        <w:t xml:space="preserve">    update_booking_status(conn, pnr, "CANCELLED")</w:t>
        <w:br/>
        <w:t xml:space="preserve">    conn.commit()</w:t>
        <w:br/>
        <w:t xml:space="preserve">    new_count += 1</w:t>
        <w:br/>
      </w:r>
    </w:p>
    <w:p>
      <w:pPr>
        <w:pStyle w:val="Heading2"/>
      </w:pPr>
      <w:r>
        <w:t>7.7 SyncReport</w:t>
      </w:r>
    </w:p>
    <w:p>
      <w:pPr>
        <w:spacing w:before="80" w:after="80"/>
        <w:ind w:left="432" w:right="432"/>
        <w:shd w:val="clear" w:color="auto" w:fill="F1F5F9"/>
      </w:pPr>
      <w:r>
        <w:rPr>
          <w:rFonts w:ascii="Courier New" w:hAnsi="Courier New"/>
          <w:color w:val="1E293B"/>
          <w:sz w:val="19"/>
        </w:rPr>
        <w:br/>
        <w:t>@dataclass</w:t>
        <w:br/>
        <w:t>class SyncReport:</w:t>
        <w:br/>
        <w:t xml:space="preserve">    mode:          str   # "full" | "incremental"</w:t>
        <w:br/>
        <w:t xml:space="preserve">    duration_s:    float # total sync duration in seconds</w:t>
        <w:br/>
        <w:t xml:space="preserve">    bookings:      dict  # {found, new, skipped, failed, backfilled}</w:t>
        <w:br/>
        <w:t xml:space="preserve">    cancellations: dict  # {found, new, skipped, failed}</w:t>
        <w:br/>
        <w:br/>
        <w:t xml:space="preserve">    def to_dict(self) -&gt; dict:</w:t>
        <w:br/>
        <w:t xml:space="preserve">        return {</w:t>
        <w:br/>
        <w:t xml:space="preserve">            "mode":          self.mode,</w:t>
        <w:br/>
        <w:t xml:space="preserve">            "duration_s":    round(self.duration_s, 2),</w:t>
        <w:br/>
        <w:t xml:space="preserve">            "bookings":      self.bookings,</w:t>
        <w:br/>
        <w:t xml:space="preserve">            "cancellations": self.cancellations,</w:t>
        <w:br/>
        <w:t xml:space="preserve">        }</w:t>
        <w:br/>
      </w:r>
    </w:p>
    <w:p>
      <w:r>
        <w:rPr>
          <w:rFonts w:ascii="Calibri" w:hAnsi="Calibri"/>
          <w:b w:val="0"/>
          <w:i w:val="0"/>
          <w:sz w:val="22"/>
        </w:rPr>
        <w:t>The SyncReport is returned by SyncEngine.run() and is included in the /summary API response, allowing the React frontend to display sync statistics in the SyncStatusWidget and ActivityTimeline components.</w:t>
      </w:r>
    </w:p>
    <w:p>
      <w:pPr>
        <w:pStyle w:val="Heading2"/>
      </w:pPr>
      <w:r>
        <w:t>7.8 historyId Management</w:t>
      </w:r>
    </w:p>
    <w:p>
      <w:pPr>
        <w:pStyle w:val="ListBullet"/>
        <w:ind w:left="432"/>
      </w:pPr>
      <w:r>
        <w:rPr>
          <w:rFonts w:ascii="Calibri" w:hAnsi="Calibri"/>
          <w:b w:val="0"/>
          <w:sz w:val="22"/>
        </w:rPr>
        <w:t>After a successful full sync, SyncEngine calls users.getProfile() to get the current historyId.</w:t>
      </w:r>
    </w:p>
    <w:p>
      <w:pPr>
        <w:pStyle w:val="ListBullet"/>
        <w:ind w:left="432"/>
      </w:pPr>
      <w:r>
        <w:rPr>
          <w:rFonts w:ascii="Calibri" w:hAnsi="Calibri"/>
          <w:b w:val="0"/>
          <w:sz w:val="22"/>
        </w:rPr>
        <w:t>This historyId is stored in sync_metadata.gmail_history_id via save_history_id().</w:t>
      </w:r>
    </w:p>
    <w:p>
      <w:pPr>
        <w:pStyle w:val="ListBullet"/>
        <w:ind w:left="432"/>
      </w:pPr>
      <w:r>
        <w:rPr>
          <w:rFonts w:ascii="Calibri" w:hAnsi="Calibri"/>
          <w:b w:val="0"/>
          <w:sz w:val="22"/>
        </w:rPr>
        <w:t>On the next run, get_last_history_id() reads this value and passes it to the History API.</w:t>
      </w:r>
    </w:p>
    <w:p>
      <w:pPr>
        <w:pStyle w:val="ListBullet"/>
        <w:ind w:left="432"/>
      </w:pPr>
      <w:r>
        <w:rPr>
          <w:rFonts w:ascii="Calibri" w:hAnsi="Calibri"/>
          <w:b w:val="0"/>
          <w:sz w:val="22"/>
        </w:rPr>
        <w:t>If the History API returns HTTP 404 ("historyId too old"), get_history() returns None, and the engine falls back to full sync automatically.</w:t>
      </w:r>
    </w:p>
    <w:p>
      <w:r>
        <w:br w:type="page"/>
      </w:r>
    </w:p>
    <w:p>
      <w:pPr>
        <w:pStyle w:val="Heading1"/>
      </w:pPr>
      <w:r>
        <w:t>8. Parsing Engine</w:t>
      </w:r>
    </w:p>
    <w:p>
      <w:r>
        <w:rPr>
          <w:color w:val="94A3B8"/>
          <w:sz w:val="18"/>
        </w:rPr>
        <w:t>──────────────────────────────────────────────────────────────────────────────────────────</w:t>
      </w:r>
    </w:p>
    <w:p>
      <w:pPr>
        <w:pStyle w:val="Heading2"/>
      </w:pPr>
      <w:r>
        <w:t>8.1 Overview</w:t>
      </w:r>
    </w:p>
    <w:p>
      <w:r>
        <w:rPr>
          <w:rFonts w:ascii="Calibri" w:hAnsi="Calibri"/>
          <w:b w:val="0"/>
          <w:i w:val="0"/>
          <w:sz w:val="22"/>
        </w:rPr>
        <w:t>IRCTC sends HTML emails with a table-based layout. The parsing engine decodes, parses, and extracts structured data from these emails. The parsing pipeline has three stages: (1) Base64 decoding the email payload, (2) BeautifulSoup DOM parsing, and (3) Regex-based field extraction.</w:t>
      </w:r>
    </w:p>
    <w:p>
      <w:pPr>
        <w:pStyle w:val="Heading2"/>
      </w:pPr>
      <w:r>
        <w:t>8.2 Email Decoding (html_parser.py)</w:t>
      </w:r>
    </w:p>
    <w:p>
      <w:r>
        <w:rPr>
          <w:rFonts w:ascii="Calibri" w:hAnsi="Calibri"/>
          <w:b w:val="0"/>
          <w:i w:val="0"/>
          <w:sz w:val="22"/>
        </w:rPr>
        <w:t>Gmail API returns email content as Base64-URL-encoded strings. The decode_email() function handles two MIME structures:</w:t>
      </w:r>
    </w:p>
    <w:p>
      <w:pPr>
        <w:spacing w:before="80" w:after="80"/>
        <w:ind w:left="432" w:right="432"/>
        <w:shd w:val="clear" w:color="auto" w:fill="F1F5F9"/>
      </w:pPr>
      <w:r>
        <w:rPr>
          <w:rFonts w:ascii="Courier New" w:hAnsi="Courier New"/>
          <w:color w:val="1E293B"/>
          <w:sz w:val="19"/>
        </w:rPr>
        <w:br/>
        <w:t>Structure 1 — Flat (simple emails):</w:t>
        <w:br/>
        <w:t xml:space="preserve">    payload.mimeType = "text/html"</w:t>
        <w:br/>
        <w:t xml:space="preserve">    payload.body.data = "&lt;base64url&gt;"</w:t>
        <w:br/>
        <w:br/>
        <w:t>Structure 2 — Multipart (complex MIME):</w:t>
        <w:br/>
        <w:t xml:space="preserve">    payload.mimeType = "multipart/alternative" or "multipart/mixed"</w:t>
        <w:br/>
        <w:t xml:space="preserve">    payload.parts = [</w:t>
        <w:br/>
        <w:t xml:space="preserve">        {mimeType: "text/plain", body.data: "..."},</w:t>
        <w:br/>
        <w:t xml:space="preserve">        {mimeType: "text/html", body.data: "&lt;base64url&gt;"},  ← we want this</w:t>
        <w:br/>
        <w:t xml:space="preserve">    ]</w:t>
        <w:br/>
        <w:br/>
        <w:t>Solution: Recursive _find_html() walks the parts tree until it finds</w:t>
        <w:br/>
        <w:t xml:space="preserve">          the first text/html part and decodes it.</w:t>
        <w:br/>
        <w:br/>
        <w:t xml:space="preserve">    return base64.urlsafe_b64decode(body_data).decode("utf-8")</w:t>
        <w:br/>
      </w:r>
    </w:p>
    <w:p>
      <w:pPr>
        <w:pStyle w:val="Heading2"/>
      </w:pPr>
      <w:r>
        <w:t>8.3 Booking Email HTML Structure</w:t>
      </w:r>
    </w:p>
    <w:p>
      <w:r>
        <w:rPr>
          <w:rFonts w:ascii="Calibri" w:hAnsi="Calibri"/>
          <w:b w:val="0"/>
          <w:i w:val="0"/>
          <w:sz w:val="22"/>
        </w:rPr>
        <w:t>IRCTC booking confirmation emails use a 4-table HTML layout (plus a header table):</w:t>
      </w:r>
    </w:p>
    <w:p>
      <w:pPr>
        <w:spacing w:before="80" w:after="80"/>
        <w:ind w:left="432" w:right="432"/>
        <w:shd w:val="clear" w:color="auto" w:fill="F1F5F9"/>
      </w:pPr>
      <w:r>
        <w:rPr>
          <w:rFonts w:ascii="Courier New" w:hAnsi="Courier New"/>
          <w:color w:val="1E293B"/>
          <w:sz w:val="19"/>
        </w:rPr>
        <w:br/>
        <w:t>Table 0: Header / Logo / Banner</w:t>
        <w:br/>
        <w:t>Table 1: Ticket Details</w:t>
        <w:br/>
        <w:t xml:space="preserve">         PNR No. | Transaction ID | Date &amp; Time of Booking</w:t>
        <w:br/>
        <w:t xml:space="preserve">         Train No. / Name | Quota | Class</w:t>
        <w:br/>
        <w:t xml:space="preserve">         From | Date of Journey | To | Boarding At</w:t>
        <w:br/>
        <w:t xml:space="preserve">         Scheduled Departure | Scheduled Arrival | Distance | Insurance</w:t>
        <w:br/>
        <w:br/>
        <w:t>Table 2: Passenger Details</w:t>
        <w:br/>
        <w:t xml:space="preserve">         Sl. No. | Name | Age | Gender | Catering | Status | Coach | Seat/Berth</w:t>
        <w:br/>
        <w:br/>
        <w:t>Table 3: Fare Details</w:t>
        <w:br/>
        <w:t xml:space="preserve">         Ticket Fare | Convenience Fee | eWallet Charge | Insurance | Total Fare</w:t>
        <w:br/>
      </w:r>
    </w:p>
    <w:p>
      <w:pPr>
        <w:pStyle w:val="Heading2"/>
      </w:pPr>
      <w:r>
        <w:t>8.4 Booking Parser — parse_ticket_details()</w:t>
      </w:r>
    </w:p>
    <w:p>
      <w:pPr>
        <w:spacing w:before="80" w:after="80"/>
        <w:ind w:left="432" w:right="432"/>
        <w:shd w:val="clear" w:color="auto" w:fill="F1F5F9"/>
      </w:pPr>
      <w:r>
        <w:rPr>
          <w:rFonts w:ascii="Courier New" w:hAnsi="Courier New"/>
          <w:color w:val="1E293B"/>
          <w:sz w:val="19"/>
        </w:rPr>
        <w:br/>
        <w:t>def parse_ticket_details(soup):</w:t>
        <w:br/>
        <w:t xml:space="preserve">    tables = soup.find_all("table")</w:t>
        <w:br/>
        <w:t xml:space="preserve">    text = tables[1].get_text(" ", strip=True)  # Table 1 as plain text</w:t>
        <w:br/>
        <w:br/>
        <w:t xml:space="preserve">    def extract(pattern):</w:t>
        <w:br/>
        <w:t xml:space="preserve">        match = re.search(pattern, text)</w:t>
        <w:br/>
        <w:t xml:space="preserve">        return match.group(1).strip() if match else ""</w:t>
        <w:br/>
        <w:br/>
        <w:t xml:space="preserve">    # Example patterns:</w:t>
        <w:br/>
        <w:t xml:space="preserve">    pnr = extract(r"PNR No\.:?\s*(.*?)\s*Train No")</w:t>
        <w:br/>
        <w:t xml:space="preserve">    train = extract(r"Train No\. / Name\s*:\s*(.*?)\s*Quota")</w:t>
        <w:br/>
        <w:t xml:space="preserve">    # Train field is "12345/TRAIN NAME" → split on "/"</w:t>
        <w:br/>
        <w:t xml:space="preserve">    train_number, train_name = train.split("/", 1) if "/" in train else ("", "")</w:t>
        <w:br/>
      </w:r>
    </w:p>
    <w:p>
      <w:pPr>
        <w:pStyle w:val="Heading2"/>
      </w:pPr>
      <w:r>
        <w:t>8.5 Passenger Parser — parse_passengers()</w:t>
      </w:r>
    </w:p>
    <w:p>
      <w:r>
        <w:rPr>
          <w:rFonts w:ascii="Calibri" w:hAnsi="Calibri"/>
          <w:b w:val="0"/>
          <w:i w:val="0"/>
          <w:sz w:val="22"/>
        </w:rPr>
        <w:t>Passengers are extracted using a compiled multi-group regex that matches one complete passenger row:</w:t>
      </w:r>
    </w:p>
    <w:p>
      <w:pPr>
        <w:spacing w:before="80" w:after="80"/>
        <w:ind w:left="432" w:right="432"/>
        <w:shd w:val="clear" w:color="auto" w:fill="F1F5F9"/>
      </w:pPr>
      <w:r>
        <w:rPr>
          <w:rFonts w:ascii="Courier New" w:hAnsi="Courier New"/>
          <w:color w:val="1E293B"/>
          <w:sz w:val="19"/>
        </w:rPr>
        <w:br/>
        <w:t>_PASSENGER_PATTERN = re.compile(</w:t>
        <w:br/>
        <w:t xml:space="preserve">    r"(\d+)\s+"                                    # Sl. No.</w:t>
        <w:br/>
        <w:t xml:space="preserve">    r"(.+?)\s+"                                    # Name</w:t>
        <w:br/>
        <w:t xml:space="preserve">    r"(\d+)\s+"                                   # Age</w:t>
        <w:br/>
        <w:t xml:space="preserve">    r"(Male|Female|Transgender)\s+"               # Gender</w:t>
        <w:br/>
        <w:t xml:space="preserve">    r"(.*?)\s+"                                    # Catering</w:t>
        <w:br/>
        <w:t xml:space="preserve">    r"(CNF|RAC|WL\d*|GNWL\d*|RLWL\d*|...)\s+" # Status</w:t>
        <w:br/>
        <w:t xml:space="preserve">    r"([A-Z0-9]+)\s+"                             # Coach</w:t>
        <w:br/>
        <w:t xml:space="preserve">    r"([A-Z0-9/-]+)"                               # Seat/Berth</w:t>
        <w:br/>
        <w:t>)</w:t>
        <w:br/>
        <w:br/>
        <w:t># Status codes covered:</w:t>
        <w:br/>
        <w:t># CNF   = Confirmed</w:t>
        <w:br/>
        <w:t># RAC   = Reservation Against Cancellation</w:t>
        <w:br/>
        <w:t># WL    = General Waitlist</w:t>
        <w:br/>
        <w:t># GNWL  = General Waitlist (explicit)</w:t>
        <w:br/>
        <w:t># RLWL  = Remote Location Waitlist</w:t>
        <w:br/>
        <w:t># PQWL  = Premium Quota Waitlist</w:t>
        <w:br/>
        <w:t># TQWL  = Tatkal Quota Waitlist</w:t>
        <w:br/>
        <w:t># RSWL  = Roadside Window Lower</w:t>
        <w:br/>
        <w:t># REGRET = No accommodation</w:t>
        <w:br/>
        <w:t># CAN   = Cancelled after chart preparation</w:t>
        <w:br/>
      </w:r>
    </w:p>
    <w:p>
      <w:pPr>
        <w:pStyle w:val="Heading2"/>
      </w:pPr>
      <w:r>
        <w:t>8.6 Fare Parser — parse_fare()</w:t>
      </w:r>
    </w:p>
    <w:p>
      <w:pPr>
        <w:spacing w:before="80" w:after="80"/>
        <w:ind w:left="432" w:right="432"/>
        <w:shd w:val="clear" w:color="auto" w:fill="F1F5F9"/>
      </w:pPr>
      <w:r>
        <w:rPr>
          <w:rFonts w:ascii="Courier New" w:hAnsi="Courier New"/>
          <w:color w:val="1E293B"/>
          <w:sz w:val="19"/>
        </w:rPr>
        <w:br/>
        <w:t>def parse_fare(soup):</w:t>
        <w:br/>
        <w:t xml:space="preserve">    text = tables[3].get_text(" ", strip=True)  # Table 3</w:t>
        <w:br/>
        <w:br/>
        <w:t xml:space="preserve">    # Find all "Rs. 1,234.50" patterns</w:t>
        <w:br/>
        <w:t xml:space="preserve">    amounts = [float(x.replace(",", ""))</w:t>
        <w:br/>
        <w:t xml:space="preserve">               for x in re.findall(r"Rs\.?\s*([\d,.]+)", text)]</w:t>
        <w:br/>
        <w:br/>
        <w:t xml:space="preserve">    # Map positionally:</w:t>
        <w:br/>
        <w:t xml:space="preserve">    # amounts[0] = Ticket Fare</w:t>
        <w:br/>
        <w:t xml:space="preserve">    # amounts[1] = Convenience Fee</w:t>
        <w:br/>
        <w:t xml:space="preserve">    # amounts[2] = eWallet Charge</w:t>
        <w:br/>
        <w:t xml:space="preserve">    # amounts[3] = Insurance</w:t>
        <w:br/>
        <w:t xml:space="preserve">    # amounts[4] = Total Fare</w:t>
        <w:br/>
        <w:br/>
        <w:t xml:space="preserve">    # Fallback: if &lt; 5 amounts found, last one is total_fare</w:t>
        <w:br/>
      </w:r>
    </w:p>
    <w:p>
      <w:pPr>
        <w:pStyle w:val="Heading2"/>
      </w:pPr>
      <w:r>
        <w:t>8.7 Cancellation Parser — parse_cancellation()</w:t>
      </w:r>
    </w:p>
    <w:p>
      <w:pPr>
        <w:spacing w:before="80" w:after="80"/>
        <w:ind w:left="432" w:right="432"/>
        <w:shd w:val="clear" w:color="auto" w:fill="F1F5F9"/>
      </w:pPr>
      <w:r>
        <w:rPr>
          <w:rFonts w:ascii="Courier New" w:hAnsi="Courier New"/>
          <w:color w:val="1E293B"/>
          <w:sz w:val="19"/>
        </w:rPr>
        <w:br/>
        <w:t>def parse_cancellation(soup):</w:t>
        <w:br/>
        <w:t xml:space="preserve">    text = soup.get_text(" ", strip=True)  # Full email text</w:t>
        <w:br/>
        <w:br/>
        <w:t xml:space="preserve">    pnr_match = re.search(</w:t>
        <w:br/>
        <w:t xml:space="preserve">        r"PNR\s*Number\s*:\s*(\d+)",</w:t>
        <w:br/>
        <w:t xml:space="preserve">        text, re.IGNORECASE</w:t>
        <w:br/>
        <w:t xml:space="preserve">    )</w:t>
        <w:br/>
        <w:br/>
        <w:t xml:space="preserve">    refund_match = re.search(</w:t>
        <w:br/>
        <w:t xml:space="preserve">        r"refund amount of\s*Rs\.?\s*([\d.]+)",</w:t>
        <w:br/>
        <w:t xml:space="preserve">        text, re.IGNORECASE</w:t>
        <w:br/>
        <w:t xml:space="preserve">    )</w:t>
        <w:br/>
        <w:br/>
        <w:t xml:space="preserve">    return {</w:t>
        <w:br/>
        <w:t xml:space="preserve">        "pnr": pnr_match.group(1) if pnr_match else None,</w:t>
        <w:br/>
        <w:t xml:space="preserve">        "refund_amount": float(refund_match.group(1)) if refund_match else 0.0</w:t>
        <w:br/>
        <w:t xml:space="preserve">    }</w:t>
        <w:br/>
      </w:r>
    </w:p>
    <w:p>
      <w:pPr>
        <w:pStyle w:val="Heading2"/>
      </w:pPr>
      <w:r>
        <w:t>8.8 Error Handling in Parsers</w:t>
      </w:r>
    </w:p>
    <w:p>
      <w:pPr>
        <w:pStyle w:val="ListBullet"/>
        <w:ind w:left="432"/>
      </w:pPr>
      <w:r>
        <w:rPr>
          <w:rFonts w:ascii="Calibri" w:hAnsi="Calibri"/>
          <w:b w:val="0"/>
          <w:sz w:val="22"/>
        </w:rPr>
        <w:t>parse_ticket_details() raises Exception if fewer than 2 tables are found — caller catches and marks as failed.</w:t>
      </w:r>
    </w:p>
    <w:p>
      <w:pPr>
        <w:pStyle w:val="ListBullet"/>
        <w:ind w:left="432"/>
      </w:pPr>
      <w:r>
        <w:rPr>
          <w:rFonts w:ascii="Calibri" w:hAnsi="Calibri"/>
          <w:b w:val="0"/>
          <w:sz w:val="22"/>
        </w:rPr>
        <w:t>parse_passengers() returns an empty list if tables are missing — graceful degradation.</w:t>
      </w:r>
    </w:p>
    <w:p>
      <w:pPr>
        <w:pStyle w:val="ListBullet"/>
        <w:ind w:left="432"/>
      </w:pPr>
      <w:r>
        <w:rPr>
          <w:rFonts w:ascii="Calibri" w:hAnsi="Calibri"/>
          <w:b w:val="0"/>
          <w:sz w:val="22"/>
        </w:rPr>
        <w:t>parse_fare() returns _FARE_DEFAULTS (all zeros) if fewer than 4 tables — warnings printed to stdout.</w:t>
      </w:r>
    </w:p>
    <w:p>
      <w:pPr>
        <w:pStyle w:val="ListBullet"/>
        <w:ind w:left="432"/>
      </w:pPr>
      <w:r>
        <w:rPr>
          <w:rFonts w:ascii="Calibri" w:hAnsi="Calibri"/>
          <w:b w:val="0"/>
          <w:sz w:val="22"/>
        </w:rPr>
        <w:t>parse_cancellation() returns pnr=None and refund_amount=0.0 if patterns don't match — caller handles None PNR as a failure case.</w:t>
      </w:r>
    </w:p>
    <w:p>
      <w:pPr>
        <w:pStyle w:val="ListBullet"/>
        <w:ind w:left="432"/>
      </w:pPr>
      <w:r>
        <w:rPr>
          <w:rFonts w:ascii="Calibri" w:hAnsi="Calibri"/>
          <w:b w:val="0"/>
          <w:sz w:val="22"/>
        </w:rPr>
        <w:t>All parser calls are wrapped in try/except in the syncers — individual email failures are logged and counted but do not abort the entire sync.</w:t>
      </w:r>
    </w:p>
    <w:p>
      <w:r>
        <w:br w:type="page"/>
      </w:r>
    </w:p>
    <w:p>
      <w:pPr>
        <w:pStyle w:val="Heading1"/>
      </w:pPr>
      <w:r>
        <w:t>9. Backend APIs</w:t>
      </w:r>
    </w:p>
    <w:p>
      <w:r>
        <w:rPr>
          <w:color w:val="94A3B8"/>
          <w:sz w:val="18"/>
        </w:rPr>
        <w:t>──────────────────────────────────────────────────────────────────────────────────────────</w:t>
      </w:r>
    </w:p>
    <w:p>
      <w:pPr>
        <w:pStyle w:val="Heading2"/>
      </w:pPr>
      <w:r>
        <w:t>9.1 API Overview</w:t>
      </w:r>
    </w:p>
    <w:p>
      <w:r>
        <w:rPr>
          <w:rFonts w:ascii="Calibri" w:hAnsi="Calibri"/>
          <w:b/>
          <w:color w:val="1E40AF"/>
          <w:sz w:val="22"/>
        </w:rPr>
        <w:t xml:space="preserve">Framework: </w:t>
      </w:r>
      <w:r>
        <w:rPr>
          <w:rFonts w:ascii="Calibri" w:hAnsi="Calibri"/>
          <w:color w:val="1F2937"/>
          <w:sz w:val="22"/>
        </w:rPr>
        <w:t>FastAPI 3.0.0</w:t>
      </w:r>
    </w:p>
    <w:p>
      <w:r>
        <w:rPr>
          <w:rFonts w:ascii="Calibri" w:hAnsi="Calibri"/>
          <w:b/>
          <w:color w:val="1E40AF"/>
          <w:sz w:val="22"/>
        </w:rPr>
        <w:t xml:space="preserve">Base URL: </w:t>
      </w:r>
      <w:r>
        <w:rPr>
          <w:rFonts w:ascii="Calibri" w:hAnsi="Calibri"/>
          <w:color w:val="1F2937"/>
          <w:sz w:val="22"/>
        </w:rPr>
        <w:t>http://127.0.0.1:8000</w:t>
      </w:r>
    </w:p>
    <w:p>
      <w:r>
        <w:rPr>
          <w:rFonts w:ascii="Calibri" w:hAnsi="Calibri"/>
          <w:b/>
          <w:color w:val="1E40AF"/>
          <w:sz w:val="22"/>
        </w:rPr>
        <w:t xml:space="preserve">CORS: </w:t>
      </w:r>
      <w:r>
        <w:rPr>
          <w:rFonts w:ascii="Calibri" w:hAnsi="Calibri"/>
          <w:color w:val="1F2937"/>
          <w:sz w:val="22"/>
        </w:rPr>
        <w:t>allow_origins=["*"] — all origins for local development</w:t>
      </w:r>
    </w:p>
    <w:p>
      <w:r>
        <w:rPr>
          <w:rFonts w:ascii="Calibri" w:hAnsi="Calibri"/>
          <w:b/>
          <w:color w:val="1E40AF"/>
          <w:sz w:val="22"/>
        </w:rPr>
        <w:t xml:space="preserve">Auto Docs: </w:t>
      </w:r>
      <w:r>
        <w:rPr>
          <w:rFonts w:ascii="Calibri" w:hAnsi="Calibri"/>
          <w:color w:val="1F2937"/>
          <w:sz w:val="22"/>
        </w:rPr>
        <w:t>http://127.0.0.1:8000/docs (Swagger UI)</w:t>
      </w:r>
    </w:p>
    <w:p>
      <w:r>
        <w:rPr>
          <w:rFonts w:ascii="Calibri" w:hAnsi="Calibri"/>
          <w:b/>
          <w:color w:val="1E40AF"/>
          <w:sz w:val="22"/>
        </w:rPr>
        <w:t xml:space="preserve">Database Init: </w:t>
      </w:r>
      <w:r>
        <w:rPr>
          <w:rFonts w:ascii="Calibri" w:hAnsi="Calibri"/>
          <w:color w:val="1F2937"/>
          <w:sz w:val="22"/>
        </w:rPr>
        <w:t>init_db() called on @app.on_event("startup")</w:t>
      </w:r>
    </w:p>
    <w:p>
      <w:pPr>
        <w:pStyle w:val="Heading2"/>
      </w:pPr>
      <w:r>
        <w:t>9.2 Endpoint: GET /</w:t>
      </w:r>
    </w:p>
    <w:p>
      <w:r>
        <w:rPr>
          <w:rFonts w:ascii="Calibri" w:hAnsi="Calibri"/>
          <w:b w:val="0"/>
          <w:i w:val="0"/>
          <w:sz w:val="22"/>
        </w:rPr>
        <w:t>Health check endpoint.</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160"/>
            <w:shd w:val="clear" w:color="auto" w:fill="1E40AF"/>
          </w:tcPr>
          <w:p>
            <w:pPr>
              <w:jc w:val="center"/>
            </w:pPr>
            <w:r/>
            <w:r>
              <w:rPr>
                <w:rFonts w:ascii="Calibri" w:hAnsi="Calibri"/>
                <w:b/>
                <w:color w:val="FFFFFF"/>
                <w:sz w:val="20"/>
              </w:rPr>
              <w:t>Property</w:t>
            </w:r>
          </w:p>
        </w:tc>
        <w:tc>
          <w:tcPr>
            <w:tcW w:type="dxa" w:w="6768"/>
            <w:shd w:val="clear" w:color="auto" w:fill="1E40AF"/>
          </w:tcPr>
          <w:p>
            <w:pPr>
              <w:jc w:val="center"/>
            </w:pPr>
            <w:r/>
            <w:r>
              <w:rPr>
                <w:rFonts w:ascii="Calibri" w:hAnsi="Calibri"/>
                <w:b/>
                <w:color w:val="FFFFFF"/>
                <w:sz w:val="20"/>
              </w:rPr>
              <w:t>Value</w:t>
            </w:r>
          </w:p>
        </w:tc>
      </w:tr>
      <w:tr>
        <w:tc>
          <w:tcPr>
            <w:tcW w:type="dxa" w:w="2160"/>
            <w:shd w:val="clear" w:color="auto" w:fill="F8FAFC"/>
          </w:tcPr>
          <w:p>
            <w:r/>
            <w:r>
              <w:rPr>
                <w:rFonts w:ascii="Calibri" w:hAnsi="Calibri"/>
                <w:color w:val="1F2937"/>
                <w:sz w:val="20"/>
              </w:rPr>
              <w:t>Endpoint</w:t>
            </w:r>
          </w:p>
        </w:tc>
        <w:tc>
          <w:tcPr>
            <w:tcW w:type="dxa" w:w="6768"/>
            <w:shd w:val="clear" w:color="auto" w:fill="F8FAFC"/>
          </w:tcPr>
          <w:p>
            <w:r/>
            <w:r>
              <w:rPr>
                <w:rFonts w:ascii="Calibri" w:hAnsi="Calibri"/>
                <w:color w:val="1F2937"/>
                <w:sz w:val="20"/>
              </w:rPr>
              <w:t>GET /</w:t>
            </w:r>
          </w:p>
        </w:tc>
      </w:tr>
      <w:tr>
        <w:tc>
          <w:tcPr>
            <w:tcW w:type="dxa" w:w="2160"/>
            <w:shd w:val="clear" w:color="auto" w:fill="EFF6FF"/>
          </w:tcPr>
          <w:p>
            <w:r/>
            <w:r>
              <w:rPr>
                <w:rFonts w:ascii="Calibri" w:hAnsi="Calibri"/>
                <w:color w:val="1F2937"/>
                <w:sz w:val="20"/>
              </w:rPr>
              <w:t>Purpose</w:t>
            </w:r>
          </w:p>
        </w:tc>
        <w:tc>
          <w:tcPr>
            <w:tcW w:type="dxa" w:w="6768"/>
            <w:shd w:val="clear" w:color="auto" w:fill="EFF6FF"/>
          </w:tcPr>
          <w:p>
            <w:r/>
            <w:r>
              <w:rPr>
                <w:rFonts w:ascii="Calibri" w:hAnsi="Calibri"/>
                <w:color w:val="1F2937"/>
                <w:sz w:val="20"/>
              </w:rPr>
              <w:t>Health check — confirms the API server is running</w:t>
            </w:r>
          </w:p>
        </w:tc>
      </w:tr>
      <w:tr>
        <w:tc>
          <w:tcPr>
            <w:tcW w:type="dxa" w:w="2160"/>
            <w:shd w:val="clear" w:color="auto" w:fill="F8FAFC"/>
          </w:tcPr>
          <w:p>
            <w:r/>
            <w:r>
              <w:rPr>
                <w:rFonts w:ascii="Calibri" w:hAnsi="Calibri"/>
                <w:color w:val="1F2937"/>
                <w:sz w:val="20"/>
              </w:rPr>
              <w:t>Auth Required</w:t>
            </w:r>
          </w:p>
        </w:tc>
        <w:tc>
          <w:tcPr>
            <w:tcW w:type="dxa" w:w="6768"/>
            <w:shd w:val="clear" w:color="auto" w:fill="F8FAFC"/>
          </w:tcPr>
          <w:p>
            <w:r/>
            <w:r>
              <w:rPr>
                <w:rFonts w:ascii="Calibri" w:hAnsi="Calibri"/>
                <w:color w:val="1F2937"/>
                <w:sz w:val="20"/>
              </w:rPr>
              <w:t>No</w:t>
            </w:r>
          </w:p>
        </w:tc>
      </w:tr>
      <w:tr>
        <w:tc>
          <w:tcPr>
            <w:tcW w:type="dxa" w:w="2160"/>
            <w:shd w:val="clear" w:color="auto" w:fill="EFF6FF"/>
          </w:tcPr>
          <w:p>
            <w:r/>
            <w:r>
              <w:rPr>
                <w:rFonts w:ascii="Calibri" w:hAnsi="Calibri"/>
                <w:color w:val="1F2937"/>
                <w:sz w:val="20"/>
              </w:rPr>
              <w:t>Triggers Sync</w:t>
            </w:r>
          </w:p>
        </w:tc>
        <w:tc>
          <w:tcPr>
            <w:tcW w:type="dxa" w:w="6768"/>
            <w:shd w:val="clear" w:color="auto" w:fill="EFF6FF"/>
          </w:tcPr>
          <w:p>
            <w:r/>
            <w:r>
              <w:rPr>
                <w:rFonts w:ascii="Calibri" w:hAnsi="Calibri"/>
                <w:color w:val="1F2937"/>
                <w:sz w:val="20"/>
              </w:rPr>
              <w:t>No</w:t>
            </w:r>
          </w:p>
        </w:tc>
      </w:tr>
      <w:tr>
        <w:tc>
          <w:tcPr>
            <w:tcW w:type="dxa" w:w="2160"/>
            <w:shd w:val="clear" w:color="auto" w:fill="F8FAFC"/>
          </w:tcPr>
          <w:p>
            <w:r/>
            <w:r>
              <w:rPr>
                <w:rFonts w:ascii="Calibri" w:hAnsi="Calibri"/>
                <w:color w:val="1F2937"/>
                <w:sz w:val="20"/>
              </w:rPr>
              <w:t>Response</w:t>
            </w:r>
          </w:p>
        </w:tc>
        <w:tc>
          <w:tcPr>
            <w:tcW w:type="dxa" w:w="6768"/>
            <w:shd w:val="clear" w:color="auto" w:fill="F8FAFC"/>
          </w:tcPr>
          <w:p>
            <w:r/>
            <w:r>
              <w:rPr>
                <w:rFonts w:ascii="Calibri" w:hAnsi="Calibri"/>
                <w:color w:val="1F2937"/>
                <w:sz w:val="20"/>
              </w:rPr>
              <w:t>{"status": "success", "message": "IRCTC Travel Analytics API v3.0 - Incremental Sync Engine"}</w:t>
            </w:r>
          </w:p>
        </w:tc>
      </w:tr>
      <w:tr>
        <w:tc>
          <w:tcPr>
            <w:tcW w:type="dxa" w:w="2160"/>
            <w:shd w:val="clear" w:color="auto" w:fill="EFF6FF"/>
          </w:tcPr>
          <w:p>
            <w:r/>
            <w:r>
              <w:rPr>
                <w:rFonts w:ascii="Calibri" w:hAnsi="Calibri"/>
                <w:color w:val="1F2937"/>
                <w:sz w:val="20"/>
              </w:rPr>
              <w:t>Status Code</w:t>
            </w:r>
          </w:p>
        </w:tc>
        <w:tc>
          <w:tcPr>
            <w:tcW w:type="dxa" w:w="6768"/>
            <w:shd w:val="clear" w:color="auto" w:fill="EFF6FF"/>
          </w:tcPr>
          <w:p>
            <w:r/>
            <w:r>
              <w:rPr>
                <w:rFonts w:ascii="Calibri" w:hAnsi="Calibri"/>
                <w:color w:val="1F2937"/>
                <w:sz w:val="20"/>
              </w:rPr>
              <w:t>200 OK</w:t>
            </w:r>
          </w:p>
        </w:tc>
      </w:tr>
    </w:tbl>
    <w:p/>
    <w:p>
      <w:pPr>
        <w:pStyle w:val="Heading2"/>
      </w:pPr>
      <w:r>
        <w:t>9.3 Endpoint: GET /sync</w:t>
      </w:r>
    </w:p>
    <w:p>
      <w:r>
        <w:rPr>
          <w:rFonts w:ascii="Calibri" w:hAnsi="Calibri"/>
          <w:b w:val="0"/>
          <w:i w:val="0"/>
          <w:sz w:val="22"/>
        </w:rPr>
        <w:t>Manually triggers a Gmail sync and returns sync statistics only (no analytics data). Used by the React "Sync Gmail" button.</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160"/>
            <w:shd w:val="clear" w:color="auto" w:fill="1E40AF"/>
          </w:tcPr>
          <w:p>
            <w:pPr>
              <w:jc w:val="center"/>
            </w:pPr>
            <w:r/>
            <w:r>
              <w:rPr>
                <w:rFonts w:ascii="Calibri" w:hAnsi="Calibri"/>
                <w:b/>
                <w:color w:val="FFFFFF"/>
                <w:sz w:val="20"/>
              </w:rPr>
              <w:t>Property</w:t>
            </w:r>
          </w:p>
        </w:tc>
        <w:tc>
          <w:tcPr>
            <w:tcW w:type="dxa" w:w="6768"/>
            <w:shd w:val="clear" w:color="auto" w:fill="1E40AF"/>
          </w:tcPr>
          <w:p>
            <w:pPr>
              <w:jc w:val="center"/>
            </w:pPr>
            <w:r/>
            <w:r>
              <w:rPr>
                <w:rFonts w:ascii="Calibri" w:hAnsi="Calibri"/>
                <w:b/>
                <w:color w:val="FFFFFF"/>
                <w:sz w:val="20"/>
              </w:rPr>
              <w:t>Value</w:t>
            </w:r>
          </w:p>
        </w:tc>
      </w:tr>
      <w:tr>
        <w:tc>
          <w:tcPr>
            <w:tcW w:type="dxa" w:w="2160"/>
            <w:shd w:val="clear" w:color="auto" w:fill="F8FAFC"/>
          </w:tcPr>
          <w:p>
            <w:r/>
            <w:r>
              <w:rPr>
                <w:rFonts w:ascii="Calibri" w:hAnsi="Calibri"/>
                <w:color w:val="1F2937"/>
                <w:sz w:val="20"/>
              </w:rPr>
              <w:t>Endpoint</w:t>
            </w:r>
          </w:p>
        </w:tc>
        <w:tc>
          <w:tcPr>
            <w:tcW w:type="dxa" w:w="6768"/>
            <w:shd w:val="clear" w:color="auto" w:fill="F8FAFC"/>
          </w:tcPr>
          <w:p>
            <w:r/>
            <w:r>
              <w:rPr>
                <w:rFonts w:ascii="Calibri" w:hAnsi="Calibri"/>
                <w:color w:val="1F2937"/>
                <w:sz w:val="20"/>
              </w:rPr>
              <w:t>GET /sync</w:t>
            </w:r>
          </w:p>
        </w:tc>
      </w:tr>
      <w:tr>
        <w:tc>
          <w:tcPr>
            <w:tcW w:type="dxa" w:w="2160"/>
            <w:shd w:val="clear" w:color="auto" w:fill="EFF6FF"/>
          </w:tcPr>
          <w:p>
            <w:r/>
            <w:r>
              <w:rPr>
                <w:rFonts w:ascii="Calibri" w:hAnsi="Calibri"/>
                <w:color w:val="1F2937"/>
                <w:sz w:val="20"/>
              </w:rPr>
              <w:t>Purpose</w:t>
            </w:r>
          </w:p>
        </w:tc>
        <w:tc>
          <w:tcPr>
            <w:tcW w:type="dxa" w:w="6768"/>
            <w:shd w:val="clear" w:color="auto" w:fill="EFF6FF"/>
          </w:tcPr>
          <w:p>
            <w:r/>
            <w:r>
              <w:rPr>
                <w:rFonts w:ascii="Calibri" w:hAnsi="Calibri"/>
                <w:color w:val="1F2937"/>
                <w:sz w:val="20"/>
              </w:rPr>
              <w:t>Trigger full or incremental sync based on stored historyId</w:t>
            </w:r>
          </w:p>
        </w:tc>
      </w:tr>
      <w:tr>
        <w:tc>
          <w:tcPr>
            <w:tcW w:type="dxa" w:w="2160"/>
            <w:shd w:val="clear" w:color="auto" w:fill="F8FAFC"/>
          </w:tcPr>
          <w:p>
            <w:r/>
            <w:r>
              <w:rPr>
                <w:rFonts w:ascii="Calibri" w:hAnsi="Calibri"/>
                <w:color w:val="1F2937"/>
                <w:sz w:val="20"/>
              </w:rPr>
              <w:t>Auth Required</w:t>
            </w:r>
          </w:p>
        </w:tc>
        <w:tc>
          <w:tcPr>
            <w:tcW w:type="dxa" w:w="6768"/>
            <w:shd w:val="clear" w:color="auto" w:fill="F8FAFC"/>
          </w:tcPr>
          <w:p>
            <w:r/>
            <w:r>
              <w:rPr>
                <w:rFonts w:ascii="Calibri" w:hAnsi="Calibri"/>
                <w:color w:val="1F2937"/>
                <w:sz w:val="20"/>
              </w:rPr>
              <w:t>No (Gmail token is managed server-side)</w:t>
            </w:r>
          </w:p>
        </w:tc>
      </w:tr>
      <w:tr>
        <w:tc>
          <w:tcPr>
            <w:tcW w:type="dxa" w:w="2160"/>
            <w:shd w:val="clear" w:color="auto" w:fill="EFF6FF"/>
          </w:tcPr>
          <w:p>
            <w:r/>
            <w:r>
              <w:rPr>
                <w:rFonts w:ascii="Calibri" w:hAnsi="Calibri"/>
                <w:color w:val="1F2937"/>
                <w:sz w:val="20"/>
              </w:rPr>
              <w:t>Triggers Sync</w:t>
            </w:r>
          </w:p>
        </w:tc>
        <w:tc>
          <w:tcPr>
            <w:tcW w:type="dxa" w:w="6768"/>
            <w:shd w:val="clear" w:color="auto" w:fill="EFF6FF"/>
          </w:tcPr>
          <w:p>
            <w:r/>
            <w:r>
              <w:rPr>
                <w:rFonts w:ascii="Calibri" w:hAnsi="Calibri"/>
                <w:color w:val="1F2937"/>
                <w:sz w:val="20"/>
              </w:rPr>
              <w:t>Yes</w:t>
            </w:r>
          </w:p>
        </w:tc>
      </w:tr>
      <w:tr>
        <w:tc>
          <w:tcPr>
            <w:tcW w:type="dxa" w:w="2160"/>
            <w:shd w:val="clear" w:color="auto" w:fill="F8FAFC"/>
          </w:tcPr>
          <w:p>
            <w:r/>
            <w:r>
              <w:rPr>
                <w:rFonts w:ascii="Calibri" w:hAnsi="Calibri"/>
                <w:color w:val="1F2937"/>
                <w:sz w:val="20"/>
              </w:rPr>
              <w:t>Response</w:t>
            </w:r>
          </w:p>
        </w:tc>
        <w:tc>
          <w:tcPr>
            <w:tcW w:type="dxa" w:w="6768"/>
            <w:shd w:val="clear" w:color="auto" w:fill="F8FAFC"/>
          </w:tcPr>
          <w:p>
            <w:r/>
            <w:r>
              <w:rPr>
                <w:rFonts w:ascii="Calibri" w:hAnsi="Calibri"/>
                <w:color w:val="1F2937"/>
                <w:sz w:val="20"/>
              </w:rPr>
              <w:t>{"status": "success", "sync": {"mode": "incremental", "duration_s": 1.23, "bookings": {"found": 0, "new": 0, "skipped": 0, "failed": 0}, "cancellations": {...}}}</w:t>
            </w:r>
          </w:p>
        </w:tc>
      </w:tr>
      <w:tr>
        <w:tc>
          <w:tcPr>
            <w:tcW w:type="dxa" w:w="2160"/>
            <w:shd w:val="clear" w:color="auto" w:fill="EFF6FF"/>
          </w:tcPr>
          <w:p>
            <w:r/>
            <w:r>
              <w:rPr>
                <w:rFonts w:ascii="Calibri" w:hAnsi="Calibri"/>
                <w:color w:val="1F2937"/>
                <w:sz w:val="20"/>
              </w:rPr>
              <w:t>Status Code</w:t>
            </w:r>
          </w:p>
        </w:tc>
        <w:tc>
          <w:tcPr>
            <w:tcW w:type="dxa" w:w="6768"/>
            <w:shd w:val="clear" w:color="auto" w:fill="EFF6FF"/>
          </w:tcPr>
          <w:p>
            <w:r/>
            <w:r>
              <w:rPr>
                <w:rFonts w:ascii="Calibri" w:hAnsi="Calibri"/>
                <w:color w:val="1F2937"/>
                <w:sz w:val="20"/>
              </w:rPr>
              <w:t>200 OK, 500 on sync failure</w:t>
            </w:r>
          </w:p>
        </w:tc>
      </w:tr>
    </w:tbl>
    <w:p/>
    <w:p>
      <w:pPr>
        <w:pStyle w:val="Heading2"/>
      </w:pPr>
      <w:r>
        <w:t>9.4 Endpoint: GET /summary</w:t>
      </w:r>
    </w:p>
    <w:p>
      <w:r>
        <w:rPr>
          <w:rFonts w:ascii="Calibri" w:hAnsi="Calibri"/>
          <w:b w:val="0"/>
          <w:i w:val="0"/>
          <w:sz w:val="22"/>
        </w:rPr>
        <w:t>Triggers a Gmail sync AND returns all headline dashboard KPIs from SQLite in a single call. This is called on every dashboard load to ensure the data is always fresh.</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160"/>
            <w:shd w:val="clear" w:color="auto" w:fill="1E40AF"/>
          </w:tcPr>
          <w:p>
            <w:pPr>
              <w:jc w:val="center"/>
            </w:pPr>
            <w:r/>
            <w:r>
              <w:rPr>
                <w:rFonts w:ascii="Calibri" w:hAnsi="Calibri"/>
                <w:b/>
                <w:color w:val="FFFFFF"/>
                <w:sz w:val="20"/>
              </w:rPr>
              <w:t>Property</w:t>
            </w:r>
          </w:p>
        </w:tc>
        <w:tc>
          <w:tcPr>
            <w:tcW w:type="dxa" w:w="6768"/>
            <w:shd w:val="clear" w:color="auto" w:fill="1E40AF"/>
          </w:tcPr>
          <w:p>
            <w:pPr>
              <w:jc w:val="center"/>
            </w:pPr>
            <w:r/>
            <w:r>
              <w:rPr>
                <w:rFonts w:ascii="Calibri" w:hAnsi="Calibri"/>
                <w:b/>
                <w:color w:val="FFFFFF"/>
                <w:sz w:val="20"/>
              </w:rPr>
              <w:t>Value</w:t>
            </w:r>
          </w:p>
        </w:tc>
      </w:tr>
      <w:tr>
        <w:tc>
          <w:tcPr>
            <w:tcW w:type="dxa" w:w="2160"/>
            <w:shd w:val="clear" w:color="auto" w:fill="F8FAFC"/>
          </w:tcPr>
          <w:p>
            <w:r/>
            <w:r>
              <w:rPr>
                <w:rFonts w:ascii="Calibri" w:hAnsi="Calibri"/>
                <w:color w:val="1F2937"/>
                <w:sz w:val="20"/>
              </w:rPr>
              <w:t>Endpoint</w:t>
            </w:r>
          </w:p>
        </w:tc>
        <w:tc>
          <w:tcPr>
            <w:tcW w:type="dxa" w:w="6768"/>
            <w:shd w:val="clear" w:color="auto" w:fill="F8FAFC"/>
          </w:tcPr>
          <w:p>
            <w:r/>
            <w:r>
              <w:rPr>
                <w:rFonts w:ascii="Calibri" w:hAnsi="Calibri"/>
                <w:color w:val="1F2937"/>
                <w:sz w:val="20"/>
              </w:rPr>
              <w:t>GET /summary</w:t>
            </w:r>
          </w:p>
        </w:tc>
      </w:tr>
      <w:tr>
        <w:tc>
          <w:tcPr>
            <w:tcW w:type="dxa" w:w="2160"/>
            <w:shd w:val="clear" w:color="auto" w:fill="EFF6FF"/>
          </w:tcPr>
          <w:p>
            <w:r/>
            <w:r>
              <w:rPr>
                <w:rFonts w:ascii="Calibri" w:hAnsi="Calibri"/>
                <w:color w:val="1F2937"/>
                <w:sz w:val="20"/>
              </w:rPr>
              <w:t>Purpose</w:t>
            </w:r>
          </w:p>
        </w:tc>
        <w:tc>
          <w:tcPr>
            <w:tcW w:type="dxa" w:w="6768"/>
            <w:shd w:val="clear" w:color="auto" w:fill="EFF6FF"/>
          </w:tcPr>
          <w:p>
            <w:r/>
            <w:r>
              <w:rPr>
                <w:rFonts w:ascii="Calibri" w:hAnsi="Calibri"/>
                <w:color w:val="1F2937"/>
                <w:sz w:val="20"/>
              </w:rPr>
              <w:t>Sync Gmail then return all dashboard headline KPIs</w:t>
            </w:r>
          </w:p>
        </w:tc>
      </w:tr>
      <w:tr>
        <w:tc>
          <w:tcPr>
            <w:tcW w:type="dxa" w:w="2160"/>
            <w:shd w:val="clear" w:color="auto" w:fill="F8FAFC"/>
          </w:tcPr>
          <w:p>
            <w:r/>
            <w:r>
              <w:rPr>
                <w:rFonts w:ascii="Calibri" w:hAnsi="Calibri"/>
                <w:color w:val="1F2937"/>
                <w:sz w:val="20"/>
              </w:rPr>
              <w:t>Triggers Sync</w:t>
            </w:r>
          </w:p>
        </w:tc>
        <w:tc>
          <w:tcPr>
            <w:tcW w:type="dxa" w:w="6768"/>
            <w:shd w:val="clear" w:color="auto" w:fill="F8FAFC"/>
          </w:tcPr>
          <w:p>
            <w:r/>
            <w:r>
              <w:rPr>
                <w:rFonts w:ascii="Calibri" w:hAnsi="Calibri"/>
                <w:color w:val="1F2937"/>
                <w:sz w:val="20"/>
              </w:rPr>
              <w:t>Yes (always)</w:t>
            </w:r>
          </w:p>
        </w:tc>
      </w:tr>
      <w:tr>
        <w:tc>
          <w:tcPr>
            <w:tcW w:type="dxa" w:w="2160"/>
            <w:shd w:val="clear" w:color="auto" w:fill="EFF6FF"/>
          </w:tcPr>
          <w:p>
            <w:r/>
            <w:r>
              <w:rPr>
                <w:rFonts w:ascii="Calibri" w:hAnsi="Calibri"/>
                <w:color w:val="1F2937"/>
                <w:sz w:val="20"/>
              </w:rPr>
              <w:t>Response Keys</w:t>
            </w:r>
          </w:p>
        </w:tc>
        <w:tc>
          <w:tcPr>
            <w:tcW w:type="dxa" w:w="6768"/>
            <w:shd w:val="clear" w:color="auto" w:fill="EFF6FF"/>
          </w:tcPr>
          <w:p>
            <w:r/>
            <w:r>
              <w:rPr>
                <w:rFonts w:ascii="Calibri" w:hAnsi="Calibri"/>
                <w:color w:val="1F2937"/>
                <w:sz w:val="20"/>
              </w:rPr>
              <w:t>total_bookings, cancelled_tickets, completed_trips, total_ticket_cost, total_refund, net_amount_spent, sync (SyncReport dict)</w:t>
            </w:r>
          </w:p>
        </w:tc>
      </w:tr>
      <w:tr>
        <w:tc>
          <w:tcPr>
            <w:tcW w:type="dxa" w:w="2160"/>
            <w:shd w:val="clear" w:color="auto" w:fill="F8FAFC"/>
          </w:tcPr>
          <w:p>
            <w:r/>
            <w:r>
              <w:rPr>
                <w:rFonts w:ascii="Calibri" w:hAnsi="Calibri"/>
                <w:color w:val="1F2937"/>
                <w:sz w:val="20"/>
              </w:rPr>
              <w:t>Status Code</w:t>
            </w:r>
          </w:p>
        </w:tc>
        <w:tc>
          <w:tcPr>
            <w:tcW w:type="dxa" w:w="6768"/>
            <w:shd w:val="clear" w:color="auto" w:fill="F8FAFC"/>
          </w:tcPr>
          <w:p>
            <w:r/>
            <w:r>
              <w:rPr>
                <w:rFonts w:ascii="Calibri" w:hAnsi="Calibri"/>
                <w:color w:val="1F2937"/>
                <w:sz w:val="20"/>
              </w:rPr>
              <w:t>200 OK, 500 on sync or analytics failure</w:t>
            </w:r>
          </w:p>
        </w:tc>
      </w:tr>
    </w:tbl>
    <w:p/>
    <w:p>
      <w:pPr>
        <w:spacing w:before="80" w:after="80"/>
        <w:ind w:left="432" w:right="432"/>
        <w:shd w:val="clear" w:color="auto" w:fill="F1F5F9"/>
      </w:pPr>
      <w:r>
        <w:rPr>
          <w:rFonts w:ascii="Courier New" w:hAnsi="Courier New"/>
          <w:color w:val="1E293B"/>
          <w:sz w:val="19"/>
        </w:rPr>
        <w:br/>
        <w:t>Example Response:</w:t>
        <w:br/>
        <w:t>{</w:t>
        <w:br/>
        <w:t xml:space="preserve">  "total_bookings": 48,</w:t>
        <w:br/>
        <w:t xml:space="preserve">  "cancelled_tickets": 6,</w:t>
        <w:br/>
        <w:t xml:space="preserve">  "completed_trips": 42,</w:t>
        <w:br/>
        <w:t xml:space="preserve">  "total_ticket_cost": 38420.50,</w:t>
        <w:br/>
        <w:t xml:space="preserve">  "total_refund": 4230.00,</w:t>
        <w:br/>
        <w:t xml:space="preserve">  "net_amount_spent": 34190.50,</w:t>
        <w:br/>
        <w:t xml:space="preserve">  "sync": {</w:t>
        <w:br/>
        <w:t xml:space="preserve">    "mode": "incremental",</w:t>
        <w:br/>
        <w:t xml:space="preserve">    "duration_s": 0.84,</w:t>
        <w:br/>
        <w:t xml:space="preserve">    "bookings": {"found": 0, "new": 0, "skipped": 0, "failed": 0, "backfilled": 0},</w:t>
        <w:br/>
        <w:t xml:space="preserve">    "cancellations": {"found": 0, "new": 0, "skipped": 0, "failed": 0}</w:t>
        <w:br/>
        <w:t xml:space="preserve">  }</w:t>
        <w:br/>
        <w:t>}</w:t>
        <w:br/>
      </w:r>
    </w:p>
    <w:p>
      <w:pPr>
        <w:pStyle w:val="Heading2"/>
      </w:pPr>
      <w:r>
        <w:t>9.5 Endpoint: GET /analytics</w:t>
      </w:r>
    </w:p>
    <w:p>
      <w:r>
        <w:rPr>
          <w:rFonts w:ascii="Calibri" w:hAnsi="Calibri"/>
          <w:b w:val="0"/>
          <w:i w:val="0"/>
          <w:sz w:val="22"/>
        </w:rPr>
        <w:t>Returns extended analytics data without triggering a sync. Called after /summary has already synced. Accepts a top_n query parameter.</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160"/>
            <w:shd w:val="clear" w:color="auto" w:fill="1E40AF"/>
          </w:tcPr>
          <w:p>
            <w:pPr>
              <w:jc w:val="center"/>
            </w:pPr>
            <w:r/>
            <w:r>
              <w:rPr>
                <w:rFonts w:ascii="Calibri" w:hAnsi="Calibri"/>
                <w:b/>
                <w:color w:val="FFFFFF"/>
                <w:sz w:val="20"/>
              </w:rPr>
              <w:t>Property</w:t>
            </w:r>
          </w:p>
        </w:tc>
        <w:tc>
          <w:tcPr>
            <w:tcW w:type="dxa" w:w="6768"/>
            <w:shd w:val="clear" w:color="auto" w:fill="1E40AF"/>
          </w:tcPr>
          <w:p>
            <w:pPr>
              <w:jc w:val="center"/>
            </w:pPr>
            <w:r/>
            <w:r>
              <w:rPr>
                <w:rFonts w:ascii="Calibri" w:hAnsi="Calibri"/>
                <w:b/>
                <w:color w:val="FFFFFF"/>
                <w:sz w:val="20"/>
              </w:rPr>
              <w:t>Value</w:t>
            </w:r>
          </w:p>
        </w:tc>
      </w:tr>
      <w:tr>
        <w:tc>
          <w:tcPr>
            <w:tcW w:type="dxa" w:w="2160"/>
            <w:shd w:val="clear" w:color="auto" w:fill="F8FAFC"/>
          </w:tcPr>
          <w:p>
            <w:r/>
            <w:r>
              <w:rPr>
                <w:rFonts w:ascii="Calibri" w:hAnsi="Calibri"/>
                <w:color w:val="1F2937"/>
                <w:sz w:val="20"/>
              </w:rPr>
              <w:t>Endpoint</w:t>
            </w:r>
          </w:p>
        </w:tc>
        <w:tc>
          <w:tcPr>
            <w:tcW w:type="dxa" w:w="6768"/>
            <w:shd w:val="clear" w:color="auto" w:fill="F8FAFC"/>
          </w:tcPr>
          <w:p>
            <w:r/>
            <w:r>
              <w:rPr>
                <w:rFonts w:ascii="Calibri" w:hAnsi="Calibri"/>
                <w:color w:val="1F2937"/>
                <w:sz w:val="20"/>
              </w:rPr>
              <w:t>GET /analytics?top_n=5</w:t>
            </w:r>
          </w:p>
        </w:tc>
      </w:tr>
      <w:tr>
        <w:tc>
          <w:tcPr>
            <w:tcW w:type="dxa" w:w="2160"/>
            <w:shd w:val="clear" w:color="auto" w:fill="EFF6FF"/>
          </w:tcPr>
          <w:p>
            <w:r/>
            <w:r>
              <w:rPr>
                <w:rFonts w:ascii="Calibri" w:hAnsi="Calibri"/>
                <w:color w:val="1F2937"/>
                <w:sz w:val="20"/>
              </w:rPr>
              <w:t>Query Param</w:t>
            </w:r>
          </w:p>
        </w:tc>
        <w:tc>
          <w:tcPr>
            <w:tcW w:type="dxa" w:w="6768"/>
            <w:shd w:val="clear" w:color="auto" w:fill="EFF6FF"/>
          </w:tcPr>
          <w:p>
            <w:r/>
            <w:r>
              <w:rPr>
                <w:rFonts w:ascii="Calibri" w:hAnsi="Calibri"/>
                <w:color w:val="1F2937"/>
                <w:sz w:val="20"/>
              </w:rPr>
              <w:t>top_n: int (1-20, default 5) — number of top routes/trains to return</w:t>
            </w:r>
          </w:p>
        </w:tc>
      </w:tr>
      <w:tr>
        <w:tc>
          <w:tcPr>
            <w:tcW w:type="dxa" w:w="2160"/>
            <w:shd w:val="clear" w:color="auto" w:fill="F8FAFC"/>
          </w:tcPr>
          <w:p>
            <w:r/>
            <w:r>
              <w:rPr>
                <w:rFonts w:ascii="Calibri" w:hAnsi="Calibri"/>
                <w:color w:val="1F2937"/>
                <w:sz w:val="20"/>
              </w:rPr>
              <w:t>Triggers Sync</w:t>
            </w:r>
          </w:p>
        </w:tc>
        <w:tc>
          <w:tcPr>
            <w:tcW w:type="dxa" w:w="6768"/>
            <w:shd w:val="clear" w:color="auto" w:fill="F8FAFC"/>
          </w:tcPr>
          <w:p>
            <w:r/>
            <w:r>
              <w:rPr>
                <w:rFonts w:ascii="Calibri" w:hAnsi="Calibri"/>
                <w:color w:val="1F2937"/>
                <w:sz w:val="20"/>
              </w:rPr>
              <w:t>No</w:t>
            </w:r>
          </w:p>
        </w:tc>
      </w:tr>
      <w:tr>
        <w:tc>
          <w:tcPr>
            <w:tcW w:type="dxa" w:w="2160"/>
            <w:shd w:val="clear" w:color="auto" w:fill="EFF6FF"/>
          </w:tcPr>
          <w:p>
            <w:r/>
            <w:r>
              <w:rPr>
                <w:rFonts w:ascii="Calibri" w:hAnsi="Calibri"/>
                <w:color w:val="1F2937"/>
                <w:sz w:val="20"/>
              </w:rPr>
              <w:t>Response Keys</w:t>
            </w:r>
          </w:p>
        </w:tc>
        <w:tc>
          <w:tcPr>
            <w:tcW w:type="dxa" w:w="6768"/>
            <w:shd w:val="clear" w:color="auto" w:fill="EFF6FF"/>
          </w:tcPr>
          <w:p>
            <w:r/>
            <w:r>
              <w:rPr>
                <w:rFonts w:ascii="Calibri" w:hAnsi="Calibri"/>
                <w:color w:val="1F2937"/>
                <w:sz w:val="20"/>
              </w:rPr>
              <w:t>monthly_spend (list), top_routes (list), favorite_trains (list), class_distribution (list)</w:t>
            </w:r>
          </w:p>
        </w:tc>
      </w:tr>
      <w:tr>
        <w:tc>
          <w:tcPr>
            <w:tcW w:type="dxa" w:w="2160"/>
            <w:shd w:val="clear" w:color="auto" w:fill="F8FAFC"/>
          </w:tcPr>
          <w:p>
            <w:r/>
            <w:r>
              <w:rPr>
                <w:rFonts w:ascii="Calibri" w:hAnsi="Calibri"/>
                <w:color w:val="1F2937"/>
                <w:sz w:val="20"/>
              </w:rPr>
              <w:t>Status Code</w:t>
            </w:r>
          </w:p>
        </w:tc>
        <w:tc>
          <w:tcPr>
            <w:tcW w:type="dxa" w:w="6768"/>
            <w:shd w:val="clear" w:color="auto" w:fill="F8FAFC"/>
          </w:tcPr>
          <w:p>
            <w:r/>
            <w:r>
              <w:rPr>
                <w:rFonts w:ascii="Calibri" w:hAnsi="Calibri"/>
                <w:color w:val="1F2937"/>
                <w:sz w:val="20"/>
              </w:rPr>
              <w:t>200 OK</w:t>
            </w:r>
          </w:p>
        </w:tc>
      </w:tr>
    </w:tbl>
    <w:p/>
    <w:p>
      <w:pPr>
        <w:spacing w:before="80" w:after="80"/>
        <w:ind w:left="432" w:right="432"/>
        <w:shd w:val="clear" w:color="auto" w:fill="F1F5F9"/>
      </w:pPr>
      <w:r>
        <w:rPr>
          <w:rFonts w:ascii="Courier New" w:hAnsi="Courier New"/>
          <w:color w:val="1E293B"/>
          <w:sz w:val="19"/>
        </w:rPr>
        <w:br/>
        <w:t>Example Response:</w:t>
        <w:br/>
        <w:t>{</w:t>
        <w:br/>
        <w:t xml:space="preserve">  "monthly_spend": [</w:t>
        <w:br/>
        <w:t xml:space="preserve">    {"month": "Jun-2026", "count": 5, "total": 4823.50},</w:t>
        <w:br/>
        <w:t xml:space="preserve">    {"month": "Jul-2026", "count": 8, "total": 7642.00}</w:t>
        <w:br/>
        <w:t xml:space="preserve">  ],</w:t>
        <w:br/>
        <w:t xml:space="preserve">  "top_routes": [</w:t>
        <w:br/>
        <w:t xml:space="preserve">    {"from_station": "PATNA JN (PNBE)", "to_station": "NEW DELHI (NDLS)", "count": 8}</w:t>
        <w:br/>
        <w:t xml:space="preserve">  ],</w:t>
        <w:br/>
        <w:t xml:space="preserve">  "favorite_trains": [</w:t>
        <w:br/>
        <w:t xml:space="preserve">    {"train_name": "AMRIT BHARAT EXP", "train_number": "22361", "count": 6}</w:t>
        <w:br/>
        <w:t xml:space="preserve">  ],</w:t>
        <w:br/>
        <w:t xml:space="preserve">  "class_distribution": [</w:t>
        <w:br/>
        <w:t xml:space="preserve">    {"travel_class": "SLEEPER CLASS", "count": 40},</w:t>
        <w:br/>
        <w:t xml:space="preserve">    {"travel_class": "3 AC (3A)", "count": 8}</w:t>
        <w:br/>
        <w:t xml:space="preserve">  ]</w:t>
        <w:br/>
        <w:t>}</w:t>
        <w:br/>
      </w:r>
    </w:p>
    <w:p>
      <w:pPr>
        <w:pStyle w:val="Heading2"/>
      </w:pPr>
      <w:r>
        <w:t>9.6 Endpoint: GET /bookings</w:t>
      </w:r>
    </w:p>
    <w:p>
      <w:r>
        <w:rPr>
          <w:rFonts w:ascii="Calibri" w:hAnsi="Calibri"/>
          <w:b w:val="0"/>
          <w:i w:val="0"/>
          <w:sz w:val="22"/>
        </w:rPr>
        <w:t>Returns a paginated list of all bookings from SQLite. Supports filtering by status and pagination.</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160"/>
            <w:shd w:val="clear" w:color="auto" w:fill="1E40AF"/>
          </w:tcPr>
          <w:p>
            <w:pPr>
              <w:jc w:val="center"/>
            </w:pPr>
            <w:r/>
            <w:r>
              <w:rPr>
                <w:rFonts w:ascii="Calibri" w:hAnsi="Calibri"/>
                <w:b/>
                <w:color w:val="FFFFFF"/>
                <w:sz w:val="20"/>
              </w:rPr>
              <w:t>Property</w:t>
            </w:r>
          </w:p>
        </w:tc>
        <w:tc>
          <w:tcPr>
            <w:tcW w:type="dxa" w:w="6768"/>
            <w:shd w:val="clear" w:color="auto" w:fill="1E40AF"/>
          </w:tcPr>
          <w:p>
            <w:pPr>
              <w:jc w:val="center"/>
            </w:pPr>
            <w:r/>
            <w:r>
              <w:rPr>
                <w:rFonts w:ascii="Calibri" w:hAnsi="Calibri"/>
                <w:b/>
                <w:color w:val="FFFFFF"/>
                <w:sz w:val="20"/>
              </w:rPr>
              <w:t>Value</w:t>
            </w:r>
          </w:p>
        </w:tc>
      </w:tr>
      <w:tr>
        <w:tc>
          <w:tcPr>
            <w:tcW w:type="dxa" w:w="2160"/>
            <w:shd w:val="clear" w:color="auto" w:fill="F8FAFC"/>
          </w:tcPr>
          <w:p>
            <w:r/>
            <w:r>
              <w:rPr>
                <w:rFonts w:ascii="Calibri" w:hAnsi="Calibri"/>
                <w:color w:val="1F2937"/>
                <w:sz w:val="20"/>
              </w:rPr>
              <w:t>Endpoint</w:t>
            </w:r>
          </w:p>
        </w:tc>
        <w:tc>
          <w:tcPr>
            <w:tcW w:type="dxa" w:w="6768"/>
            <w:shd w:val="clear" w:color="auto" w:fill="F8FAFC"/>
          </w:tcPr>
          <w:p>
            <w:r/>
            <w:r>
              <w:rPr>
                <w:rFonts w:ascii="Calibri" w:hAnsi="Calibri"/>
                <w:color w:val="1F2937"/>
                <w:sz w:val="20"/>
              </w:rPr>
              <w:t>GET /bookings</w:t>
            </w:r>
          </w:p>
        </w:tc>
      </w:tr>
      <w:tr>
        <w:tc>
          <w:tcPr>
            <w:tcW w:type="dxa" w:w="2160"/>
            <w:shd w:val="clear" w:color="auto" w:fill="EFF6FF"/>
          </w:tcPr>
          <w:p>
            <w:r/>
            <w:r>
              <w:rPr>
                <w:rFonts w:ascii="Calibri" w:hAnsi="Calibri"/>
                <w:color w:val="1F2937"/>
                <w:sz w:val="20"/>
              </w:rPr>
              <w:t>Query Params</w:t>
            </w:r>
          </w:p>
        </w:tc>
        <w:tc>
          <w:tcPr>
            <w:tcW w:type="dxa" w:w="6768"/>
            <w:shd w:val="clear" w:color="auto" w:fill="EFF6FF"/>
          </w:tcPr>
          <w:p>
            <w:r/>
            <w:r>
              <w:rPr>
                <w:rFonts w:ascii="Calibri" w:hAnsi="Calibri"/>
                <w:color w:val="1F2937"/>
                <w:sz w:val="20"/>
              </w:rPr>
              <w:t>page (int, default 1), per_page (int, 1-100, default 20), status (str, "ACTIVE" or "CANCELLED")</w:t>
            </w:r>
          </w:p>
        </w:tc>
      </w:tr>
      <w:tr>
        <w:tc>
          <w:tcPr>
            <w:tcW w:type="dxa" w:w="2160"/>
            <w:shd w:val="clear" w:color="auto" w:fill="F8FAFC"/>
          </w:tcPr>
          <w:p>
            <w:r/>
            <w:r>
              <w:rPr>
                <w:rFonts w:ascii="Calibri" w:hAnsi="Calibri"/>
                <w:color w:val="1F2937"/>
                <w:sz w:val="20"/>
              </w:rPr>
              <w:t>Triggers Sync</w:t>
            </w:r>
          </w:p>
        </w:tc>
        <w:tc>
          <w:tcPr>
            <w:tcW w:type="dxa" w:w="6768"/>
            <w:shd w:val="clear" w:color="auto" w:fill="F8FAFC"/>
          </w:tcPr>
          <w:p>
            <w:r/>
            <w:r>
              <w:rPr>
                <w:rFonts w:ascii="Calibri" w:hAnsi="Calibri"/>
                <w:color w:val="1F2937"/>
                <w:sz w:val="20"/>
              </w:rPr>
              <w:t>No</w:t>
            </w:r>
          </w:p>
        </w:tc>
      </w:tr>
      <w:tr>
        <w:tc>
          <w:tcPr>
            <w:tcW w:type="dxa" w:w="2160"/>
            <w:shd w:val="clear" w:color="auto" w:fill="EFF6FF"/>
          </w:tcPr>
          <w:p>
            <w:r/>
            <w:r>
              <w:rPr>
                <w:rFonts w:ascii="Calibri" w:hAnsi="Calibri"/>
                <w:color w:val="1F2937"/>
                <w:sz w:val="20"/>
              </w:rPr>
              <w:t>SQL</w:t>
            </w:r>
          </w:p>
        </w:tc>
        <w:tc>
          <w:tcPr>
            <w:tcW w:type="dxa" w:w="6768"/>
            <w:shd w:val="clear" w:color="auto" w:fill="EFF6FF"/>
          </w:tcPr>
          <w:p>
            <w:r/>
            <w:r>
              <w:rPr>
                <w:rFonts w:ascii="Calibri" w:hAnsi="Calibri"/>
                <w:color w:val="1F2937"/>
                <w:sz w:val="20"/>
              </w:rPr>
              <w:t>SELECT pnr, train_name, train_number, travel_class, quota, from_station, to_station, journey_date, booking_date, departure, arrival, distance, status, ticket_fare, convenience_fee, wallet_charge, insurance, total_fare FROM bookings ORDER BY id DESC LIMIT ? OFFSET ?</w:t>
            </w:r>
          </w:p>
        </w:tc>
      </w:tr>
      <w:tr>
        <w:tc>
          <w:tcPr>
            <w:tcW w:type="dxa" w:w="2160"/>
            <w:shd w:val="clear" w:color="auto" w:fill="F8FAFC"/>
          </w:tcPr>
          <w:p>
            <w:r/>
            <w:r>
              <w:rPr>
                <w:rFonts w:ascii="Calibri" w:hAnsi="Calibri"/>
                <w:color w:val="1F2937"/>
                <w:sz w:val="20"/>
              </w:rPr>
              <w:t>Response Keys</w:t>
            </w:r>
          </w:p>
        </w:tc>
        <w:tc>
          <w:tcPr>
            <w:tcW w:type="dxa" w:w="6768"/>
            <w:shd w:val="clear" w:color="auto" w:fill="F8FAFC"/>
          </w:tcPr>
          <w:p>
            <w:r/>
            <w:r>
              <w:rPr>
                <w:rFonts w:ascii="Calibri" w:hAnsi="Calibri"/>
                <w:color w:val="1F2937"/>
                <w:sz w:val="20"/>
              </w:rPr>
              <w:t>total (int), page, per_page, pages, bookings (list)</w:t>
            </w:r>
          </w:p>
        </w:tc>
      </w:tr>
      <w:tr>
        <w:tc>
          <w:tcPr>
            <w:tcW w:type="dxa" w:w="2160"/>
            <w:shd w:val="clear" w:color="auto" w:fill="EFF6FF"/>
          </w:tcPr>
          <w:p>
            <w:r/>
            <w:r>
              <w:rPr>
                <w:rFonts w:ascii="Calibri" w:hAnsi="Calibri"/>
                <w:color w:val="1F2937"/>
                <w:sz w:val="20"/>
              </w:rPr>
              <w:t>Status Code</w:t>
            </w:r>
          </w:p>
        </w:tc>
        <w:tc>
          <w:tcPr>
            <w:tcW w:type="dxa" w:w="6768"/>
            <w:shd w:val="clear" w:color="auto" w:fill="EFF6FF"/>
          </w:tcPr>
          <w:p>
            <w:r/>
            <w:r>
              <w:rPr>
                <w:rFonts w:ascii="Calibri" w:hAnsi="Calibri"/>
                <w:color w:val="1F2937"/>
                <w:sz w:val="20"/>
              </w:rPr>
              <w:t>200 OK</w:t>
            </w:r>
          </w:p>
        </w:tc>
      </w:tr>
    </w:tbl>
    <w:p/>
    <w:p>
      <w:r>
        <w:br w:type="page"/>
      </w:r>
    </w:p>
    <w:p>
      <w:pPr>
        <w:pStyle w:val="Heading1"/>
      </w:pPr>
      <w:r>
        <w:t>10. Frontend Architecture</w:t>
      </w:r>
    </w:p>
    <w:p>
      <w:r>
        <w:rPr>
          <w:color w:val="94A3B8"/>
          <w:sz w:val="18"/>
        </w:rPr>
        <w:t>──────────────────────────────────────────────────────────────────────────────────────────</w:t>
      </w:r>
    </w:p>
    <w:p>
      <w:pPr>
        <w:pStyle w:val="Heading2"/>
      </w:pPr>
      <w:r>
        <w:t>10.1 Application Structure</w:t>
      </w:r>
    </w:p>
    <w:p>
      <w:r>
        <w:rPr>
          <w:rFonts w:ascii="Calibri" w:hAnsi="Calibri"/>
          <w:b w:val="0"/>
          <w:i w:val="0"/>
          <w:sz w:val="22"/>
        </w:rPr>
        <w:t>The frontend is a React 19 SPA bootstrapped with Vite. The component tree follows a clear hierarchy: App → ThemeProvider → AppProvider → Dashboard → Views → Components.</w:t>
      </w:r>
    </w:p>
    <w:p>
      <w:pPr>
        <w:spacing w:before="80" w:after="80"/>
        <w:ind w:left="432" w:right="432"/>
        <w:shd w:val="clear" w:color="auto" w:fill="F1F5F9"/>
      </w:pPr>
      <w:r>
        <w:rPr>
          <w:rFonts w:ascii="Courier New" w:hAnsi="Courier New"/>
          <w:color w:val="1E293B"/>
          <w:sz w:val="19"/>
        </w:rPr>
        <w:br/>
        <w:t>App.jsx</w:t>
        <w:br/>
        <w:t>└── ThemeProvider (ThemeContext)</w:t>
        <w:br/>
        <w:t xml:space="preserve">    └── AppProvider (AppContext)</w:t>
        <w:br/>
        <w:t xml:space="preserve">        └── Dashboard.jsx (root layout)</w:t>
        <w:br/>
        <w:t xml:space="preserve">            ├── Navbar.jsx (sticky top bar)</w:t>
        <w:br/>
        <w:t xml:space="preserve">            ├── Sidebar.jsx (left nav, desktop only)</w:t>
        <w:br/>
        <w:t xml:space="preserve">            ├── main (content area)</w:t>
        <w:br/>
        <w:t xml:space="preserve">            │   └── AnimatePresence + motion.div (Framer Motion tab transitions)</w:t>
        <w:br/>
        <w:t xml:space="preserve">            │       └── [Active View]</w:t>
        <w:br/>
        <w:t xml:space="preserve">            │           ├── OverviewView    → HeroSection + StatCardsGrid + AnalyticsCharts + RecentTripsTable + SyncStatusWidget + ActivityTimeline</w:t>
        <w:br/>
        <w:t xml:space="preserve">            │           ├── BookingsView    → RecentTripsTable (full)</w:t>
        <w:br/>
        <w:t xml:space="preserve">            │           ├── CancellationsView → StatCard x3 + RecentTripsTable</w:t>
        <w:br/>
        <w:t xml:space="preserve">            │           ├── RefundsView     → 3 financial KPI cards</w:t>
        <w:br/>
        <w:t xml:space="preserve">            │           ├── AnalyticsView   → AnalyticsCharts (full page)</w:t>
        <w:br/>
        <w:t xml:space="preserve">            │           ├── SyncStatusView  → SyncStatusWidget + ActivityTimeline</w:t>
        <w:br/>
        <w:t xml:space="preserve">            │           └── SettingsView    → theme toggle + API info + cache reload</w:t>
        <w:br/>
        <w:t xml:space="preserve">            ├── MobileNav.jsx (bottom nav, mobile only)</w:t>
        <w:br/>
        <w:t xml:space="preserve">            ├── BookingDetailModal.jsx (overlay)</w:t>
        <w:br/>
        <w:t xml:space="preserve">            ├── DatabaseStatsModal.jsx (overlay)</w:t>
        <w:br/>
        <w:t xml:space="preserve">            └── Toast.jsx (notification)</w:t>
        <w:br/>
      </w:r>
    </w:p>
    <w:p>
      <w:pPr>
        <w:pStyle w:val="Heading2"/>
      </w:pPr>
      <w:r>
        <w:t>10.2 State Management — AppContext</w:t>
      </w:r>
    </w:p>
    <w:p>
      <w:r>
        <w:rPr>
          <w:rFonts w:ascii="Calibri" w:hAnsi="Calibri"/>
          <w:b w:val="0"/>
          <w:i w:val="0"/>
          <w:sz w:val="22"/>
        </w:rPr>
        <w:t>Global state is managed via React Context API (not Redux or Zustand). The AppContext (AppContext.jsx) provides:</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448"/>
            <w:shd w:val="clear" w:color="auto" w:fill="1E40AF"/>
          </w:tcPr>
          <w:p>
            <w:pPr>
              <w:jc w:val="center"/>
            </w:pPr>
            <w:r/>
            <w:r>
              <w:rPr>
                <w:rFonts w:ascii="Calibri" w:hAnsi="Calibri"/>
                <w:b/>
                <w:color w:val="FFFFFF"/>
                <w:sz w:val="20"/>
              </w:rPr>
              <w:t>State Variable</w:t>
            </w:r>
          </w:p>
        </w:tc>
        <w:tc>
          <w:tcPr>
            <w:tcW w:type="dxa" w:w="1440"/>
            <w:shd w:val="clear" w:color="auto" w:fill="1E40AF"/>
          </w:tcPr>
          <w:p>
            <w:pPr>
              <w:jc w:val="center"/>
            </w:pPr>
            <w:r/>
            <w:r>
              <w:rPr>
                <w:rFonts w:ascii="Calibri" w:hAnsi="Calibri"/>
                <w:b/>
                <w:color w:val="FFFFFF"/>
                <w:sz w:val="20"/>
              </w:rPr>
              <w:t>Type</w:t>
            </w:r>
          </w:p>
        </w:tc>
        <w:tc>
          <w:tcPr>
            <w:tcW w:type="dxa" w:w="5040"/>
            <w:shd w:val="clear" w:color="auto" w:fill="1E40AF"/>
          </w:tcPr>
          <w:p>
            <w:pPr>
              <w:jc w:val="center"/>
            </w:pPr>
            <w:r/>
            <w:r>
              <w:rPr>
                <w:rFonts w:ascii="Calibri" w:hAnsi="Calibri"/>
                <w:b/>
                <w:color w:val="FFFFFF"/>
                <w:sz w:val="20"/>
              </w:rPr>
              <w:t>Purpose</w:t>
            </w:r>
          </w:p>
        </w:tc>
      </w:tr>
      <w:tr>
        <w:tc>
          <w:tcPr>
            <w:tcW w:type="dxa" w:w="2448"/>
            <w:shd w:val="clear" w:color="auto" w:fill="F8FAFC"/>
          </w:tcPr>
          <w:p>
            <w:r/>
            <w:r>
              <w:rPr>
                <w:rFonts w:ascii="Calibri" w:hAnsi="Calibri"/>
                <w:color w:val="1F2937"/>
                <w:sz w:val="20"/>
              </w:rPr>
              <w:t>summary</w:t>
            </w:r>
          </w:p>
        </w:tc>
        <w:tc>
          <w:tcPr>
            <w:tcW w:type="dxa" w:w="1440"/>
            <w:shd w:val="clear" w:color="auto" w:fill="F8FAFC"/>
          </w:tcPr>
          <w:p>
            <w:r/>
            <w:r>
              <w:rPr>
                <w:rFonts w:ascii="Calibri" w:hAnsi="Calibri"/>
                <w:color w:val="1F2937"/>
                <w:sz w:val="20"/>
              </w:rPr>
              <w:t>object | null</w:t>
            </w:r>
          </w:p>
        </w:tc>
        <w:tc>
          <w:tcPr>
            <w:tcW w:type="dxa" w:w="5040"/>
            <w:shd w:val="clear" w:color="auto" w:fill="F8FAFC"/>
          </w:tcPr>
          <w:p>
            <w:r/>
            <w:r>
              <w:rPr>
                <w:rFonts w:ascii="Calibri" w:hAnsi="Calibri"/>
                <w:color w:val="1F2937"/>
                <w:sz w:val="20"/>
              </w:rPr>
              <w:t>Dashboard KPIs from GET /summary (includes sync report)</w:t>
            </w:r>
          </w:p>
        </w:tc>
      </w:tr>
      <w:tr>
        <w:tc>
          <w:tcPr>
            <w:tcW w:type="dxa" w:w="2448"/>
            <w:shd w:val="clear" w:color="auto" w:fill="EFF6FF"/>
          </w:tcPr>
          <w:p>
            <w:r/>
            <w:r>
              <w:rPr>
                <w:rFonts w:ascii="Calibri" w:hAnsi="Calibri"/>
                <w:color w:val="1F2937"/>
                <w:sz w:val="20"/>
              </w:rPr>
              <w:t>analytics</w:t>
            </w:r>
          </w:p>
        </w:tc>
        <w:tc>
          <w:tcPr>
            <w:tcW w:type="dxa" w:w="1440"/>
            <w:shd w:val="clear" w:color="auto" w:fill="EFF6FF"/>
          </w:tcPr>
          <w:p>
            <w:r/>
            <w:r>
              <w:rPr>
                <w:rFonts w:ascii="Calibri" w:hAnsi="Calibri"/>
                <w:color w:val="1F2937"/>
                <w:sz w:val="20"/>
              </w:rPr>
              <w:t>object | null</w:t>
            </w:r>
          </w:p>
        </w:tc>
        <w:tc>
          <w:tcPr>
            <w:tcW w:type="dxa" w:w="5040"/>
            <w:shd w:val="clear" w:color="auto" w:fill="EFF6FF"/>
          </w:tcPr>
          <w:p>
            <w:r/>
            <w:r>
              <w:rPr>
                <w:rFonts w:ascii="Calibri" w:hAnsi="Calibri"/>
                <w:color w:val="1F2937"/>
                <w:sz w:val="20"/>
              </w:rPr>
              <w:t>Extended analytics from GET /analytics</w:t>
            </w:r>
          </w:p>
        </w:tc>
      </w:tr>
      <w:tr>
        <w:tc>
          <w:tcPr>
            <w:tcW w:type="dxa" w:w="2448"/>
            <w:shd w:val="clear" w:color="auto" w:fill="F8FAFC"/>
          </w:tcPr>
          <w:p>
            <w:r/>
            <w:r>
              <w:rPr>
                <w:rFonts w:ascii="Calibri" w:hAnsi="Calibri"/>
                <w:color w:val="1F2937"/>
                <w:sz w:val="20"/>
              </w:rPr>
              <w:t>bookingsData</w:t>
            </w:r>
          </w:p>
        </w:tc>
        <w:tc>
          <w:tcPr>
            <w:tcW w:type="dxa" w:w="1440"/>
            <w:shd w:val="clear" w:color="auto" w:fill="F8FAFC"/>
          </w:tcPr>
          <w:p>
            <w:r/>
            <w:r>
              <w:rPr>
                <w:rFonts w:ascii="Calibri" w:hAnsi="Calibri"/>
                <w:color w:val="1F2937"/>
                <w:sz w:val="20"/>
              </w:rPr>
              <w:t>object</w:t>
            </w:r>
          </w:p>
        </w:tc>
        <w:tc>
          <w:tcPr>
            <w:tcW w:type="dxa" w:w="5040"/>
            <w:shd w:val="clear" w:color="auto" w:fill="F8FAFC"/>
          </w:tcPr>
          <w:p>
            <w:r/>
            <w:r>
              <w:rPr>
                <w:rFonts w:ascii="Calibri" w:hAnsi="Calibri"/>
                <w:color w:val="1F2937"/>
                <w:sz w:val="20"/>
              </w:rPr>
              <w:t>Paginated bookings list from GET /bookings</w:t>
            </w:r>
          </w:p>
        </w:tc>
      </w:tr>
      <w:tr>
        <w:tc>
          <w:tcPr>
            <w:tcW w:type="dxa" w:w="2448"/>
            <w:shd w:val="clear" w:color="auto" w:fill="EFF6FF"/>
          </w:tcPr>
          <w:p>
            <w:r/>
            <w:r>
              <w:rPr>
                <w:rFonts w:ascii="Calibri" w:hAnsi="Calibri"/>
                <w:color w:val="1F2937"/>
                <w:sz w:val="20"/>
              </w:rPr>
              <w:t>loading</w:t>
            </w:r>
          </w:p>
        </w:tc>
        <w:tc>
          <w:tcPr>
            <w:tcW w:type="dxa" w:w="1440"/>
            <w:shd w:val="clear" w:color="auto" w:fill="EFF6FF"/>
          </w:tcPr>
          <w:p>
            <w:r/>
            <w:r>
              <w:rPr>
                <w:rFonts w:ascii="Calibri" w:hAnsi="Calibri"/>
                <w:color w:val="1F2937"/>
                <w:sz w:val="20"/>
              </w:rPr>
              <w:t>boolean</w:t>
            </w:r>
          </w:p>
        </w:tc>
        <w:tc>
          <w:tcPr>
            <w:tcW w:type="dxa" w:w="5040"/>
            <w:shd w:val="clear" w:color="auto" w:fill="EFF6FF"/>
          </w:tcPr>
          <w:p>
            <w:r/>
            <w:r>
              <w:rPr>
                <w:rFonts w:ascii="Calibri" w:hAnsi="Calibri"/>
                <w:color w:val="1F2937"/>
                <w:sz w:val="20"/>
              </w:rPr>
              <w:t>True while initial data load is in progress</w:t>
            </w:r>
          </w:p>
        </w:tc>
      </w:tr>
      <w:tr>
        <w:tc>
          <w:tcPr>
            <w:tcW w:type="dxa" w:w="2448"/>
            <w:shd w:val="clear" w:color="auto" w:fill="F8FAFC"/>
          </w:tcPr>
          <w:p>
            <w:r/>
            <w:r>
              <w:rPr>
                <w:rFonts w:ascii="Calibri" w:hAnsi="Calibri"/>
                <w:color w:val="1F2937"/>
                <w:sz w:val="20"/>
              </w:rPr>
              <w:t>isSyncing</w:t>
            </w:r>
          </w:p>
        </w:tc>
        <w:tc>
          <w:tcPr>
            <w:tcW w:type="dxa" w:w="1440"/>
            <w:shd w:val="clear" w:color="auto" w:fill="F8FAFC"/>
          </w:tcPr>
          <w:p>
            <w:r/>
            <w:r>
              <w:rPr>
                <w:rFonts w:ascii="Calibri" w:hAnsi="Calibri"/>
                <w:color w:val="1F2937"/>
                <w:sz w:val="20"/>
              </w:rPr>
              <w:t>boolean</w:t>
            </w:r>
          </w:p>
        </w:tc>
        <w:tc>
          <w:tcPr>
            <w:tcW w:type="dxa" w:w="5040"/>
            <w:shd w:val="clear" w:color="auto" w:fill="F8FAFC"/>
          </w:tcPr>
          <w:p>
            <w:r/>
            <w:r>
              <w:rPr>
                <w:rFonts w:ascii="Calibri" w:hAnsi="Calibri"/>
                <w:color w:val="1F2937"/>
                <w:sz w:val="20"/>
              </w:rPr>
              <w:t>True while a manual sync is running</w:t>
            </w:r>
          </w:p>
        </w:tc>
      </w:tr>
      <w:tr>
        <w:tc>
          <w:tcPr>
            <w:tcW w:type="dxa" w:w="2448"/>
            <w:shd w:val="clear" w:color="auto" w:fill="EFF6FF"/>
          </w:tcPr>
          <w:p>
            <w:r/>
            <w:r>
              <w:rPr>
                <w:rFonts w:ascii="Calibri" w:hAnsi="Calibri"/>
                <w:color w:val="1F2937"/>
                <w:sz w:val="20"/>
              </w:rPr>
              <w:t>activeTab</w:t>
            </w:r>
          </w:p>
        </w:tc>
        <w:tc>
          <w:tcPr>
            <w:tcW w:type="dxa" w:w="1440"/>
            <w:shd w:val="clear" w:color="auto" w:fill="EFF6FF"/>
          </w:tcPr>
          <w:p>
            <w:r/>
            <w:r>
              <w:rPr>
                <w:rFonts w:ascii="Calibri" w:hAnsi="Calibri"/>
                <w:color w:val="1F2937"/>
                <w:sz w:val="20"/>
              </w:rPr>
              <w:t>string</w:t>
            </w:r>
          </w:p>
        </w:tc>
        <w:tc>
          <w:tcPr>
            <w:tcW w:type="dxa" w:w="5040"/>
            <w:shd w:val="clear" w:color="auto" w:fill="EFF6FF"/>
          </w:tcPr>
          <w:p>
            <w:r/>
            <w:r>
              <w:rPr>
                <w:rFonts w:ascii="Calibri" w:hAnsi="Calibri"/>
                <w:color w:val="1F2937"/>
                <w:sz w:val="20"/>
              </w:rPr>
              <w:t>Current view: dashboard, bookings, cancellations, etc.</w:t>
            </w:r>
          </w:p>
        </w:tc>
      </w:tr>
      <w:tr>
        <w:tc>
          <w:tcPr>
            <w:tcW w:type="dxa" w:w="2448"/>
            <w:shd w:val="clear" w:color="auto" w:fill="F8FAFC"/>
          </w:tcPr>
          <w:p>
            <w:r/>
            <w:r>
              <w:rPr>
                <w:rFonts w:ascii="Calibri" w:hAnsi="Calibri"/>
                <w:color w:val="1F2937"/>
                <w:sz w:val="20"/>
              </w:rPr>
              <w:t>toast</w:t>
            </w:r>
          </w:p>
        </w:tc>
        <w:tc>
          <w:tcPr>
            <w:tcW w:type="dxa" w:w="1440"/>
            <w:shd w:val="clear" w:color="auto" w:fill="F8FAFC"/>
          </w:tcPr>
          <w:p>
            <w:r/>
            <w:r>
              <w:rPr>
                <w:rFonts w:ascii="Calibri" w:hAnsi="Calibri"/>
                <w:color w:val="1F2937"/>
                <w:sz w:val="20"/>
              </w:rPr>
              <w:t>object | null</w:t>
            </w:r>
          </w:p>
        </w:tc>
        <w:tc>
          <w:tcPr>
            <w:tcW w:type="dxa" w:w="5040"/>
            <w:shd w:val="clear" w:color="auto" w:fill="F8FAFC"/>
          </w:tcPr>
          <w:p>
            <w:r/>
            <w:r>
              <w:rPr>
                <w:rFonts w:ascii="Calibri" w:hAnsi="Calibri"/>
                <w:color w:val="1F2937"/>
                <w:sz w:val="20"/>
              </w:rPr>
              <w:t>Current notification message and type</w:t>
            </w:r>
          </w:p>
        </w:tc>
      </w:tr>
      <w:tr>
        <w:tc>
          <w:tcPr>
            <w:tcW w:type="dxa" w:w="2448"/>
            <w:shd w:val="clear" w:color="auto" w:fill="EFF6FF"/>
          </w:tcPr>
          <w:p>
            <w:r/>
            <w:r>
              <w:rPr>
                <w:rFonts w:ascii="Calibri" w:hAnsi="Calibri"/>
                <w:color w:val="1F2937"/>
                <w:sz w:val="20"/>
              </w:rPr>
              <w:t>isDbModalOpen</w:t>
            </w:r>
          </w:p>
        </w:tc>
        <w:tc>
          <w:tcPr>
            <w:tcW w:type="dxa" w:w="1440"/>
            <w:shd w:val="clear" w:color="auto" w:fill="EFF6FF"/>
          </w:tcPr>
          <w:p>
            <w:r/>
            <w:r>
              <w:rPr>
                <w:rFonts w:ascii="Calibri" w:hAnsi="Calibri"/>
                <w:color w:val="1F2937"/>
                <w:sz w:val="20"/>
              </w:rPr>
              <w:t>boolean</w:t>
            </w:r>
          </w:p>
        </w:tc>
        <w:tc>
          <w:tcPr>
            <w:tcW w:type="dxa" w:w="5040"/>
            <w:shd w:val="clear" w:color="auto" w:fill="EFF6FF"/>
          </w:tcPr>
          <w:p>
            <w:r/>
            <w:r>
              <w:rPr>
                <w:rFonts w:ascii="Calibri" w:hAnsi="Calibri"/>
                <w:color w:val="1F2937"/>
                <w:sz w:val="20"/>
              </w:rPr>
              <w:t>Controls DatabaseStatsModal visibility</w:t>
            </w:r>
          </w:p>
        </w:tc>
      </w:tr>
      <w:tr>
        <w:tc>
          <w:tcPr>
            <w:tcW w:type="dxa" w:w="2448"/>
            <w:shd w:val="clear" w:color="auto" w:fill="F8FAFC"/>
          </w:tcPr>
          <w:p>
            <w:r/>
            <w:r>
              <w:rPr>
                <w:rFonts w:ascii="Calibri" w:hAnsi="Calibri"/>
                <w:color w:val="1F2937"/>
                <w:sz w:val="20"/>
              </w:rPr>
              <w:t>selectedBooking</w:t>
            </w:r>
          </w:p>
        </w:tc>
        <w:tc>
          <w:tcPr>
            <w:tcW w:type="dxa" w:w="1440"/>
            <w:shd w:val="clear" w:color="auto" w:fill="F8FAFC"/>
          </w:tcPr>
          <w:p>
            <w:r/>
            <w:r>
              <w:rPr>
                <w:rFonts w:ascii="Calibri" w:hAnsi="Calibri"/>
                <w:color w:val="1F2937"/>
                <w:sz w:val="20"/>
              </w:rPr>
              <w:t>object | null</w:t>
            </w:r>
          </w:p>
        </w:tc>
        <w:tc>
          <w:tcPr>
            <w:tcW w:type="dxa" w:w="5040"/>
            <w:shd w:val="clear" w:color="auto" w:fill="F8FAFC"/>
          </w:tcPr>
          <w:p>
            <w:r/>
            <w:r>
              <w:rPr>
                <w:rFonts w:ascii="Calibri" w:hAnsi="Calibri"/>
                <w:color w:val="1F2937"/>
                <w:sz w:val="20"/>
              </w:rPr>
              <w:t>Controls BookingDetailModal visibility and data</w:t>
            </w:r>
          </w:p>
        </w:tc>
      </w:tr>
    </w:tbl>
    <w:p/>
    <w:p>
      <w:r>
        <w:rPr>
          <w:rFonts w:ascii="Calibri" w:hAnsi="Calibri"/>
          <w:b w:val="0"/>
          <w:i w:val="0"/>
          <w:sz w:val="22"/>
        </w:rPr>
        <w:t>Key functions exposed by AppContext:</w:t>
      </w:r>
    </w:p>
    <w:p>
      <w:pPr>
        <w:pStyle w:val="ListBullet"/>
        <w:ind w:left="432"/>
      </w:pPr>
      <w:r>
        <w:rPr>
          <w:rFonts w:ascii="Calibri" w:hAnsi="Calibri"/>
          <w:b w:val="0"/>
          <w:sz w:val="22"/>
        </w:rPr>
        <w:t>fetchSummary() — calls GET /summary, sets summary state</w:t>
      </w:r>
    </w:p>
    <w:p>
      <w:pPr>
        <w:pStyle w:val="ListBullet"/>
        <w:ind w:left="432"/>
      </w:pPr>
      <w:r>
        <w:rPr>
          <w:rFonts w:ascii="Calibri" w:hAnsi="Calibri"/>
          <w:b w:val="0"/>
          <w:sz w:val="22"/>
        </w:rPr>
        <w:t>fetchAnalytics() — calls GET /analytics?top_n=10, sets analytics state</w:t>
      </w:r>
    </w:p>
    <w:p>
      <w:pPr>
        <w:pStyle w:val="ListBullet"/>
        <w:ind w:left="432"/>
      </w:pPr>
      <w:r>
        <w:rPr>
          <w:rFonts w:ascii="Calibri" w:hAnsi="Calibri"/>
          <w:b w:val="0"/>
          <w:sz w:val="22"/>
        </w:rPr>
        <w:t>fetchBookings() — calls GET /bookings?page=1&amp;per_page=100, sets bookingsData state</w:t>
      </w:r>
    </w:p>
    <w:p>
      <w:pPr>
        <w:pStyle w:val="ListBullet"/>
        <w:ind w:left="432"/>
      </w:pPr>
      <w:r>
        <w:rPr>
          <w:rFonts w:ascii="Calibri" w:hAnsi="Calibri"/>
          <w:b w:val="0"/>
          <w:sz w:val="22"/>
        </w:rPr>
        <w:t>loadAllData() — runs all three fetches in parallel with Promise.all()</w:t>
      </w:r>
    </w:p>
    <w:p>
      <w:pPr>
        <w:pStyle w:val="ListBullet"/>
        <w:ind w:left="432"/>
      </w:pPr>
      <w:r>
        <w:rPr>
          <w:rFonts w:ascii="Calibri" w:hAnsi="Calibri"/>
          <w:b w:val="0"/>
          <w:sz w:val="22"/>
        </w:rPr>
        <w:t>triggerSync() — calls GET /sync, shows toast, reloads all data</w:t>
      </w:r>
    </w:p>
    <w:p>
      <w:pPr>
        <w:pStyle w:val="ListBullet"/>
        <w:ind w:left="432"/>
      </w:pPr>
      <w:r>
        <w:rPr>
          <w:rFonts w:ascii="Calibri" w:hAnsi="Calibri"/>
          <w:b w:val="0"/>
          <w:sz w:val="22"/>
        </w:rPr>
        <w:t>refreshDashboard() — calls loadAllData() without triggering a new sync</w:t>
      </w:r>
    </w:p>
    <w:p>
      <w:pPr>
        <w:pStyle w:val="ListBullet"/>
        <w:ind w:left="432"/>
      </w:pPr>
      <w:r>
        <w:rPr>
          <w:rFonts w:ascii="Calibri" w:hAnsi="Calibri"/>
          <w:b w:val="0"/>
          <w:sz w:val="22"/>
        </w:rPr>
        <w:t>showToast() — sets toast state with message, type, and auto-clear after 4s</w:t>
      </w:r>
    </w:p>
    <w:p>
      <w:pPr>
        <w:pStyle w:val="Heading2"/>
      </w:pPr>
      <w:r>
        <w:t>10.3 Theme Management — ThemeContext</w:t>
      </w:r>
    </w:p>
    <w:p>
      <w:r>
        <w:rPr>
          <w:rFonts w:ascii="Calibri" w:hAnsi="Calibri"/>
          <w:b w:val="0"/>
          <w:i w:val="0"/>
          <w:sz w:val="22"/>
        </w:rPr>
        <w:t>The ThemeContext provides dark/light theme toggling. The theme preference is persisted in localStorage. Theme switching is implemented by adding/removing "dark" or "light" CSS classes on document.documentElement, which Tailwind's dark mode (class strategy) responds to automatically.</w:t>
      </w:r>
    </w:p>
    <w:p>
      <w:pPr>
        <w:pStyle w:val="Heading2"/>
      </w:pPr>
      <w:r>
        <w:t>10.4 Routing</w:t>
      </w:r>
    </w:p>
    <w:p>
      <w:r>
        <w:rPr>
          <w:rFonts w:ascii="Calibri" w:hAnsi="Calibri"/>
          <w:b w:val="0"/>
          <w:i w:val="0"/>
          <w:sz w:val="22"/>
        </w:rPr>
        <w:t>The project does NOT use React Router. Navigation is implemented via a simple activeTab state variable in AppContext. The Dashboard component reads activeTab and renders the corresponding view with a switch statement. Framer Motion AnimatePresence provides animated transitions between views (opacity + y-axis slide, 250ms). This approach was chosen for simplicity since the app is a single-page tool without deep-link URL requirements.</w:t>
      </w:r>
    </w:p>
    <w:p>
      <w:pPr>
        <w:pStyle w:val="Heading2"/>
      </w:pPr>
      <w:r>
        <w:t>10.5 RecentTripsTable — Feature Details</w:t>
      </w:r>
    </w:p>
    <w:p>
      <w:r>
        <w:rPr>
          <w:rFonts w:ascii="Calibri" w:hAnsi="Calibri"/>
          <w:b w:val="0"/>
          <w:i w:val="0"/>
          <w:sz w:val="22"/>
        </w:rPr>
        <w:t>The RecentTripsTable is the most feature-rich component. It implements:</w:t>
      </w:r>
    </w:p>
    <w:p>
      <w:pPr>
        <w:pStyle w:val="ListBullet"/>
        <w:ind w:left="432"/>
      </w:pPr>
      <w:r>
        <w:rPr>
          <w:rFonts w:ascii="Calibri" w:hAnsi="Calibri"/>
          <w:b w:val="0"/>
          <w:sz w:val="22"/>
        </w:rPr>
        <w:t>Search: Case-insensitive search across PNR, train name, train number, from station, and to station</w:t>
      </w:r>
    </w:p>
    <w:p>
      <w:pPr>
        <w:pStyle w:val="ListBullet"/>
        <w:ind w:left="432"/>
      </w:pPr>
      <w:r>
        <w:rPr>
          <w:rFonts w:ascii="Calibri" w:hAnsi="Calibri"/>
          <w:b w:val="0"/>
          <w:sz w:val="22"/>
        </w:rPr>
        <w:t>Status Filter: Dropdown for All / Confirmed (ACTIVE) / Cancelled</w:t>
      </w:r>
    </w:p>
    <w:p>
      <w:pPr>
        <w:pStyle w:val="ListBullet"/>
        <w:ind w:left="432"/>
      </w:pPr>
      <w:r>
        <w:rPr>
          <w:rFonts w:ascii="Calibri" w:hAnsi="Calibri"/>
          <w:b w:val="0"/>
          <w:sz w:val="22"/>
        </w:rPr>
        <w:t>Year Filter: Dynamically generated from actual journey dates in the dataset (descending order)</w:t>
      </w:r>
    </w:p>
    <w:p>
      <w:pPr>
        <w:pStyle w:val="ListBullet"/>
        <w:ind w:left="432"/>
      </w:pPr>
      <w:r>
        <w:rPr>
          <w:rFonts w:ascii="Calibri" w:hAnsi="Calibri"/>
          <w:b w:val="0"/>
          <w:sz w:val="22"/>
        </w:rPr>
        <w:t>Sort: Clickable column headers for Journey Date (default: newest first) and Fare (descending)</w:t>
      </w:r>
    </w:p>
    <w:p>
      <w:pPr>
        <w:pStyle w:val="ListBullet"/>
        <w:ind w:left="432"/>
      </w:pPr>
      <w:r>
        <w:rPr>
          <w:rFonts w:ascii="Calibri" w:hAnsi="Calibri"/>
          <w:b w:val="0"/>
          <w:sz w:val="22"/>
        </w:rPr>
        <w:t>Pagination: Client-side pagination with configurable page size (8 on dashboard, 15 on Bookings page)</w:t>
      </w:r>
    </w:p>
    <w:p>
      <w:pPr>
        <w:pStyle w:val="ListBullet"/>
        <w:ind w:left="432"/>
      </w:pPr>
      <w:r>
        <w:rPr>
          <w:rFonts w:ascii="Calibri" w:hAnsi="Calibri"/>
          <w:b w:val="0"/>
          <w:sz w:val="22"/>
        </w:rPr>
        <w:t>Reset: "Reset Filters" button clears all active filters and resets pagination to page 1</w:t>
      </w:r>
    </w:p>
    <w:p>
      <w:pPr>
        <w:pStyle w:val="ListBullet"/>
        <w:ind w:left="432"/>
      </w:pPr>
      <w:r>
        <w:rPr>
          <w:rFonts w:ascii="Calibri" w:hAnsi="Calibri"/>
          <w:b w:val="0"/>
          <w:sz w:val="22"/>
        </w:rPr>
        <w:t>Row Click: Opens BookingDetailModal with full booking details</w:t>
      </w:r>
    </w:p>
    <w:p>
      <w:pPr>
        <w:pStyle w:val="ListBullet"/>
        <w:ind w:left="432"/>
      </w:pPr>
      <w:r>
        <w:rPr>
          <w:rFonts w:ascii="Calibri" w:hAnsi="Calibri"/>
          <w:b w:val="0"/>
          <w:sz w:val="22"/>
        </w:rPr>
        <w:t>Empty State: Shows a "No bookings found" empty state with SearchX icon and reset button</w:t>
      </w:r>
    </w:p>
    <w:p>
      <w:pPr>
        <w:pStyle w:val="ListBullet"/>
        <w:ind w:left="432"/>
      </w:pPr>
      <w:r>
        <w:rPr>
          <w:rFonts w:ascii="Calibri" w:hAnsi="Calibri"/>
          <w:b w:val="0"/>
          <w:sz w:val="22"/>
        </w:rPr>
        <w:t>All filtering and sorting is done client-side using useMemo for performance</w:t>
      </w:r>
    </w:p>
    <w:p>
      <w:pPr>
        <w:pStyle w:val="Heading2"/>
      </w:pPr>
      <w:r>
        <w:t>10.6 AnalyticsCharts — Recharts Components</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rHeight w:val="454"/>
        </w:trPr>
        <w:tc>
          <w:tcPr>
            <w:tcW w:type="dxa" w:w="2592"/>
            <w:shd w:val="clear" w:color="auto" w:fill="1E40AF"/>
          </w:tcPr>
          <w:p>
            <w:pPr>
              <w:jc w:val="center"/>
            </w:pPr>
            <w:r/>
            <w:r>
              <w:rPr>
                <w:rFonts w:ascii="Calibri" w:hAnsi="Calibri"/>
                <w:b/>
                <w:color w:val="FFFFFF"/>
                <w:sz w:val="20"/>
              </w:rPr>
              <w:t>Chart</w:t>
            </w:r>
          </w:p>
        </w:tc>
        <w:tc>
          <w:tcPr>
            <w:tcW w:type="dxa" w:w="2016"/>
            <w:shd w:val="clear" w:color="auto" w:fill="1E40AF"/>
          </w:tcPr>
          <w:p>
            <w:pPr>
              <w:jc w:val="center"/>
            </w:pPr>
            <w:r/>
            <w:r>
              <w:rPr>
                <w:rFonts w:ascii="Calibri" w:hAnsi="Calibri"/>
                <w:b/>
                <w:color w:val="FFFFFF"/>
                <w:sz w:val="20"/>
              </w:rPr>
              <w:t>Recharts Type</w:t>
            </w:r>
          </w:p>
        </w:tc>
        <w:tc>
          <w:tcPr>
            <w:tcW w:type="dxa" w:w="2592"/>
            <w:shd w:val="clear" w:color="auto" w:fill="1E40AF"/>
          </w:tcPr>
          <w:p>
            <w:pPr>
              <w:jc w:val="center"/>
            </w:pPr>
            <w:r/>
            <w:r>
              <w:rPr>
                <w:rFonts w:ascii="Calibri" w:hAnsi="Calibri"/>
                <w:b/>
                <w:color w:val="FFFFFF"/>
                <w:sz w:val="20"/>
              </w:rPr>
              <w:t>Data Source</w:t>
            </w:r>
          </w:p>
        </w:tc>
        <w:tc>
          <w:tcPr>
            <w:tcW w:type="dxa" w:w="1440"/>
            <w:shd w:val="clear" w:color="auto" w:fill="1E40AF"/>
          </w:tcPr>
          <w:p>
            <w:pPr>
              <w:jc w:val="center"/>
            </w:pPr>
            <w:r/>
            <w:r>
              <w:rPr>
                <w:rFonts w:ascii="Calibri" w:hAnsi="Calibri"/>
                <w:b/>
                <w:color w:val="FFFFFF"/>
                <w:sz w:val="20"/>
              </w:rPr>
              <w:t>X-axis</w:t>
            </w:r>
          </w:p>
        </w:tc>
        <w:tc>
          <w:tcPr>
            <w:tcW w:type="dxa" w:w="1728"/>
            <w:shd w:val="clear" w:color="auto" w:fill="1E40AF"/>
          </w:tcPr>
          <w:p>
            <w:pPr>
              <w:jc w:val="center"/>
            </w:pPr>
            <w:r/>
            <w:r>
              <w:rPr>
                <w:rFonts w:ascii="Calibri" w:hAnsi="Calibri"/>
                <w:b/>
                <w:color w:val="FFFFFF"/>
                <w:sz w:val="20"/>
              </w:rPr>
              <w:t>Y-axis</w:t>
            </w:r>
          </w:p>
        </w:tc>
      </w:tr>
      <w:tr>
        <w:tc>
          <w:tcPr>
            <w:tcW w:type="dxa" w:w="2592"/>
            <w:shd w:val="clear" w:color="auto" w:fill="F8FAFC"/>
          </w:tcPr>
          <w:p>
            <w:r/>
            <w:r>
              <w:rPr>
                <w:rFonts w:ascii="Calibri" w:hAnsi="Calibri"/>
                <w:color w:val="1F2937"/>
                <w:sz w:val="20"/>
              </w:rPr>
              <w:t>Monthly Spending Trend</w:t>
            </w:r>
          </w:p>
        </w:tc>
        <w:tc>
          <w:tcPr>
            <w:tcW w:type="dxa" w:w="2016"/>
            <w:shd w:val="clear" w:color="auto" w:fill="F8FAFC"/>
          </w:tcPr>
          <w:p>
            <w:r/>
            <w:r>
              <w:rPr>
                <w:rFonts w:ascii="Calibri" w:hAnsi="Calibri"/>
                <w:color w:val="1F2937"/>
                <w:sz w:val="20"/>
              </w:rPr>
              <w:t>AreaChart</w:t>
            </w:r>
          </w:p>
        </w:tc>
        <w:tc>
          <w:tcPr>
            <w:tcW w:type="dxa" w:w="2592"/>
            <w:shd w:val="clear" w:color="auto" w:fill="F8FAFC"/>
          </w:tcPr>
          <w:p>
            <w:r/>
            <w:r>
              <w:rPr>
                <w:rFonts w:ascii="Calibri" w:hAnsi="Calibri"/>
                <w:color w:val="1F2937"/>
                <w:sz w:val="20"/>
              </w:rPr>
              <w:t>analytics.monthly_spend</w:t>
            </w:r>
          </w:p>
        </w:tc>
        <w:tc>
          <w:tcPr>
            <w:tcW w:type="dxa" w:w="1440"/>
            <w:shd w:val="clear" w:color="auto" w:fill="F8FAFC"/>
          </w:tcPr>
          <w:p>
            <w:r/>
            <w:r>
              <w:rPr>
                <w:rFonts w:ascii="Calibri" w:hAnsi="Calibri"/>
                <w:color w:val="1F2937"/>
                <w:sz w:val="20"/>
              </w:rPr>
              <w:t>month</w:t>
            </w:r>
          </w:p>
        </w:tc>
        <w:tc>
          <w:tcPr>
            <w:tcW w:type="dxa" w:w="1728"/>
            <w:shd w:val="clear" w:color="auto" w:fill="F8FAFC"/>
          </w:tcPr>
          <w:p>
            <w:r/>
            <w:r>
              <w:rPr>
                <w:rFonts w:ascii="Calibri" w:hAnsi="Calibri"/>
                <w:color w:val="1F2937"/>
                <w:sz w:val="20"/>
              </w:rPr>
              <w:t>total (INR)</w:t>
            </w:r>
          </w:p>
        </w:tc>
      </w:tr>
      <w:tr>
        <w:tc>
          <w:tcPr>
            <w:tcW w:type="dxa" w:w="2592"/>
            <w:shd w:val="clear" w:color="auto" w:fill="EFF6FF"/>
          </w:tcPr>
          <w:p>
            <w:r/>
            <w:r>
              <w:rPr>
                <w:rFonts w:ascii="Calibri" w:hAnsi="Calibri"/>
                <w:color w:val="1F2937"/>
                <w:sz w:val="20"/>
              </w:rPr>
              <w:t>Trips Per Month</w:t>
            </w:r>
          </w:p>
        </w:tc>
        <w:tc>
          <w:tcPr>
            <w:tcW w:type="dxa" w:w="2016"/>
            <w:shd w:val="clear" w:color="auto" w:fill="EFF6FF"/>
          </w:tcPr>
          <w:p>
            <w:r/>
            <w:r>
              <w:rPr>
                <w:rFonts w:ascii="Calibri" w:hAnsi="Calibri"/>
                <w:color w:val="1F2937"/>
                <w:sz w:val="20"/>
              </w:rPr>
              <w:t>BarChart</w:t>
            </w:r>
          </w:p>
        </w:tc>
        <w:tc>
          <w:tcPr>
            <w:tcW w:type="dxa" w:w="2592"/>
            <w:shd w:val="clear" w:color="auto" w:fill="EFF6FF"/>
          </w:tcPr>
          <w:p>
            <w:r/>
            <w:r>
              <w:rPr>
                <w:rFonts w:ascii="Calibri" w:hAnsi="Calibri"/>
                <w:color w:val="1F2937"/>
                <w:sz w:val="20"/>
              </w:rPr>
              <w:t>analytics.monthly_spend</w:t>
            </w:r>
          </w:p>
        </w:tc>
        <w:tc>
          <w:tcPr>
            <w:tcW w:type="dxa" w:w="1440"/>
            <w:shd w:val="clear" w:color="auto" w:fill="EFF6FF"/>
          </w:tcPr>
          <w:p>
            <w:r/>
            <w:r>
              <w:rPr>
                <w:rFonts w:ascii="Calibri" w:hAnsi="Calibri"/>
                <w:color w:val="1F2937"/>
                <w:sz w:val="20"/>
              </w:rPr>
              <w:t>month</w:t>
            </w:r>
          </w:p>
        </w:tc>
        <w:tc>
          <w:tcPr>
            <w:tcW w:type="dxa" w:w="1728"/>
            <w:shd w:val="clear" w:color="auto" w:fill="EFF6FF"/>
          </w:tcPr>
          <w:p>
            <w:r/>
            <w:r>
              <w:rPr>
                <w:rFonts w:ascii="Calibri" w:hAnsi="Calibri"/>
                <w:color w:val="1F2937"/>
                <w:sz w:val="20"/>
              </w:rPr>
              <w:t>count</w:t>
            </w:r>
          </w:p>
        </w:tc>
      </w:tr>
      <w:tr>
        <w:tc>
          <w:tcPr>
            <w:tcW w:type="dxa" w:w="2592"/>
            <w:shd w:val="clear" w:color="auto" w:fill="F8FAFC"/>
          </w:tcPr>
          <w:p>
            <w:r/>
            <w:r>
              <w:rPr>
                <w:rFonts w:ascii="Calibri" w:hAnsi="Calibri"/>
                <w:color w:val="1F2937"/>
                <w:sz w:val="20"/>
              </w:rPr>
              <w:t>Class Distribution</w:t>
            </w:r>
          </w:p>
        </w:tc>
        <w:tc>
          <w:tcPr>
            <w:tcW w:type="dxa" w:w="2016"/>
            <w:shd w:val="clear" w:color="auto" w:fill="F8FAFC"/>
          </w:tcPr>
          <w:p>
            <w:r/>
            <w:r>
              <w:rPr>
                <w:rFonts w:ascii="Calibri" w:hAnsi="Calibri"/>
                <w:color w:val="1F2937"/>
                <w:sz w:val="20"/>
              </w:rPr>
              <w:t>PieChart (donut)</w:t>
            </w:r>
          </w:p>
        </w:tc>
        <w:tc>
          <w:tcPr>
            <w:tcW w:type="dxa" w:w="2592"/>
            <w:shd w:val="clear" w:color="auto" w:fill="F8FAFC"/>
          </w:tcPr>
          <w:p>
            <w:r/>
            <w:r>
              <w:rPr>
                <w:rFonts w:ascii="Calibri" w:hAnsi="Calibri"/>
                <w:color w:val="1F2937"/>
                <w:sz w:val="20"/>
              </w:rPr>
              <w:t>analytics.class_distribution</w:t>
            </w:r>
          </w:p>
        </w:tc>
        <w:tc>
          <w:tcPr>
            <w:tcW w:type="dxa" w:w="1440"/>
            <w:shd w:val="clear" w:color="auto" w:fill="F8FAFC"/>
          </w:tcPr>
          <w:p>
            <w:r/>
            <w:r>
              <w:rPr>
                <w:rFonts w:ascii="Calibri" w:hAnsi="Calibri"/>
                <w:color w:val="1F2937"/>
                <w:sz w:val="20"/>
              </w:rPr>
              <w:t>—</w:t>
            </w:r>
          </w:p>
        </w:tc>
        <w:tc>
          <w:tcPr>
            <w:tcW w:type="dxa" w:w="1728"/>
            <w:shd w:val="clear" w:color="auto" w:fill="F8FAFC"/>
          </w:tcPr>
          <w:p>
            <w:r/>
            <w:r>
              <w:rPr>
                <w:rFonts w:ascii="Calibri" w:hAnsi="Calibri"/>
                <w:color w:val="1F2937"/>
                <w:sz w:val="20"/>
              </w:rPr>
              <w:t>count</w:t>
            </w:r>
          </w:p>
        </w:tc>
      </w:tr>
      <w:tr>
        <w:tc>
          <w:tcPr>
            <w:tcW w:type="dxa" w:w="2592"/>
            <w:shd w:val="clear" w:color="auto" w:fill="EFF6FF"/>
          </w:tcPr>
          <w:p>
            <w:r/>
            <w:r>
              <w:rPr>
                <w:rFonts w:ascii="Calibri" w:hAnsi="Calibri"/>
                <w:color w:val="1F2937"/>
                <w:sz w:val="20"/>
              </w:rPr>
              <w:t>Most Travelled Routes</w:t>
            </w:r>
          </w:p>
        </w:tc>
        <w:tc>
          <w:tcPr>
            <w:tcW w:type="dxa" w:w="2016"/>
            <w:shd w:val="clear" w:color="auto" w:fill="EFF6FF"/>
          </w:tcPr>
          <w:p>
            <w:r/>
            <w:r>
              <w:rPr>
                <w:rFonts w:ascii="Calibri" w:hAnsi="Calibri"/>
                <w:color w:val="1F2937"/>
                <w:sz w:val="20"/>
              </w:rPr>
              <w:t>Custom progress bars</w:t>
            </w:r>
          </w:p>
        </w:tc>
        <w:tc>
          <w:tcPr>
            <w:tcW w:type="dxa" w:w="2592"/>
            <w:shd w:val="clear" w:color="auto" w:fill="EFF6FF"/>
          </w:tcPr>
          <w:p>
            <w:r/>
            <w:r>
              <w:rPr>
                <w:rFonts w:ascii="Calibri" w:hAnsi="Calibri"/>
                <w:color w:val="1F2937"/>
                <w:sz w:val="20"/>
              </w:rPr>
              <w:t>analytics.top_routes</w:t>
            </w:r>
          </w:p>
        </w:tc>
        <w:tc>
          <w:tcPr>
            <w:tcW w:type="dxa" w:w="1440"/>
            <w:shd w:val="clear" w:color="auto" w:fill="EFF6FF"/>
          </w:tcPr>
          <w:p>
            <w:r/>
            <w:r>
              <w:rPr>
                <w:rFonts w:ascii="Calibri" w:hAnsi="Calibri"/>
                <w:color w:val="1F2937"/>
                <w:sz w:val="20"/>
              </w:rPr>
              <w:t>—</w:t>
            </w:r>
          </w:p>
        </w:tc>
        <w:tc>
          <w:tcPr>
            <w:tcW w:type="dxa" w:w="1728"/>
            <w:shd w:val="clear" w:color="auto" w:fill="EFF6FF"/>
          </w:tcPr>
          <w:p>
            <w:r/>
            <w:r>
              <w:rPr>
                <w:rFonts w:ascii="Calibri" w:hAnsi="Calibri"/>
                <w:color w:val="1F2937"/>
                <w:sz w:val="20"/>
              </w:rPr>
              <w:t>count (% of max)</w:t>
            </w:r>
          </w:p>
        </w:tc>
      </w:tr>
    </w:tbl>
    <w:p/>
    <w:p>
      <w:pPr>
        <w:pStyle w:val="Heading2"/>
      </w:pPr>
      <w:r>
        <w:t>10.7 Responsive Design</w:t>
      </w:r>
    </w:p>
    <w:p>
      <w:pPr>
        <w:pStyle w:val="ListBullet"/>
        <w:ind w:left="432"/>
      </w:pPr>
      <w:r>
        <w:rPr>
          <w:rFonts w:ascii="Calibri" w:hAnsi="Calibri"/>
          <w:b w:val="0"/>
          <w:sz w:val="22"/>
        </w:rPr>
        <w:t>Sidebar: Hidden on mobile (hidden lg:block), replaced by MobileNav bottom bar</w:t>
      </w:r>
    </w:p>
    <w:p>
      <w:pPr>
        <w:pStyle w:val="ListBullet"/>
        <w:ind w:left="432"/>
      </w:pPr>
      <w:r>
        <w:rPr>
          <w:rFonts w:ascii="Calibri" w:hAnsi="Calibri"/>
          <w:b w:val="0"/>
          <w:sz w:val="22"/>
        </w:rPr>
        <w:t>StatCardsGrid: 1 column on mobile, 2 on md, 3 on lg+</w:t>
      </w:r>
    </w:p>
    <w:p>
      <w:pPr>
        <w:pStyle w:val="ListBullet"/>
        <w:ind w:left="432"/>
      </w:pPr>
      <w:r>
        <w:rPr>
          <w:rFonts w:ascii="Calibri" w:hAnsi="Calibri"/>
          <w:b w:val="0"/>
          <w:sz w:val="22"/>
        </w:rPr>
        <w:t>AnalyticsCharts grid: 1 column on mobile, 2 on lg+</w:t>
      </w:r>
    </w:p>
    <w:p>
      <w:pPr>
        <w:pStyle w:val="ListBullet"/>
        <w:ind w:left="432"/>
      </w:pPr>
      <w:r>
        <w:rPr>
          <w:rFonts w:ascii="Calibri" w:hAnsi="Calibri"/>
          <w:b w:val="0"/>
          <w:sz w:val="22"/>
        </w:rPr>
        <w:t>RecentTripsTable: horizontally scrollable on narrow screens (overflow-x-auto)</w:t>
      </w:r>
    </w:p>
    <w:p>
      <w:pPr>
        <w:pStyle w:val="ListBullet"/>
        <w:ind w:left="432"/>
      </w:pPr>
      <w:r>
        <w:rPr>
          <w:rFonts w:ascii="Calibri" w:hAnsi="Calibri"/>
          <w:b w:val="0"/>
          <w:sz w:val="22"/>
        </w:rPr>
        <w:t>BookingDetailModal: full-screen on mobile (max-h-[90vh] with overflow-y-auto)</w:t>
      </w:r>
    </w:p>
    <w:p>
      <w:pPr>
        <w:pStyle w:val="ListBullet"/>
        <w:ind w:left="432"/>
      </w:pPr>
      <w:r>
        <w:rPr>
          <w:rFonts w:ascii="Calibri" w:hAnsi="Calibri"/>
          <w:b w:val="0"/>
          <w:sz w:val="22"/>
        </w:rPr>
        <w:t>HeroSection: vertical layout on mobile, horizontal on xl+</w:t>
      </w:r>
    </w:p>
    <w:p>
      <w:pPr>
        <w:pStyle w:val="Heading2"/>
      </w:pPr>
      <w:r>
        <w:t>10.8 UI Design Principles</w:t>
      </w:r>
    </w:p>
    <w:p>
      <w:pPr>
        <w:pStyle w:val="ListBullet"/>
        <w:ind w:left="432"/>
      </w:pPr>
      <w:r>
        <w:rPr>
          <w:rFonts w:ascii="Calibri" w:hAnsi="Calibri"/>
          <w:b w:val="0"/>
          <w:sz w:val="22"/>
        </w:rPr>
        <w:t>Glassmorphism: glass-card and glass-panel CSS classes with backdrop blur and semi-transparent backgrounds</w:t>
      </w:r>
    </w:p>
    <w:p>
      <w:pPr>
        <w:pStyle w:val="ListBullet"/>
        <w:ind w:left="432"/>
      </w:pPr>
      <w:r>
        <w:rPr>
          <w:rFonts w:ascii="Calibri" w:hAnsi="Calibri"/>
          <w:b w:val="0"/>
          <w:sz w:val="22"/>
        </w:rPr>
        <w:t>Animated Numbers: Framer Motion spring physics in AnimatedNumber for all KPI values</w:t>
      </w:r>
    </w:p>
    <w:p>
      <w:pPr>
        <w:pStyle w:val="ListBullet"/>
        <w:ind w:left="432"/>
      </w:pPr>
      <w:r>
        <w:rPr>
          <w:rFonts w:ascii="Calibri" w:hAnsi="Calibri"/>
          <w:b w:val="0"/>
          <w:sz w:val="22"/>
        </w:rPr>
        <w:t>StatCard Hover Lift: whileHover={{ y: -4 }} creates a floating effect on KPI cards</w:t>
      </w:r>
    </w:p>
    <w:p>
      <w:pPr>
        <w:pStyle w:val="ListBullet"/>
        <w:ind w:left="432"/>
      </w:pPr>
      <w:r>
        <w:rPr>
          <w:rFonts w:ascii="Calibri" w:hAnsi="Calibri"/>
          <w:b w:val="0"/>
          <w:sz w:val="22"/>
        </w:rPr>
        <w:t>View Transitions: AnimatePresence + motion.div with opacity/y-axis animations between tabs</w:t>
      </w:r>
    </w:p>
    <w:p>
      <w:pPr>
        <w:pStyle w:val="ListBullet"/>
        <w:ind w:left="432"/>
      </w:pPr>
      <w:r>
        <w:rPr>
          <w:rFonts w:ascii="Calibri" w:hAnsi="Calibri"/>
          <w:b w:val="0"/>
          <w:sz w:val="22"/>
        </w:rPr>
        <w:t>Toast Notifications: Bottom-right slide-up notifications for sync status, errors, and success</w:t>
      </w:r>
    </w:p>
    <w:p>
      <w:pPr>
        <w:pStyle w:val="ListBullet"/>
        <w:ind w:left="432"/>
      </w:pPr>
      <w:r>
        <w:rPr>
          <w:rFonts w:ascii="Calibri" w:hAnsi="Calibri"/>
          <w:b w:val="0"/>
          <w:sz w:val="22"/>
        </w:rPr>
        <w:t>Pulsing Badge Dots: Status badges use animate-pulse for the status indicator dot</w:t>
      </w:r>
    </w:p>
    <w:p>
      <w:pPr>
        <w:pStyle w:val="ListBullet"/>
        <w:ind w:left="432"/>
      </w:pPr>
      <w:r>
        <w:rPr>
          <w:rFonts w:ascii="Calibri" w:hAnsi="Calibri"/>
          <w:b w:val="0"/>
          <w:sz w:val="22"/>
        </w:rPr>
        <w:t>Dark Mode First: Designed primarily for dark mode with full light mode support via Tailwind class strategy</w:t>
      </w:r>
    </w:p>
    <w:p>
      <w:r>
        <w:br w:type="page"/>
      </w:r>
    </w:p>
    <w:p>
      <w:pPr>
        <w:pStyle w:val="Heading1"/>
      </w:pPr>
      <w:r>
        <w:t>11. Analytics Engine</w:t>
      </w:r>
    </w:p>
    <w:p>
      <w:r>
        <w:rPr>
          <w:color w:val="94A3B8"/>
          <w:sz w:val="18"/>
        </w:rPr>
        <w:t>──────────────────────────────────────────────────────────────────────────────────────────</w:t>
      </w:r>
    </w:p>
    <w:p>
      <w:pPr>
        <w:pStyle w:val="Heading2"/>
      </w:pPr>
      <w:r>
        <w:t>11.1 Overview</w:t>
      </w:r>
    </w:p>
    <w:p>
      <w:r>
        <w:rPr>
          <w:rFonts w:ascii="Calibri" w:hAnsi="Calibri"/>
          <w:b w:val="0"/>
          <w:i w:val="0"/>
          <w:sz w:val="22"/>
        </w:rPr>
        <w:t>All analytics are computed by the analytics/dashboard.py module using pure SQL queries against the SQLite database. No Gmail API calls are made during analytics computation. The analytics layer is designed to be fast, accurate, and completely decoupled from the sync layer.</w:t>
      </w:r>
    </w:p>
    <w:p>
      <w:pPr>
        <w:pStyle w:val="Heading2"/>
      </w:pPr>
      <w:r>
        <w:t>11.2 Headline KPIs — get_summary()</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304"/>
            <w:shd w:val="clear" w:color="auto" w:fill="1E40AF"/>
          </w:tcPr>
          <w:p>
            <w:pPr>
              <w:jc w:val="center"/>
            </w:pPr>
            <w:r/>
            <w:r>
              <w:rPr>
                <w:rFonts w:ascii="Calibri" w:hAnsi="Calibri"/>
                <w:b/>
                <w:color w:val="FFFFFF"/>
                <w:sz w:val="20"/>
              </w:rPr>
              <w:t>KPI</w:t>
            </w:r>
          </w:p>
        </w:tc>
        <w:tc>
          <w:tcPr>
            <w:tcW w:type="dxa" w:w="3456"/>
            <w:shd w:val="clear" w:color="auto" w:fill="1E40AF"/>
          </w:tcPr>
          <w:p>
            <w:pPr>
              <w:jc w:val="center"/>
            </w:pPr>
            <w:r/>
            <w:r>
              <w:rPr>
                <w:rFonts w:ascii="Calibri" w:hAnsi="Calibri"/>
                <w:b/>
                <w:color w:val="FFFFFF"/>
                <w:sz w:val="20"/>
              </w:rPr>
              <w:t>SQL Calculation</w:t>
            </w:r>
          </w:p>
        </w:tc>
        <w:tc>
          <w:tcPr>
            <w:tcW w:type="dxa" w:w="3168"/>
            <w:shd w:val="clear" w:color="auto" w:fill="1E40AF"/>
          </w:tcPr>
          <w:p>
            <w:pPr>
              <w:jc w:val="center"/>
            </w:pPr>
            <w:r/>
            <w:r>
              <w:rPr>
                <w:rFonts w:ascii="Calibri" w:hAnsi="Calibri"/>
                <w:b/>
                <w:color w:val="FFFFFF"/>
                <w:sz w:val="20"/>
              </w:rPr>
              <w:t>Description</w:t>
            </w:r>
          </w:p>
        </w:tc>
      </w:tr>
      <w:tr>
        <w:tc>
          <w:tcPr>
            <w:tcW w:type="dxa" w:w="2304"/>
            <w:shd w:val="clear" w:color="auto" w:fill="F8FAFC"/>
          </w:tcPr>
          <w:p>
            <w:r/>
            <w:r>
              <w:rPr>
                <w:rFonts w:ascii="Calibri" w:hAnsi="Calibri"/>
                <w:color w:val="1F2937"/>
                <w:sz w:val="20"/>
              </w:rPr>
              <w:t>total_bookings</w:t>
            </w:r>
          </w:p>
        </w:tc>
        <w:tc>
          <w:tcPr>
            <w:tcW w:type="dxa" w:w="3456"/>
            <w:shd w:val="clear" w:color="auto" w:fill="F8FAFC"/>
          </w:tcPr>
          <w:p>
            <w:r/>
            <w:r>
              <w:rPr>
                <w:rFonts w:ascii="Calibri" w:hAnsi="Calibri"/>
                <w:color w:val="1F2937"/>
                <w:sz w:val="20"/>
              </w:rPr>
              <w:t>COUNT(*) FROM bookings</w:t>
            </w:r>
          </w:p>
        </w:tc>
        <w:tc>
          <w:tcPr>
            <w:tcW w:type="dxa" w:w="3168"/>
            <w:shd w:val="clear" w:color="auto" w:fill="F8FAFC"/>
          </w:tcPr>
          <w:p>
            <w:r/>
            <w:r>
              <w:rPr>
                <w:rFonts w:ascii="Calibri" w:hAnsi="Calibri"/>
                <w:color w:val="1F2937"/>
                <w:sz w:val="20"/>
              </w:rPr>
              <w:t>Total number of booking records in the database</w:t>
            </w:r>
          </w:p>
        </w:tc>
      </w:tr>
      <w:tr>
        <w:tc>
          <w:tcPr>
            <w:tcW w:type="dxa" w:w="2304"/>
            <w:shd w:val="clear" w:color="auto" w:fill="EFF6FF"/>
          </w:tcPr>
          <w:p>
            <w:r/>
            <w:r>
              <w:rPr>
                <w:rFonts w:ascii="Calibri" w:hAnsi="Calibri"/>
                <w:color w:val="1F2937"/>
                <w:sz w:val="20"/>
              </w:rPr>
              <w:t>cancelled_tickets</w:t>
            </w:r>
          </w:p>
        </w:tc>
        <w:tc>
          <w:tcPr>
            <w:tcW w:type="dxa" w:w="3456"/>
            <w:shd w:val="clear" w:color="auto" w:fill="EFF6FF"/>
          </w:tcPr>
          <w:p>
            <w:r/>
            <w:r>
              <w:rPr>
                <w:rFonts w:ascii="Calibri" w:hAnsi="Calibri"/>
                <w:color w:val="1F2937"/>
                <w:sz w:val="20"/>
              </w:rPr>
              <w:t>SUM(CASE WHEN status='CANCELLED' THEN 1 ELSE 0 END)</w:t>
            </w:r>
          </w:p>
        </w:tc>
        <w:tc>
          <w:tcPr>
            <w:tcW w:type="dxa" w:w="3168"/>
            <w:shd w:val="clear" w:color="auto" w:fill="EFF6FF"/>
          </w:tcPr>
          <w:p>
            <w:r/>
            <w:r>
              <w:rPr>
                <w:rFonts w:ascii="Calibri" w:hAnsi="Calibri"/>
                <w:color w:val="1F2937"/>
                <w:sz w:val="20"/>
              </w:rPr>
              <w:t>Count of bookings where CancellationSyncer set status to CANCELLED</w:t>
            </w:r>
          </w:p>
        </w:tc>
      </w:tr>
      <w:tr>
        <w:tc>
          <w:tcPr>
            <w:tcW w:type="dxa" w:w="2304"/>
            <w:shd w:val="clear" w:color="auto" w:fill="F8FAFC"/>
          </w:tcPr>
          <w:p>
            <w:r/>
            <w:r>
              <w:rPr>
                <w:rFonts w:ascii="Calibri" w:hAnsi="Calibri"/>
                <w:color w:val="1F2937"/>
                <w:sz w:val="20"/>
              </w:rPr>
              <w:t>completed_trips</w:t>
            </w:r>
          </w:p>
        </w:tc>
        <w:tc>
          <w:tcPr>
            <w:tcW w:type="dxa" w:w="3456"/>
            <w:shd w:val="clear" w:color="auto" w:fill="F8FAFC"/>
          </w:tcPr>
          <w:p>
            <w:r/>
            <w:r>
              <w:rPr>
                <w:rFonts w:ascii="Calibri" w:hAnsi="Calibri"/>
                <w:color w:val="1F2937"/>
                <w:sz w:val="20"/>
              </w:rPr>
              <w:t>SUM(CASE WHEN status='ACTIVE' THEN 1 ELSE 0 END)</w:t>
            </w:r>
          </w:p>
        </w:tc>
        <w:tc>
          <w:tcPr>
            <w:tcW w:type="dxa" w:w="3168"/>
            <w:shd w:val="clear" w:color="auto" w:fill="F8FAFC"/>
          </w:tcPr>
          <w:p>
            <w:r/>
            <w:r>
              <w:rPr>
                <w:rFonts w:ascii="Calibri" w:hAnsi="Calibri"/>
                <w:color w:val="1F2937"/>
                <w:sz w:val="20"/>
              </w:rPr>
              <w:t>Count of bookings that remain ACTIVE (not cancelled)</w:t>
            </w:r>
          </w:p>
        </w:tc>
      </w:tr>
      <w:tr>
        <w:tc>
          <w:tcPr>
            <w:tcW w:type="dxa" w:w="2304"/>
            <w:shd w:val="clear" w:color="auto" w:fill="EFF6FF"/>
          </w:tcPr>
          <w:p>
            <w:r/>
            <w:r>
              <w:rPr>
                <w:rFonts w:ascii="Calibri" w:hAnsi="Calibri"/>
                <w:color w:val="1F2937"/>
                <w:sz w:val="20"/>
              </w:rPr>
              <w:t>total_ticket_cost</w:t>
            </w:r>
          </w:p>
        </w:tc>
        <w:tc>
          <w:tcPr>
            <w:tcW w:type="dxa" w:w="3456"/>
            <w:shd w:val="clear" w:color="auto" w:fill="EFF6FF"/>
          </w:tcPr>
          <w:p>
            <w:r/>
            <w:r>
              <w:rPr>
                <w:rFonts w:ascii="Calibri" w:hAnsi="Calibri"/>
                <w:color w:val="1F2937"/>
                <w:sz w:val="20"/>
              </w:rPr>
              <w:t>COALESCE(SUM(total_fare), 0.0) FROM bookings</w:t>
            </w:r>
          </w:p>
        </w:tc>
        <w:tc>
          <w:tcPr>
            <w:tcW w:type="dxa" w:w="3168"/>
            <w:shd w:val="clear" w:color="auto" w:fill="EFF6FF"/>
          </w:tcPr>
          <w:p>
            <w:r/>
            <w:r>
              <w:rPr>
                <w:rFonts w:ascii="Calibri" w:hAnsi="Calibri"/>
                <w:color w:val="1F2937"/>
                <w:sz w:val="20"/>
              </w:rPr>
              <w:t>Sum of total_fare across ALL bookings (active + cancelled)</w:t>
            </w:r>
          </w:p>
        </w:tc>
      </w:tr>
      <w:tr>
        <w:tc>
          <w:tcPr>
            <w:tcW w:type="dxa" w:w="2304"/>
            <w:shd w:val="clear" w:color="auto" w:fill="F8FAFC"/>
          </w:tcPr>
          <w:p>
            <w:r/>
            <w:r>
              <w:rPr>
                <w:rFonts w:ascii="Calibri" w:hAnsi="Calibri"/>
                <w:color w:val="1F2937"/>
                <w:sz w:val="20"/>
              </w:rPr>
              <w:t>total_refund</w:t>
            </w:r>
          </w:p>
        </w:tc>
        <w:tc>
          <w:tcPr>
            <w:tcW w:type="dxa" w:w="3456"/>
            <w:shd w:val="clear" w:color="auto" w:fill="F8FAFC"/>
          </w:tcPr>
          <w:p>
            <w:r/>
            <w:r>
              <w:rPr>
                <w:rFonts w:ascii="Calibri" w:hAnsi="Calibri"/>
                <w:color w:val="1F2937"/>
                <w:sz w:val="20"/>
              </w:rPr>
              <w:t>COALESCE(SUM(refund_amount), 0.0) FROM refunds</w:t>
            </w:r>
          </w:p>
        </w:tc>
        <w:tc>
          <w:tcPr>
            <w:tcW w:type="dxa" w:w="3168"/>
            <w:shd w:val="clear" w:color="auto" w:fill="F8FAFC"/>
          </w:tcPr>
          <w:p>
            <w:r/>
            <w:r>
              <w:rPr>
                <w:rFonts w:ascii="Calibri" w:hAnsi="Calibri"/>
                <w:color w:val="1F2937"/>
                <w:sz w:val="20"/>
              </w:rPr>
              <w:t>Sum of all refund_amounts in the refunds table</w:t>
            </w:r>
          </w:p>
        </w:tc>
      </w:tr>
      <w:tr>
        <w:tc>
          <w:tcPr>
            <w:tcW w:type="dxa" w:w="2304"/>
            <w:shd w:val="clear" w:color="auto" w:fill="EFF6FF"/>
          </w:tcPr>
          <w:p>
            <w:r/>
            <w:r>
              <w:rPr>
                <w:rFonts w:ascii="Calibri" w:hAnsi="Calibri"/>
                <w:color w:val="1F2937"/>
                <w:sz w:val="20"/>
              </w:rPr>
              <w:t>net_amount_spent</w:t>
            </w:r>
          </w:p>
        </w:tc>
        <w:tc>
          <w:tcPr>
            <w:tcW w:type="dxa" w:w="3456"/>
            <w:shd w:val="clear" w:color="auto" w:fill="EFF6FF"/>
          </w:tcPr>
          <w:p>
            <w:r/>
            <w:r>
              <w:rPr>
                <w:rFonts w:ascii="Calibri" w:hAnsi="Calibri"/>
                <w:color w:val="1F2937"/>
                <w:sz w:val="20"/>
              </w:rPr>
              <w:t>total_ticket_cost - total_refund</w:t>
            </w:r>
          </w:p>
        </w:tc>
        <w:tc>
          <w:tcPr>
            <w:tcW w:type="dxa" w:w="3168"/>
            <w:shd w:val="clear" w:color="auto" w:fill="EFF6FF"/>
          </w:tcPr>
          <w:p>
            <w:r/>
            <w:r>
              <w:rPr>
                <w:rFonts w:ascii="Calibri" w:hAnsi="Calibri"/>
                <w:color w:val="1F2937"/>
                <w:sz w:val="20"/>
              </w:rPr>
              <w:t>Actual money spent after subtracting all refunds</w:t>
            </w:r>
          </w:p>
        </w:tc>
      </w:tr>
    </w:tbl>
    <w:p/>
    <w:p>
      <w:pPr>
        <w:ind w:left="288" w:right="288"/>
        <w:shd w:val="clear" w:color="auto" w:fill="FFF7ED"/>
      </w:pPr>
      <w:r>
        <w:rPr>
          <w:rFonts w:ascii="Calibri" w:hAnsi="Calibri"/>
          <w:color w:val="1F2937"/>
          <w:sz w:val="21"/>
        </w:rPr>
        <w:t>Note: "Completed Trips" counts bookings with status=ACTIVE, not necessarily trips that have physically occurred. A booking remains ACTIVE in the database as long as no cancellation email exists for its PNR.</w:t>
      </w:r>
    </w:p>
    <w:p>
      <w:pPr>
        <w:pStyle w:val="Heading2"/>
      </w:pPr>
      <w:r>
        <w:t>11.3 Monthly Spend — get_monthly_spend()</w:t>
      </w:r>
    </w:p>
    <w:p>
      <w:r>
        <w:rPr>
          <w:rFonts w:ascii="Calibri" w:hAnsi="Calibri"/>
          <w:b w:val="0"/>
          <w:i w:val="0"/>
          <w:sz w:val="22"/>
        </w:rPr>
        <w:t>The monthly spend function extracts month-year from the booking_date column and groups by it. The challenge is that booking_date is stored as a raw string in IRCTC format (e.g., "11-Jul-2026 11:02:05 am HRS") — not an ISO date. SQLite cannot natively parse this format. The solution uses SUBSTR() to extract the month-year portion:</w:t>
      </w:r>
    </w:p>
    <w:p>
      <w:pPr>
        <w:spacing w:before="80" w:after="80"/>
        <w:ind w:left="432" w:right="432"/>
        <w:shd w:val="clear" w:color="auto" w:fill="F1F5F9"/>
      </w:pPr>
      <w:r>
        <w:rPr>
          <w:rFonts w:ascii="Courier New" w:hAnsi="Courier New"/>
          <w:color w:val="1E293B"/>
          <w:sz w:val="19"/>
        </w:rPr>
        <w:br/>
        <w:t>SELECT</w:t>
        <w:br/>
        <w:t xml:space="preserve">    SUBSTR(booking_date, 4, 8) AS month,   -- "Jul-2026" from "11-Jul-2026 ..."</w:t>
        <w:br/>
        <w:t xml:space="preserve">    COUNT(*) AS count,</w:t>
        <w:br/>
        <w:t xml:space="preserve">    ROUND(SUM(total_fare), 2) AS total</w:t>
        <w:br/>
        <w:t>FROM bookings</w:t>
        <w:br/>
        <w:t>WHERE booking_date IS NOT NULL AND booking_date != ''</w:t>
        <w:br/>
        <w:t>GROUP BY SUBSTR(booking_date, 4, 8)</w:t>
        <w:br/>
        <w:t>ORDER BY</w:t>
        <w:br/>
        <w:t xml:space="preserve">    SUBSTR(booking_date, 8, 4),   -- Year first</w:t>
        <w:br/>
        <w:t xml:space="preserve">    CASE SUBSTR(booking_date, 4, 3)</w:t>
        <w:br/>
        <w:t xml:space="preserve">        WHEN 'Jan' THEN 1  WHEN 'Feb' THEN 2  ...  WHEN 'Dec' THEN 12</w:t>
        <w:br/>
        <w:t xml:space="preserve">    END</w:t>
        <w:br/>
      </w:r>
    </w:p>
    <w:p>
      <w:pPr>
        <w:pStyle w:val="Heading2"/>
      </w:pPr>
      <w:r>
        <w:t>11.4 Top Routes — get_top_routes()</w:t>
      </w:r>
    </w:p>
    <w:p>
      <w:r>
        <w:rPr>
          <w:rFonts w:ascii="Calibri" w:hAnsi="Calibri"/>
          <w:b w:val="0"/>
          <w:i w:val="0"/>
          <w:sz w:val="22"/>
        </w:rPr>
        <w:t>Groups bookings by (from_station, to_station) pairs and returns the N most frequent routes. This reveals travel patterns, such as most frequently taken journeys.</w:t>
      </w:r>
    </w:p>
    <w:p>
      <w:pPr>
        <w:spacing w:before="80" w:after="80"/>
        <w:ind w:left="432" w:right="432"/>
        <w:shd w:val="clear" w:color="auto" w:fill="F1F5F9"/>
      </w:pPr>
      <w:r>
        <w:rPr>
          <w:rFonts w:ascii="Courier New" w:hAnsi="Courier New"/>
          <w:color w:val="1E293B"/>
          <w:sz w:val="19"/>
        </w:rPr>
        <w:br/>
        <w:t>SELECT from_station, to_station, COUNT(*) AS count</w:t>
        <w:br/>
        <w:t>FROM bookings</w:t>
        <w:br/>
        <w:t>WHERE from_station != '' AND to_station != ''</w:t>
        <w:br/>
        <w:t>GROUP BY from_station, to_station</w:t>
        <w:br/>
        <w:t>ORDER BY count DESC</w:t>
        <w:br/>
        <w:t>LIMIT ?</w:t>
        <w:br/>
      </w:r>
    </w:p>
    <w:p>
      <w:pPr>
        <w:pStyle w:val="Heading2"/>
      </w:pPr>
      <w:r>
        <w:t>11.5 Favourite Trains — get_favorite_trains()</w:t>
      </w:r>
    </w:p>
    <w:p>
      <w:r>
        <w:rPr>
          <w:rFonts w:ascii="Calibri" w:hAnsi="Calibri"/>
          <w:b w:val="0"/>
          <w:i w:val="0"/>
          <w:sz w:val="22"/>
        </w:rPr>
        <w:t>Groups bookings by (train_name, train_number) and returns the N most frequently booked trains.</w:t>
      </w:r>
    </w:p>
    <w:p>
      <w:pPr>
        <w:pStyle w:val="Heading2"/>
      </w:pPr>
      <w:r>
        <w:t>11.6 Class Distribution — get_class_distribution()</w:t>
      </w:r>
    </w:p>
    <w:p>
      <w:r>
        <w:rPr>
          <w:rFonts w:ascii="Calibri" w:hAnsi="Calibri"/>
          <w:b w:val="0"/>
          <w:i w:val="0"/>
          <w:sz w:val="22"/>
        </w:rPr>
        <w:t>Counts bookings per travel class (SLEEPER CLASS, 3A, 2A, etc.) for the donut chart in the frontend.</w:t>
      </w:r>
    </w:p>
    <w:p>
      <w:pPr>
        <w:pStyle w:val="Heading2"/>
      </w:pPr>
      <w:r>
        <w:t>11.7 Frontend Analytics Derivations</w:t>
      </w:r>
    </w:p>
    <w:p>
      <w:r>
        <w:rPr>
          <w:rFonts w:ascii="Calibri" w:hAnsi="Calibri"/>
          <w:b w:val="0"/>
          <w:i w:val="0"/>
          <w:sz w:val="22"/>
        </w:rPr>
        <w:t>The React frontend also derives some metrics client-side from the summary data:</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592"/>
            <w:shd w:val="clear" w:color="auto" w:fill="1E40AF"/>
          </w:tcPr>
          <w:p>
            <w:pPr>
              <w:jc w:val="center"/>
            </w:pPr>
            <w:r/>
            <w:r>
              <w:rPr>
                <w:rFonts w:ascii="Calibri" w:hAnsi="Calibri"/>
                <w:b/>
                <w:color w:val="FFFFFF"/>
                <w:sz w:val="20"/>
              </w:rPr>
              <w:t>Frontend Metric</w:t>
            </w:r>
          </w:p>
        </w:tc>
        <w:tc>
          <w:tcPr>
            <w:tcW w:type="dxa" w:w="3600"/>
            <w:shd w:val="clear" w:color="auto" w:fill="1E40AF"/>
          </w:tcPr>
          <w:p>
            <w:pPr>
              <w:jc w:val="center"/>
            </w:pPr>
            <w:r/>
            <w:r>
              <w:rPr>
                <w:rFonts w:ascii="Calibri" w:hAnsi="Calibri"/>
                <w:b/>
                <w:color w:val="FFFFFF"/>
                <w:sz w:val="20"/>
              </w:rPr>
              <w:t>Calculation</w:t>
            </w:r>
          </w:p>
        </w:tc>
        <w:tc>
          <w:tcPr>
            <w:tcW w:type="dxa" w:w="2736"/>
            <w:shd w:val="clear" w:color="auto" w:fill="1E40AF"/>
          </w:tcPr>
          <w:p>
            <w:pPr>
              <w:jc w:val="center"/>
            </w:pPr>
            <w:r/>
            <w:r>
              <w:rPr>
                <w:rFonts w:ascii="Calibri" w:hAnsi="Calibri"/>
                <w:b/>
                <w:color w:val="FFFFFF"/>
                <w:sz w:val="20"/>
              </w:rPr>
              <w:t>Component</w:t>
            </w:r>
          </w:p>
        </w:tc>
      </w:tr>
      <w:tr>
        <w:tc>
          <w:tcPr>
            <w:tcW w:type="dxa" w:w="2592"/>
            <w:shd w:val="clear" w:color="auto" w:fill="F8FAFC"/>
          </w:tcPr>
          <w:p>
            <w:r/>
            <w:r>
              <w:rPr>
                <w:rFonts w:ascii="Calibri" w:hAnsi="Calibri"/>
                <w:color w:val="1F2937"/>
                <w:sz w:val="20"/>
              </w:rPr>
              <w:t>Cancellation Rate</w:t>
            </w:r>
          </w:p>
        </w:tc>
        <w:tc>
          <w:tcPr>
            <w:tcW w:type="dxa" w:w="3600"/>
            <w:shd w:val="clear" w:color="auto" w:fill="F8FAFC"/>
          </w:tcPr>
          <w:p>
            <w:r/>
            <w:r>
              <w:rPr>
                <w:rFonts w:ascii="Calibri" w:hAnsi="Calibri"/>
                <w:color w:val="1F2937"/>
                <w:sz w:val="20"/>
              </w:rPr>
              <w:t>cancelled_tickets / total_bookings × 100</w:t>
            </w:r>
          </w:p>
        </w:tc>
        <w:tc>
          <w:tcPr>
            <w:tcW w:type="dxa" w:w="2736"/>
            <w:shd w:val="clear" w:color="auto" w:fill="F8FAFC"/>
          </w:tcPr>
          <w:p>
            <w:r/>
            <w:r>
              <w:rPr>
                <w:rFonts w:ascii="Calibri" w:hAnsi="Calibri"/>
                <w:color w:val="1F2937"/>
                <w:sz w:val="20"/>
              </w:rPr>
              <w:t>StatCardsGrid</w:t>
            </w:r>
          </w:p>
        </w:tc>
      </w:tr>
      <w:tr>
        <w:tc>
          <w:tcPr>
            <w:tcW w:type="dxa" w:w="2592"/>
            <w:shd w:val="clear" w:color="auto" w:fill="EFF6FF"/>
          </w:tcPr>
          <w:p>
            <w:r/>
            <w:r>
              <w:rPr>
                <w:rFonts w:ascii="Calibri" w:hAnsi="Calibri"/>
                <w:color w:val="1F2937"/>
                <w:sz w:val="20"/>
              </w:rPr>
              <w:t>Refund Rate</w:t>
            </w:r>
          </w:p>
        </w:tc>
        <w:tc>
          <w:tcPr>
            <w:tcW w:type="dxa" w:w="3600"/>
            <w:shd w:val="clear" w:color="auto" w:fill="EFF6FF"/>
          </w:tcPr>
          <w:p>
            <w:r/>
            <w:r>
              <w:rPr>
                <w:rFonts w:ascii="Calibri" w:hAnsi="Calibri"/>
                <w:color w:val="1F2937"/>
                <w:sz w:val="20"/>
              </w:rPr>
              <w:t>total_refund / total_ticket_cost × 100</w:t>
            </w:r>
          </w:p>
        </w:tc>
        <w:tc>
          <w:tcPr>
            <w:tcW w:type="dxa" w:w="2736"/>
            <w:shd w:val="clear" w:color="auto" w:fill="EFF6FF"/>
          </w:tcPr>
          <w:p>
            <w:r/>
            <w:r>
              <w:rPr>
                <w:rFonts w:ascii="Calibri" w:hAnsi="Calibri"/>
                <w:color w:val="1F2937"/>
                <w:sz w:val="20"/>
              </w:rPr>
              <w:t>StatCardsGrid, RefundsView</w:t>
            </w:r>
          </w:p>
        </w:tc>
      </w:tr>
      <w:tr>
        <w:tc>
          <w:tcPr>
            <w:tcW w:type="dxa" w:w="2592"/>
            <w:shd w:val="clear" w:color="auto" w:fill="F8FAFC"/>
          </w:tcPr>
          <w:p>
            <w:r/>
            <w:r>
              <w:rPr>
                <w:rFonts w:ascii="Calibri" w:hAnsi="Calibri"/>
                <w:color w:val="1F2937"/>
                <w:sz w:val="20"/>
              </w:rPr>
              <w:t>Top Route %</w:t>
            </w:r>
          </w:p>
        </w:tc>
        <w:tc>
          <w:tcPr>
            <w:tcW w:type="dxa" w:w="3600"/>
            <w:shd w:val="clear" w:color="auto" w:fill="F8FAFC"/>
          </w:tcPr>
          <w:p>
            <w:r/>
            <w:r>
              <w:rPr>
                <w:rFonts w:ascii="Calibri" w:hAnsi="Calibri"/>
                <w:color w:val="1F2937"/>
                <w:sz w:val="20"/>
              </w:rPr>
              <w:t>(route.count / routes[0].count) × 100</w:t>
            </w:r>
          </w:p>
        </w:tc>
        <w:tc>
          <w:tcPr>
            <w:tcW w:type="dxa" w:w="2736"/>
            <w:shd w:val="clear" w:color="auto" w:fill="F8FAFC"/>
          </w:tcPr>
          <w:p>
            <w:r/>
            <w:r>
              <w:rPr>
                <w:rFonts w:ascii="Calibri" w:hAnsi="Calibri"/>
                <w:color w:val="1F2937"/>
                <w:sz w:val="20"/>
              </w:rPr>
              <w:t>AnalyticsCharts progress bar</w:t>
            </w:r>
          </w:p>
        </w:tc>
      </w:tr>
      <w:tr>
        <w:tc>
          <w:tcPr>
            <w:tcW w:type="dxa" w:w="2592"/>
            <w:shd w:val="clear" w:color="auto" w:fill="EFF6FF"/>
          </w:tcPr>
          <w:p>
            <w:r/>
            <w:r>
              <w:rPr>
                <w:rFonts w:ascii="Calibri" w:hAnsi="Calibri"/>
                <w:color w:val="1F2937"/>
                <w:sz w:val="20"/>
              </w:rPr>
              <w:t>Last Sync Duration</w:t>
            </w:r>
          </w:p>
        </w:tc>
        <w:tc>
          <w:tcPr>
            <w:tcW w:type="dxa" w:w="3600"/>
            <w:shd w:val="clear" w:color="auto" w:fill="EFF6FF"/>
          </w:tcPr>
          <w:p>
            <w:r/>
            <w:r>
              <w:rPr>
                <w:rFonts w:ascii="Calibri" w:hAnsi="Calibri"/>
                <w:color w:val="1F2937"/>
                <w:sz w:val="20"/>
              </w:rPr>
              <w:t>summary.sync.duration_s</w:t>
            </w:r>
          </w:p>
        </w:tc>
        <w:tc>
          <w:tcPr>
            <w:tcW w:type="dxa" w:w="2736"/>
            <w:shd w:val="clear" w:color="auto" w:fill="EFF6FF"/>
          </w:tcPr>
          <w:p>
            <w:r/>
            <w:r>
              <w:rPr>
                <w:rFonts w:ascii="Calibri" w:hAnsi="Calibri"/>
                <w:color w:val="1F2937"/>
                <w:sz w:val="20"/>
              </w:rPr>
              <w:t>HeroSection, SyncStatusWidget</w:t>
            </w:r>
          </w:p>
        </w:tc>
      </w:tr>
    </w:tbl>
    <w:p/>
    <w:p>
      <w:r>
        <w:br w:type="page"/>
      </w:r>
    </w:p>
    <w:p>
      <w:pPr>
        <w:pStyle w:val="Heading1"/>
      </w:pPr>
      <w:r>
        <w:t>12. Complete Data Flow</w:t>
      </w:r>
    </w:p>
    <w:p>
      <w:r>
        <w:rPr>
          <w:color w:val="94A3B8"/>
          <w:sz w:val="18"/>
        </w:rPr>
        <w:t>──────────────────────────────────────────────────────────────────────────────────────────</w:t>
      </w:r>
    </w:p>
    <w:p>
      <w:pPr>
        <w:pStyle w:val="Heading2"/>
      </w:pPr>
      <w:r>
        <w:t>12.1 First-Time Setup Flow</w:t>
      </w:r>
    </w:p>
    <w:p>
      <w:pPr>
        <w:spacing w:before="80" w:after="80"/>
        <w:ind w:left="432" w:right="432"/>
        <w:shd w:val="clear" w:color="auto" w:fill="F1F5F9"/>
      </w:pPr>
      <w:r>
        <w:rPr>
          <w:rFonts w:ascii="Courier New" w:hAnsi="Courier New"/>
          <w:color w:val="1E293B"/>
          <w:sz w:val="19"/>
        </w:rPr>
        <w:br/>
        <w:t>Developer Action:</w:t>
        <w:br/>
        <w:t xml:space="preserve">    1. Download credentials.json from Google Cloud Console</w:t>
        <w:br/>
        <w:t xml:space="preserve">    2. Place in backend/</w:t>
        <w:br/>
        <w:t xml:space="preserve">    3. Run: uvicorn api:app --reload OR python main.py</w:t>
        <w:br/>
        <w:br/>
        <w:t>System Response:</w:t>
        <w:br/>
        <w:t xml:space="preserve">    4. init_db() → CREATE TABLE IF NOT EXISTS (idempotent)</w:t>
        <w:br/>
        <w:t xml:space="preserve">    5. authenticate()</w:t>
        <w:br/>
        <w:t xml:space="preserve">       └── token.json missing → InstalledAppFlow.from_client_secrets_file()</w:t>
        <w:br/>
        <w:t xml:space="preserve">           └── Opens browser → Google OAuth consent screen</w:t>
        <w:br/>
        <w:t xml:space="preserve">               └── User clicks "Allow"</w:t>
        <w:br/>
        <w:t xml:space="preserve">                   └── token.json saved (access_token + refresh_token)</w:t>
        <w:br/>
        <w:t xml:space="preserve">    6. SyncEngine.run()</w:t>
        <w:br/>
        <w:t xml:space="preserve">       └── get_last_history_id() → None (fresh DB)</w:t>
        <w:br/>
        <w:t xml:space="preserve">           └── _run_full()</w:t>
        <w:br/>
        <w:t xml:space="preserve">               ├── search_emails(BOOKING_QUERY) → [N booking stubs]</w:t>
        <w:br/>
        <w:t xml:space="preserve">               ├── search_emails(CANCELLATION_QUERY) → [M cancellation stubs]</w:t>
        <w:br/>
        <w:t xml:space="preserve">               ├── BookingSyncer.run(booking_stubs)</w:t>
        <w:br/>
        <w:t xml:space="preserve">               │   └── For each stub:</w:t>
        <w:br/>
        <w:t xml:space="preserve">               │       ├── Guard 1: email_id set → skip if exists</w:t>
        <w:br/>
        <w:t xml:space="preserve">               │       ├── get_email(format=full) → HTML payload</w:t>
        <w:br/>
        <w:t xml:space="preserve">               │       ├── Safety: verify sender + subject</w:t>
        <w:br/>
        <w:t xml:space="preserve">               │       ├── decode_email() → HTML string</w:t>
        <w:br/>
        <w:t xml:space="preserve">               │       ├── get_soup() → BeautifulSoup object</w:t>
        <w:br/>
        <w:t xml:space="preserve">               │       ├── parse_ticket_details() → {pnr, train, route, dates}</w:t>
        <w:br/>
        <w:t xml:space="preserve">               │       ├── Guard 2: PNR set → skip if exists (backfill email_id)</w:t>
        <w:br/>
        <w:t xml:space="preserve">               │       ├── parse_passengers() → [{name, age, gender, status}]</w:t>
        <w:br/>
        <w:t xml:space="preserve">               │       ├── parse_fare() → {ticket_fare, conv_fee, total_fare}</w:t>
        <w:br/>
        <w:t xml:space="preserve">               │       ├── insert_booking() + insert_passengers()</w:t>
        <w:br/>
        <w:t xml:space="preserve">               │       └── conn.commit()</w:t>
        <w:br/>
        <w:t xml:space="preserve">               ├── CancellationSyncer.run(cancellation_stubs)</w:t>
        <w:br/>
        <w:t xml:space="preserve">               │   └── For each stub:</w:t>
        <w:br/>
        <w:t xml:space="preserve">               │       ├── Guard 1: email_id set → skip if exists</w:t>
        <w:br/>
        <w:t xml:space="preserve">               │       ├── get_email(format=full) → HTML payload</w:t>
        <w:br/>
        <w:t xml:space="preserve">               │       ├── parse_cancellation() → {pnr, refund_amount}</w:t>
        <w:br/>
        <w:t xml:space="preserve">               │       ├── Guard 2: PNR set → skip if refund exists</w:t>
        <w:br/>
        <w:t xml:space="preserve">               │       ├── insert_refund() + update_booking_status("CANCELLED")</w:t>
        <w:br/>
        <w:t xml:space="preserve">               │       └── conn.commit()</w:t>
        <w:br/>
        <w:t xml:space="preserve">               └── _store_current_history_id()</w:t>
        <w:br/>
        <w:t xml:space="preserve">                   └── users.getProfile() → historyId → save to sync_metadata</w:t>
        <w:br/>
      </w:r>
    </w:p>
    <w:p>
      <w:pPr>
        <w:pStyle w:val="Heading2"/>
      </w:pPr>
      <w:r>
        <w:t>12.2 Regular Dashboard Load Flow</w:t>
      </w:r>
    </w:p>
    <w:p>
      <w:pPr>
        <w:spacing w:before="80" w:after="80"/>
        <w:ind w:left="432" w:right="432"/>
        <w:shd w:val="clear" w:color="auto" w:fill="F1F5F9"/>
      </w:pPr>
      <w:r>
        <w:rPr>
          <w:rFonts w:ascii="Courier New" w:hAnsi="Courier New"/>
          <w:color w:val="1E293B"/>
          <w:sz w:val="19"/>
        </w:rPr>
        <w:br/>
        <w:t>React Frontend loads (AppContext.useEffect → loadAllData()):</w:t>
        <w:br/>
        <w:t xml:space="preserve">    │</w:t>
        <w:br/>
        <w:t xml:space="preserve">    ├── Promise.all([fetchSummary(), fetchAnalytics(), fetchBookings()])</w:t>
        <w:br/>
        <w:t xml:space="preserve">    │</w:t>
        <w:br/>
        <w:t xml:space="preserve">    ├── GET /summary</w:t>
        <w:br/>
        <w:t xml:space="preserve">    │   ├── authenticate() → load token.json (auto-refresh if expired)</w:t>
        <w:br/>
        <w:t xml:space="preserve">    │   ├── SyncEngine.run()</w:t>
        <w:br/>
        <w:t xml:space="preserve">    │   │   └── get_last_history_id() → "3456789" (stored historyId)</w:t>
        <w:br/>
        <w:t xml:space="preserve">    │   │       └── _run_incremental("3456789")</w:t>
        <w:br/>
        <w:t xml:space="preserve">    │   │           ├── get_history() → [new_message_ids] (only new emails)</w:t>
        <w:br/>
        <w:t xml:space="preserve">    │   │           ├── For each new_id:</w:t>
        <w:br/>
        <w:t xml:space="preserve">    │   │           │   ├── get_email_metadata(new_id) → {From, Subject} only</w:t>
        <w:br/>
        <w:t xml:space="preserve">    │   │           │   ├── is_booking_email()? → booking_stubs</w:t>
        <w:br/>
        <w:t xml:space="preserve">    │   │           │   ├── is_cancellation_email()? → cancellation_stubs</w:t>
        <w:br/>
        <w:t xml:space="preserve">    │   │           │   └── else → non_irctc_skipped++</w:t>
        <w:br/>
        <w:t xml:space="preserve">    │   │           ├── BookingSyncer.run(booking_stubs)</w:t>
        <w:br/>
        <w:t xml:space="preserve">    │   │           └── CancellationSyncer.run(cancellation_stubs)</w:t>
        <w:br/>
        <w:t xml:space="preserve">    │   └── get_summary(conn) → {total_bookings, cancelled, completed, costs, refund, net}</w:t>
        <w:br/>
        <w:t xml:space="preserve">    │       Response: {...KPIs..., "sync": SyncReport.to_dict()}</w:t>
        <w:br/>
        <w:t xml:space="preserve">    │</w:t>
        <w:br/>
        <w:t xml:space="preserve">    ├── GET /analytics?top_n=10</w:t>
        <w:br/>
        <w:t xml:space="preserve">    │   ├── get_monthly_spend(conn)</w:t>
        <w:br/>
        <w:t xml:space="preserve">    │   ├── get_top_routes(conn, 10)</w:t>
        <w:br/>
        <w:t xml:space="preserve">    │   ├── get_favorite_trains(conn, 10)</w:t>
        <w:br/>
        <w:t xml:space="preserve">    │   └── get_class_distribution(conn)</w:t>
        <w:br/>
        <w:t xml:space="preserve">    │</w:t>
        <w:br/>
        <w:t xml:space="preserve">    └── GET /bookings?page=1&amp;per_page=100</w:t>
        <w:br/>
        <w:t xml:space="preserve">        └── SELECT ... FROM bookings ORDER BY id DESC LIMIT 100 OFFSET 0</w:t>
        <w:br/>
        <w:t xml:space="preserve">    </w:t>
        <w:br/>
        <w:t>React renders:</w:t>
        <w:br/>
        <w:t xml:space="preserve">    ├── HeroSection (summary.completed_trips, summary.net_amount_spent)</w:t>
        <w:br/>
        <w:t xml:space="preserve">    ├── StatCardsGrid (all 6 KPIs with AnimatedNumber spring animation)</w:t>
        <w:br/>
        <w:t xml:space="preserve">    ├── AnalyticsCharts (4 Recharts visualizations)</w:t>
        <w:br/>
        <w:t xml:space="preserve">    ├── RecentTripsTable (client-side filter/sort/paginate over 100 bookings)</w:t>
        <w:br/>
        <w:t xml:space="preserve">    ├── SyncStatusWidget (sync.mode, sync.duration_s, bookings/cancellations stats)</w:t>
        <w:br/>
        <w:t xml:space="preserve">    └── ActivityTimeline (sync events timeline)</w:t>
        <w:br/>
      </w:r>
    </w:p>
    <w:p>
      <w:pPr>
        <w:pStyle w:val="Heading2"/>
      </w:pPr>
      <w:r>
        <w:t>12.3 Manual Sync Trigger Flow</w:t>
      </w:r>
    </w:p>
    <w:p>
      <w:pPr>
        <w:spacing w:before="80" w:after="80"/>
        <w:ind w:left="432" w:right="432"/>
        <w:shd w:val="clear" w:color="auto" w:fill="F1F5F9"/>
      </w:pPr>
      <w:r>
        <w:rPr>
          <w:rFonts w:ascii="Courier New" w:hAnsi="Courier New"/>
          <w:color w:val="1E293B"/>
          <w:sz w:val="19"/>
        </w:rPr>
        <w:br/>
        <w:t>User clicks "Sync Gmail" button in Navbar or HeroSection:</w:t>
        <w:br/>
        <w:t xml:space="preserve">    │</w:t>
        <w:br/>
        <w:t xml:space="preserve">    ├── isSyncing = true</w:t>
        <w:br/>
        <w:t xml:space="preserve">    ├── showToast("Synchronizing with Gmail API...", "info")</w:t>
        <w:br/>
        <w:t xml:space="preserve">    ├── GET /sync</w:t>
        <w:br/>
        <w:t xml:space="preserve">    │   └── _run_sync() → SyncEngine.run() → SyncReport</w:t>
        <w:br/>
        <w:t xml:space="preserve">    │       Response: {"status": "success", "sync": {...}}</w:t>
        <w:br/>
        <w:t xml:space="preserve">    ├── showToast("Gmail synchronization completed successfully", "success")</w:t>
        <w:br/>
        <w:t xml:space="preserve">    └── loadAllData() → re-fetches summary + analytics + bookings</w:t>
        <w:br/>
        <w:t xml:space="preserve">        └── React re-renders with updated data</w:t>
        <w:br/>
      </w:r>
    </w:p>
    <w:p>
      <w:r>
        <w:br w:type="page"/>
      </w:r>
    </w:p>
    <w:p>
      <w:pPr>
        <w:pStyle w:val="Heading1"/>
      </w:pPr>
      <w:r>
        <w:t>13. Security</w:t>
      </w:r>
    </w:p>
    <w:p>
      <w:r>
        <w:rPr>
          <w:color w:val="94A3B8"/>
          <w:sz w:val="18"/>
        </w:rPr>
        <w:t>──────────────────────────────────────────────────────────────────────────────────────────</w:t>
      </w:r>
    </w:p>
    <w:p>
      <w:pPr>
        <w:pStyle w:val="Heading2"/>
      </w:pPr>
      <w:r>
        <w:t>13.1 OAuth Security Principles</w:t>
      </w:r>
    </w:p>
    <w:p>
      <w:pPr>
        <w:pStyle w:val="ListBullet"/>
        <w:ind w:left="432"/>
      </w:pPr>
      <w:r>
        <w:rPr>
          <w:rFonts w:ascii="Calibri" w:hAnsi="Calibri"/>
          <w:b w:val="0"/>
          <w:sz w:val="22"/>
        </w:rPr>
        <w:t>Least Privilege Scope: Only gmail.readonly is requested. No write, compose, or delete access to Gmail.</w:t>
      </w:r>
    </w:p>
    <w:p>
      <w:pPr>
        <w:pStyle w:val="ListBullet"/>
        <w:ind w:left="432"/>
      </w:pPr>
      <w:r>
        <w:rPr>
          <w:rFonts w:ascii="Calibri" w:hAnsi="Calibri"/>
          <w:b w:val="0"/>
          <w:sz w:val="22"/>
        </w:rPr>
        <w:t>Token-Based Auth: No passwords are ever stored. The OAuth refresh token enables silent re-authentication.</w:t>
      </w:r>
    </w:p>
    <w:p>
      <w:pPr>
        <w:pStyle w:val="ListBullet"/>
        <w:ind w:left="432"/>
      </w:pPr>
      <w:r>
        <w:rPr>
          <w:rFonts w:ascii="Calibri" w:hAnsi="Calibri"/>
          <w:b w:val="0"/>
          <w:sz w:val="22"/>
        </w:rPr>
        <w:t>Consent Screen: First-time authentication requires explicit user consent via Google's OAuth consent screen.</w:t>
      </w:r>
    </w:p>
    <w:p>
      <w:pPr>
        <w:pStyle w:val="ListBullet"/>
        <w:ind w:left="432"/>
      </w:pPr>
      <w:r>
        <w:rPr>
          <w:rFonts w:ascii="Calibri" w:hAnsi="Calibri"/>
          <w:b w:val="0"/>
          <w:sz w:val="22"/>
        </w:rPr>
        <w:t>Token Refresh: Expired access tokens are refreshed automatically using the stored refresh_token without user interaction.</w:t>
      </w:r>
    </w:p>
    <w:p>
      <w:pPr>
        <w:pStyle w:val="Heading2"/>
      </w:pPr>
      <w:r>
        <w:t>13.2 Credential and Token Storage</w:t>
      </w:r>
    </w:p>
    <w:p>
      <w:pPr>
        <w:pStyle w:val="ListBullet"/>
        <w:ind w:left="432"/>
      </w:pPr>
      <w:r>
        <w:rPr>
          <w:rFonts w:ascii="Calibri" w:hAnsi="Calibri"/>
          <w:b w:val="0"/>
          <w:sz w:val="22"/>
        </w:rPr>
        <w:t>credentials.json: Contains OAuth Client ID and Client Secret. Stored locally in backend/. Listed in .gitignore. Must never be committed to version control.</w:t>
      </w:r>
    </w:p>
    <w:p>
      <w:pPr>
        <w:pStyle w:val="ListBullet"/>
        <w:ind w:left="432"/>
      </w:pPr>
      <w:r>
        <w:rPr>
          <w:rFonts w:ascii="Calibri" w:hAnsi="Calibri"/>
          <w:b w:val="0"/>
          <w:sz w:val="22"/>
        </w:rPr>
        <w:t>token.json: Contains access_token, refresh_token, expiry, and scopes. Stored locally in backend/. Listed in .gitignore.</w:t>
      </w:r>
    </w:p>
    <w:p>
      <w:pPr>
        <w:pStyle w:val="ListBullet"/>
        <w:ind w:left="432"/>
      </w:pPr>
      <w:r>
        <w:rPr>
          <w:rFonts w:ascii="Calibri" w:hAnsi="Calibri"/>
          <w:b w:val="0"/>
          <w:sz w:val="22"/>
        </w:rPr>
        <w:t>Neither file is ever logged, printed to stdout, or sent in API responses.</w:t>
      </w:r>
    </w:p>
    <w:p>
      <w:pPr>
        <w:pStyle w:val="Heading2"/>
      </w:pPr>
      <w:r>
        <w:t>13.3 .gitignore Security Entries</w:t>
      </w:r>
    </w:p>
    <w:p>
      <w:pPr>
        <w:spacing w:before="80" w:after="80"/>
        <w:ind w:left="432" w:right="432"/>
        <w:shd w:val="clear" w:color="auto" w:fill="F1F5F9"/>
      </w:pPr>
      <w:r>
        <w:rPr>
          <w:rFonts w:ascii="Courier New" w:hAnsi="Courier New"/>
          <w:color w:val="1E293B"/>
          <w:sz w:val="19"/>
        </w:rPr>
        <w:br/>
        <w:t># Security-critical entries in .gitignore:</w:t>
        <w:br/>
        <w:t>credentials.json          # OAuth Client ID + Secret</w:t>
        <w:br/>
        <w:t>token.json                # Access token + Refresh token</w:t>
        <w:br/>
        <w:t>token.pickle              # Alternative token format</w:t>
        <w:br/>
        <w:t>*.pem                     # Private key certificates</w:t>
        <w:br/>
        <w:t>*.key                     # Key files</w:t>
        <w:br/>
        <w:t>*.p12 / *.pfx             # PKCS key files</w:t>
        <w:br/>
        <w:t>.env / .env.*             # Environment variable files</w:t>
        <w:br/>
        <w:t>*.db / *.sqlite           # Database files (personal travel data)</w:t>
        <w:br/>
        <w:t>tickets.json              # Personal travel data export</w:t>
        <w:br/>
        <w:t>*_sample.html             # Email HTML samples</w:t>
        <w:br/>
        <w:t>*_sample.json             # Parsed email samples</w:t>
        <w:br/>
        <w:t>venv/                     # Python virtual environment</w:t>
        <w:br/>
      </w:r>
    </w:p>
    <w:p>
      <w:pPr>
        <w:pStyle w:val="Heading2"/>
      </w:pPr>
      <w:r>
        <w:t>13.4 Data Security</w:t>
      </w:r>
    </w:p>
    <w:p>
      <w:pPr>
        <w:pStyle w:val="ListBullet"/>
        <w:ind w:left="432"/>
      </w:pPr>
      <w:r>
        <w:rPr>
          <w:rFonts w:ascii="Calibri" w:hAnsi="Calibri"/>
          <w:b w:val="0"/>
          <w:sz w:val="22"/>
        </w:rPr>
        <w:t>The SQLite database (irctc.db) is listed in .gitignore and is never committed to git. All personal travel data stays local.</w:t>
      </w:r>
    </w:p>
    <w:p>
      <w:pPr>
        <w:pStyle w:val="ListBullet"/>
        <w:ind w:left="432"/>
      </w:pPr>
      <w:r>
        <w:rPr>
          <w:rFonts w:ascii="Calibri" w:hAnsi="Calibri"/>
          <w:b w:val="0"/>
          <w:sz w:val="22"/>
        </w:rPr>
        <w:t>The tickets.json historical data file is also excluded.</w:t>
      </w:r>
    </w:p>
    <w:p>
      <w:pPr>
        <w:pStyle w:val="ListBullet"/>
        <w:ind w:left="432"/>
      </w:pPr>
      <w:r>
        <w:rPr>
          <w:rFonts w:ascii="Calibri" w:hAnsi="Calibri"/>
          <w:b w:val="0"/>
          <w:sz w:val="22"/>
        </w:rPr>
        <w:t>Sample HTML and JSON files (used during development) are also excluded.</w:t>
      </w:r>
    </w:p>
    <w:p>
      <w:pPr>
        <w:pStyle w:val="Heading2"/>
      </w:pPr>
      <w:r>
        <w:t>13.5 API Security</w:t>
      </w:r>
    </w:p>
    <w:p>
      <w:pPr>
        <w:pStyle w:val="ListBullet"/>
        <w:ind w:left="432"/>
      </w:pPr>
      <w:r>
        <w:rPr>
          <w:rFonts w:ascii="Calibri" w:hAnsi="Calibri"/>
          <w:b w:val="0"/>
          <w:sz w:val="22"/>
        </w:rPr>
        <w:t>CORS is currently configured as allow_origins=["*"]. This is acceptable for a personal localhost application but must be restricted to specific origins for production deployment.</w:t>
      </w:r>
    </w:p>
    <w:p>
      <w:pPr>
        <w:pStyle w:val="ListBullet"/>
        <w:ind w:left="432"/>
      </w:pPr>
      <w:r>
        <w:rPr>
          <w:rFonts w:ascii="Calibri" w:hAnsi="Calibri"/>
          <w:b w:val="0"/>
          <w:sz w:val="22"/>
        </w:rPr>
        <w:t>There is no authentication on the FastAPI endpoints — this is acceptable for a local personal tool but would require JWT or session-based auth for multi-user deployment.</w:t>
      </w:r>
    </w:p>
    <w:p>
      <w:pPr>
        <w:pStyle w:val="ListBullet"/>
        <w:ind w:left="432"/>
      </w:pPr>
      <w:r>
        <w:rPr>
          <w:rFonts w:ascii="Calibri" w:hAnsi="Calibri"/>
          <w:b w:val="0"/>
          <w:sz w:val="22"/>
        </w:rPr>
        <w:t>The API does not expose raw credentials or tokens in any response.</w:t>
      </w:r>
    </w:p>
    <w:p>
      <w:pPr>
        <w:pStyle w:val="Heading2"/>
      </w:pPr>
      <w:r>
        <w:t>13.6 Email Safety Layer</w:t>
      </w:r>
    </w:p>
    <w:p>
      <w:r>
        <w:rPr>
          <w:rFonts w:ascii="Calibri" w:hAnsi="Calibri"/>
          <w:b w:val="0"/>
          <w:i w:val="0"/>
          <w:sz w:val="22"/>
        </w:rPr>
        <w:t>Before parsing any email HTML, both BookingSyncer and CancellationSyncer verify the sender domain and subject keyword:</w:t>
      </w:r>
    </w:p>
    <w:p>
      <w:pPr>
        <w:spacing w:before="80" w:after="80"/>
        <w:ind w:left="432" w:right="432"/>
        <w:shd w:val="clear" w:color="auto" w:fill="F1F5F9"/>
      </w:pPr>
      <w:r>
        <w:rPr>
          <w:rFonts w:ascii="Courier New" w:hAnsi="Courier New"/>
          <w:color w:val="1E293B"/>
          <w:sz w:val="19"/>
        </w:rPr>
        <w:br/>
        <w:t># Safety Layer in both syncers:</w:t>
        <w:br/>
        <w:t>if not is_irctc_email(headers):      # "ticketadmin@irctc.co.in" in From header</w:t>
        <w:br/>
        <w:t xml:space="preserve">    skipped += 1; continue</w:t>
        <w:br/>
        <w:br/>
        <w:t>if not is_booking_email(headers):    # "booking" in Subject</w:t>
        <w:br/>
        <w:t xml:space="preserve">    skipped += 1; continue</w:t>
        <w:br/>
      </w:r>
    </w:p>
    <w:p>
      <w:r>
        <w:rPr>
          <w:rFonts w:ascii="Calibri" w:hAnsi="Calibri"/>
          <w:b w:val="0"/>
          <w:i w:val="0"/>
          <w:sz w:val="22"/>
        </w:rPr>
        <w:t>This prevents the parser from processing spoofed or unrelated emails even if they somehow appear in the sync pipeline.</w:t>
      </w:r>
    </w:p>
    <w:p>
      <w:r>
        <w:br w:type="page"/>
      </w:r>
    </w:p>
    <w:p>
      <w:pPr>
        <w:pStyle w:val="Heading1"/>
      </w:pPr>
      <w:r>
        <w:t>14. Performance Optimizations</w:t>
      </w:r>
    </w:p>
    <w:p>
      <w:r>
        <w:rPr>
          <w:color w:val="94A3B8"/>
          <w:sz w:val="18"/>
        </w:rPr>
        <w:t>──────────────────────────────────────────────────────────────────────────────────────────</w:t>
      </w:r>
    </w:p>
    <w:p>
      <w:pPr>
        <w:pStyle w:val="Heading2"/>
      </w:pPr>
      <w:r>
        <w:t>14.1 Incremental Sync (Primary Optimization)</w:t>
      </w:r>
    </w:p>
    <w:p>
      <w:r>
        <w:rPr>
          <w:rFonts w:ascii="Calibri" w:hAnsi="Calibri"/>
          <w:b w:val="0"/>
          <w:i w:val="0"/>
          <w:sz w:val="22"/>
        </w:rPr>
        <w:t>The most significant performance optimization in the entire project. Instead of re-fetching and re-processing all IRCTC emails on every run, the sync engine uses the Gmail History API to fetch ONLY messages that arrived since the last sync. For a typical user with 2-3 new emails per week:</w:t>
      </w:r>
    </w:p>
    <w:tbl>
      <w:tblPr>
        <w:tblStyle w:val="TableGrid"/>
        <w:tblW w:type="auto" w:w="0"/>
        <w:jc w:val="center"/>
        <w:tblLook w:firstColumn="1" w:firstRow="1" w:lastColumn="0" w:lastRow="0" w:noHBand="0" w:noVBand="1" w:val="04A0"/>
      </w:tblPr>
      <w:tblGrid>
        <w:gridCol w:w="2268"/>
        <w:gridCol w:w="2268"/>
        <w:gridCol w:w="2268"/>
        <w:gridCol w:w="2268"/>
      </w:tblGrid>
      <w:tr>
        <w:trPr>
          <w:trHeight w:val="454"/>
        </w:trPr>
        <w:tc>
          <w:tcPr>
            <w:tcW w:type="dxa" w:w="2592"/>
            <w:shd w:val="clear" w:color="auto" w:fill="1E40AF"/>
          </w:tcPr>
          <w:p>
            <w:pPr>
              <w:jc w:val="center"/>
            </w:pPr>
            <w:r/>
            <w:r>
              <w:rPr>
                <w:rFonts w:ascii="Calibri" w:hAnsi="Calibri"/>
                <w:b/>
                <w:color w:val="FFFFFF"/>
                <w:sz w:val="20"/>
              </w:rPr>
              <w:t>Sync Type</w:t>
            </w:r>
          </w:p>
        </w:tc>
        <w:tc>
          <w:tcPr>
            <w:tcW w:type="dxa" w:w="2592"/>
            <w:shd w:val="clear" w:color="auto" w:fill="1E40AF"/>
          </w:tcPr>
          <w:p>
            <w:pPr>
              <w:jc w:val="center"/>
            </w:pPr>
            <w:r/>
            <w:r>
              <w:rPr>
                <w:rFonts w:ascii="Calibri" w:hAnsi="Calibri"/>
                <w:b/>
                <w:color w:val="FFFFFF"/>
                <w:sz w:val="20"/>
              </w:rPr>
              <w:t>API Calls</w:t>
            </w:r>
          </w:p>
        </w:tc>
        <w:tc>
          <w:tcPr>
            <w:tcW w:type="dxa" w:w="2880"/>
            <w:shd w:val="clear" w:color="auto" w:fill="1E40AF"/>
          </w:tcPr>
          <w:p>
            <w:pPr>
              <w:jc w:val="center"/>
            </w:pPr>
            <w:r/>
            <w:r>
              <w:rPr>
                <w:rFonts w:ascii="Calibri" w:hAnsi="Calibri"/>
                <w:b/>
                <w:color w:val="FFFFFF"/>
                <w:sz w:val="20"/>
              </w:rPr>
              <w:t>Emails Processed</w:t>
            </w:r>
          </w:p>
        </w:tc>
        <w:tc>
          <w:tcPr>
            <w:tcW w:type="dxa" w:w="2304"/>
            <w:shd w:val="clear" w:color="auto" w:fill="1E40AF"/>
          </w:tcPr>
          <w:p>
            <w:pPr>
              <w:jc w:val="center"/>
            </w:pPr>
            <w:r/>
            <w:r>
              <w:rPr>
                <w:rFonts w:ascii="Calibri" w:hAnsi="Calibri"/>
                <w:b/>
                <w:color w:val="FFFFFF"/>
                <w:sz w:val="20"/>
              </w:rPr>
              <w:t>Typical Duration</w:t>
            </w:r>
          </w:p>
        </w:tc>
      </w:tr>
      <w:tr>
        <w:tc>
          <w:tcPr>
            <w:tcW w:type="dxa" w:w="2592"/>
            <w:shd w:val="clear" w:color="auto" w:fill="F8FAFC"/>
          </w:tcPr>
          <w:p>
            <w:r/>
            <w:r>
              <w:rPr>
                <w:rFonts w:ascii="Calibri" w:hAnsi="Calibri"/>
                <w:color w:val="1F2937"/>
                <w:sz w:val="20"/>
              </w:rPr>
              <w:t>Full Sync (first run)</w:t>
            </w:r>
          </w:p>
        </w:tc>
        <w:tc>
          <w:tcPr>
            <w:tcW w:type="dxa" w:w="2592"/>
            <w:shd w:val="clear" w:color="auto" w:fill="F8FAFC"/>
          </w:tcPr>
          <w:p>
            <w:r/>
            <w:r>
              <w:rPr>
                <w:rFonts w:ascii="Calibri" w:hAnsi="Calibri"/>
                <w:color w:val="1F2937"/>
                <w:sz w:val="20"/>
              </w:rPr>
              <w:t>1 search + N full fetches</w:t>
            </w:r>
          </w:p>
        </w:tc>
        <w:tc>
          <w:tcPr>
            <w:tcW w:type="dxa" w:w="2880"/>
            <w:shd w:val="clear" w:color="auto" w:fill="F8FAFC"/>
          </w:tcPr>
          <w:p>
            <w:r/>
            <w:r>
              <w:rPr>
                <w:rFonts w:ascii="Calibri" w:hAnsi="Calibri"/>
                <w:color w:val="1F2937"/>
                <w:sz w:val="20"/>
              </w:rPr>
              <w:t>All historical IRCTC emails</w:t>
            </w:r>
          </w:p>
        </w:tc>
        <w:tc>
          <w:tcPr>
            <w:tcW w:type="dxa" w:w="2304"/>
            <w:shd w:val="clear" w:color="auto" w:fill="F8FAFC"/>
          </w:tcPr>
          <w:p>
            <w:r/>
            <w:r>
              <w:rPr>
                <w:rFonts w:ascii="Calibri" w:hAnsi="Calibri"/>
                <w:color w:val="1F2937"/>
                <w:sz w:val="20"/>
              </w:rPr>
              <w:t>30-120 seconds</w:t>
            </w:r>
          </w:p>
        </w:tc>
      </w:tr>
      <w:tr>
        <w:tc>
          <w:tcPr>
            <w:tcW w:type="dxa" w:w="2592"/>
            <w:shd w:val="clear" w:color="auto" w:fill="EFF6FF"/>
          </w:tcPr>
          <w:p>
            <w:r/>
            <w:r>
              <w:rPr>
                <w:rFonts w:ascii="Calibri" w:hAnsi="Calibri"/>
                <w:color w:val="1F2937"/>
                <w:sz w:val="20"/>
              </w:rPr>
              <w:t>Incremental Sync</w:t>
            </w:r>
          </w:p>
        </w:tc>
        <w:tc>
          <w:tcPr>
            <w:tcW w:type="dxa" w:w="2592"/>
            <w:shd w:val="clear" w:color="auto" w:fill="EFF6FF"/>
          </w:tcPr>
          <w:p>
            <w:r/>
            <w:r>
              <w:rPr>
                <w:rFonts w:ascii="Calibri" w:hAnsi="Calibri"/>
                <w:color w:val="1F2937"/>
                <w:sz w:val="20"/>
              </w:rPr>
              <w:t>1 history.list + metadata fetches only</w:t>
            </w:r>
          </w:p>
        </w:tc>
        <w:tc>
          <w:tcPr>
            <w:tcW w:type="dxa" w:w="2880"/>
            <w:shd w:val="clear" w:color="auto" w:fill="EFF6FF"/>
          </w:tcPr>
          <w:p>
            <w:r/>
            <w:r>
              <w:rPr>
                <w:rFonts w:ascii="Calibri" w:hAnsi="Calibri"/>
                <w:color w:val="1F2937"/>
                <w:sz w:val="20"/>
              </w:rPr>
              <w:t>Only new emails since last run</w:t>
            </w:r>
          </w:p>
        </w:tc>
        <w:tc>
          <w:tcPr>
            <w:tcW w:type="dxa" w:w="2304"/>
            <w:shd w:val="clear" w:color="auto" w:fill="EFF6FF"/>
          </w:tcPr>
          <w:p>
            <w:r/>
            <w:r>
              <w:rPr>
                <w:rFonts w:ascii="Calibri" w:hAnsi="Calibri"/>
                <w:color w:val="1F2937"/>
                <w:sz w:val="20"/>
              </w:rPr>
              <w:t>0.5-3 seconds</w:t>
            </w:r>
          </w:p>
        </w:tc>
      </w:tr>
    </w:tbl>
    <w:p/>
    <w:p>
      <w:pPr>
        <w:pStyle w:val="Heading2"/>
      </w:pPr>
      <w:r>
        <w:t>14.2 Lightweight Header Filtering (Incremental Mode)</w:t>
      </w:r>
    </w:p>
    <w:p>
      <w:r>
        <w:rPr>
          <w:rFonts w:ascii="Calibri" w:hAnsi="Calibri"/>
          <w:b w:val="0"/>
          <w:i w:val="0"/>
          <w:sz w:val="22"/>
        </w:rPr>
        <w:t>In incremental mode, not every new email is IRCTC-related. The sync engine fetches only lightweight metadata (From, Subject headers) for each new message before deciding whether to download the full HTML body. This avoids the expensive get_email(format=full) call for non-IRCTC emails.</w:t>
      </w:r>
    </w:p>
    <w:p>
      <w:pPr>
        <w:spacing w:before="80" w:after="80"/>
        <w:ind w:left="432" w:right="432"/>
        <w:shd w:val="clear" w:color="auto" w:fill="F1F5F9"/>
      </w:pPr>
      <w:r>
        <w:rPr>
          <w:rFonts w:ascii="Courier New" w:hAnsi="Courier New"/>
          <w:color w:val="1E293B"/>
          <w:sz w:val="19"/>
        </w:rPr>
        <w:br/>
        <w:t># Lightweight: downloads ~100 bytes of headers only</w:t>
        <w:br/>
        <w:t>meta = get_email_metadata(service, mid)     # format=metadata</w:t>
        <w:br/>
        <w:br/>
        <w:t># Expensive: downloads 30-100KB of full HTML email</w:t>
        <w:br/>
        <w:t>raw = get_email(service, email_id)           # format=full</w:t>
        <w:br/>
        <w:br/>
        <w:t># For 100 new emails in inbox, if only 2 are IRCTC:</w:t>
        <w:br/>
        <w:t># Without filtering: 100 × full fetch = ~5MB downloaded</w:t>
        <w:br/>
        <w:t># With filtering:    100 × metadata + 2 × full = ~10KB + 200KB</w:t>
        <w:br/>
      </w:r>
    </w:p>
    <w:p>
      <w:pPr>
        <w:pStyle w:val="Heading2"/>
      </w:pPr>
      <w:r>
        <w:t>14.3 In-Memory Deduplication Sets</w:t>
      </w:r>
    </w:p>
    <w:p>
      <w:r>
        <w:rPr>
          <w:rFonts w:ascii="Calibri" w:hAnsi="Calibri"/>
          <w:b w:val="0"/>
          <w:i w:val="0"/>
          <w:sz w:val="22"/>
        </w:rPr>
        <w:t>Before entering the per-email loop, both syncers pre-load all known email_ids and PNRs from the database into Python sets. This converts database deduplication from O(N×M) (N emails × M DB queries) to O(1) set lookups:</w:t>
      </w:r>
    </w:p>
    <w:p>
      <w:pPr>
        <w:spacing w:before="80" w:after="80"/>
        <w:ind w:left="432" w:right="432"/>
        <w:shd w:val="clear" w:color="auto" w:fill="F1F5F9"/>
      </w:pPr>
      <w:r>
        <w:rPr>
          <w:rFonts w:ascii="Courier New" w:hAnsi="Courier New"/>
          <w:color w:val="1E293B"/>
          <w:sz w:val="19"/>
        </w:rPr>
        <w:br/>
        <w:t># Loaded once, before the loop</w:t>
        <w:br/>
        <w:t>known_email_ids = get_known_booking_email_ids(conn)  # set of strings</w:t>
        <w:br/>
        <w:t>known_pnrs      = get_known_booking_pnrs(conn)       # set of strings</w:t>
        <w:br/>
        <w:br/>
        <w:t># Inside the loop: O(1) lookup</w:t>
        <w:br/>
        <w:t>if email_id in known_email_ids:  # set lookup — constant time</w:t>
        <w:br/>
        <w:t xml:space="preserve">    skipped += 1; continue</w:t>
        <w:br/>
      </w:r>
    </w:p>
    <w:p>
      <w:pPr>
        <w:pStyle w:val="Heading2"/>
      </w:pPr>
      <w:r>
        <w:t>14.4 SQLite WAL Mode</w:t>
      </w:r>
    </w:p>
    <w:p>
      <w:r>
        <w:rPr>
          <w:rFonts w:ascii="Calibri" w:hAnsi="Calibri"/>
          <w:b w:val="0"/>
          <w:i w:val="0"/>
          <w:sz w:val="22"/>
        </w:rPr>
        <w:t>WAL (Write-Ahead Logging) allows concurrent reads during writes. While the sync engine is inserting new bookings, the analytics queries can still read from the database without blocking.</w:t>
      </w:r>
    </w:p>
    <w:p>
      <w:pPr>
        <w:pStyle w:val="Heading2"/>
      </w:pPr>
      <w:r>
        <w:t>14.5 Database Indexes</w:t>
      </w:r>
    </w:p>
    <w:p>
      <w:r>
        <w:rPr>
          <w:rFonts w:ascii="Calibri" w:hAnsi="Calibri"/>
          <w:b w:val="0"/>
          <w:i w:val="0"/>
          <w:sz w:val="22"/>
        </w:rPr>
        <w:t>Eight indexes are created to speed up the most frequent queries:</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2880"/>
            <w:shd w:val="clear" w:color="auto" w:fill="1E40AF"/>
          </w:tcPr>
          <w:p>
            <w:pPr>
              <w:jc w:val="center"/>
            </w:pPr>
            <w:r/>
            <w:r>
              <w:rPr>
                <w:rFonts w:ascii="Calibri" w:hAnsi="Calibri"/>
                <w:b/>
                <w:color w:val="FFFFFF"/>
                <w:sz w:val="20"/>
              </w:rPr>
              <w:t>Index</w:t>
            </w:r>
          </w:p>
        </w:tc>
        <w:tc>
          <w:tcPr>
            <w:tcW w:type="dxa" w:w="1728"/>
            <w:shd w:val="clear" w:color="auto" w:fill="1E40AF"/>
          </w:tcPr>
          <w:p>
            <w:pPr>
              <w:jc w:val="center"/>
            </w:pPr>
            <w:r/>
            <w:r>
              <w:rPr>
                <w:rFonts w:ascii="Calibri" w:hAnsi="Calibri"/>
                <w:b/>
                <w:color w:val="FFFFFF"/>
                <w:sz w:val="20"/>
              </w:rPr>
              <w:t>Table</w:t>
            </w:r>
          </w:p>
        </w:tc>
        <w:tc>
          <w:tcPr>
            <w:tcW w:type="dxa" w:w="4320"/>
            <w:shd w:val="clear" w:color="auto" w:fill="1E40AF"/>
          </w:tcPr>
          <w:p>
            <w:pPr>
              <w:jc w:val="center"/>
            </w:pPr>
            <w:r/>
            <w:r>
              <w:rPr>
                <w:rFonts w:ascii="Calibri" w:hAnsi="Calibri"/>
                <w:b/>
                <w:color w:val="FFFFFF"/>
                <w:sz w:val="20"/>
              </w:rPr>
              <w:t>Query it Optimizes</w:t>
            </w:r>
          </w:p>
        </w:tc>
      </w:tr>
      <w:tr>
        <w:tc>
          <w:tcPr>
            <w:tcW w:type="dxa" w:w="2880"/>
            <w:shd w:val="clear" w:color="auto" w:fill="F8FAFC"/>
          </w:tcPr>
          <w:p>
            <w:r/>
            <w:r>
              <w:rPr>
                <w:rFonts w:ascii="Calibri" w:hAnsi="Calibri"/>
                <w:color w:val="1F2937"/>
                <w:sz w:val="20"/>
              </w:rPr>
              <w:t>idx_bookings_pnr</w:t>
            </w:r>
          </w:p>
        </w:tc>
        <w:tc>
          <w:tcPr>
            <w:tcW w:type="dxa" w:w="1728"/>
            <w:shd w:val="clear" w:color="auto" w:fill="F8FAFC"/>
          </w:tcPr>
          <w:p>
            <w:r/>
            <w:r>
              <w:rPr>
                <w:rFonts w:ascii="Calibri" w:hAnsi="Calibri"/>
                <w:color w:val="1F2937"/>
                <w:sz w:val="20"/>
              </w:rPr>
              <w:t>bookings</w:t>
            </w:r>
          </w:p>
        </w:tc>
        <w:tc>
          <w:tcPr>
            <w:tcW w:type="dxa" w:w="4320"/>
            <w:shd w:val="clear" w:color="auto" w:fill="F8FAFC"/>
          </w:tcPr>
          <w:p>
            <w:r/>
            <w:r>
              <w:rPr>
                <w:rFonts w:ascii="Calibri" w:hAnsi="Calibri"/>
                <w:color w:val="1F2937"/>
                <w:sz w:val="20"/>
              </w:rPr>
              <w:t>Guard 2 PNR existence check, analytics GROUP BY</w:t>
            </w:r>
          </w:p>
        </w:tc>
      </w:tr>
      <w:tr>
        <w:tc>
          <w:tcPr>
            <w:tcW w:type="dxa" w:w="2880"/>
            <w:shd w:val="clear" w:color="auto" w:fill="EFF6FF"/>
          </w:tcPr>
          <w:p>
            <w:r/>
            <w:r>
              <w:rPr>
                <w:rFonts w:ascii="Calibri" w:hAnsi="Calibri"/>
                <w:color w:val="1F2937"/>
                <w:sz w:val="20"/>
              </w:rPr>
              <w:t>idx_bookings_email_id</w:t>
            </w:r>
          </w:p>
        </w:tc>
        <w:tc>
          <w:tcPr>
            <w:tcW w:type="dxa" w:w="1728"/>
            <w:shd w:val="clear" w:color="auto" w:fill="EFF6FF"/>
          </w:tcPr>
          <w:p>
            <w:r/>
            <w:r>
              <w:rPr>
                <w:rFonts w:ascii="Calibri" w:hAnsi="Calibri"/>
                <w:color w:val="1F2937"/>
                <w:sz w:val="20"/>
              </w:rPr>
              <w:t>bookings</w:t>
            </w:r>
          </w:p>
        </w:tc>
        <w:tc>
          <w:tcPr>
            <w:tcW w:type="dxa" w:w="4320"/>
            <w:shd w:val="clear" w:color="auto" w:fill="EFF6FF"/>
          </w:tcPr>
          <w:p>
            <w:r/>
            <w:r>
              <w:rPr>
                <w:rFonts w:ascii="Calibri" w:hAnsi="Calibri"/>
                <w:color w:val="1F2937"/>
                <w:sz w:val="20"/>
              </w:rPr>
              <w:t>Guard 1 email_id existence check</w:t>
            </w:r>
          </w:p>
        </w:tc>
      </w:tr>
      <w:tr>
        <w:tc>
          <w:tcPr>
            <w:tcW w:type="dxa" w:w="2880"/>
            <w:shd w:val="clear" w:color="auto" w:fill="F8FAFC"/>
          </w:tcPr>
          <w:p>
            <w:r/>
            <w:r>
              <w:rPr>
                <w:rFonts w:ascii="Calibri" w:hAnsi="Calibri"/>
                <w:color w:val="1F2937"/>
                <w:sz w:val="20"/>
              </w:rPr>
              <w:t>idx_bookings_journey_date</w:t>
            </w:r>
          </w:p>
        </w:tc>
        <w:tc>
          <w:tcPr>
            <w:tcW w:type="dxa" w:w="1728"/>
            <w:shd w:val="clear" w:color="auto" w:fill="F8FAFC"/>
          </w:tcPr>
          <w:p>
            <w:r/>
            <w:r>
              <w:rPr>
                <w:rFonts w:ascii="Calibri" w:hAnsi="Calibri"/>
                <w:color w:val="1F2937"/>
                <w:sz w:val="20"/>
              </w:rPr>
              <w:t>bookings</w:t>
            </w:r>
          </w:p>
        </w:tc>
        <w:tc>
          <w:tcPr>
            <w:tcW w:type="dxa" w:w="4320"/>
            <w:shd w:val="clear" w:color="auto" w:fill="F8FAFC"/>
          </w:tcPr>
          <w:p>
            <w:r/>
            <w:r>
              <w:rPr>
                <w:rFonts w:ascii="Calibri" w:hAnsi="Calibri"/>
                <w:color w:val="1F2937"/>
                <w:sz w:val="20"/>
              </w:rPr>
              <w:t>Chronological sorting, yearly filtering</w:t>
            </w:r>
          </w:p>
        </w:tc>
      </w:tr>
      <w:tr>
        <w:tc>
          <w:tcPr>
            <w:tcW w:type="dxa" w:w="2880"/>
            <w:shd w:val="clear" w:color="auto" w:fill="EFF6FF"/>
          </w:tcPr>
          <w:p>
            <w:r/>
            <w:r>
              <w:rPr>
                <w:rFonts w:ascii="Calibri" w:hAnsi="Calibri"/>
                <w:color w:val="1F2937"/>
                <w:sz w:val="20"/>
              </w:rPr>
              <w:t>idx_bookings_booking_date</w:t>
            </w:r>
          </w:p>
        </w:tc>
        <w:tc>
          <w:tcPr>
            <w:tcW w:type="dxa" w:w="1728"/>
            <w:shd w:val="clear" w:color="auto" w:fill="EFF6FF"/>
          </w:tcPr>
          <w:p>
            <w:r/>
            <w:r>
              <w:rPr>
                <w:rFonts w:ascii="Calibri" w:hAnsi="Calibri"/>
                <w:color w:val="1F2937"/>
                <w:sz w:val="20"/>
              </w:rPr>
              <w:t>bookings</w:t>
            </w:r>
          </w:p>
        </w:tc>
        <w:tc>
          <w:tcPr>
            <w:tcW w:type="dxa" w:w="4320"/>
            <w:shd w:val="clear" w:color="auto" w:fill="EFF6FF"/>
          </w:tcPr>
          <w:p>
            <w:r/>
            <w:r>
              <w:rPr>
                <w:rFonts w:ascii="Calibri" w:hAnsi="Calibri"/>
                <w:color w:val="1F2937"/>
                <w:sz w:val="20"/>
              </w:rPr>
              <w:t>Monthly spend GROUP BY queries</w:t>
            </w:r>
          </w:p>
        </w:tc>
      </w:tr>
      <w:tr>
        <w:tc>
          <w:tcPr>
            <w:tcW w:type="dxa" w:w="2880"/>
            <w:shd w:val="clear" w:color="auto" w:fill="F8FAFC"/>
          </w:tcPr>
          <w:p>
            <w:r/>
            <w:r>
              <w:rPr>
                <w:rFonts w:ascii="Calibri" w:hAnsi="Calibri"/>
                <w:color w:val="1F2937"/>
                <w:sz w:val="20"/>
              </w:rPr>
              <w:t>idx_bookings_status</w:t>
            </w:r>
          </w:p>
        </w:tc>
        <w:tc>
          <w:tcPr>
            <w:tcW w:type="dxa" w:w="1728"/>
            <w:shd w:val="clear" w:color="auto" w:fill="F8FAFC"/>
          </w:tcPr>
          <w:p>
            <w:r/>
            <w:r>
              <w:rPr>
                <w:rFonts w:ascii="Calibri" w:hAnsi="Calibri"/>
                <w:color w:val="1F2937"/>
                <w:sz w:val="20"/>
              </w:rPr>
              <w:t>bookings</w:t>
            </w:r>
          </w:p>
        </w:tc>
        <w:tc>
          <w:tcPr>
            <w:tcW w:type="dxa" w:w="4320"/>
            <w:shd w:val="clear" w:color="auto" w:fill="F8FAFC"/>
          </w:tcPr>
          <w:p>
            <w:r/>
            <w:r>
              <w:rPr>
                <w:rFonts w:ascii="Calibri" w:hAnsi="Calibri"/>
                <w:color w:val="1F2937"/>
                <w:sz w:val="20"/>
              </w:rPr>
              <w:t>ACTIVE/CANCELLED COUNT in get_summary()</w:t>
            </w:r>
          </w:p>
        </w:tc>
      </w:tr>
      <w:tr>
        <w:tc>
          <w:tcPr>
            <w:tcW w:type="dxa" w:w="2880"/>
            <w:shd w:val="clear" w:color="auto" w:fill="EFF6FF"/>
          </w:tcPr>
          <w:p>
            <w:r/>
            <w:r>
              <w:rPr>
                <w:rFonts w:ascii="Calibri" w:hAnsi="Calibri"/>
                <w:color w:val="1F2937"/>
                <w:sz w:val="20"/>
              </w:rPr>
              <w:t>idx_passengers_booking_id</w:t>
            </w:r>
          </w:p>
        </w:tc>
        <w:tc>
          <w:tcPr>
            <w:tcW w:type="dxa" w:w="1728"/>
            <w:shd w:val="clear" w:color="auto" w:fill="EFF6FF"/>
          </w:tcPr>
          <w:p>
            <w:r/>
            <w:r>
              <w:rPr>
                <w:rFonts w:ascii="Calibri" w:hAnsi="Calibri"/>
                <w:color w:val="1F2937"/>
                <w:sz w:val="20"/>
              </w:rPr>
              <w:t>passengers</w:t>
            </w:r>
          </w:p>
        </w:tc>
        <w:tc>
          <w:tcPr>
            <w:tcW w:type="dxa" w:w="4320"/>
            <w:shd w:val="clear" w:color="auto" w:fill="EFF6FF"/>
          </w:tcPr>
          <w:p>
            <w:r/>
            <w:r>
              <w:rPr>
                <w:rFonts w:ascii="Calibri" w:hAnsi="Calibri"/>
                <w:color w:val="1F2937"/>
                <w:sz w:val="20"/>
              </w:rPr>
              <w:t>JOIN passengers to bookings</w:t>
            </w:r>
          </w:p>
        </w:tc>
      </w:tr>
      <w:tr>
        <w:tc>
          <w:tcPr>
            <w:tcW w:type="dxa" w:w="2880"/>
            <w:shd w:val="clear" w:color="auto" w:fill="F8FAFC"/>
          </w:tcPr>
          <w:p>
            <w:r/>
            <w:r>
              <w:rPr>
                <w:rFonts w:ascii="Calibri" w:hAnsi="Calibri"/>
                <w:color w:val="1F2937"/>
                <w:sz w:val="20"/>
              </w:rPr>
              <w:t>idx_refunds_pnr</w:t>
            </w:r>
          </w:p>
        </w:tc>
        <w:tc>
          <w:tcPr>
            <w:tcW w:type="dxa" w:w="1728"/>
            <w:shd w:val="clear" w:color="auto" w:fill="F8FAFC"/>
          </w:tcPr>
          <w:p>
            <w:r/>
            <w:r>
              <w:rPr>
                <w:rFonts w:ascii="Calibri" w:hAnsi="Calibri"/>
                <w:color w:val="1F2937"/>
                <w:sz w:val="20"/>
              </w:rPr>
              <w:t>refunds</w:t>
            </w:r>
          </w:p>
        </w:tc>
        <w:tc>
          <w:tcPr>
            <w:tcW w:type="dxa" w:w="4320"/>
            <w:shd w:val="clear" w:color="auto" w:fill="F8FAFC"/>
          </w:tcPr>
          <w:p>
            <w:r/>
            <w:r>
              <w:rPr>
                <w:rFonts w:ascii="Calibri" w:hAnsi="Calibri"/>
                <w:color w:val="1F2937"/>
                <w:sz w:val="20"/>
              </w:rPr>
              <w:t>Guard 2 PNR existence check in CancellationSyncer</w:t>
            </w:r>
          </w:p>
        </w:tc>
      </w:tr>
      <w:tr>
        <w:tc>
          <w:tcPr>
            <w:tcW w:type="dxa" w:w="2880"/>
            <w:shd w:val="clear" w:color="auto" w:fill="EFF6FF"/>
          </w:tcPr>
          <w:p>
            <w:r/>
            <w:r>
              <w:rPr>
                <w:rFonts w:ascii="Calibri" w:hAnsi="Calibri"/>
                <w:color w:val="1F2937"/>
                <w:sz w:val="20"/>
              </w:rPr>
              <w:t>idx_refunds_email_id</w:t>
            </w:r>
          </w:p>
        </w:tc>
        <w:tc>
          <w:tcPr>
            <w:tcW w:type="dxa" w:w="1728"/>
            <w:shd w:val="clear" w:color="auto" w:fill="EFF6FF"/>
          </w:tcPr>
          <w:p>
            <w:r/>
            <w:r>
              <w:rPr>
                <w:rFonts w:ascii="Calibri" w:hAnsi="Calibri"/>
                <w:color w:val="1F2937"/>
                <w:sz w:val="20"/>
              </w:rPr>
              <w:t>refunds</w:t>
            </w:r>
          </w:p>
        </w:tc>
        <w:tc>
          <w:tcPr>
            <w:tcW w:type="dxa" w:w="4320"/>
            <w:shd w:val="clear" w:color="auto" w:fill="EFF6FF"/>
          </w:tcPr>
          <w:p>
            <w:r/>
            <w:r>
              <w:rPr>
                <w:rFonts w:ascii="Calibri" w:hAnsi="Calibri"/>
                <w:color w:val="1F2937"/>
                <w:sz w:val="20"/>
              </w:rPr>
              <w:t>Guard 1 email_id existence check in CancellationSyncer</w:t>
            </w:r>
          </w:p>
        </w:tc>
      </w:tr>
    </w:tbl>
    <w:p/>
    <w:p>
      <w:pPr>
        <w:pStyle w:val="Heading2"/>
      </w:pPr>
      <w:r>
        <w:t>14.6 Frontend Performance</w:t>
      </w:r>
    </w:p>
    <w:p>
      <w:pPr>
        <w:pStyle w:val="ListBullet"/>
        <w:ind w:left="432"/>
      </w:pPr>
      <w:r>
        <w:rPr>
          <w:rFonts w:ascii="Calibri" w:hAnsi="Calibri"/>
          <w:b w:val="0"/>
          <w:sz w:val="22"/>
        </w:rPr>
        <w:t>useMemo in RecentTripsTable: All filtering, sorting, and pagination are memoized — only recomputed when dependencies change.</w:t>
      </w:r>
    </w:p>
    <w:p>
      <w:pPr>
        <w:pStyle w:val="ListBullet"/>
        <w:ind w:left="432"/>
      </w:pPr>
      <w:r>
        <w:rPr>
          <w:rFonts w:ascii="Calibri" w:hAnsi="Calibri"/>
          <w:b w:val="0"/>
          <w:sz w:val="22"/>
        </w:rPr>
        <w:t>Promise.all in loadAllData(): All three API calls (/summary, /analytics, /bookings) are made in parallel, not sequentially.</w:t>
      </w:r>
    </w:p>
    <w:p>
      <w:pPr>
        <w:pStyle w:val="ListBullet"/>
        <w:ind w:left="432"/>
      </w:pPr>
      <w:r>
        <w:rPr>
          <w:rFonts w:ascii="Calibri" w:hAnsi="Calibri"/>
          <w:b w:val="0"/>
          <w:sz w:val="22"/>
        </w:rPr>
        <w:t>Client-side filtering: The table fetches up to 100 bookings once and filters them client-side, avoiding a round-trip to the server for every search keystroke.</w:t>
      </w:r>
    </w:p>
    <w:p>
      <w:pPr>
        <w:pStyle w:val="ListBullet"/>
        <w:ind w:left="432"/>
      </w:pPr>
      <w:r>
        <w:rPr>
          <w:rFonts w:ascii="Calibri" w:hAnsi="Calibri"/>
          <w:b w:val="0"/>
          <w:sz w:val="22"/>
        </w:rPr>
        <w:t>Vite HMR: During development, Vite provides sub-100ms Hot Module Replacement for instant feedback without full page reloads.</w:t>
      </w:r>
    </w:p>
    <w:p>
      <w:pPr>
        <w:pStyle w:val="Heading2"/>
      </w:pPr>
      <w:r>
        <w:t>14.7 email_id Backfill Optimization</w:t>
      </w:r>
    </w:p>
    <w:p>
      <w:r>
        <w:rPr>
          <w:rFonts w:ascii="Calibri" w:hAnsi="Calibri"/>
          <w:b w:val="0"/>
          <w:i w:val="0"/>
          <w:sz w:val="22"/>
        </w:rPr>
        <w:t>A key insight: records migrated from tickets.json (the old data store) had NULL email_id values. Without a fix, these records would cause Guard 1 to miss (email_id not in set), trigger a full get_email() call, then be caught by Guard 2 (PNR in set) after downloading the entire email. The backfill fix writes the real email_id back to the database row the first time it is encountered, so subsequent syncs can skip it at Guard 1 without any API call.</w:t>
      </w:r>
    </w:p>
    <w:p>
      <w:r>
        <w:br w:type="page"/>
      </w:r>
    </w:p>
    <w:p>
      <w:pPr>
        <w:pStyle w:val="Heading1"/>
      </w:pPr>
      <w:r>
        <w:t>15. Challenges Faced &amp; Solutions</w:t>
      </w:r>
    </w:p>
    <w:p>
      <w:r>
        <w:rPr>
          <w:color w:val="94A3B8"/>
          <w:sz w:val="18"/>
        </w:rPr>
        <w:t>──────────────────────────────────────────────────────────────────────────────────────────</w:t>
      </w:r>
    </w:p>
    <w:p>
      <w:r>
        <w:rPr>
          <w:rFonts w:ascii="Calibri" w:hAnsi="Calibri"/>
          <w:b w:val="0"/>
          <w:i w:val="0"/>
          <w:sz w:val="22"/>
        </w:rPr>
        <w:t>The following challenges are based on actual code artifacts observed in the repository — the deprecated services/ shims, the backfill_email_id() function, the migration script, and the git history showing the progression from initial commit → incremental sync → UI improvements.</w:t>
      </w:r>
    </w:p>
    <w:p>
      <w:pPr>
        <w:pStyle w:val="Heading2"/>
      </w:pPr>
      <w:r>
        <w:t>Challenge 1: No historyId Storage (Initial Architecture)</w:t>
      </w:r>
    </w:p>
    <w:p>
      <w:r>
        <w:rPr>
          <w:rFonts w:ascii="Calibri" w:hAnsi="Calibri"/>
          <w:b/>
          <w:color w:val="1E40AF"/>
          <w:sz w:val="22"/>
        </w:rPr>
        <w:t xml:space="preserve">Problem: </w:t>
      </w:r>
      <w:r>
        <w:rPr>
          <w:rFonts w:ascii="Calibri" w:hAnsi="Calibri"/>
          <w:color w:val="1F2937"/>
          <w:sz w:val="22"/>
        </w:rPr>
        <w:t>The initial version (Initial commit) had no incremental sync. Every run fetched all IRCTC emails from Gmail using search_emails(), even if nothing had changed. For a user with 50+ booking emails, every dashboard load triggered 50+ Gmail API calls.</w:t>
      </w:r>
    </w:p>
    <w:p>
      <w:r>
        <w:rPr>
          <w:rFonts w:ascii="Calibri" w:hAnsi="Calibri"/>
          <w:b/>
          <w:color w:val="1E40AF"/>
          <w:sz w:val="22"/>
        </w:rPr>
        <w:t xml:space="preserve">Root Cause: </w:t>
      </w:r>
      <w:r>
        <w:rPr>
          <w:rFonts w:ascii="Calibri" w:hAnsi="Calibri"/>
          <w:color w:val="1F2937"/>
          <w:sz w:val="22"/>
        </w:rPr>
        <w:t>No mechanism to remember where the last sync left off. The Gmail History API was not being used.</w:t>
      </w:r>
    </w:p>
    <w:p>
      <w:r>
        <w:rPr>
          <w:rFonts w:ascii="Calibri" w:hAnsi="Calibri"/>
          <w:b/>
          <w:color w:val="1E40AF"/>
          <w:sz w:val="22"/>
        </w:rPr>
        <w:t xml:space="preserve">Fix: </w:t>
      </w:r>
      <w:r>
        <w:rPr>
          <w:rFonts w:ascii="Calibri" w:hAnsi="Calibri"/>
          <w:color w:val="1F2937"/>
          <w:sz w:val="22"/>
        </w:rPr>
        <w:t>Implemented SyncEngine v3.0 (commit "feat: implement incremental sync engine") with historyId storage in sync_metadata. Added _store_current_history_id() after full sync, and _run_incremental() for subsequent runs.</w:t>
      </w:r>
    </w:p>
    <w:p>
      <w:r>
        <w:rPr>
          <w:rFonts w:ascii="Calibri" w:hAnsi="Calibri"/>
          <w:b/>
          <w:color w:val="1E40AF"/>
          <w:sz w:val="22"/>
        </w:rPr>
        <w:t xml:space="preserve">Lesson Learned: </w:t>
      </w:r>
      <w:r>
        <w:rPr>
          <w:rFonts w:ascii="Calibri" w:hAnsi="Calibri"/>
          <w:color w:val="1F2937"/>
          <w:sz w:val="22"/>
        </w:rPr>
        <w:t>Stateful cursors (like historyId) are essential for incremental data pipelines. Always design for "what happens on the second run" from the start.</w:t>
      </w:r>
    </w:p>
    <w:p>
      <w:pPr>
        <w:pStyle w:val="Heading2"/>
      </w:pPr>
      <w:r>
        <w:t>Challenge 2: NULL email_id for Migrated Records</w:t>
      </w:r>
    </w:p>
    <w:p>
      <w:r>
        <w:rPr>
          <w:rFonts w:ascii="Calibri" w:hAnsi="Calibri"/>
          <w:b/>
          <w:color w:val="1E40AF"/>
          <w:sz w:val="22"/>
        </w:rPr>
        <w:t xml:space="preserve">Problem: </w:t>
      </w:r>
      <w:r>
        <w:rPr>
          <w:rFonts w:ascii="Calibri" w:hAnsi="Calibri"/>
          <w:color w:val="1F2937"/>
          <w:sz w:val="22"/>
        </w:rPr>
        <w:t>The project originally stored data in tickets.json (not SQLite). When migrating to SQLite, the email_id (Gmail message ID) was not stored in tickets.json. So migrated records had email_id = NULL.</w:t>
      </w:r>
    </w:p>
    <w:p>
      <w:r>
        <w:rPr>
          <w:rFonts w:ascii="Calibri" w:hAnsi="Calibri"/>
          <w:b/>
          <w:color w:val="1E40AF"/>
          <w:sz w:val="22"/>
        </w:rPr>
        <w:t xml:space="preserve">Root Cause: </w:t>
      </w:r>
      <w:r>
        <w:rPr>
          <w:rFonts w:ascii="Calibri" w:hAnsi="Calibri"/>
          <w:color w:val="1F2937"/>
          <w:sz w:val="22"/>
        </w:rPr>
        <w:t>Historical data format did not include the Gmail message ID. The migration script explicitly sets email_id=None.</w:t>
      </w:r>
    </w:p>
    <w:p>
      <w:r>
        <w:rPr>
          <w:rFonts w:ascii="Calibri" w:hAnsi="Calibri"/>
          <w:b/>
          <w:color w:val="1E40AF"/>
          <w:sz w:val="22"/>
        </w:rPr>
        <w:t xml:space="preserve">Impact: </w:t>
      </w:r>
      <w:r>
        <w:rPr>
          <w:rFonts w:ascii="Calibri" w:hAnsi="Calibri"/>
          <w:color w:val="1F2937"/>
          <w:sz w:val="22"/>
        </w:rPr>
        <w:t>Guard 1 (email_id lookup) would miss these records, causing the syncer to download the full email HTML unnecessarily before Guard 2 (PNR lookup) caught the duplicate.</w:t>
      </w:r>
    </w:p>
    <w:p>
      <w:r>
        <w:rPr>
          <w:rFonts w:ascii="Calibri" w:hAnsi="Calibri"/>
          <w:b/>
          <w:color w:val="1E40AF"/>
          <w:sz w:val="22"/>
        </w:rPr>
        <w:t xml:space="preserve">Fix: </w:t>
      </w:r>
      <w:r>
        <w:rPr>
          <w:rFonts w:ascii="Calibri" w:hAnsi="Calibri"/>
          <w:color w:val="1F2937"/>
          <w:sz w:val="22"/>
        </w:rPr>
        <w:t>Implemented backfill_email_id() — when Guard 2 catches a PNR match, it writes the real email_id back to the NULL row. The next sync can then skip at Guard 1.</w:t>
      </w:r>
    </w:p>
    <w:p>
      <w:r>
        <w:rPr>
          <w:rFonts w:ascii="Calibri" w:hAnsi="Calibri"/>
          <w:b/>
          <w:color w:val="1E40AF"/>
          <w:sz w:val="22"/>
        </w:rPr>
        <w:t xml:space="preserve">Lesson Learned: </w:t>
      </w:r>
      <w:r>
        <w:rPr>
          <w:rFonts w:ascii="Calibri" w:hAnsi="Calibri"/>
          <w:color w:val="1F2937"/>
          <w:sz w:val="22"/>
        </w:rPr>
        <w:t>Database migrations must handle backward compatibility of indexes and lookup keys. Null values in indexed columns create performance gaps that require explicit remediation.</w:t>
      </w:r>
    </w:p>
    <w:p>
      <w:pPr>
        <w:pStyle w:val="Heading2"/>
      </w:pPr>
      <w:r>
        <w:t>Challenge 3: Non-IRCTC Emails During Incremental Sync</w:t>
      </w:r>
    </w:p>
    <w:p>
      <w:r>
        <w:rPr>
          <w:rFonts w:ascii="Calibri" w:hAnsi="Calibri"/>
          <w:b/>
          <w:color w:val="1E40AF"/>
          <w:sz w:val="22"/>
        </w:rPr>
        <w:t xml:space="preserve">Problem: </w:t>
      </w:r>
      <w:r>
        <w:rPr>
          <w:rFonts w:ascii="Calibri" w:hAnsi="Calibri"/>
          <w:color w:val="1F2937"/>
          <w:sz w:val="22"/>
        </w:rPr>
        <w:t>Gmail History API returns ALL new messages added to the mailbox, not just IRCTC emails. Without filtering, the sync engine would try to parse every new email as a booking confirmation.</w:t>
      </w:r>
    </w:p>
    <w:p>
      <w:r>
        <w:rPr>
          <w:rFonts w:ascii="Calibri" w:hAnsi="Calibri"/>
          <w:b/>
          <w:color w:val="1E40AF"/>
          <w:sz w:val="22"/>
        </w:rPr>
        <w:t xml:space="preserve">Root Cause: </w:t>
      </w:r>
      <w:r>
        <w:rPr>
          <w:rFonts w:ascii="Calibri" w:hAnsi="Calibri"/>
          <w:color w:val="1F2937"/>
          <w:sz w:val="22"/>
        </w:rPr>
        <w:t>The History API does not support query-string filtering like messages.list() does.</w:t>
      </w:r>
    </w:p>
    <w:p>
      <w:r>
        <w:rPr>
          <w:rFonts w:ascii="Calibri" w:hAnsi="Calibri"/>
          <w:b/>
          <w:color w:val="1E40AF"/>
          <w:sz w:val="22"/>
        </w:rPr>
        <w:t xml:space="preserve">Fix: </w:t>
      </w:r>
      <w:r>
        <w:rPr>
          <w:rFonts w:ascii="Calibri" w:hAnsi="Calibri"/>
          <w:color w:val="1F2937"/>
          <w:sz w:val="22"/>
        </w:rPr>
        <w:t>Added lightweight metadata pre-filtering: fetch only From/Subject headers (metadata format) for each new message, then check is_irctc_email() and is_booking_email() before fetching the full HTML body.</w:t>
      </w:r>
    </w:p>
    <w:p>
      <w:r>
        <w:rPr>
          <w:rFonts w:ascii="Calibri" w:hAnsi="Calibri"/>
          <w:b/>
          <w:color w:val="1E40AF"/>
          <w:sz w:val="22"/>
        </w:rPr>
        <w:t xml:space="preserve">Lesson Learned: </w:t>
      </w:r>
      <w:r>
        <w:rPr>
          <w:rFonts w:ascii="Calibri" w:hAnsi="Calibri"/>
          <w:color w:val="1F2937"/>
          <w:sz w:val="22"/>
        </w:rPr>
        <w:t>When building on top of broad data sources (like a full mailbox history), always add a cheap filtering step before performing expensive operations (full email download + HTML parsing).</w:t>
      </w:r>
    </w:p>
    <w:p>
      <w:pPr>
        <w:pStyle w:val="Heading2"/>
      </w:pPr>
      <w:r>
        <w:t>Challenge 4: IRCTC Non-ISO Date Format</w:t>
      </w:r>
    </w:p>
    <w:p>
      <w:r>
        <w:rPr>
          <w:rFonts w:ascii="Calibri" w:hAnsi="Calibri"/>
          <w:b/>
          <w:color w:val="1E40AF"/>
          <w:sz w:val="22"/>
        </w:rPr>
        <w:t xml:space="preserve">Problem: </w:t>
      </w:r>
      <w:r>
        <w:rPr>
          <w:rFonts w:ascii="Calibri" w:hAnsi="Calibri"/>
          <w:color w:val="1F2937"/>
          <w:sz w:val="22"/>
        </w:rPr>
        <w:t>IRCTC stores dates in a custom format ("11-Jul-2026 11:02:05 am HRS") which SQLite cannot parse natively. Monthly grouping queries initially failed.</w:t>
      </w:r>
    </w:p>
    <w:p>
      <w:r>
        <w:rPr>
          <w:rFonts w:ascii="Calibri" w:hAnsi="Calibri"/>
          <w:b/>
          <w:color w:val="1E40AF"/>
          <w:sz w:val="22"/>
        </w:rPr>
        <w:t xml:space="preserve">Root Cause: </w:t>
      </w:r>
      <w:r>
        <w:rPr>
          <w:rFonts w:ascii="Calibri" w:hAnsi="Calibri"/>
          <w:color w:val="1F2937"/>
          <w:sz w:val="22"/>
        </w:rPr>
        <w:t>IRCTC's proprietary date format does not match ISO 8601 or any SQLite-recognized date format.</w:t>
      </w:r>
    </w:p>
    <w:p>
      <w:r>
        <w:rPr>
          <w:rFonts w:ascii="Calibri" w:hAnsi="Calibri"/>
          <w:b/>
          <w:color w:val="1E40AF"/>
          <w:sz w:val="22"/>
        </w:rPr>
        <w:t xml:space="preserve">Fix: </w:t>
      </w:r>
      <w:r>
        <w:rPr>
          <w:rFonts w:ascii="Calibri" w:hAnsi="Calibri"/>
          <w:color w:val="1F2937"/>
          <w:sz w:val="22"/>
        </w:rPr>
        <w:t>Used SQLite's SUBSTR() to extract month-year ("Jul-2026") as a character string and sorted using a CASE expression for month ordering. On the frontend, formatters.js implements getJourneyTimestamp() which parses "DD-Mon-YYYY" format for client-side date sorting.</w:t>
      </w:r>
    </w:p>
    <w:p>
      <w:r>
        <w:rPr>
          <w:rFonts w:ascii="Calibri" w:hAnsi="Calibri"/>
          <w:b/>
          <w:color w:val="1E40AF"/>
          <w:sz w:val="22"/>
        </w:rPr>
        <w:t xml:space="preserve">Lesson Learned: </w:t>
      </w:r>
      <w:r>
        <w:rPr>
          <w:rFonts w:ascii="Calibri" w:hAnsi="Calibri"/>
          <w:color w:val="1F2937"/>
          <w:sz w:val="22"/>
        </w:rPr>
        <w:t>Always design database schemas to store dates in ISO format (YYYY-MM-DD). When inheriting non-standard formats from external sources, add a transformation layer immediately.</w:t>
      </w:r>
    </w:p>
    <w:p>
      <w:pPr>
        <w:pStyle w:val="Heading2"/>
      </w:pPr>
      <w:r>
        <w:t>Challenge 5: Deprecated services/ Layer</w:t>
      </w:r>
    </w:p>
    <w:p>
      <w:r>
        <w:rPr>
          <w:rFonts w:ascii="Calibri" w:hAnsi="Calibri"/>
          <w:b/>
          <w:color w:val="1E40AF"/>
          <w:sz w:val="22"/>
        </w:rPr>
        <w:t xml:space="preserve">Problem: </w:t>
      </w:r>
      <w:r>
        <w:rPr>
          <w:rFonts w:ascii="Calibri" w:hAnsi="Calibri"/>
          <w:color w:val="1F2937"/>
          <w:sz w:val="22"/>
        </w:rPr>
        <w:t>The initial architecture had a services/ layer (booking_service.py, refund_service.py) that directly called Gmail search and ran parsing. This was replaced by the more powerful sync/ layer (SyncEngine, BookingSyncer, CancellationSyncer).</w:t>
      </w:r>
    </w:p>
    <w:p>
      <w:r>
        <w:rPr>
          <w:rFonts w:ascii="Calibri" w:hAnsi="Calibri"/>
          <w:b/>
          <w:color w:val="1E40AF"/>
          <w:sz w:val="22"/>
        </w:rPr>
        <w:t xml:space="preserve">Root Cause: </w:t>
      </w:r>
      <w:r>
        <w:rPr>
          <w:rFonts w:ascii="Calibri" w:hAnsi="Calibri"/>
          <w:color w:val="1F2937"/>
          <w:sz w:val="22"/>
        </w:rPr>
        <w:t>Architectural evolution — the services/ layer lacked deduplication, incremental sync, and diagnostic logging.</w:t>
      </w:r>
    </w:p>
    <w:p>
      <w:r>
        <w:rPr>
          <w:rFonts w:ascii="Calibri" w:hAnsi="Calibri"/>
          <w:b/>
          <w:color w:val="1E40AF"/>
          <w:sz w:val="22"/>
        </w:rPr>
        <w:t xml:space="preserve">Current State: </w:t>
      </w:r>
      <w:r>
        <w:rPr>
          <w:rFonts w:ascii="Calibri" w:hAnsi="Calibri"/>
          <w:color w:val="1F2937"/>
          <w:sz w:val="22"/>
        </w:rPr>
        <w:t>services/ files are kept as backward-compatibility shims with DEPRECATED docstrings. They re-export from sync/ with a note to delete them once confirmed unused.</w:t>
      </w:r>
    </w:p>
    <w:p>
      <w:r>
        <w:rPr>
          <w:rFonts w:ascii="Calibri" w:hAnsi="Calibri"/>
          <w:b/>
          <w:color w:val="1E40AF"/>
          <w:sz w:val="22"/>
        </w:rPr>
        <w:t xml:space="preserve">Lesson Learned: </w:t>
      </w:r>
      <w:r>
        <w:rPr>
          <w:rFonts w:ascii="Calibri" w:hAnsi="Calibri"/>
          <w:color w:val="1F2937"/>
          <w:sz w:val="22"/>
        </w:rPr>
        <w:t>During rapid iteration, clearly mark deprecated code and document the migration path. This prevents accidental usage of old code paths.</w:t>
      </w:r>
    </w:p>
    <w:p>
      <w:r>
        <w:br w:type="page"/>
      </w:r>
    </w:p>
    <w:p>
      <w:pPr>
        <w:pStyle w:val="Heading1"/>
      </w:pPr>
      <w:r>
        <w:t>16. Future Improvements</w:t>
      </w:r>
    </w:p>
    <w:p>
      <w:r>
        <w:rPr>
          <w:color w:val="94A3B8"/>
          <w:sz w:val="18"/>
        </w:rPr>
        <w:t>──────────────────────────────────────────────────────────────────────────────────────────</w:t>
      </w:r>
    </w:p>
    <w:p>
      <w:r>
        <w:rPr>
          <w:rFonts w:ascii="Calibri" w:hAnsi="Calibri"/>
          <w:b w:val="0"/>
          <w:i w:val="0"/>
          <w:sz w:val="22"/>
        </w:rPr>
        <w:t>The following improvements can be made without changing the core architecture:</w:t>
      </w:r>
    </w:p>
    <w:p>
      <w:pPr>
        <w:pStyle w:val="Heading2"/>
      </w:pPr>
      <w:r>
        <w:t>Backend Improvements</w:t>
      </w:r>
    </w:p>
    <w:p>
      <w:pPr>
        <w:pStyle w:val="ListBullet"/>
        <w:ind w:left="432"/>
      </w:pPr>
      <w:r>
        <w:rPr>
          <w:rFonts w:ascii="Calibri" w:hAnsi="Calibri"/>
          <w:b w:val="0"/>
          <w:sz w:val="22"/>
        </w:rPr>
        <w:t>Store dates in ISO format: Add a migration to convert booking_date and journey_date from IRCTC string format to ISO 8601 (YYYY-MM-DD) in the database for proper SQLite date arithmetic.</w:t>
      </w:r>
    </w:p>
    <w:p>
      <w:pPr>
        <w:pStyle w:val="ListBullet"/>
        <w:ind w:left="432"/>
      </w:pPr>
      <w:r>
        <w:rPr>
          <w:rFonts w:ascii="Calibri" w:hAnsi="Calibri"/>
          <w:b w:val="0"/>
          <w:sz w:val="22"/>
        </w:rPr>
        <w:t>Authentication on API endpoints: Add API key or JWT-based authentication to the FastAPI endpoints, especially if deploying beyond localhost.</w:t>
      </w:r>
    </w:p>
    <w:p>
      <w:pPr>
        <w:pStyle w:val="ListBullet"/>
        <w:ind w:left="432"/>
      </w:pPr>
      <w:r>
        <w:rPr>
          <w:rFonts w:ascii="Calibri" w:hAnsi="Calibri"/>
          <w:b w:val="0"/>
          <w:sz w:val="22"/>
        </w:rPr>
        <w:t>Async Gmail API calls: Use an async HTTP client (httpx) to make concurrent Gmail API calls, reducing sync duration.</w:t>
      </w:r>
    </w:p>
    <w:p>
      <w:pPr>
        <w:pStyle w:val="ListBullet"/>
        <w:ind w:left="432"/>
      </w:pPr>
      <w:r>
        <w:rPr>
          <w:rFonts w:ascii="Calibri" w:hAnsi="Calibri"/>
          <w:b w:val="0"/>
          <w:sz w:val="22"/>
        </w:rPr>
        <w:t>Error notification system: Send email/push notifications when sync fails or when new bookings are found.</w:t>
      </w:r>
    </w:p>
    <w:p>
      <w:pPr>
        <w:pStyle w:val="ListBullet"/>
        <w:ind w:left="432"/>
      </w:pPr>
      <w:r>
        <w:rPr>
          <w:rFonts w:ascii="Calibri" w:hAnsi="Calibri"/>
          <w:b w:val="0"/>
          <w:sz w:val="22"/>
        </w:rPr>
        <w:t>Delete deprecated services/: Remove services/booking_service.py and services/refund_service.py once confirmed unused.</w:t>
      </w:r>
    </w:p>
    <w:p>
      <w:pPr>
        <w:pStyle w:val="ListBullet"/>
        <w:ind w:left="432"/>
      </w:pPr>
      <w:r>
        <w:rPr>
          <w:rFonts w:ascii="Calibri" w:hAnsi="Calibri"/>
          <w:b w:val="0"/>
          <w:sz w:val="22"/>
        </w:rPr>
        <w:t>populate requirements.txt: The requirements.txt is currently empty. Populate it with pinned versions: fastapi, uvicorn, google-api-python-client, google-auth-oauthlib, beautifulsoup4, lxml.</w:t>
      </w:r>
    </w:p>
    <w:p>
      <w:pPr>
        <w:pStyle w:val="ListBullet"/>
        <w:ind w:left="432"/>
      </w:pPr>
      <w:r>
        <w:rPr>
          <w:rFonts w:ascii="Calibri" w:hAnsi="Calibri"/>
          <w:b w:val="0"/>
          <w:sz w:val="22"/>
        </w:rPr>
        <w:t>Environment variables: Move the API base URL and database path to environment variables instead of hardcoding them.</w:t>
      </w:r>
    </w:p>
    <w:p>
      <w:pPr>
        <w:pStyle w:val="ListBullet"/>
        <w:ind w:left="432"/>
      </w:pPr>
      <w:r>
        <w:rPr>
          <w:rFonts w:ascii="Calibri" w:hAnsi="Calibri"/>
          <w:b w:val="0"/>
          <w:sz w:val="22"/>
        </w:rPr>
        <w:t>Rate limiting: Add exponential backoff for Gmail API calls to handle quota exceeded errors gracefully.</w:t>
      </w:r>
    </w:p>
    <w:p>
      <w:pPr>
        <w:pStyle w:val="Heading2"/>
      </w:pPr>
      <w:r>
        <w:t>Frontend Improvements</w:t>
      </w:r>
    </w:p>
    <w:p>
      <w:pPr>
        <w:pStyle w:val="ListBullet"/>
        <w:ind w:left="432"/>
      </w:pPr>
      <w:r>
        <w:rPr>
          <w:rFonts w:ascii="Calibri" w:hAnsi="Calibri"/>
          <w:b w:val="0"/>
          <w:sz w:val="22"/>
        </w:rPr>
        <w:t>Implement React Router: Add URL-based routing so individual views have shareable URLs (e.g., /bookings, /analytics).</w:t>
      </w:r>
    </w:p>
    <w:p>
      <w:pPr>
        <w:pStyle w:val="ListBullet"/>
        <w:ind w:left="432"/>
      </w:pPr>
      <w:r>
        <w:rPr>
          <w:rFonts w:ascii="Calibri" w:hAnsi="Calibri"/>
          <w:b w:val="0"/>
          <w:sz w:val="22"/>
        </w:rPr>
        <w:t>Global search: Wire the Navbar search bar (currently decorative) to filter across all bookings.</w:t>
      </w:r>
    </w:p>
    <w:p>
      <w:pPr>
        <w:pStyle w:val="ListBullet"/>
        <w:ind w:left="432"/>
      </w:pPr>
      <w:r>
        <w:rPr>
          <w:rFonts w:ascii="Calibri" w:hAnsi="Calibri"/>
          <w:b w:val="0"/>
          <w:sz w:val="22"/>
        </w:rPr>
        <w:t>Passenger details in table: Show passenger information in the RecentTripsTable or BookingDetailModal.</w:t>
      </w:r>
    </w:p>
    <w:p>
      <w:pPr>
        <w:pStyle w:val="ListBullet"/>
        <w:ind w:left="432"/>
      </w:pPr>
      <w:r>
        <w:rPr>
          <w:rFonts w:ascii="Calibri" w:hAnsi="Calibri"/>
          <w:b w:val="0"/>
          <w:sz w:val="22"/>
        </w:rPr>
        <w:t>Date range picker: Add a date range filter to the bookings table.</w:t>
      </w:r>
    </w:p>
    <w:p>
      <w:pPr>
        <w:pStyle w:val="ListBullet"/>
        <w:ind w:left="432"/>
      </w:pPr>
      <w:r>
        <w:rPr>
          <w:rFonts w:ascii="Calibri" w:hAnsi="Calibri"/>
          <w:b w:val="0"/>
          <w:sz w:val="22"/>
        </w:rPr>
        <w:t>Export to PDF: Add a PDF export option in addition to CSV.</w:t>
      </w:r>
    </w:p>
    <w:p>
      <w:pPr>
        <w:pStyle w:val="ListBullet"/>
        <w:ind w:left="432"/>
      </w:pPr>
      <w:r>
        <w:rPr>
          <w:rFonts w:ascii="Calibri" w:hAnsi="Calibri"/>
          <w:b w:val="0"/>
          <w:sz w:val="22"/>
        </w:rPr>
        <w:t>Offline support: Add a service worker for offline dashboard viewing using cached data.</w:t>
      </w:r>
    </w:p>
    <w:p>
      <w:pPr>
        <w:pStyle w:val="ListBullet"/>
        <w:ind w:left="432"/>
      </w:pPr>
      <w:r>
        <w:rPr>
          <w:rFonts w:ascii="Calibri" w:hAnsi="Calibri"/>
          <w:b w:val="0"/>
          <w:sz w:val="22"/>
        </w:rPr>
        <w:t>Charts interactivity: Make Recharts charts clickable — clicking a month in the AreaChart should filter the table to that month.</w:t>
      </w:r>
    </w:p>
    <w:p>
      <w:pPr>
        <w:pStyle w:val="Heading2"/>
      </w:pPr>
      <w:r>
        <w:t>Database Improvements</w:t>
      </w:r>
    </w:p>
    <w:p>
      <w:pPr>
        <w:pStyle w:val="ListBullet"/>
        <w:ind w:left="432"/>
      </w:pPr>
      <w:r>
        <w:rPr>
          <w:rFonts w:ascii="Calibri" w:hAnsi="Calibri"/>
          <w:b w:val="0"/>
          <w:sz w:val="22"/>
        </w:rPr>
        <w:t>Add a cancellation_date column to refunds.</w:t>
      </w:r>
    </w:p>
    <w:p>
      <w:pPr>
        <w:pStyle w:val="ListBullet"/>
        <w:ind w:left="432"/>
      </w:pPr>
      <w:r>
        <w:rPr>
          <w:rFonts w:ascii="Calibri" w:hAnsi="Calibri"/>
          <w:b w:val="0"/>
          <w:sz w:val="22"/>
        </w:rPr>
        <w:t>Add a passengers endpoint to expose passenger data via the API.</w:t>
      </w:r>
    </w:p>
    <w:p>
      <w:pPr>
        <w:pStyle w:val="ListBullet"/>
        <w:ind w:left="432"/>
      </w:pPr>
      <w:r>
        <w:rPr>
          <w:rFonts w:ascii="Calibri" w:hAnsi="Calibri"/>
          <w:b w:val="0"/>
          <w:sz w:val="22"/>
        </w:rPr>
        <w:t>Add database migrations using Alembic or a simple versioned schema.</w:t>
      </w:r>
    </w:p>
    <w:p>
      <w:pPr>
        <w:pStyle w:val="Heading2"/>
      </w:pPr>
      <w:r>
        <w:t>Security Improvements</w:t>
      </w:r>
    </w:p>
    <w:p>
      <w:pPr>
        <w:pStyle w:val="ListBullet"/>
        <w:ind w:left="432"/>
      </w:pPr>
      <w:r>
        <w:rPr>
          <w:rFonts w:ascii="Calibri" w:hAnsi="Calibri"/>
          <w:b w:val="0"/>
          <w:sz w:val="22"/>
        </w:rPr>
        <w:t>Restrict CORS origins from ["*"] to ["http://localhost:5173"] for development.</w:t>
      </w:r>
    </w:p>
    <w:p>
      <w:pPr>
        <w:pStyle w:val="ListBullet"/>
        <w:ind w:left="432"/>
      </w:pPr>
      <w:r>
        <w:rPr>
          <w:rFonts w:ascii="Calibri" w:hAnsi="Calibri"/>
          <w:b w:val="0"/>
          <w:sz w:val="22"/>
        </w:rPr>
        <w:t>Move credentials.json path to an environment variable.</w:t>
      </w:r>
    </w:p>
    <w:p>
      <w:pPr>
        <w:pStyle w:val="ListBullet"/>
        <w:ind w:left="432"/>
      </w:pPr>
      <w:r>
        <w:rPr>
          <w:rFonts w:ascii="Calibri" w:hAnsi="Calibri"/>
          <w:b w:val="0"/>
          <w:sz w:val="22"/>
        </w:rPr>
        <w:t>Add a secrets management layer (e.g., python-dotenv) for cleaner configuration.</w:t>
      </w:r>
    </w:p>
    <w:p>
      <w:r>
        <w:br w:type="page"/>
      </w:r>
    </w:p>
    <w:p>
      <w:pPr>
        <w:pStyle w:val="Heading1"/>
      </w:pPr>
      <w:r>
        <w:t>17. Interview Preparation — Technical Questions</w:t>
      </w:r>
    </w:p>
    <w:p>
      <w:r>
        <w:rPr>
          <w:color w:val="94A3B8"/>
          <w:sz w:val="18"/>
        </w:rPr>
        <w:t>──────────────────────────────────────────────────────────────────────────────────────────</w:t>
      </w:r>
    </w:p>
    <w:p>
      <w:pPr>
        <w:pStyle w:val="Heading2"/>
      </w:pPr>
      <w:r>
        <w:t>Q1 [Basic] — What does your IRCTC Travel Analytics project do?</w:t>
      </w:r>
    </w:p>
    <w:p>
      <w:r>
        <w:rPr>
          <w:rFonts w:ascii="Calibri" w:hAnsi="Calibri"/>
          <w:b/>
          <w:color w:val="1E40AF"/>
          <w:sz w:val="22"/>
        </w:rPr>
        <w:t xml:space="preserve">Question: </w:t>
      </w:r>
      <w:r>
        <w:rPr>
          <w:rFonts w:ascii="Calibri" w:hAnsi="Calibri"/>
          <w:color w:val="1F2937"/>
          <w:sz w:val="22"/>
        </w:rPr>
        <w:t>What does your IRCTC Travel Analytics project do?</w:t>
      </w:r>
    </w:p>
    <w:p/>
    <w:p>
      <w:r>
        <w:rPr>
          <w:b/>
          <w:color w:val="059669"/>
          <w:sz w:val="22"/>
        </w:rPr>
        <w:t>Ideal Answer:</w:t>
      </w:r>
    </w:p>
    <w:p>
      <w:r>
        <w:rPr>
          <w:rFonts w:ascii="Calibri" w:hAnsi="Calibri"/>
          <w:b w:val="0"/>
          <w:i w:val="0"/>
          <w:sz w:val="22"/>
        </w:rPr>
        <w:t>It is a full-stack data pipeline that automatically reads IRCTC train ticket booking and cancellation emails from my Gmail account using Google OAuth2, parses the HTML email content using BeautifulSoup and Regex to extract structured data (PNR, route, passengers, fare), stores the data in a normalized SQLite database, and presents a React dashboard with analytics including spend trends, route patterns, cancellation tracking, and refund management. The sync engine uses the Gmail History API for incremental updates, making re-syncs nearly instant.</w:t>
      </w:r>
    </w:p>
    <w:p>
      <w:r>
        <w:rPr>
          <w:b/>
          <w:color w:val="375BD2"/>
          <w:sz w:val="22"/>
        </w:rPr>
        <w:t>Why the Interviewer Asked This:</w:t>
      </w:r>
    </w:p>
    <w:p>
      <w:r>
        <w:rPr>
          <w:rFonts w:ascii="Calibri" w:hAnsi="Calibri"/>
          <w:b w:val="0"/>
          <w:i w:val="0"/>
          <w:sz w:val="22"/>
        </w:rPr>
        <w:t>Tests ability to explain a project clearly and concisely. A good engineer can explain their project at different levels of depth.</w:t>
      </w:r>
    </w:p>
    <w:p>
      <w:r>
        <w:rPr>
          <w:b/>
          <w:color w:val="E11D48"/>
          <w:sz w:val="22"/>
        </w:rPr>
        <w:t>Common Mistakes:</w:t>
      </w:r>
    </w:p>
    <w:p>
      <w:r>
        <w:rPr>
          <w:rFonts w:ascii="Calibri" w:hAnsi="Calibri"/>
          <w:b w:val="0"/>
          <w:i w:val="0"/>
          <w:sz w:val="22"/>
        </w:rPr>
        <w:t>Avoid vague answers like 'it reads emails.' Be specific about the tech stack and what problems it solves.</w:t>
      </w:r>
    </w:p>
    <w:p>
      <w:r>
        <w:rPr>
          <w:b/>
          <w:color w:val="D97706"/>
          <w:sz w:val="22"/>
        </w:rPr>
        <w:t>Follow-up Questions:</w:t>
      </w:r>
    </w:p>
    <w:p>
      <w:pPr>
        <w:pStyle w:val="ListBullet"/>
        <w:ind w:left="432"/>
      </w:pPr>
      <w:r>
        <w:rPr>
          <w:rFonts w:ascii="Calibri" w:hAnsi="Calibri"/>
          <w:b w:val="0"/>
          <w:sz w:val="22"/>
        </w:rPr>
        <w:t>What was the hardest part?</w:t>
      </w:r>
    </w:p>
    <w:p>
      <w:pPr>
        <w:pStyle w:val="ListBullet"/>
        <w:ind w:left="432"/>
      </w:pPr>
      <w:r>
        <w:rPr>
          <w:rFonts w:ascii="Calibri" w:hAnsi="Calibri"/>
          <w:b w:val="0"/>
          <w:sz w:val="22"/>
        </w:rPr>
        <w:t>Why did you choose this project?</w:t>
      </w:r>
    </w:p>
    <w:p>
      <w:pPr>
        <w:pStyle w:val="ListBullet"/>
        <w:ind w:left="432"/>
      </w:pPr>
      <w:r>
        <w:rPr>
          <w:rFonts w:ascii="Calibri" w:hAnsi="Calibri"/>
          <w:b w:val="0"/>
          <w:sz w:val="22"/>
        </w:rPr>
        <w:t>How long did it take?</w:t>
      </w:r>
    </w:p>
    <w:p>
      <w:r>
        <w:rPr>
          <w:color w:val="94A3B8"/>
          <w:sz w:val="18"/>
        </w:rPr>
        <w:t>──────────────────────────────────────────────────────────────────────────────────────────</w:t>
      </w:r>
    </w:p>
    <w:p>
      <w:pPr>
        <w:pStyle w:val="Heading2"/>
      </w:pPr>
      <w:r>
        <w:t>Q2 [Basic] — What is OAuth2 and how does your project use it?</w:t>
      </w:r>
    </w:p>
    <w:p>
      <w:r>
        <w:rPr>
          <w:rFonts w:ascii="Calibri" w:hAnsi="Calibri"/>
          <w:b/>
          <w:color w:val="1E40AF"/>
          <w:sz w:val="22"/>
        </w:rPr>
        <w:t xml:space="preserve">Question: </w:t>
      </w:r>
      <w:r>
        <w:rPr>
          <w:rFonts w:ascii="Calibri" w:hAnsi="Calibri"/>
          <w:color w:val="1F2937"/>
          <w:sz w:val="22"/>
        </w:rPr>
        <w:t>What is OAuth2 and how does your project use it?</w:t>
      </w:r>
    </w:p>
    <w:p/>
    <w:p>
      <w:r>
        <w:rPr>
          <w:b/>
          <w:color w:val="059669"/>
          <w:sz w:val="22"/>
        </w:rPr>
        <w:t>Ideal Answer:</w:t>
      </w:r>
    </w:p>
    <w:p>
      <w:r>
        <w:rPr>
          <w:rFonts w:ascii="Calibri" w:hAnsi="Calibri"/>
          <w:b w:val="0"/>
          <w:i w:val="0"/>
          <w:sz w:val="22"/>
        </w:rPr>
        <w:t>OAuth2 is an authorization framework that allows an application to access a user's resources without their password. In this project, the user authorizes the application to read their Gmail (gmail.readonly scope) via Google's consent screen. Google returns an access token (short-lived, ~1 hour) and a refresh token (long-lived). The access token is used for API calls. When it expires, the library automatically uses the refresh token to get a new one. Credentials are stored in credentials.json and the token in token.json.</w:t>
      </w:r>
    </w:p>
    <w:p>
      <w:r>
        <w:rPr>
          <w:b/>
          <w:color w:val="375BD2"/>
          <w:sz w:val="22"/>
        </w:rPr>
        <w:t>Why the Interviewer Asked This:</w:t>
      </w:r>
    </w:p>
    <w:p>
      <w:r>
        <w:rPr>
          <w:rFonts w:ascii="Calibri" w:hAnsi="Calibri"/>
          <w:b w:val="0"/>
          <w:i w:val="0"/>
          <w:sz w:val="22"/>
        </w:rPr>
        <w:t>OAuth is fundamental to any app that integrates with Google, GitHub, or other OAuth providers. Tests foundational knowledge.</w:t>
      </w:r>
    </w:p>
    <w:p>
      <w:r>
        <w:rPr>
          <w:b/>
          <w:color w:val="E11D48"/>
          <w:sz w:val="22"/>
        </w:rPr>
        <w:t>Common Mistakes:</w:t>
      </w:r>
    </w:p>
    <w:p>
      <w:r>
        <w:rPr>
          <w:rFonts w:ascii="Calibri" w:hAnsi="Calibri"/>
          <w:b w:val="0"/>
          <w:i w:val="0"/>
          <w:sz w:val="22"/>
        </w:rPr>
        <w:t>Don't confuse OAuth2 with OpenID Connect (OIDC). OAuth2 is for authorization, OIDC adds identity/authentication. Don't say 'it logs in with Google' — it's authorization delegation.</w:t>
      </w:r>
    </w:p>
    <w:p>
      <w:r>
        <w:rPr>
          <w:b/>
          <w:color w:val="D97706"/>
          <w:sz w:val="22"/>
        </w:rPr>
        <w:t>Follow-up Questions:</w:t>
      </w:r>
    </w:p>
    <w:p>
      <w:pPr>
        <w:pStyle w:val="ListBullet"/>
        <w:ind w:left="432"/>
      </w:pPr>
      <w:r>
        <w:rPr>
          <w:rFonts w:ascii="Calibri" w:hAnsi="Calibri"/>
          <w:b w:val="0"/>
          <w:sz w:val="22"/>
        </w:rPr>
        <w:t>Difference between access token and refresh token?</w:t>
      </w:r>
    </w:p>
    <w:p>
      <w:pPr>
        <w:pStyle w:val="ListBullet"/>
        <w:ind w:left="432"/>
      </w:pPr>
      <w:r>
        <w:rPr>
          <w:rFonts w:ascii="Calibri" w:hAnsi="Calibri"/>
          <w:b w:val="0"/>
          <w:sz w:val="22"/>
        </w:rPr>
        <w:t>What scope did you use? Why that specific scope?</w:t>
      </w:r>
    </w:p>
    <w:p>
      <w:pPr>
        <w:pStyle w:val="ListBullet"/>
        <w:ind w:left="432"/>
      </w:pPr>
      <w:r>
        <w:rPr>
          <w:rFonts w:ascii="Calibri" w:hAnsi="Calibri"/>
          <w:b w:val="0"/>
          <w:sz w:val="22"/>
        </w:rPr>
        <w:t>What happens if the user revokes access?</w:t>
      </w:r>
    </w:p>
    <w:p>
      <w:r>
        <w:rPr>
          <w:color w:val="94A3B8"/>
          <w:sz w:val="18"/>
        </w:rPr>
        <w:t>──────────────────────────────────────────────────────────────────────────────────────────</w:t>
      </w:r>
    </w:p>
    <w:p>
      <w:pPr>
        <w:pStyle w:val="Heading2"/>
      </w:pPr>
      <w:r>
        <w:t>Q3 [Basic] — Why did you use SQLite instead of PostgreSQL or MySQL?</w:t>
      </w:r>
    </w:p>
    <w:p>
      <w:r>
        <w:rPr>
          <w:rFonts w:ascii="Calibri" w:hAnsi="Calibri"/>
          <w:b/>
          <w:color w:val="1E40AF"/>
          <w:sz w:val="22"/>
        </w:rPr>
        <w:t xml:space="preserve">Question: </w:t>
      </w:r>
      <w:r>
        <w:rPr>
          <w:rFonts w:ascii="Calibri" w:hAnsi="Calibri"/>
          <w:color w:val="1F2937"/>
          <w:sz w:val="22"/>
        </w:rPr>
        <w:t>Why did you use SQLite instead of PostgreSQL or MySQL?</w:t>
      </w:r>
    </w:p>
    <w:p/>
    <w:p>
      <w:r>
        <w:rPr>
          <w:b/>
          <w:color w:val="059669"/>
          <w:sz w:val="22"/>
        </w:rPr>
        <w:t>Ideal Answer:</w:t>
      </w:r>
    </w:p>
    <w:p>
      <w:r>
        <w:rPr>
          <w:rFonts w:ascii="Calibri" w:hAnsi="Calibri"/>
          <w:b w:val="0"/>
          <w:i w:val="0"/>
          <w:sz w:val="22"/>
        </w:rPr>
        <w:t>SQLite was the right choice for this specific use case: (1) It is a personal single-user application — there is no concurrent write contention issue. (2) It requires zero server setup — the entire database is one file. (3) Python's sqlite3 is a standard library module — no extra dependencies. (4) WAL mode provides sufficient concurrency for a single user reading analytics while a sync writes new records. For a multi-user production application, I would migrate to PostgreSQL.</w:t>
      </w:r>
    </w:p>
    <w:p>
      <w:r>
        <w:rPr>
          <w:b/>
          <w:color w:val="375BD2"/>
          <w:sz w:val="22"/>
        </w:rPr>
        <w:t>Why the Interviewer Asked This:</w:t>
      </w:r>
    </w:p>
    <w:p>
      <w:r>
        <w:rPr>
          <w:rFonts w:ascii="Calibri" w:hAnsi="Calibri"/>
          <w:b w:val="0"/>
          <w:i w:val="0"/>
          <w:sz w:val="22"/>
        </w:rPr>
        <w:t>Tests decision-making and understanding of trade-offs. Interviewers want to see you can justify your technology choices, not just that you used the most popular option.</w:t>
      </w:r>
    </w:p>
    <w:p>
      <w:r>
        <w:rPr>
          <w:b/>
          <w:color w:val="E11D48"/>
          <w:sz w:val="22"/>
        </w:rPr>
        <w:t>Common Mistakes:</w:t>
      </w:r>
    </w:p>
    <w:p>
      <w:r>
        <w:rPr>
          <w:rFonts w:ascii="Calibri" w:hAnsi="Calibri"/>
          <w:b w:val="0"/>
          <w:i w:val="0"/>
          <w:sz w:val="22"/>
        </w:rPr>
        <w:t>Don't say 'SQLite is simple.' The answer must show you understand the trade-offs and could explain when SQLite is wrong (e.g., high concurrency, large scale, network access).</w:t>
      </w:r>
    </w:p>
    <w:p>
      <w:r>
        <w:rPr>
          <w:b/>
          <w:color w:val="D97706"/>
          <w:sz w:val="22"/>
        </w:rPr>
        <w:t>Follow-up Questions:</w:t>
      </w:r>
    </w:p>
    <w:p>
      <w:pPr>
        <w:pStyle w:val="ListBullet"/>
        <w:ind w:left="432"/>
      </w:pPr>
      <w:r>
        <w:rPr>
          <w:rFonts w:ascii="Calibri" w:hAnsi="Calibri"/>
          <w:b w:val="0"/>
          <w:sz w:val="22"/>
        </w:rPr>
        <w:t>How does WAL mode differ from journal mode?</w:t>
      </w:r>
    </w:p>
    <w:p>
      <w:pPr>
        <w:pStyle w:val="ListBullet"/>
        <w:ind w:left="432"/>
      </w:pPr>
      <w:r>
        <w:rPr>
          <w:rFonts w:ascii="Calibri" w:hAnsi="Calibri"/>
          <w:b w:val="0"/>
          <w:sz w:val="22"/>
        </w:rPr>
        <w:t>What is the maximum size SQLite can handle?</w:t>
      </w:r>
    </w:p>
    <w:p>
      <w:pPr>
        <w:pStyle w:val="ListBullet"/>
        <w:ind w:left="432"/>
      </w:pPr>
      <w:r>
        <w:rPr>
          <w:rFonts w:ascii="Calibri" w:hAnsi="Calibri"/>
          <w:b w:val="0"/>
          <w:sz w:val="22"/>
        </w:rPr>
        <w:t>How would you migrate this to PostgreSQL?</w:t>
      </w:r>
    </w:p>
    <w:p>
      <w:r>
        <w:rPr>
          <w:color w:val="94A3B8"/>
          <w:sz w:val="18"/>
        </w:rPr>
        <w:t>──────────────────────────────────────────────────────────────────────────────────────────</w:t>
      </w:r>
    </w:p>
    <w:p>
      <w:pPr>
        <w:pStyle w:val="Heading2"/>
      </w:pPr>
      <w:r>
        <w:t>Q4 [Intermediate] — Explain the incremental sync mechanism in detail.</w:t>
      </w:r>
    </w:p>
    <w:p>
      <w:r>
        <w:rPr>
          <w:rFonts w:ascii="Calibri" w:hAnsi="Calibri"/>
          <w:b/>
          <w:color w:val="1E40AF"/>
          <w:sz w:val="22"/>
        </w:rPr>
        <w:t xml:space="preserve">Question: </w:t>
      </w:r>
      <w:r>
        <w:rPr>
          <w:rFonts w:ascii="Calibri" w:hAnsi="Calibri"/>
          <w:color w:val="1F2937"/>
          <w:sz w:val="22"/>
        </w:rPr>
        <w:t>Explain the incremental sync mechanism in detail.</w:t>
      </w:r>
    </w:p>
    <w:p/>
    <w:p>
      <w:r>
        <w:rPr>
          <w:b/>
          <w:color w:val="059669"/>
          <w:sz w:val="22"/>
        </w:rPr>
        <w:t>Ideal Answer:</w:t>
      </w:r>
    </w:p>
    <w:p>
      <w:r>
        <w:rPr>
          <w:rFonts w:ascii="Calibri" w:hAnsi="Calibri"/>
          <w:b w:val="0"/>
          <w:i w:val="0"/>
          <w:sz w:val="22"/>
        </w:rPr>
        <w:t>The sync engine has two modes. Full sync (first run): uses messages.list() with query strings to find all matching emails, processes them all. After full sync, calls users.getProfile() to get the current historyId and stores it in sync_metadata. Incremental sync (subsequent runs): uses history.list(startHistoryId=stored_id) which returns only message IDs added since that point. For each new message ID, only lightweight metadata (From, Subject) is fetched first. Non-IRCTC emails are filtered out immediately. Only verified IRCTC emails trigger a full get_email() call. If historyId is expired (&gt;7 days), the API returns 404, and the engine falls back to full sync automatically.</w:t>
      </w:r>
    </w:p>
    <w:p>
      <w:r>
        <w:rPr>
          <w:b/>
          <w:color w:val="375BD2"/>
          <w:sz w:val="22"/>
        </w:rPr>
        <w:t>Why the Interviewer Asked This:</w:t>
      </w:r>
    </w:p>
    <w:p>
      <w:r>
        <w:rPr>
          <w:rFonts w:ascii="Calibri" w:hAnsi="Calibri"/>
          <w:b w:val="0"/>
          <w:i w:val="0"/>
          <w:sz w:val="22"/>
        </w:rPr>
        <w:t>This is the most complex and interesting part of the project. Interviewers ask this to assess depth of understanding and ability to build efficient data pipelines.</w:t>
      </w:r>
    </w:p>
    <w:p>
      <w:r>
        <w:rPr>
          <w:b/>
          <w:color w:val="E11D48"/>
          <w:sz w:val="22"/>
        </w:rPr>
        <w:t>Common Mistakes:</w:t>
      </w:r>
    </w:p>
    <w:p>
      <w:r>
        <w:rPr>
          <w:rFonts w:ascii="Calibri" w:hAnsi="Calibri"/>
          <w:b w:val="0"/>
          <w:i w:val="0"/>
          <w:sz w:val="22"/>
        </w:rPr>
        <w:t>Many candidates describe only the 'happy path.' Show you also handled the edge case: historyId expiry and the fallback mechanism.</w:t>
      </w:r>
    </w:p>
    <w:p>
      <w:r>
        <w:rPr>
          <w:b/>
          <w:color w:val="D97706"/>
          <w:sz w:val="22"/>
        </w:rPr>
        <w:t>Follow-up Questions:</w:t>
      </w:r>
    </w:p>
    <w:p>
      <w:pPr>
        <w:pStyle w:val="ListBullet"/>
        <w:ind w:left="432"/>
      </w:pPr>
      <w:r>
        <w:rPr>
          <w:rFonts w:ascii="Calibri" w:hAnsi="Calibri"/>
          <w:b w:val="0"/>
          <w:sz w:val="22"/>
        </w:rPr>
        <w:t>What happens if a user doesn't open the app for 2 weeks?</w:t>
      </w:r>
    </w:p>
    <w:p>
      <w:pPr>
        <w:pStyle w:val="ListBullet"/>
        <w:ind w:left="432"/>
      </w:pPr>
      <w:r>
        <w:rPr>
          <w:rFonts w:ascii="Calibri" w:hAnsi="Calibri"/>
          <w:b w:val="0"/>
          <w:sz w:val="22"/>
        </w:rPr>
        <w:t>How would you make this even more efficient?</w:t>
      </w:r>
    </w:p>
    <w:p>
      <w:pPr>
        <w:pStyle w:val="ListBullet"/>
        <w:ind w:left="432"/>
      </w:pPr>
      <w:r>
        <w:rPr>
          <w:rFonts w:ascii="Calibri" w:hAnsi="Calibri"/>
          <w:b w:val="0"/>
          <w:sz w:val="22"/>
        </w:rPr>
        <w:t>How does the History API differ from Gmail push notifications?</w:t>
      </w:r>
    </w:p>
    <w:p>
      <w:r>
        <w:rPr>
          <w:color w:val="94A3B8"/>
          <w:sz w:val="18"/>
        </w:rPr>
        <w:t>──────────────────────────────────────────────────────────────────────────────────────────</w:t>
      </w:r>
    </w:p>
    <w:p>
      <w:pPr>
        <w:pStyle w:val="Heading2"/>
      </w:pPr>
      <w:r>
        <w:t>Q5 [Intermediate] — Explain your three deduplication guards.</w:t>
      </w:r>
    </w:p>
    <w:p>
      <w:r>
        <w:rPr>
          <w:rFonts w:ascii="Calibri" w:hAnsi="Calibri"/>
          <w:b/>
          <w:color w:val="1E40AF"/>
          <w:sz w:val="22"/>
        </w:rPr>
        <w:t xml:space="preserve">Question: </w:t>
      </w:r>
      <w:r>
        <w:rPr>
          <w:rFonts w:ascii="Calibri" w:hAnsi="Calibri"/>
          <w:color w:val="1F2937"/>
          <w:sz w:val="22"/>
        </w:rPr>
        <w:t>Explain your three deduplication guards.</w:t>
      </w:r>
    </w:p>
    <w:p/>
    <w:p>
      <w:r>
        <w:rPr>
          <w:b/>
          <w:color w:val="059669"/>
          <w:sz w:val="22"/>
        </w:rPr>
        <w:t>Ideal Answer:</w:t>
      </w:r>
    </w:p>
    <w:p>
      <w:r>
        <w:rPr>
          <w:rFonts w:ascii="Calibri" w:hAnsi="Calibri"/>
          <w:b w:val="0"/>
          <w:i w:val="0"/>
          <w:sz w:val="22"/>
        </w:rPr>
        <w:t>Guard 1 (Email ID set — O(1)): Before the loop, I pre-load all known email_ids from the database into a Python set. If the current email_id is in the set, I skip immediately — no API call made. Guard 2 (PNR set — O(1)): If Guard 1 passes, I fetch the full email, decode HTML, parse the PNR. I then check if this PNR already exists in a pre-loaded PNR set. If yes, it means the record was migrated from tickets.json with a NULL email_id. I backfill the real email_id and skip. Guard 3 (Database UNIQUE constraint): The final safety net. If both guards pass but a DB insert fails with IntegrityError, I rollback and count it as a skip. These three guards ensure idempotency — running the sync 10 times produces the same result as running it once.</w:t>
      </w:r>
    </w:p>
    <w:p>
      <w:r>
        <w:rPr>
          <w:b/>
          <w:color w:val="375BD2"/>
          <w:sz w:val="22"/>
        </w:rPr>
        <w:t>Why the Interviewer Asked This:</w:t>
      </w:r>
    </w:p>
    <w:p>
      <w:r>
        <w:rPr>
          <w:rFonts w:ascii="Calibri" w:hAnsi="Calibri"/>
          <w:b w:val="0"/>
          <w:i w:val="0"/>
          <w:sz w:val="22"/>
        </w:rPr>
        <w:t>Idempotency and deduplication are critical patterns in data engineering. Interviewers want to see that you designed for failure and reprocessing scenarios.</w:t>
      </w:r>
    </w:p>
    <w:p>
      <w:r>
        <w:rPr>
          <w:b/>
          <w:color w:val="E11D48"/>
          <w:sz w:val="22"/>
        </w:rPr>
        <w:t>Common Mistakes:</w:t>
      </w:r>
    </w:p>
    <w:p>
      <w:r>
        <w:rPr>
          <w:rFonts w:ascii="Calibri" w:hAnsi="Calibri"/>
          <w:b w:val="0"/>
          <w:i w:val="0"/>
          <w:sz w:val="22"/>
        </w:rPr>
        <w:t>Only explaining Guard 3 (DB constraint) shows you thought reactively. Explaining Guards 1 and 2 shows proactive design.</w:t>
      </w:r>
    </w:p>
    <w:p>
      <w:r>
        <w:rPr>
          <w:b/>
          <w:color w:val="D97706"/>
          <w:sz w:val="22"/>
        </w:rPr>
        <w:t>Follow-up Questions:</w:t>
      </w:r>
    </w:p>
    <w:p>
      <w:pPr>
        <w:pStyle w:val="ListBullet"/>
        <w:ind w:left="432"/>
      </w:pPr>
      <w:r>
        <w:rPr>
          <w:rFonts w:ascii="Calibri" w:hAnsi="Calibri"/>
          <w:b w:val="0"/>
          <w:sz w:val="22"/>
        </w:rPr>
        <w:t>What is idempotency and why does it matter here?</w:t>
      </w:r>
    </w:p>
    <w:p>
      <w:pPr>
        <w:pStyle w:val="ListBullet"/>
        <w:ind w:left="432"/>
      </w:pPr>
      <w:r>
        <w:rPr>
          <w:rFonts w:ascii="Calibri" w:hAnsi="Calibri"/>
          <w:b w:val="0"/>
          <w:sz w:val="22"/>
        </w:rPr>
        <w:t>Could you do this with only the DB constraint?</w:t>
      </w:r>
    </w:p>
    <w:p>
      <w:pPr>
        <w:pStyle w:val="ListBullet"/>
        <w:ind w:left="432"/>
      </w:pPr>
      <w:r>
        <w:rPr>
          <w:rFonts w:ascii="Calibri" w:hAnsi="Calibri"/>
          <w:b w:val="0"/>
          <w:sz w:val="22"/>
        </w:rPr>
        <w:t>What if two sync processes run simultaneously?</w:t>
      </w:r>
    </w:p>
    <w:p>
      <w:r>
        <w:rPr>
          <w:color w:val="94A3B8"/>
          <w:sz w:val="18"/>
        </w:rPr>
        <w:t>──────────────────────────────────────────────────────────────────────────────────────────</w:t>
      </w:r>
    </w:p>
    <w:p>
      <w:pPr>
        <w:pStyle w:val="Heading2"/>
      </w:pPr>
      <w:r>
        <w:t>Q6 [Intermediate] — How does BeautifulSoup parse the IRCTC email HTML?</w:t>
      </w:r>
    </w:p>
    <w:p>
      <w:r>
        <w:rPr>
          <w:rFonts w:ascii="Calibri" w:hAnsi="Calibri"/>
          <w:b/>
          <w:color w:val="1E40AF"/>
          <w:sz w:val="22"/>
        </w:rPr>
        <w:t xml:space="preserve">Question: </w:t>
      </w:r>
      <w:r>
        <w:rPr>
          <w:rFonts w:ascii="Calibri" w:hAnsi="Calibri"/>
          <w:color w:val="1F2937"/>
          <w:sz w:val="22"/>
        </w:rPr>
        <w:t>How does BeautifulSoup parse the IRCTC email HTML?</w:t>
      </w:r>
    </w:p>
    <w:p/>
    <w:p>
      <w:r>
        <w:rPr>
          <w:b/>
          <w:color w:val="059669"/>
          <w:sz w:val="22"/>
        </w:rPr>
        <w:t>Ideal Answer:</w:t>
      </w:r>
    </w:p>
    <w:p>
      <w:r>
        <w:rPr>
          <w:rFonts w:ascii="Calibri" w:hAnsi="Calibri"/>
          <w:b w:val="0"/>
          <w:i w:val="0"/>
          <w:sz w:val="22"/>
        </w:rPr>
        <w:t>IRCTC booking emails use a table-based HTML layout with 4 main tables. I first decode the Base64-URL-encoded email payload into an HTML string. Then I pass it to BeautifulSoup(html, 'lxml') which builds a DOM tree. I call soup.find_all('table') to get all table elements. Table 1 contains ticket details (PNR, train, route), Table 2 contains passenger rows, Table 3 contains fare breakdown. I extract the text content of each table using .get_text(' ', strip=True) and then apply Regex patterns to extract specific fields. The lxml parser backend was chosen for speed and robustness over the default html.parser.</w:t>
      </w:r>
    </w:p>
    <w:p>
      <w:r>
        <w:rPr>
          <w:b/>
          <w:color w:val="375BD2"/>
          <w:sz w:val="22"/>
        </w:rPr>
        <w:t>Why the Interviewer Asked This:</w:t>
      </w:r>
    </w:p>
    <w:p>
      <w:r>
        <w:rPr>
          <w:rFonts w:ascii="Calibri" w:hAnsi="Calibri"/>
          <w:b w:val="0"/>
          <w:i w:val="0"/>
          <w:sz w:val="22"/>
        </w:rPr>
        <w:t>Tests practical knowledge of HTML parsing libraries and the specific implementation approach taken.</w:t>
      </w:r>
    </w:p>
    <w:p>
      <w:r>
        <w:rPr>
          <w:b/>
          <w:color w:val="E11D48"/>
          <w:sz w:val="22"/>
        </w:rPr>
        <w:t>Common Mistakes:</w:t>
      </w:r>
    </w:p>
    <w:p>
      <w:r>
        <w:rPr>
          <w:rFonts w:ascii="Calibri" w:hAnsi="Calibri"/>
          <w:b w:val="0"/>
          <w:i w:val="0"/>
          <w:sz w:val="22"/>
        </w:rPr>
        <w:t>Don't confuse BeautifulSoup with Scrapy. BeautifulSoup is a parsing library; Scrapy is a full web scraping framework. Also don't say you 'scraped' the emails — you parsed HTML email bodies.</w:t>
      </w:r>
    </w:p>
    <w:p>
      <w:r>
        <w:rPr>
          <w:b/>
          <w:color w:val="D97706"/>
          <w:sz w:val="22"/>
        </w:rPr>
        <w:t>Follow-up Questions:</w:t>
      </w:r>
    </w:p>
    <w:p>
      <w:pPr>
        <w:pStyle w:val="ListBullet"/>
        <w:ind w:left="432"/>
      </w:pPr>
      <w:r>
        <w:rPr>
          <w:rFonts w:ascii="Calibri" w:hAnsi="Calibri"/>
          <w:b w:val="0"/>
          <w:sz w:val="22"/>
        </w:rPr>
        <w:t>Why lxml over html.parser?</w:t>
      </w:r>
    </w:p>
    <w:p>
      <w:pPr>
        <w:pStyle w:val="ListBullet"/>
        <w:ind w:left="432"/>
      </w:pPr>
      <w:r>
        <w:rPr>
          <w:rFonts w:ascii="Calibri" w:hAnsi="Calibri"/>
          <w:b w:val="0"/>
          <w:sz w:val="22"/>
        </w:rPr>
        <w:t>What if IRCTC changes its email format?</w:t>
      </w:r>
    </w:p>
    <w:p>
      <w:pPr>
        <w:pStyle w:val="ListBullet"/>
        <w:ind w:left="432"/>
      </w:pPr>
      <w:r>
        <w:rPr>
          <w:rFonts w:ascii="Calibri" w:hAnsi="Calibri"/>
          <w:b w:val="0"/>
          <w:sz w:val="22"/>
        </w:rPr>
        <w:t>How would you handle malformed HTML?</w:t>
      </w:r>
    </w:p>
    <w:p>
      <w:r>
        <w:rPr>
          <w:color w:val="94A3B8"/>
          <w:sz w:val="18"/>
        </w:rPr>
        <w:t>──────────────────────────────────────────────────────────────────────────────────────────</w:t>
      </w:r>
    </w:p>
    <w:p>
      <w:pPr>
        <w:pStyle w:val="Heading2"/>
      </w:pPr>
      <w:r>
        <w:t>Q7 [Advanced] — How would you design this system for 10,000 concurrent users?</w:t>
      </w:r>
    </w:p>
    <w:p>
      <w:r>
        <w:rPr>
          <w:rFonts w:ascii="Calibri" w:hAnsi="Calibri"/>
          <w:b/>
          <w:color w:val="1E40AF"/>
          <w:sz w:val="22"/>
        </w:rPr>
        <w:t xml:space="preserve">Question: </w:t>
      </w:r>
      <w:r>
        <w:rPr>
          <w:rFonts w:ascii="Calibri" w:hAnsi="Calibri"/>
          <w:color w:val="1F2937"/>
          <w:sz w:val="22"/>
        </w:rPr>
        <w:t>How would you design this system for 10,000 concurrent users?</w:t>
      </w:r>
    </w:p>
    <w:p/>
    <w:p>
      <w:r>
        <w:rPr>
          <w:b/>
          <w:color w:val="059669"/>
          <w:sz w:val="22"/>
        </w:rPr>
        <w:t>Ideal Answer:</w:t>
      </w:r>
    </w:p>
    <w:p>
      <w:r>
        <w:rPr>
          <w:rFonts w:ascii="Calibri" w:hAnsi="Calibri"/>
          <w:b w:val="0"/>
          <w:i w:val="0"/>
          <w:sz w:val="22"/>
        </w:rPr>
        <w:t>The current architecture is designed for single-user local use. Scaling to 10,000 users would require: (1) Database: Replace SQLite with PostgreSQL with connection pooling (PgBouncer). Each user needs their own schema or separate database. (2) Auth: Implement multi-tenant OAuth — each user's token stored securely (encrypted) in the database, not on the filesystem. (3) Background Jobs: Replace the sync-on-request model with background workers (Celery + Redis). Schedule periodic syncs per user instead of triggering on API call. (4) API: Add JWT-based authentication on all endpoints. Add rate limiting. (5) Infrastructure: Deploy FastAPI behind Nginx. Use Docker containers. Add a message queue (RabbitMQ/Redis) for sync job scheduling.</w:t>
      </w:r>
    </w:p>
    <w:p>
      <w:r>
        <w:rPr>
          <w:b/>
          <w:color w:val="375BD2"/>
          <w:sz w:val="22"/>
        </w:rPr>
        <w:t>Why the Interviewer Asked This:</w:t>
      </w:r>
    </w:p>
    <w:p>
      <w:r>
        <w:rPr>
          <w:rFonts w:ascii="Calibri" w:hAnsi="Calibri"/>
          <w:b w:val="0"/>
          <w:i w:val="0"/>
          <w:sz w:val="22"/>
        </w:rPr>
        <w:t>System design questions test whether you understand the limitations of your current design and can think about scalability. They show architectural maturity.</w:t>
      </w:r>
    </w:p>
    <w:p>
      <w:r>
        <w:rPr>
          <w:b/>
          <w:color w:val="E11D48"/>
          <w:sz w:val="22"/>
        </w:rPr>
        <w:t>Common Mistakes:</w:t>
      </w:r>
    </w:p>
    <w:p>
      <w:r>
        <w:rPr>
          <w:rFonts w:ascii="Calibri" w:hAnsi="Calibri"/>
          <w:b w:val="0"/>
          <w:i w:val="0"/>
          <w:sz w:val="22"/>
        </w:rPr>
        <w:t>Don't say 'just use a bigger database.' Show architectural thinking across multiple layers.</w:t>
      </w:r>
    </w:p>
    <w:p>
      <w:r>
        <w:rPr>
          <w:b/>
          <w:color w:val="D97706"/>
          <w:sz w:val="22"/>
        </w:rPr>
        <w:t>Follow-up Questions:</w:t>
      </w:r>
    </w:p>
    <w:p>
      <w:pPr>
        <w:pStyle w:val="ListBullet"/>
        <w:ind w:left="432"/>
      </w:pPr>
      <w:r>
        <w:rPr>
          <w:rFonts w:ascii="Calibri" w:hAnsi="Calibri"/>
          <w:b w:val="0"/>
          <w:sz w:val="22"/>
        </w:rPr>
        <w:t>How would you handle Gmail API rate limits at scale?</w:t>
      </w:r>
    </w:p>
    <w:p>
      <w:pPr>
        <w:pStyle w:val="ListBullet"/>
        <w:ind w:left="432"/>
      </w:pPr>
      <w:r>
        <w:rPr>
          <w:rFonts w:ascii="Calibri" w:hAnsi="Calibri"/>
          <w:b w:val="0"/>
          <w:sz w:val="22"/>
        </w:rPr>
        <w:t>How would you store per-user tokens securely?</w:t>
      </w:r>
    </w:p>
    <w:p>
      <w:pPr>
        <w:pStyle w:val="ListBullet"/>
        <w:ind w:left="432"/>
      </w:pPr>
      <w:r>
        <w:rPr>
          <w:rFonts w:ascii="Calibri" w:hAnsi="Calibri"/>
          <w:b w:val="0"/>
          <w:sz w:val="22"/>
        </w:rPr>
        <w:t>What would your data model look like for multiple users?</w:t>
      </w:r>
    </w:p>
    <w:p>
      <w:r>
        <w:rPr>
          <w:color w:val="94A3B8"/>
          <w:sz w:val="18"/>
        </w:rPr>
        <w:t>──────────────────────────────────────────────────────────────────────────────────────────</w:t>
      </w:r>
    </w:p>
    <w:p>
      <w:pPr>
        <w:pStyle w:val="Heading2"/>
      </w:pPr>
      <w:r>
        <w:t>Q8 [Advanced] — Explain the WAL journal mode you configured for SQLite.</w:t>
      </w:r>
    </w:p>
    <w:p>
      <w:r>
        <w:rPr>
          <w:rFonts w:ascii="Calibri" w:hAnsi="Calibri"/>
          <w:b/>
          <w:color w:val="1E40AF"/>
          <w:sz w:val="22"/>
        </w:rPr>
        <w:t xml:space="preserve">Question: </w:t>
      </w:r>
      <w:r>
        <w:rPr>
          <w:rFonts w:ascii="Calibri" w:hAnsi="Calibri"/>
          <w:color w:val="1F2937"/>
          <w:sz w:val="22"/>
        </w:rPr>
        <w:t>Explain the WAL journal mode you configured for SQLite.</w:t>
      </w:r>
    </w:p>
    <w:p/>
    <w:p>
      <w:r>
        <w:rPr>
          <w:b/>
          <w:color w:val="059669"/>
          <w:sz w:val="22"/>
        </w:rPr>
        <w:t>Ideal Answer:</w:t>
      </w:r>
    </w:p>
    <w:p>
      <w:r>
        <w:rPr>
          <w:rFonts w:ascii="Calibri" w:hAnsi="Calibri"/>
          <w:b w:val="0"/>
          <w:i w:val="0"/>
          <w:sz w:val="22"/>
        </w:rPr>
        <w:t>WAL stands for Write-Ahead Logging. In the default journal mode (DELETE/ROLLBACK), a write operation blocks all readers. In WAL mode, write operations are appended to a separate WAL file instead of modifying the main database file. Readers can continue reading the last committed state from the main file while a write is in progress. Writers don't block readers, and readers don't block writers. Only one writer at a time is still allowed. This matters in this project because the FastAPI server serves analytics reads (from React) potentially at the same time as the sync engine writes new bookings.</w:t>
      </w:r>
    </w:p>
    <w:p>
      <w:r>
        <w:rPr>
          <w:b/>
          <w:color w:val="375BD2"/>
          <w:sz w:val="22"/>
        </w:rPr>
        <w:t>Why the Interviewer Asked This:</w:t>
      </w:r>
    </w:p>
    <w:p>
      <w:r>
        <w:rPr>
          <w:rFonts w:ascii="Calibri" w:hAnsi="Calibri"/>
          <w:b w:val="0"/>
          <w:i w:val="0"/>
          <w:sz w:val="22"/>
        </w:rPr>
        <w:t>WAL mode is a non-trivial SQLite configuration. Mentioning it demonstrates deeper knowledge of SQLite beyond basic CRUD.</w:t>
      </w:r>
    </w:p>
    <w:p>
      <w:r>
        <w:rPr>
          <w:b/>
          <w:color w:val="E11D48"/>
          <w:sz w:val="22"/>
        </w:rPr>
        <w:t>Common Mistakes:</w:t>
      </w:r>
    </w:p>
    <w:p>
      <w:r>
        <w:rPr>
          <w:rFonts w:ascii="Calibri" w:hAnsi="Calibri"/>
          <w:b w:val="0"/>
          <w:i w:val="0"/>
          <w:sz w:val="22"/>
        </w:rPr>
        <w:t>Don't say WAL 'makes SQLite faster in general.' It specifically improves concurrent read/write performance and has trade-offs: the WAL file needs periodic checkpointing.</w:t>
      </w:r>
    </w:p>
    <w:p>
      <w:r>
        <w:rPr>
          <w:b/>
          <w:color w:val="D97706"/>
          <w:sz w:val="22"/>
        </w:rPr>
        <w:t>Follow-up Questions:</w:t>
      </w:r>
    </w:p>
    <w:p>
      <w:pPr>
        <w:pStyle w:val="ListBullet"/>
        <w:ind w:left="432"/>
      </w:pPr>
      <w:r>
        <w:rPr>
          <w:rFonts w:ascii="Calibri" w:hAnsi="Calibri"/>
          <w:b w:val="0"/>
          <w:sz w:val="22"/>
        </w:rPr>
        <w:t>What is a WAL checkpoint?</w:t>
      </w:r>
    </w:p>
    <w:p>
      <w:pPr>
        <w:pStyle w:val="ListBullet"/>
        <w:ind w:left="432"/>
      </w:pPr>
      <w:r>
        <w:rPr>
          <w:rFonts w:ascii="Calibri" w:hAnsi="Calibri"/>
          <w:b w:val="0"/>
          <w:sz w:val="22"/>
        </w:rPr>
        <w:t>What are the .db-shm and .db-wal files in .gitignore?</w:t>
      </w:r>
    </w:p>
    <w:p>
      <w:pPr>
        <w:pStyle w:val="ListBullet"/>
        <w:ind w:left="432"/>
      </w:pPr>
      <w:r>
        <w:rPr>
          <w:rFonts w:ascii="Calibri" w:hAnsi="Calibri"/>
          <w:b w:val="0"/>
          <w:sz w:val="22"/>
        </w:rPr>
        <w:t>When would you NOT use WAL mode?</w:t>
      </w:r>
    </w:p>
    <w:p>
      <w:r>
        <w:rPr>
          <w:color w:val="94A3B8"/>
          <w:sz w:val="18"/>
        </w:rPr>
        <w:t>──────────────────────────────────────────────────────────────────────────────────────────</w:t>
      </w:r>
    </w:p>
    <w:p>
      <w:pPr>
        <w:pStyle w:val="Heading2"/>
      </w:pPr>
      <w:r>
        <w:t>Q9 [Database] — Why did you not use a foreign key between bookings.pnr and refunds.pnr?</w:t>
      </w:r>
    </w:p>
    <w:p>
      <w:r>
        <w:rPr>
          <w:rFonts w:ascii="Calibri" w:hAnsi="Calibri"/>
          <w:b/>
          <w:color w:val="1E40AF"/>
          <w:sz w:val="22"/>
        </w:rPr>
        <w:t xml:space="preserve">Question: </w:t>
      </w:r>
      <w:r>
        <w:rPr>
          <w:rFonts w:ascii="Calibri" w:hAnsi="Calibri"/>
          <w:color w:val="1F2937"/>
          <w:sz w:val="22"/>
        </w:rPr>
        <w:t>Why did you not use a foreign key between bookings.pnr and refunds.pnr?</w:t>
      </w:r>
    </w:p>
    <w:p/>
    <w:p>
      <w:r>
        <w:rPr>
          <w:b/>
          <w:color w:val="059669"/>
          <w:sz w:val="22"/>
        </w:rPr>
        <w:t>Ideal Answer:</w:t>
      </w:r>
    </w:p>
    <w:p>
      <w:r>
        <w:rPr>
          <w:rFonts w:ascii="Calibri" w:hAnsi="Calibri"/>
          <w:b w:val="0"/>
          <w:i w:val="0"/>
          <w:sz w:val="22"/>
        </w:rPr>
        <w:t>I deliberately chose NOT to create a foreign key from refunds.pnr to bookings.pnr. The reason is that cancellation emails can arrive BEFORE the corresponding booking email is processed (if the booking was made before this system existed, or if the sync order is not guaranteed). A FK constraint would cause the refund insert to fail if the booking doesn't exist yet. Instead, I link them logically via the PNR string — CancellationSyncer inserts the refund and then calls update_booking_status() to flip the booking status to CANCELLED. This soft-link approach is more resilient to sync ordering issues.</w:t>
      </w:r>
    </w:p>
    <w:p>
      <w:r>
        <w:rPr>
          <w:b/>
          <w:color w:val="375BD2"/>
          <w:sz w:val="22"/>
        </w:rPr>
        <w:t>Why the Interviewer Asked This:</w:t>
      </w:r>
    </w:p>
    <w:p>
      <w:r>
        <w:rPr>
          <w:rFonts w:ascii="Calibri" w:hAnsi="Calibri"/>
          <w:b w:val="0"/>
          <w:i w:val="0"/>
          <w:sz w:val="22"/>
        </w:rPr>
        <w:t>Tests understanding of referential integrity trade-offs and the practical implications of FK constraints in real systems.</w:t>
      </w:r>
    </w:p>
    <w:p>
      <w:r>
        <w:rPr>
          <w:b/>
          <w:color w:val="E11D48"/>
          <w:sz w:val="22"/>
        </w:rPr>
        <w:t>Common Mistakes:</w:t>
      </w:r>
    </w:p>
    <w:p>
      <w:r>
        <w:rPr>
          <w:rFonts w:ascii="Calibri" w:hAnsi="Calibri"/>
          <w:b w:val="0"/>
          <w:i w:val="0"/>
          <w:sz w:val="22"/>
        </w:rPr>
        <w:t>Saying 'I forgot to add the FK' shows lack of intentionality. The correct answer demonstrates intentional design for resilience.</w:t>
      </w:r>
    </w:p>
    <w:p>
      <w:r>
        <w:rPr>
          <w:b/>
          <w:color w:val="D97706"/>
          <w:sz w:val="22"/>
        </w:rPr>
        <w:t>Follow-up Questions:</w:t>
      </w:r>
    </w:p>
    <w:p>
      <w:pPr>
        <w:pStyle w:val="ListBullet"/>
        <w:ind w:left="432"/>
      </w:pPr>
      <w:r>
        <w:rPr>
          <w:rFonts w:ascii="Calibri" w:hAnsi="Calibri"/>
          <w:b w:val="0"/>
          <w:sz w:val="22"/>
        </w:rPr>
        <w:t>What if a refund comes in for a PNR with no booking record?</w:t>
      </w:r>
    </w:p>
    <w:p>
      <w:pPr>
        <w:pStyle w:val="ListBullet"/>
        <w:ind w:left="432"/>
      </w:pPr>
      <w:r>
        <w:rPr>
          <w:rFonts w:ascii="Calibri" w:hAnsi="Calibri"/>
          <w:b w:val="0"/>
          <w:sz w:val="22"/>
        </w:rPr>
        <w:t>How do you ensure data consistency without the FK?</w:t>
      </w:r>
    </w:p>
    <w:p>
      <w:pPr>
        <w:pStyle w:val="ListBullet"/>
        <w:ind w:left="432"/>
      </w:pPr>
      <w:r>
        <w:rPr>
          <w:rFonts w:ascii="Calibri" w:hAnsi="Calibri"/>
          <w:b w:val="0"/>
          <w:sz w:val="22"/>
        </w:rPr>
        <w:t>What constraint does ensure uniqueness in refunds?</w:t>
      </w:r>
    </w:p>
    <w:p>
      <w:r>
        <w:rPr>
          <w:color w:val="94A3B8"/>
          <w:sz w:val="18"/>
        </w:rPr>
        <w:t>──────────────────────────────────────────────────────────────────────────────────────────</w:t>
      </w:r>
    </w:p>
    <w:p>
      <w:pPr>
        <w:pStyle w:val="Heading2"/>
      </w:pPr>
      <w:r>
        <w:t>Q10 [Database] — Explain the normalization in your database design.</w:t>
      </w:r>
    </w:p>
    <w:p>
      <w:r>
        <w:rPr>
          <w:rFonts w:ascii="Calibri" w:hAnsi="Calibri"/>
          <w:b/>
          <w:color w:val="1E40AF"/>
          <w:sz w:val="22"/>
        </w:rPr>
        <w:t xml:space="preserve">Question: </w:t>
      </w:r>
      <w:r>
        <w:rPr>
          <w:rFonts w:ascii="Calibri" w:hAnsi="Calibri"/>
          <w:color w:val="1F2937"/>
          <w:sz w:val="22"/>
        </w:rPr>
        <w:t>Explain the normalization in your database design.</w:t>
      </w:r>
    </w:p>
    <w:p/>
    <w:p>
      <w:r>
        <w:rPr>
          <w:b/>
          <w:color w:val="059669"/>
          <w:sz w:val="22"/>
        </w:rPr>
        <w:t>Ideal Answer:</w:t>
      </w:r>
    </w:p>
    <w:p>
      <w:r>
        <w:rPr>
          <w:rFonts w:ascii="Calibri" w:hAnsi="Calibri"/>
          <w:b w:val="0"/>
          <w:i w:val="0"/>
          <w:sz w:val="22"/>
        </w:rPr>
        <w:t>The database follows Third Normal Form (3NF). Bookings and passengers are separated into two tables — if passengers were stored as JSON in the bookings table, that would violate 1NF (non-atomic values). Separating them allows independent querying of passenger data. Refunds are in their own table, linked by PNR — this avoids storing refund_amount in the bookings table, which would be NULL for non-cancelled bookings (violating 2NF). Sync metadata is in its own table, completely independent. Each table has one responsibility and no transitive dependencies.</w:t>
      </w:r>
    </w:p>
    <w:p>
      <w:r>
        <w:rPr>
          <w:b/>
          <w:color w:val="375BD2"/>
          <w:sz w:val="22"/>
        </w:rPr>
        <w:t>Why the Interviewer Asked This:</w:t>
      </w:r>
    </w:p>
    <w:p>
      <w:r>
        <w:rPr>
          <w:rFonts w:ascii="Calibri" w:hAnsi="Calibri"/>
          <w:b w:val="0"/>
          <w:i w:val="0"/>
          <w:sz w:val="22"/>
        </w:rPr>
        <w:t>Database normalization is a fundamental CS concept. Tests whether you understand WHY tables are structured the way they are.</w:t>
      </w:r>
    </w:p>
    <w:p>
      <w:r>
        <w:rPr>
          <w:b/>
          <w:color w:val="E11D48"/>
          <w:sz w:val="22"/>
        </w:rPr>
        <w:t>Common Mistakes:</w:t>
      </w:r>
    </w:p>
    <w:p>
      <w:r>
        <w:rPr>
          <w:rFonts w:ascii="Calibri" w:hAnsi="Calibri"/>
          <w:b w:val="0"/>
          <w:i w:val="0"/>
          <w:sz w:val="22"/>
        </w:rPr>
        <w:t>Don't just name the normal forms. Explain WHY each separation decision was made and what anomaly it prevents.</w:t>
      </w:r>
    </w:p>
    <w:p>
      <w:r>
        <w:rPr>
          <w:b/>
          <w:color w:val="D97706"/>
          <w:sz w:val="22"/>
        </w:rPr>
        <w:t>Follow-up Questions:</w:t>
      </w:r>
    </w:p>
    <w:p>
      <w:pPr>
        <w:pStyle w:val="ListBullet"/>
        <w:ind w:left="432"/>
      </w:pPr>
      <w:r>
        <w:rPr>
          <w:rFonts w:ascii="Calibri" w:hAnsi="Calibri"/>
          <w:b w:val="0"/>
          <w:sz w:val="22"/>
        </w:rPr>
        <w:t>What is a 1NF violation?</w:t>
      </w:r>
    </w:p>
    <w:p>
      <w:pPr>
        <w:pStyle w:val="ListBullet"/>
        <w:ind w:left="432"/>
      </w:pPr>
      <w:r>
        <w:rPr>
          <w:rFonts w:ascii="Calibri" w:hAnsi="Calibri"/>
          <w:b w:val="0"/>
          <w:sz w:val="22"/>
        </w:rPr>
        <w:t>What is a transitive dependency?</w:t>
      </w:r>
    </w:p>
    <w:p>
      <w:pPr>
        <w:pStyle w:val="ListBullet"/>
        <w:ind w:left="432"/>
      </w:pPr>
      <w:r>
        <w:rPr>
          <w:rFonts w:ascii="Calibri" w:hAnsi="Calibri"/>
          <w:b w:val="0"/>
          <w:sz w:val="22"/>
        </w:rPr>
        <w:t>When would you deliberately denormalize?</w:t>
      </w:r>
    </w:p>
    <w:p>
      <w:r>
        <w:rPr>
          <w:color w:val="94A3B8"/>
          <w:sz w:val="18"/>
        </w:rPr>
        <w:t>──────────────────────────────────────────────────────────────────────────────────────────</w:t>
      </w:r>
    </w:p>
    <w:p>
      <w:pPr>
        <w:pStyle w:val="Heading2"/>
      </w:pPr>
      <w:r>
        <w:t>Q11 [React] — Why did you use Context API instead of Redux or Zustand?</w:t>
      </w:r>
    </w:p>
    <w:p>
      <w:r>
        <w:rPr>
          <w:rFonts w:ascii="Calibri" w:hAnsi="Calibri"/>
          <w:b/>
          <w:color w:val="1E40AF"/>
          <w:sz w:val="22"/>
        </w:rPr>
        <w:t xml:space="preserve">Question: </w:t>
      </w:r>
      <w:r>
        <w:rPr>
          <w:rFonts w:ascii="Calibri" w:hAnsi="Calibri"/>
          <w:color w:val="1F2937"/>
          <w:sz w:val="22"/>
        </w:rPr>
        <w:t>Why did you use Context API instead of Redux or Zustand?</w:t>
      </w:r>
    </w:p>
    <w:p/>
    <w:p>
      <w:r>
        <w:rPr>
          <w:b/>
          <w:color w:val="059669"/>
          <w:sz w:val="22"/>
        </w:rPr>
        <w:t>Ideal Answer:</w:t>
      </w:r>
    </w:p>
    <w:p>
      <w:r>
        <w:rPr>
          <w:rFonts w:ascii="Calibri" w:hAnsi="Calibri"/>
          <w:b w:val="0"/>
          <w:i w:val="0"/>
          <w:sz w:val="22"/>
        </w:rPr>
        <w:t>Context API was the right choice for this project's scale and complexity. The application has a simple state tree: summary, analytics, bookings, loading, isSyncing, activeTab, toast, and two modal states. This state is shared between ~20 components maximum. Redux would add significant boilerplate (actions, reducers, store setup) for a problem that doesn't require it. Zustand would be lighter but still an external dependency. Context API is built into React, requires no additional dependencies, and is perfectly capable of managing the state complexity of a single-user analytics dashboard. For a larger application with complex state interactions, Zustand or Redux Toolkit would be more appropriate.</w:t>
      </w:r>
    </w:p>
    <w:p>
      <w:r>
        <w:rPr>
          <w:b/>
          <w:color w:val="375BD2"/>
          <w:sz w:val="22"/>
        </w:rPr>
        <w:t>Why the Interviewer Asked This:</w:t>
      </w:r>
    </w:p>
    <w:p>
      <w:r>
        <w:rPr>
          <w:rFonts w:ascii="Calibri" w:hAnsi="Calibri"/>
          <w:b w:val="0"/>
          <w:i w:val="0"/>
          <w:sz w:val="22"/>
        </w:rPr>
        <w:t>State management choice is a common interview topic. Tests whether you can justify technology choices and understand trade-offs.</w:t>
      </w:r>
    </w:p>
    <w:p>
      <w:r>
        <w:rPr>
          <w:b/>
          <w:color w:val="E11D48"/>
          <w:sz w:val="22"/>
        </w:rPr>
        <w:t>Common Mistakes:</w:t>
      </w:r>
    </w:p>
    <w:p>
      <w:r>
        <w:rPr>
          <w:rFonts w:ascii="Calibri" w:hAnsi="Calibri"/>
          <w:b w:val="0"/>
          <w:i w:val="0"/>
          <w:sz w:val="22"/>
        </w:rPr>
        <w:t>Don't say 'Context is simpler.' The answer must show you know WHEN Context is appropriate and WHEN it's not.</w:t>
      </w:r>
    </w:p>
    <w:p>
      <w:r>
        <w:rPr>
          <w:b/>
          <w:color w:val="D97706"/>
          <w:sz w:val="22"/>
        </w:rPr>
        <w:t>Follow-up Questions:</w:t>
      </w:r>
    </w:p>
    <w:p>
      <w:pPr>
        <w:pStyle w:val="ListBullet"/>
        <w:ind w:left="432"/>
      </w:pPr>
      <w:r>
        <w:rPr>
          <w:rFonts w:ascii="Calibri" w:hAnsi="Calibri"/>
          <w:b w:val="0"/>
          <w:sz w:val="22"/>
        </w:rPr>
        <w:t>What are the performance drawbacks of Context?</w:t>
      </w:r>
    </w:p>
    <w:p>
      <w:pPr>
        <w:pStyle w:val="ListBullet"/>
        <w:ind w:left="432"/>
      </w:pPr>
      <w:r>
        <w:rPr>
          <w:rFonts w:ascii="Calibri" w:hAnsi="Calibri"/>
          <w:b w:val="0"/>
          <w:sz w:val="22"/>
        </w:rPr>
        <w:t>How would you prevent unnecessary re-renders?</w:t>
      </w:r>
    </w:p>
    <w:p>
      <w:pPr>
        <w:pStyle w:val="ListBullet"/>
        <w:ind w:left="432"/>
      </w:pPr>
      <w:r>
        <w:rPr>
          <w:rFonts w:ascii="Calibri" w:hAnsi="Calibri"/>
          <w:b w:val="0"/>
          <w:sz w:val="22"/>
        </w:rPr>
        <w:t>At what point would you migrate to Zustand?</w:t>
      </w:r>
    </w:p>
    <w:p>
      <w:r>
        <w:rPr>
          <w:color w:val="94A3B8"/>
          <w:sz w:val="18"/>
        </w:rPr>
        <w:t>──────────────────────────────────────────────────────────────────────────────────────────</w:t>
      </w:r>
    </w:p>
    <w:p>
      <w:pPr>
        <w:pStyle w:val="Heading2"/>
      </w:pPr>
      <w:r>
        <w:t>Q12 [React] — How did you implement animated number counting in StatCard?</w:t>
      </w:r>
    </w:p>
    <w:p>
      <w:r>
        <w:rPr>
          <w:rFonts w:ascii="Calibri" w:hAnsi="Calibri"/>
          <w:b/>
          <w:color w:val="1E40AF"/>
          <w:sz w:val="22"/>
        </w:rPr>
        <w:t xml:space="preserve">Question: </w:t>
      </w:r>
      <w:r>
        <w:rPr>
          <w:rFonts w:ascii="Calibri" w:hAnsi="Calibri"/>
          <w:color w:val="1F2937"/>
          <w:sz w:val="22"/>
        </w:rPr>
        <w:t>How did you implement animated number counting in StatCard?</w:t>
      </w:r>
    </w:p>
    <w:p/>
    <w:p>
      <w:r>
        <w:rPr>
          <w:b/>
          <w:color w:val="059669"/>
          <w:sz w:val="22"/>
        </w:rPr>
        <w:t>Ideal Answer:</w:t>
      </w:r>
    </w:p>
    <w:p>
      <w:r>
        <w:rPr>
          <w:rFonts w:ascii="Calibri" w:hAnsi="Calibri"/>
          <w:b w:val="0"/>
          <w:i w:val="0"/>
          <w:sz w:val="22"/>
        </w:rPr>
        <w:t>AnimatedNumber uses Framer Motion's useSpring and useTransform hooks. useSpring(0, {mass: 0.8, stiffness: 75, damping: 15}) creates a physics-based spring that animates from 0 to the target value. useTransform converts the raw spring number into a formatted string (toFixed for decimals, toLocaleString for integers). A useEffect watches the value prop — when it changes, spring.set(numericValue) is called and the spring animates to the new target. A second useEffect subscribes to displayValue changes via displayValue.on('change') and updates local state for rendering.</w:t>
      </w:r>
    </w:p>
    <w:p>
      <w:r>
        <w:rPr>
          <w:b/>
          <w:color w:val="375BD2"/>
          <w:sz w:val="22"/>
        </w:rPr>
        <w:t>Why the Interviewer Asked This:</w:t>
      </w:r>
    </w:p>
    <w:p>
      <w:r>
        <w:rPr>
          <w:rFonts w:ascii="Calibri" w:hAnsi="Calibri"/>
          <w:b w:val="0"/>
          <w:i w:val="0"/>
          <w:sz w:val="22"/>
        </w:rPr>
        <w:t>Tests practical knowledge of Framer Motion's motion value system, which is more advanced than just using motion.div.</w:t>
      </w:r>
    </w:p>
    <w:p>
      <w:r>
        <w:rPr>
          <w:b/>
          <w:color w:val="E11D48"/>
          <w:sz w:val="22"/>
        </w:rPr>
        <w:t>Common Mistakes:</w:t>
      </w:r>
    </w:p>
    <w:p>
      <w:r>
        <w:rPr>
          <w:rFonts w:ascii="Calibri" w:hAnsi="Calibri"/>
          <w:b w:val="0"/>
          <w:i w:val="0"/>
          <w:sz w:val="22"/>
        </w:rPr>
        <w:t>Many candidates know how to use motion.div but not the useSpring/useTransform motion value APIs.</w:t>
      </w:r>
    </w:p>
    <w:p>
      <w:r>
        <w:rPr>
          <w:b/>
          <w:color w:val="D97706"/>
          <w:sz w:val="22"/>
        </w:rPr>
        <w:t>Follow-up Questions:</w:t>
      </w:r>
    </w:p>
    <w:p>
      <w:pPr>
        <w:pStyle w:val="ListBullet"/>
        <w:ind w:left="432"/>
      </w:pPr>
      <w:r>
        <w:rPr>
          <w:rFonts w:ascii="Calibri" w:hAnsi="Calibri"/>
          <w:b w:val="0"/>
          <w:sz w:val="22"/>
        </w:rPr>
        <w:t>Difference between motion values and React state?</w:t>
      </w:r>
    </w:p>
    <w:p>
      <w:pPr>
        <w:pStyle w:val="ListBullet"/>
        <w:ind w:left="432"/>
      </w:pPr>
      <w:r>
        <w:rPr>
          <w:rFonts w:ascii="Calibri" w:hAnsi="Calibri"/>
          <w:b w:val="0"/>
          <w:sz w:val="22"/>
        </w:rPr>
        <w:t>How would you pause the animation partway through?</w:t>
      </w:r>
    </w:p>
    <w:p>
      <w:pPr>
        <w:pStyle w:val="ListBullet"/>
        <w:ind w:left="432"/>
      </w:pPr>
      <w:r>
        <w:rPr>
          <w:rFonts w:ascii="Calibri" w:hAnsi="Calibri"/>
          <w:b w:val="0"/>
          <w:sz w:val="22"/>
        </w:rPr>
        <w:t>What do mass, stiffness, and damping control?</w:t>
      </w:r>
    </w:p>
    <w:p>
      <w:r>
        <w:rPr>
          <w:color w:val="94A3B8"/>
          <w:sz w:val="18"/>
        </w:rPr>
        <w:t>──────────────────────────────────────────────────────────────────────────────────────────</w:t>
      </w:r>
    </w:p>
    <w:p>
      <w:pPr>
        <w:pStyle w:val="Heading2"/>
      </w:pPr>
      <w:r>
        <w:t>Q13 [FastAPI] — Why does /summary trigger a sync every time it's called?</w:t>
      </w:r>
    </w:p>
    <w:p>
      <w:r>
        <w:rPr>
          <w:rFonts w:ascii="Calibri" w:hAnsi="Calibri"/>
          <w:b/>
          <w:color w:val="1E40AF"/>
          <w:sz w:val="22"/>
        </w:rPr>
        <w:t xml:space="preserve">Question: </w:t>
      </w:r>
      <w:r>
        <w:rPr>
          <w:rFonts w:ascii="Calibri" w:hAnsi="Calibri"/>
          <w:color w:val="1F2937"/>
          <w:sz w:val="22"/>
        </w:rPr>
        <w:t>Why does /summary trigger a sync every time it's called?</w:t>
      </w:r>
    </w:p>
    <w:p/>
    <w:p>
      <w:r>
        <w:rPr>
          <w:b/>
          <w:color w:val="059669"/>
          <w:sz w:val="22"/>
        </w:rPr>
        <w:t>Ideal Answer:</w:t>
      </w:r>
    </w:p>
    <w:p>
      <w:r>
        <w:rPr>
          <w:rFonts w:ascii="Calibri" w:hAnsi="Calibri"/>
          <w:b w:val="0"/>
          <w:i w:val="0"/>
          <w:sz w:val="22"/>
        </w:rPr>
        <w:t>The design decision was made to ensure the dashboard always shows fresh data. When a user opens the dashboard, they expect to see their latest bookings — not data from the last time they manually synced. Because incremental sync is extremely fast (typically &lt; 1 second with 0 new emails), the overhead is negligible. The SyncEngine checks for the stored historyId, calls Gmail History API with only metadata requests for new messages, and returns in under a second if nothing new exists. This 'sync-on-load' pattern is a deliberate trade-off: sacrificing a small amount of latency on load for the guarantee of always-fresh data.</w:t>
      </w:r>
    </w:p>
    <w:p>
      <w:r>
        <w:rPr>
          <w:b/>
          <w:color w:val="375BD2"/>
          <w:sz w:val="22"/>
        </w:rPr>
        <w:t>Why the Interviewer Asked This:</w:t>
      </w:r>
    </w:p>
    <w:p>
      <w:r>
        <w:rPr>
          <w:rFonts w:ascii="Calibri" w:hAnsi="Calibri"/>
          <w:b w:val="0"/>
          <w:i w:val="0"/>
          <w:sz w:val="22"/>
        </w:rPr>
        <w:t>Tests architectural decision-making. Interviewers want to understand the reasoning behind design choices, not just what the code does.</w:t>
      </w:r>
    </w:p>
    <w:p>
      <w:r>
        <w:rPr>
          <w:b/>
          <w:color w:val="E11D48"/>
          <w:sz w:val="22"/>
        </w:rPr>
        <w:t>Common Mistakes:</w:t>
      </w:r>
    </w:p>
    <w:p>
      <w:r>
        <w:rPr>
          <w:rFonts w:ascii="Calibri" w:hAnsi="Calibri"/>
          <w:b w:val="0"/>
          <w:i w:val="0"/>
          <w:sz w:val="22"/>
        </w:rPr>
        <w:t>Don't say 'I made a mistake' or 'it should be separated.' Defend the design choice with a clear rationale, then acknowledge the alternative trade-off.</w:t>
      </w:r>
    </w:p>
    <w:p>
      <w:r>
        <w:rPr>
          <w:b/>
          <w:color w:val="D97706"/>
          <w:sz w:val="22"/>
        </w:rPr>
        <w:t>Follow-up Questions:</w:t>
      </w:r>
    </w:p>
    <w:p>
      <w:pPr>
        <w:pStyle w:val="ListBullet"/>
        <w:ind w:left="432"/>
      </w:pPr>
      <w:r>
        <w:rPr>
          <w:rFonts w:ascii="Calibri" w:hAnsi="Calibri"/>
          <w:b w:val="0"/>
          <w:sz w:val="22"/>
        </w:rPr>
        <w:t>What if sync fails — does the user still see dashboard data?</w:t>
      </w:r>
    </w:p>
    <w:p>
      <w:pPr>
        <w:pStyle w:val="ListBullet"/>
        <w:ind w:left="432"/>
      </w:pPr>
      <w:r>
        <w:rPr>
          <w:rFonts w:ascii="Calibri" w:hAnsi="Calibri"/>
          <w:b w:val="0"/>
          <w:sz w:val="22"/>
        </w:rPr>
        <w:t>How would you implement lazy sync instead?</w:t>
      </w:r>
    </w:p>
    <w:p>
      <w:pPr>
        <w:pStyle w:val="ListBullet"/>
        <w:ind w:left="432"/>
      </w:pPr>
      <w:r>
        <w:rPr>
          <w:rFonts w:ascii="Calibri" w:hAnsi="Calibri"/>
          <w:b w:val="0"/>
          <w:sz w:val="22"/>
        </w:rPr>
        <w:t>What is the 99th percentile latency of /summary?</w:t>
      </w:r>
    </w:p>
    <w:p>
      <w:r>
        <w:rPr>
          <w:color w:val="94A3B8"/>
          <w:sz w:val="18"/>
        </w:rPr>
        <w:t>──────────────────────────────────────────────────────────────────────────────────────────</w:t>
      </w:r>
    </w:p>
    <w:p>
      <w:pPr>
        <w:pStyle w:val="Heading2"/>
      </w:pPr>
      <w:r>
        <w:t>Q14 [Python] — Explain how you used Python's re module for parsing.</w:t>
      </w:r>
    </w:p>
    <w:p>
      <w:r>
        <w:rPr>
          <w:rFonts w:ascii="Calibri" w:hAnsi="Calibri"/>
          <w:b/>
          <w:color w:val="1E40AF"/>
          <w:sz w:val="22"/>
        </w:rPr>
        <w:t xml:space="preserve">Question: </w:t>
      </w:r>
      <w:r>
        <w:rPr>
          <w:rFonts w:ascii="Calibri" w:hAnsi="Calibri"/>
          <w:color w:val="1F2937"/>
          <w:sz w:val="22"/>
        </w:rPr>
        <w:t>Explain how you used Python's re module for parsing.</w:t>
      </w:r>
    </w:p>
    <w:p/>
    <w:p>
      <w:r>
        <w:rPr>
          <w:b/>
          <w:color w:val="059669"/>
          <w:sz w:val="22"/>
        </w:rPr>
        <w:t>Ideal Answer:</w:t>
      </w:r>
    </w:p>
    <w:p>
      <w:r>
        <w:rPr>
          <w:rFonts w:ascii="Calibri" w:hAnsi="Calibri"/>
          <w:b w:val="0"/>
          <w:i w:val="0"/>
          <w:sz w:val="22"/>
        </w:rPr>
        <w:t>I used the re module in two ways. For ticket details, I used named patterns with re.search() to extract specific fields from the plaintext content of HTML tables. Each field has a pattern that matches the field label and captures the value up to the next label: extract(r'PNR No\.:?\s*(.*?)\s*Train No'). The .*? is non-greedy to stop at the first match. For passenger data, I compiled a multi-group regex (_PASSENGER_PATTERN = re.compile(...)) that matches one complete passenger row in a single pass through the table text. Using re.compile() for patterns used in loops is a performance best practice — it pre-compiles the pattern to a regex object. For cancellation emails, I used two simple patterns to find PNR and refund amount.</w:t>
      </w:r>
    </w:p>
    <w:p>
      <w:r>
        <w:rPr>
          <w:b/>
          <w:color w:val="375BD2"/>
          <w:sz w:val="22"/>
        </w:rPr>
        <w:t>Why the Interviewer Asked This:</w:t>
      </w:r>
    </w:p>
    <w:p>
      <w:r>
        <w:rPr>
          <w:rFonts w:ascii="Calibri" w:hAnsi="Calibri"/>
          <w:b w:val="0"/>
          <w:i w:val="0"/>
          <w:sz w:val="22"/>
        </w:rPr>
        <w:t>Tests practical regex knowledge — a critical skill for data extraction tasks.</w:t>
      </w:r>
    </w:p>
    <w:p>
      <w:r>
        <w:rPr>
          <w:b/>
          <w:color w:val="E11D48"/>
          <w:sz w:val="22"/>
        </w:rPr>
        <w:t>Common Mistakes:</w:t>
      </w:r>
    </w:p>
    <w:p>
      <w:r>
        <w:rPr>
          <w:rFonts w:ascii="Calibri" w:hAnsi="Calibri"/>
          <w:b w:val="0"/>
          <w:i w:val="0"/>
          <w:sz w:val="22"/>
        </w:rPr>
        <w:t>Candidates often don't know the difference between re.match() (anchored at start) and re.search() (anywhere in string). Also know re.finditer() vs re.findall().</w:t>
      </w:r>
    </w:p>
    <w:p>
      <w:r>
        <w:rPr>
          <w:b/>
          <w:color w:val="D97706"/>
          <w:sz w:val="22"/>
        </w:rPr>
        <w:t>Follow-up Questions:</w:t>
      </w:r>
    </w:p>
    <w:p>
      <w:pPr>
        <w:pStyle w:val="ListBullet"/>
        <w:ind w:left="432"/>
      </w:pPr>
      <w:r>
        <w:rPr>
          <w:rFonts w:ascii="Calibri" w:hAnsi="Calibri"/>
          <w:b w:val="0"/>
          <w:sz w:val="22"/>
        </w:rPr>
        <w:t>Difference between re.search() and re.match()?</w:t>
      </w:r>
    </w:p>
    <w:p>
      <w:pPr>
        <w:pStyle w:val="ListBullet"/>
        <w:ind w:left="432"/>
      </w:pPr>
      <w:r>
        <w:rPr>
          <w:rFonts w:ascii="Calibri" w:hAnsi="Calibri"/>
          <w:b w:val="0"/>
          <w:sz w:val="22"/>
        </w:rPr>
        <w:t>What is a non-greedy quantifier?</w:t>
      </w:r>
    </w:p>
    <w:p>
      <w:pPr>
        <w:pStyle w:val="ListBullet"/>
        <w:ind w:left="432"/>
      </w:pPr>
      <w:r>
        <w:rPr>
          <w:rFonts w:ascii="Calibri" w:hAnsi="Calibri"/>
          <w:b w:val="0"/>
          <w:sz w:val="22"/>
        </w:rPr>
        <w:t>How would you debug a failing regex?</w:t>
      </w:r>
    </w:p>
    <w:p>
      <w:r>
        <w:rPr>
          <w:color w:val="94A3B8"/>
          <w:sz w:val="18"/>
        </w:rPr>
        <w:t>──────────────────────────────────────────────────────────────────────────────────────────</w:t>
      </w:r>
    </w:p>
    <w:p>
      <w:pPr>
        <w:pStyle w:val="Heading2"/>
      </w:pPr>
      <w:r>
        <w:t>Q15 [Security] — How do you ensure that non-IRCTC emails are never parsed?</w:t>
      </w:r>
    </w:p>
    <w:p>
      <w:r>
        <w:rPr>
          <w:rFonts w:ascii="Calibri" w:hAnsi="Calibri"/>
          <w:b/>
          <w:color w:val="1E40AF"/>
          <w:sz w:val="22"/>
        </w:rPr>
        <w:t xml:space="preserve">Question: </w:t>
      </w:r>
      <w:r>
        <w:rPr>
          <w:rFonts w:ascii="Calibri" w:hAnsi="Calibri"/>
          <w:color w:val="1F2937"/>
          <w:sz w:val="22"/>
        </w:rPr>
        <w:t>How do you ensure that non-IRCTC emails are never parsed?</w:t>
      </w:r>
    </w:p>
    <w:p/>
    <w:p>
      <w:r>
        <w:rPr>
          <w:b/>
          <w:color w:val="059669"/>
          <w:sz w:val="22"/>
        </w:rPr>
        <w:t>Ideal Answer:</w:t>
      </w:r>
    </w:p>
    <w:p>
      <w:r>
        <w:rPr>
          <w:rFonts w:ascii="Calibri" w:hAnsi="Calibri"/>
          <w:b w:val="0"/>
          <w:i w:val="0"/>
          <w:sz w:val="22"/>
        </w:rPr>
        <w:t>There are three layers of defense. Layer 1: Full sync uses specific Gmail query strings (from:ticketadmin@irctc.co.in subject:...) so non-IRCTC emails are never returned by the search. Layer 2: Incremental sync adds a safety validation step — before parsing any email, both syncers check is_irctc_email(headers) which verifies the sender contains ticketadmin@irctc.co.in, and is_booking_email(headers) / is_cancellation_email(headers) which checks the subject keyword. Layer 3: Even if a non-IRCTC email passes layers 1 and 2 (which is nearly impossible), the HTML parser would fail to find the expected table structure and return empty values, and Guard 2 (PNR check) would filter it out.</w:t>
      </w:r>
    </w:p>
    <w:p>
      <w:r>
        <w:rPr>
          <w:b/>
          <w:color w:val="375BD2"/>
          <w:sz w:val="22"/>
        </w:rPr>
        <w:t>Why the Interviewer Asked This:</w:t>
      </w:r>
    </w:p>
    <w:p>
      <w:r>
        <w:rPr>
          <w:rFonts w:ascii="Calibri" w:hAnsi="Calibri"/>
          <w:b w:val="0"/>
          <w:i w:val="0"/>
          <w:sz w:val="22"/>
        </w:rPr>
        <w:t>Security validation questions test defense-in-depth thinking. Interviewers want to see multiple layers of protection.</w:t>
      </w:r>
    </w:p>
    <w:p>
      <w:r>
        <w:rPr>
          <w:b/>
          <w:color w:val="E11D48"/>
          <w:sz w:val="22"/>
        </w:rPr>
        <w:t>Common Mistakes:</w:t>
      </w:r>
    </w:p>
    <w:p>
      <w:r>
        <w:rPr>
          <w:rFonts w:ascii="Calibri" w:hAnsi="Calibri"/>
          <w:b w:val="0"/>
          <w:i w:val="0"/>
          <w:sz w:val="22"/>
        </w:rPr>
        <w:t>Just saying 'I check the sender' (one layer) shows shallow thinking. Defense in depth is the expected answer.</w:t>
      </w:r>
    </w:p>
    <w:p>
      <w:r>
        <w:rPr>
          <w:b/>
          <w:color w:val="D97706"/>
          <w:sz w:val="22"/>
        </w:rPr>
        <w:t>Follow-up Questions:</w:t>
      </w:r>
    </w:p>
    <w:p>
      <w:pPr>
        <w:pStyle w:val="ListBullet"/>
        <w:ind w:left="432"/>
      </w:pPr>
      <w:r>
        <w:rPr>
          <w:rFonts w:ascii="Calibri" w:hAnsi="Calibri"/>
          <w:b w:val="0"/>
          <w:sz w:val="22"/>
        </w:rPr>
        <w:t>Could a spoofed email bypass your validation?</w:t>
      </w:r>
    </w:p>
    <w:p>
      <w:pPr>
        <w:pStyle w:val="ListBullet"/>
        <w:ind w:left="432"/>
      </w:pPr>
      <w:r>
        <w:rPr>
          <w:rFonts w:ascii="Calibri" w:hAnsi="Calibri"/>
          <w:b w:val="0"/>
          <w:sz w:val="22"/>
        </w:rPr>
        <w:t>What is the format of ticketadmin@irctc.co.in?</w:t>
      </w:r>
    </w:p>
    <w:p>
      <w:pPr>
        <w:pStyle w:val="ListBullet"/>
        <w:ind w:left="432"/>
      </w:pPr>
      <w:r>
        <w:rPr>
          <w:rFonts w:ascii="Calibri" w:hAnsi="Calibri"/>
          <w:b w:val="0"/>
          <w:sz w:val="22"/>
        </w:rPr>
        <w:t>Why check in the syncer AND in the query?</w:t>
      </w:r>
    </w:p>
    <w:p>
      <w:r>
        <w:rPr>
          <w:color w:val="94A3B8"/>
          <w:sz w:val="18"/>
        </w:rPr>
        <w:t>──────────────────────────────────────────────────────────────────────────────────────────</w:t>
      </w:r>
    </w:p>
    <w:p>
      <w:pPr>
        <w:pStyle w:val="Heading2"/>
      </w:pPr>
      <w:r>
        <w:t>Q16 [Performance] — What is the computational complexity of your sync algorithm?</w:t>
      </w:r>
    </w:p>
    <w:p>
      <w:r>
        <w:rPr>
          <w:rFonts w:ascii="Calibri" w:hAnsi="Calibri"/>
          <w:b/>
          <w:color w:val="1E40AF"/>
          <w:sz w:val="22"/>
        </w:rPr>
        <w:t xml:space="preserve">Question: </w:t>
      </w:r>
      <w:r>
        <w:rPr>
          <w:rFonts w:ascii="Calibri" w:hAnsi="Calibri"/>
          <w:color w:val="1F2937"/>
          <w:sz w:val="22"/>
        </w:rPr>
        <w:t>What is the computational complexity of your sync algorithm?</w:t>
      </w:r>
    </w:p>
    <w:p/>
    <w:p>
      <w:r>
        <w:rPr>
          <w:b/>
          <w:color w:val="059669"/>
          <w:sz w:val="22"/>
        </w:rPr>
        <w:t>Ideal Answer:</w:t>
      </w:r>
    </w:p>
    <w:p>
      <w:r>
        <w:rPr>
          <w:rFonts w:ascii="Calibri" w:hAnsi="Calibri"/>
          <w:b w:val="0"/>
          <w:i w:val="0"/>
          <w:sz w:val="22"/>
        </w:rPr>
        <w:t>Full sync: O(N × P) where N = number of IRCTC emails and P is the parsing cost per email (constant). Incremental sync: O(M × H) where M = new messages since last sync (typically 0-5) and H is the cost of a metadata fetch (constant). The in-memory deduplication is O(1) per email for Guard 1 and Guard 2 (set lookup). Guard 3 is also O(1) per insert with indexes. The pre-loading of sets (get_known_booking_email_ids) is O(N) once before the loop — this is the dominant setup cost for full sync. For incremental sync, the dominant cost is the Gmail API network round trips, not the local computation.</w:t>
      </w:r>
    </w:p>
    <w:p>
      <w:r>
        <w:rPr>
          <w:b/>
          <w:color w:val="375BD2"/>
          <w:sz w:val="22"/>
        </w:rPr>
        <w:t>Why the Interviewer Asked This:</w:t>
      </w:r>
    </w:p>
    <w:p>
      <w:r>
        <w:rPr>
          <w:rFonts w:ascii="Calibri" w:hAnsi="Calibri"/>
          <w:b w:val="0"/>
          <w:i w:val="0"/>
          <w:sz w:val="22"/>
        </w:rPr>
        <w:t>Complexity analysis shows algorithmic thinking. Even for practical projects, being able to analyze complexity demonstrates CS fundamentals.</w:t>
      </w:r>
    </w:p>
    <w:p>
      <w:r>
        <w:rPr>
          <w:b/>
          <w:color w:val="E11D48"/>
          <w:sz w:val="22"/>
        </w:rPr>
        <w:t>Common Mistakes:</w:t>
      </w:r>
    </w:p>
    <w:p>
      <w:r>
        <w:rPr>
          <w:rFonts w:ascii="Calibri" w:hAnsi="Calibri"/>
          <w:b w:val="0"/>
          <w:i w:val="0"/>
          <w:sz w:val="22"/>
        </w:rPr>
        <w:t>Many candidates can't analyze the complexity of their own code. Being able to do so sets candidates apart.</w:t>
      </w:r>
    </w:p>
    <w:p>
      <w:r>
        <w:rPr>
          <w:b/>
          <w:color w:val="D97706"/>
          <w:sz w:val="22"/>
        </w:rPr>
        <w:t>Follow-up Questions:</w:t>
      </w:r>
    </w:p>
    <w:p>
      <w:pPr>
        <w:pStyle w:val="ListBullet"/>
        <w:ind w:left="432"/>
      </w:pPr>
      <w:r>
        <w:rPr>
          <w:rFonts w:ascii="Calibri" w:hAnsi="Calibri"/>
          <w:b w:val="0"/>
          <w:sz w:val="22"/>
        </w:rPr>
        <w:t>How would you reduce the O(N) pre-loading cost?</w:t>
      </w:r>
    </w:p>
    <w:p>
      <w:pPr>
        <w:pStyle w:val="ListBullet"/>
        <w:ind w:left="432"/>
      </w:pPr>
      <w:r>
        <w:rPr>
          <w:rFonts w:ascii="Calibri" w:hAnsi="Calibri"/>
          <w:b w:val="0"/>
          <w:sz w:val="22"/>
        </w:rPr>
        <w:t>What is the space complexity?</w:t>
      </w:r>
    </w:p>
    <w:p>
      <w:pPr>
        <w:pStyle w:val="ListBullet"/>
        <w:ind w:left="432"/>
      </w:pPr>
      <w:r>
        <w:rPr>
          <w:rFonts w:ascii="Calibri" w:hAnsi="Calibri"/>
          <w:b w:val="0"/>
          <w:sz w:val="22"/>
        </w:rPr>
        <w:t>How does adding indexes change the complexity?</w:t>
      </w:r>
    </w:p>
    <w:p>
      <w:r>
        <w:rPr>
          <w:color w:val="94A3B8"/>
          <w:sz w:val="18"/>
        </w:rPr>
        <w:t>──────────────────────────────────────────────────────────────────────────────────────────</w:t>
      </w:r>
    </w:p>
    <w:p>
      <w:pPr>
        <w:pStyle w:val="Heading2"/>
      </w:pPr>
      <w:r>
        <w:t>Q17 [Git] — Walk me through your git commit history for this project.</w:t>
      </w:r>
    </w:p>
    <w:p>
      <w:r>
        <w:rPr>
          <w:rFonts w:ascii="Calibri" w:hAnsi="Calibri"/>
          <w:b/>
          <w:color w:val="1E40AF"/>
          <w:sz w:val="22"/>
        </w:rPr>
        <w:t xml:space="preserve">Question: </w:t>
      </w:r>
      <w:r>
        <w:rPr>
          <w:rFonts w:ascii="Calibri" w:hAnsi="Calibri"/>
          <w:color w:val="1F2937"/>
          <w:sz w:val="22"/>
        </w:rPr>
        <w:t>Walk me through your git commit history for this project.</w:t>
      </w:r>
    </w:p>
    <w:p/>
    <w:p>
      <w:r>
        <w:rPr>
          <w:b/>
          <w:color w:val="059669"/>
          <w:sz w:val="22"/>
        </w:rPr>
        <w:t>Ideal Answer:</w:t>
      </w:r>
    </w:p>
    <w:p>
      <w:r>
        <w:rPr>
          <w:rFonts w:ascii="Calibri" w:hAnsi="Calibri"/>
          <w:b w:val="0"/>
          <w:i w:val="0"/>
          <w:sz w:val="22"/>
        </w:rPr>
        <w:t>The project has 4 commits. 'Initial commit' (×2) — the very first versions of the project, likely with basic sync and parsing logic. 'feat: implement incremental sync engine' — this is the major architectural upgrade that added the Gmail History API, SyncEngine class, historyId storage, and the BookingSyncer/CancellationSyncer split. 'feat: improve dashboard UI and optimize incremental sync engine' — the most recent commit that refined the React frontend (current UI with Framer Motion, Recharts, multi-view navigation) and optimized the sync engine (lightweight metadata filtering, backfill logic, triple deduplication guards). The progression shows clear evolution from basic to production-quality.</w:t>
      </w:r>
    </w:p>
    <w:p>
      <w:r>
        <w:rPr>
          <w:b/>
          <w:color w:val="375BD2"/>
          <w:sz w:val="22"/>
        </w:rPr>
        <w:t>Why the Interviewer Asked This:</w:t>
      </w:r>
    </w:p>
    <w:p>
      <w:r>
        <w:rPr>
          <w:rFonts w:ascii="Calibri" w:hAnsi="Calibri"/>
          <w:b w:val="0"/>
          <w:i w:val="0"/>
          <w:sz w:val="22"/>
        </w:rPr>
        <w:t>Git history questions test whether you treat version control as an engineering practice, not just a backup mechanism.</w:t>
      </w:r>
    </w:p>
    <w:p>
      <w:r>
        <w:rPr>
          <w:b/>
          <w:color w:val="E11D48"/>
          <w:sz w:val="22"/>
        </w:rPr>
        <w:t>Common Mistakes:</w:t>
      </w:r>
    </w:p>
    <w:p>
      <w:r>
        <w:rPr>
          <w:rFonts w:ascii="Calibri" w:hAnsi="Calibri"/>
          <w:b w:val="0"/>
          <w:i w:val="0"/>
          <w:sz w:val="22"/>
        </w:rPr>
        <w:t>Not knowing your own commit history is a red flag. Interviewers expect developers to be able to narrate their own work history.</w:t>
      </w:r>
    </w:p>
    <w:p>
      <w:r>
        <w:rPr>
          <w:b/>
          <w:color w:val="D97706"/>
          <w:sz w:val="22"/>
        </w:rPr>
        <w:t>Follow-up Questions:</w:t>
      </w:r>
    </w:p>
    <w:p>
      <w:pPr>
        <w:pStyle w:val="ListBullet"/>
        <w:ind w:left="432"/>
      </w:pPr>
      <w:r>
        <w:rPr>
          <w:rFonts w:ascii="Calibri" w:hAnsi="Calibri"/>
          <w:b w:val="0"/>
          <w:sz w:val="22"/>
        </w:rPr>
        <w:t>Why two 'Initial commit' entries?</w:t>
      </w:r>
    </w:p>
    <w:p>
      <w:pPr>
        <w:pStyle w:val="ListBullet"/>
        <w:ind w:left="432"/>
      </w:pPr>
      <w:r>
        <w:rPr>
          <w:rFonts w:ascii="Calibri" w:hAnsi="Calibri"/>
          <w:b w:val="0"/>
          <w:sz w:val="22"/>
        </w:rPr>
        <w:t>How do you write good commit messages?</w:t>
      </w:r>
    </w:p>
    <w:p>
      <w:pPr>
        <w:pStyle w:val="ListBullet"/>
        <w:ind w:left="432"/>
      </w:pPr>
      <w:r>
        <w:rPr>
          <w:rFonts w:ascii="Calibri" w:hAnsi="Calibri"/>
          <w:b w:val="0"/>
          <w:sz w:val="22"/>
        </w:rPr>
        <w:t>How would you use branches for this project?</w:t>
      </w:r>
    </w:p>
    <w:p>
      <w:r>
        <w:rPr>
          <w:color w:val="94A3B8"/>
          <w:sz w:val="18"/>
        </w:rPr>
        <w:t>──────────────────────────────────────────────────────────────────────────────────────────</w:t>
      </w:r>
    </w:p>
    <w:p>
      <w:pPr>
        <w:pStyle w:val="Heading2"/>
      </w:pPr>
      <w:r>
        <w:t>Q18 [Deployment] — How would you deploy this application to production?</w:t>
      </w:r>
    </w:p>
    <w:p>
      <w:r>
        <w:rPr>
          <w:rFonts w:ascii="Calibri" w:hAnsi="Calibri"/>
          <w:b/>
          <w:color w:val="1E40AF"/>
          <w:sz w:val="22"/>
        </w:rPr>
        <w:t xml:space="preserve">Question: </w:t>
      </w:r>
      <w:r>
        <w:rPr>
          <w:rFonts w:ascii="Calibri" w:hAnsi="Calibri"/>
          <w:color w:val="1F2937"/>
          <w:sz w:val="22"/>
        </w:rPr>
        <w:t>How would you deploy this application to production?</w:t>
      </w:r>
    </w:p>
    <w:p/>
    <w:p>
      <w:r>
        <w:rPr>
          <w:b/>
          <w:color w:val="059669"/>
          <w:sz w:val="22"/>
        </w:rPr>
        <w:t>Ideal Answer:</w:t>
      </w:r>
    </w:p>
    <w:p>
      <w:r>
        <w:rPr>
          <w:rFonts w:ascii="Calibri" w:hAnsi="Calibri"/>
          <w:b w:val="0"/>
          <w:i w:val="0"/>
          <w:sz w:val="22"/>
        </w:rPr>
        <w:t>For production deployment: Backend: Package the FastAPI app in a Docker container (python:3.12-slim base). Use Uvicorn + Gunicorn as the ASGI server. Store OAuth credentials and tokens as Docker secrets or environment variables (not files). Deploy on a VM (e.g., Google Cloud Compute, AWS EC2) or a container service (Cloud Run). Add a reverse proxy (Nginx) in front. Frontend: Build with 'npm run build' → static files. Host on Cloudflare Pages, Vercel, or Nginx static file serving. Update API_BASE from localhost to the production domain. Security: Enable HTTPS (Let's Encrypt). Restrict CORS to the production frontend domain. Add rate limiting on the API.</w:t>
      </w:r>
    </w:p>
    <w:p>
      <w:r>
        <w:rPr>
          <w:b/>
          <w:color w:val="375BD2"/>
          <w:sz w:val="22"/>
        </w:rPr>
        <w:t>Why the Interviewer Asked This:</w:t>
      </w:r>
    </w:p>
    <w:p>
      <w:r>
        <w:rPr>
          <w:rFonts w:ascii="Calibri" w:hAnsi="Calibri"/>
          <w:b w:val="0"/>
          <w:i w:val="0"/>
          <w:sz w:val="22"/>
        </w:rPr>
        <w:t>Deployment knowledge shows production readiness. Interviewers want to know you can take a local project to production.</w:t>
      </w:r>
    </w:p>
    <w:p>
      <w:r>
        <w:rPr>
          <w:b/>
          <w:color w:val="E11D48"/>
          <w:sz w:val="22"/>
        </w:rPr>
        <w:t>Common Mistakes:</w:t>
      </w:r>
    </w:p>
    <w:p>
      <w:r>
        <w:rPr>
          <w:rFonts w:ascii="Calibri" w:hAnsi="Calibri"/>
          <w:b w:val="0"/>
          <w:i w:val="0"/>
          <w:sz w:val="22"/>
        </w:rPr>
        <w:t>Many candidates say 'just run uvicorn' without thinking about HTTPS, CORS, or credential management.</w:t>
      </w:r>
    </w:p>
    <w:p>
      <w:r>
        <w:rPr>
          <w:b/>
          <w:color w:val="D97706"/>
          <w:sz w:val="22"/>
        </w:rPr>
        <w:t>Follow-up Questions:</w:t>
      </w:r>
    </w:p>
    <w:p>
      <w:pPr>
        <w:pStyle w:val="ListBullet"/>
        <w:ind w:left="432"/>
      </w:pPr>
      <w:r>
        <w:rPr>
          <w:rFonts w:ascii="Calibri" w:hAnsi="Calibri"/>
          <w:b w:val="0"/>
          <w:sz w:val="22"/>
        </w:rPr>
        <w:t>How would you handle OAuth credentials in a Docker container?</w:t>
      </w:r>
    </w:p>
    <w:p>
      <w:pPr>
        <w:pStyle w:val="ListBullet"/>
        <w:ind w:left="432"/>
      </w:pPr>
      <w:r>
        <w:rPr>
          <w:rFonts w:ascii="Calibri" w:hAnsi="Calibri"/>
          <w:b w:val="0"/>
          <w:sz w:val="22"/>
        </w:rPr>
        <w:t>How would you implement CI/CD?</w:t>
      </w:r>
    </w:p>
    <w:p>
      <w:pPr>
        <w:pStyle w:val="ListBullet"/>
        <w:ind w:left="432"/>
      </w:pPr>
      <w:r>
        <w:rPr>
          <w:rFonts w:ascii="Calibri" w:hAnsi="Calibri"/>
          <w:b w:val="0"/>
          <w:sz w:val="22"/>
        </w:rPr>
        <w:t>How would you monitor the application in production?</w:t>
      </w:r>
    </w:p>
    <w:p>
      <w:r>
        <w:rPr>
          <w:color w:val="94A3B8"/>
          <w:sz w:val="18"/>
        </w:rPr>
        <w:t>──────────────────────────────────────────────────────────────────────────────────────────</w:t>
      </w:r>
    </w:p>
    <w:p>
      <w:r>
        <w:br w:type="page"/>
      </w:r>
    </w:p>
    <w:p>
      <w:pPr>
        <w:pStyle w:val="Heading1"/>
      </w:pPr>
      <w:r>
        <w:t>18. HR Interview Questions</w:t>
      </w:r>
    </w:p>
    <w:p>
      <w:r>
        <w:rPr>
          <w:color w:val="94A3B8"/>
          <w:sz w:val="18"/>
        </w:rPr>
        <w:t>──────────────────────────────────────────────────────────────────────────────────────────</w:t>
      </w:r>
    </w:p>
    <w:p>
      <w:pPr>
        <w:pStyle w:val="Heading2"/>
      </w:pPr>
      <w:r>
        <w:t>"Tell me about your IRCTC Travel Analytics project."</w:t>
      </w:r>
    </w:p>
    <w:p>
      <w:r>
        <w:rPr>
          <w:rFonts w:ascii="Calibri" w:hAnsi="Calibri"/>
          <w:b w:val="0"/>
          <w:i w:val="0"/>
          <w:sz w:val="22"/>
        </w:rPr>
        <w:t>I built a full-stack travel analytics dashboard that automatically reads my IRCTC train ticket emails from Gmail, extracts booking data, and presents it in a React dashboard. The system uses Google OAuth2 to access Gmail securely, BeautifulSoup to parse HTML emails, SQLite to store structured data, and FastAPI as the REST backend. The most interesting part is the incremental sync engine — it uses Gmail's History API to track only new emails since the last sync, making re-syncs nearly instant instead of re-processing all historical emails every time.</w:t>
      </w:r>
    </w:p>
    <w:p/>
    <w:p>
      <w:pPr>
        <w:pStyle w:val="Heading2"/>
      </w:pPr>
      <w:r>
        <w:t>"Why did you build this project?"</w:t>
      </w:r>
    </w:p>
    <w:p>
      <w:r>
        <w:rPr>
          <w:rFonts w:ascii="Calibri" w:hAnsi="Calibri"/>
          <w:b w:val="0"/>
          <w:i w:val="0"/>
          <w:sz w:val="22"/>
        </w:rPr>
        <w:t>I travel frequently on Indian Railways and was frustrated that IRCTC doesn't provide any dashboard to track my spending, view my booking history, or understand my travel patterns. I was also looking to learn OAuth2 integration, incremental data pipelines, and build something end-to-end with a real-world API. The project solved a genuine personal problem while teaching me production-level patterns like deduplication, database design, and React state management.</w:t>
      </w:r>
    </w:p>
    <w:p/>
    <w:p>
      <w:pPr>
        <w:pStyle w:val="Heading2"/>
      </w:pPr>
      <w:r>
        <w:t>"What was your biggest technical challenge?"</w:t>
      </w:r>
    </w:p>
    <w:p>
      <w:r>
        <w:rPr>
          <w:rFonts w:ascii="Calibri" w:hAnsi="Calibri"/>
          <w:b w:val="0"/>
          <w:i w:val="0"/>
          <w:sz w:val="22"/>
        </w:rPr>
        <w:t>The biggest challenge was designing the incremental sync engine. Initially, every run re-fetched all historical emails — 50 API calls even if nothing had changed. I replaced this with the Gmail History API which returns only messages added since a stored checkpoint (historyId). The challenge was handling edge cases: historyId expiry after 7 days, records migrated from the old JSON format with NULL email_ids, and filtering non-IRCTC emails cheaply before downloading full HTML bodies. Implementing three layers of deduplication guards to ensure idempotency was the most intellectually satisfying part.</w:t>
      </w:r>
    </w:p>
    <w:p/>
    <w:p>
      <w:pPr>
        <w:pStyle w:val="Heading2"/>
      </w:pPr>
      <w:r>
        <w:t>"How did you solve the incremental sync problem?"</w:t>
      </w:r>
    </w:p>
    <w:p>
      <w:r>
        <w:rPr>
          <w:rFonts w:ascii="Calibri" w:hAnsi="Calibri"/>
          <w:b w:val="0"/>
          <w:i w:val="0"/>
          <w:sz w:val="22"/>
        </w:rPr>
        <w:t>I researched the Gmail History API documentation and found that Gmail tracks a historyId — a cursor that represents a point in time in the mailbox. After a full sync, I store the current historyId in the database. On the next run, I query history.list(startHistoryId=stored_id) which returns only new messages. For each new message, I first fetch lightweight metadata (just From and Subject headers) to filter non-IRCTC emails cheaply. Only verified IRCTC emails trigger a full HTML download. This reduced re-sync time from 30+ seconds to under 1 second for a typical run with no new emails.</w:t>
      </w:r>
    </w:p>
    <w:p/>
    <w:p>
      <w:pPr>
        <w:pStyle w:val="Heading2"/>
      </w:pPr>
      <w:r>
        <w:t>"What would you improve if you had more time?"</w:t>
      </w:r>
    </w:p>
    <w:p>
      <w:r>
        <w:rPr>
          <w:rFonts w:ascii="Calibri" w:hAnsi="Calibri"/>
          <w:b w:val="0"/>
          <w:i w:val="0"/>
          <w:sz w:val="22"/>
        </w:rPr>
        <w:t>I would store dates in ISO format instead of IRCTC's custom string format — this would simplify analytics queries significantly. I would add React Router for URL-based navigation. I would implement proper multi-user support with per-user database schemas and secure token storage. I would remove the deprecated services/ directory which is now just compatibility shims. And I would wire up the currently-decorative global search bar in the Navbar to actually filter across all data.</w:t>
      </w:r>
    </w:p>
    <w:p/>
    <w:p>
      <w:pPr>
        <w:pStyle w:val="Heading2"/>
      </w:pPr>
      <w:r>
        <w:t>"Why SQLite?"</w:t>
      </w:r>
    </w:p>
    <w:p>
      <w:r>
        <w:rPr>
          <w:rFonts w:ascii="Calibri" w:hAnsi="Calibri"/>
          <w:b w:val="0"/>
          <w:i w:val="0"/>
          <w:sz w:val="22"/>
        </w:rPr>
        <w:t>SQLite was the right tool for this specific use case. It's a personal, single-user application. There's no concurrent write contention. The entire database is one file — easy to back up and share. Python's sqlite3 is a standard library module — no extra dependencies. WAL mode provides sufficient read/write concurrency for this use case. For a multi-user production app, I would use PostgreSQL.</w:t>
      </w:r>
    </w:p>
    <w:p/>
    <w:p>
      <w:pPr>
        <w:pStyle w:val="Heading2"/>
      </w:pPr>
      <w:r>
        <w:t>"Why FastAPI?"</w:t>
      </w:r>
    </w:p>
    <w:p>
      <w:r>
        <w:rPr>
          <w:rFonts w:ascii="Calibri" w:hAnsi="Calibri"/>
          <w:b w:val="0"/>
          <w:i w:val="0"/>
          <w:sz w:val="22"/>
        </w:rPr>
        <w:t>FastAPI was chosen for three reasons: automatic OpenAPI documentation (Swagger UI at /docs without any extra code), built-in CORS middleware, and startup event hooks (the on_event startup handler initializes the database). FastAPI is also async-ready, type-annotated, and significantly faster than Flask for API workloads. The auto-generated docs would be valuable if I wanted to share the API with teammates.</w:t>
      </w:r>
    </w:p>
    <w:p/>
    <w:p>
      <w:pPr>
        <w:pStyle w:val="Heading2"/>
      </w:pPr>
      <w:r>
        <w:t>"Why React?"</w:t>
      </w:r>
    </w:p>
    <w:p>
      <w:r>
        <w:rPr>
          <w:rFonts w:ascii="Calibri" w:hAnsi="Calibri"/>
          <w:b w:val="0"/>
          <w:i w:val="0"/>
          <w:sz w:val="22"/>
        </w:rPr>
        <w:t>React was chosen for its component reusability, the Context API for state management, and the rich ecosystem of charting libraries (Recharts). Vite makes the development experience extremely fast with instant HMR. I also specifically wanted to practice React hooks (useState, useEffect, useCallback, useMemo, useContext) and Context-based state management in a real project. The Framer Motion integration for animations was also a specific learning objective.</w:t>
      </w:r>
    </w:p>
    <w:p/>
    <w:p>
      <w:r>
        <w:br w:type="page"/>
      </w:r>
    </w:p>
    <w:p>
      <w:pPr>
        <w:pStyle w:val="Heading1"/>
      </w:pPr>
      <w:r>
        <w:t>19. Resume Explanation</w:t>
      </w:r>
    </w:p>
    <w:p>
      <w:r>
        <w:rPr>
          <w:color w:val="94A3B8"/>
          <w:sz w:val="18"/>
        </w:rPr>
        <w:t>──────────────────────────────────────────────────────────────────────────────────────────</w:t>
      </w:r>
    </w:p>
    <w:p>
      <w:pPr>
        <w:pStyle w:val="Heading2"/>
      </w:pPr>
      <w:r>
        <w:t>19.1 The 30-Second Version (Elevator Pitch)</w:t>
      </w:r>
    </w:p>
    <w:p>
      <w:pPr>
        <w:ind w:left="288" w:right="288"/>
        <w:shd w:val="clear" w:color="auto" w:fill="EFF6FF"/>
      </w:pPr>
      <w:r>
        <w:rPr>
          <w:rFonts w:ascii="Calibri" w:hAnsi="Calibri"/>
          <w:color w:val="1F2937"/>
          <w:sz w:val="21"/>
        </w:rPr>
        <w:t>"I built a full-stack travel analytics dashboard that automatically reads IRCTC train booking emails from Gmail using OAuth2, parses the HTML to extract booking details and fares using BeautifulSoup and Regex, stores everything in a SQLite database, and presents the analytics in a React dashboard with charts, filtering, and spend tracking. The sync engine uses the Gmail History API for incremental updates — it only processes new emails since the last sync, making re-syncs sub-second."</w:t>
      </w:r>
    </w:p>
    <w:p>
      <w:pPr>
        <w:pStyle w:val="Heading2"/>
      </w:pPr>
      <w:r>
        <w:t>19.2 The 1-Minute Version</w:t>
      </w:r>
    </w:p>
    <w:p>
      <w:r>
        <w:rPr>
          <w:rFonts w:ascii="Calibri" w:hAnsi="Calibri"/>
          <w:b w:val="0"/>
          <w:i w:val="0"/>
          <w:sz w:val="22"/>
        </w:rPr>
        <w:t>The project has three main components: a Gmail data pipeline, a SQLite database, and a React frontend.</w:t>
      </w:r>
    </w:p>
    <w:p>
      <w:pPr>
        <w:pStyle w:val="ListBullet"/>
        <w:ind w:left="432"/>
      </w:pPr>
      <w:r>
        <w:rPr>
          <w:rFonts w:ascii="Calibri" w:hAnsi="Calibri"/>
          <w:b w:val="0"/>
          <w:sz w:val="22"/>
        </w:rPr>
        <w:t>The pipeline uses Google OAuth2 to authenticate, then runs a sync engine that fetches IRCTC booking and cancellation emails. The sync engine has two modes — full sync on first run, and incremental sync using Gmail's History API on subsequent runs. Each email is decoded, parsed with BeautifulSoup, and the structured data is stored in SQLite.</w:t>
      </w:r>
    </w:p>
    <w:p>
      <w:pPr>
        <w:pStyle w:val="ListBullet"/>
        <w:ind w:left="432"/>
      </w:pPr>
      <w:r>
        <w:rPr>
          <w:rFonts w:ascii="Calibri" w:hAnsi="Calibri"/>
          <w:b w:val="0"/>
          <w:sz w:val="22"/>
        </w:rPr>
        <w:t>The database has 4 normalized tables: bookings, passengers, refunds, and sync_metadata. 8 indexes ensure fast lookups.</w:t>
      </w:r>
    </w:p>
    <w:p>
      <w:pPr>
        <w:pStyle w:val="ListBullet"/>
        <w:ind w:left="432"/>
      </w:pPr>
      <w:r>
        <w:rPr>
          <w:rFonts w:ascii="Calibri" w:hAnsi="Calibri"/>
          <w:b w:val="0"/>
          <w:sz w:val="22"/>
        </w:rPr>
        <w:t>The React frontend (Vite + Tailwind + Recharts) shows a multi-view dashboard with KPI cards, monthly spend charts, route analytics, a filterable/sortable bookings table, and a sync status panel. Framer Motion provides animations.</w:t>
      </w:r>
    </w:p>
    <w:p>
      <w:pPr>
        <w:pStyle w:val="ListBullet"/>
        <w:ind w:left="432"/>
      </w:pPr>
      <w:r>
        <w:rPr>
          <w:rFonts w:ascii="Calibri" w:hAnsi="Calibri"/>
          <w:b w:val="0"/>
          <w:sz w:val="22"/>
        </w:rPr>
        <w:t>Key technical achievements: incremental sync with historyId cursor, triple deduplication guards for idempotency, WAL mode SQLite, and a full FastAPI REST backend.</w:t>
      </w:r>
    </w:p>
    <w:p>
      <w:pPr>
        <w:pStyle w:val="Heading2"/>
      </w:pPr>
      <w:r>
        <w:t>19.3 The 3-Minute Version</w:t>
      </w:r>
    </w:p>
    <w:p>
      <w:r>
        <w:rPr>
          <w:rFonts w:ascii="Calibri" w:hAnsi="Calibri"/>
          <w:b w:val="0"/>
          <w:i w:val="0"/>
          <w:sz w:val="22"/>
        </w:rPr>
        <w:t>I built this project to solve a real problem: IRCTC doesn't provide travel analytics to users. My backend is Python FastAPI with 5 REST endpoints. The Gmail integration uses OAuth2 with gmail.readonly scope — credentials and tokens are stored locally and excluded from git.</w:t>
      </w:r>
    </w:p>
    <w:p>
      <w:r>
        <w:rPr>
          <w:rFonts w:ascii="Calibri" w:hAnsi="Calibri"/>
          <w:b w:val="0"/>
          <w:i w:val="0"/>
          <w:sz w:val="22"/>
        </w:rPr>
        <w:t>The sync engine is the most complex part. It checks for a stored Gmail historyId on every run. If found, it calls history.list(startHistoryId=...) to get only new messages — this is incremental sync. For each new message, it first fetches only lightweight metadata (From, Subject headers) to filter out non-IRCTC emails cheaply. Only verified IRCTC emails trigger a full HTML download. If historyId is expired (Gmail only keeps history for ~7 days), the engine falls back to a full search.</w:t>
      </w:r>
    </w:p>
    <w:p>
      <w:r>
        <w:rPr>
          <w:rFonts w:ascii="Calibri" w:hAnsi="Calibri"/>
          <w:b w:val="0"/>
          <w:i w:val="0"/>
          <w:sz w:val="22"/>
        </w:rPr>
        <w:t>Both the BookingSyncer and CancellationSyncer implement triple deduplication guards: an email_id set (O(1) lookup), a PNR set (catches records migrated from old JSON storage with NULL email_ids via backfill), and the database UNIQUE constraint as a final safety net. This ensures idempotency.</w:t>
      </w:r>
    </w:p>
    <w:p>
      <w:r>
        <w:rPr>
          <w:rFonts w:ascii="Calibri" w:hAnsi="Calibri"/>
          <w:b w:val="0"/>
          <w:i w:val="0"/>
          <w:sz w:val="22"/>
        </w:rPr>
        <w:t>The HTML parsing uses BeautifulSoup with the lxml backend. IRCTC emails have a table-based layout with 4 tables: ticket details, passengers, fare, and a header. Field extraction uses Regex patterns applied to the text content of each table.</w:t>
      </w:r>
    </w:p>
    <w:p>
      <w:r>
        <w:rPr>
          <w:rFonts w:ascii="Calibri" w:hAnsi="Calibri"/>
          <w:b w:val="0"/>
          <w:i w:val="0"/>
          <w:sz w:val="22"/>
        </w:rPr>
        <w:t>The React frontend has 7 views with navigation via state (no router), Recharts for 4 chart types (area, bar, pie, custom route bars), Framer Motion for spring-animated KPI numbers and view transitions, and a table with client-side search, filtering, year selection, and sortable columns.</w:t>
      </w:r>
    </w:p>
    <w:p>
      <w:pPr>
        <w:pStyle w:val="Heading2"/>
      </w:pPr>
      <w:r>
        <w:t>19.4 The 5-Minute Version (Technical Panel)</w:t>
      </w:r>
    </w:p>
    <w:p>
      <w:r>
        <w:rPr>
          <w:rFonts w:ascii="Calibri" w:hAnsi="Calibri"/>
          <w:b w:val="0"/>
          <w:i w:val="0"/>
          <w:sz w:val="22"/>
        </w:rPr>
        <w:t>Add to the 3-minute version:</w:t>
      </w:r>
    </w:p>
    <w:p>
      <w:pPr>
        <w:pStyle w:val="ListBullet"/>
        <w:ind w:left="432"/>
      </w:pPr>
      <w:r>
        <w:rPr>
          <w:rFonts w:ascii="Calibri" w:hAnsi="Calibri"/>
          <w:b w:val="0"/>
          <w:sz w:val="22"/>
        </w:rPr>
        <w:t>Database design: bookings (24 columns including PNR UNIQUE, email_id UNIQUE, status), passengers (normalized away from bookings), refunds (PNR UNIQUE ensures one refund per booking regardless of duplicate cancellation emails), sync_metadata (stores historyId for incremental sync). 8 indexes on PNR, email_id, dates, and status. WAL journal mode, foreign key enforcement.</w:t>
      </w:r>
    </w:p>
    <w:p>
      <w:pPr>
        <w:pStyle w:val="ListBullet"/>
        <w:ind w:left="432"/>
      </w:pPr>
      <w:r>
        <w:rPr>
          <w:rFonts w:ascii="Calibri" w:hAnsi="Calibri"/>
          <w:b w:val="0"/>
          <w:sz w:val="22"/>
        </w:rPr>
        <w:t>Analytics: get_summary() computes 6 KPIs in 2 SQL queries. get_monthly_spend() uses SUBSTR() to extract "Mon-YYYY" from IRCTC's non-ISO date strings and a CASE expression for proper month ordering. get_top_routes() groups by (from_station, to_station) pairs. All analytics are pure SQL — no Gmail API calls during analytics computation.</w:t>
      </w:r>
    </w:p>
    <w:p>
      <w:pPr>
        <w:pStyle w:val="ListBullet"/>
        <w:ind w:left="432"/>
      </w:pPr>
      <w:r>
        <w:rPr>
          <w:rFonts w:ascii="Calibri" w:hAnsi="Calibri"/>
          <w:b w:val="0"/>
          <w:sz w:val="22"/>
        </w:rPr>
        <w:t>Frontend architecture: AppContext provides 9 state variables and 6 functions. Promise.all() parallelizes the 3 initial API fetches. useMemo memoizes all table filtering/sorting/pagination. AnimatedNumber uses Framer Motion's useSpring motion value API for spring-physics counting animations.</w:t>
      </w:r>
    </w:p>
    <w:p>
      <w:pPr>
        <w:pStyle w:val="ListBullet"/>
        <w:ind w:left="432"/>
      </w:pPr>
      <w:r>
        <w:rPr>
          <w:rFonts w:ascii="Calibri" w:hAnsi="Calibri"/>
          <w:b w:val="0"/>
          <w:sz w:val="22"/>
        </w:rPr>
        <w:t>Challenges: Handling NULL email_ids for records migrated from tickets.json via backfill_email_id(). IRCTC's non-standard date format requiring SUBSTR in SQL and a custom parser in JS. The historyId expiry edge case requiring automatic fallback.</w:t>
      </w:r>
    </w:p>
    <w:p>
      <w:pPr>
        <w:pStyle w:val="Heading2"/>
      </w:pPr>
      <w:r>
        <w:t>19.5 Resume Bullet Points</w:t>
      </w:r>
    </w:p>
    <w:p>
      <w:pPr>
        <w:pStyle w:val="ListBullet"/>
        <w:ind w:left="432"/>
      </w:pPr>
      <w:r>
        <w:rPr>
          <w:rFonts w:ascii="Calibri" w:hAnsi="Calibri"/>
          <w:b w:val="0"/>
          <w:sz w:val="22"/>
        </w:rPr>
        <w:t>Built a full-stack Gmail data pipeline parsing IRCTC train booking emails using Google OAuth2, BeautifulSoup, and Regex, storing structured data in a normalized 4-table SQLite database with 8 indexes</w:t>
      </w:r>
    </w:p>
    <w:p>
      <w:pPr>
        <w:pStyle w:val="ListBullet"/>
        <w:ind w:left="432"/>
      </w:pPr>
      <w:r>
        <w:rPr>
          <w:rFonts w:ascii="Calibri" w:hAnsi="Calibri"/>
          <w:b w:val="0"/>
          <w:sz w:val="22"/>
        </w:rPr>
        <w:t>Implemented Gmail History API incremental sync engine reducing re-sync time from 30+ seconds to &lt; 1 second by tracking historyId cursor and pre-filtering non-IRCTC emails via lightweight metadata fetch</w:t>
      </w:r>
    </w:p>
    <w:p>
      <w:pPr>
        <w:pStyle w:val="ListBullet"/>
        <w:ind w:left="432"/>
      </w:pPr>
      <w:r>
        <w:rPr>
          <w:rFonts w:ascii="Calibri" w:hAnsi="Calibri"/>
          <w:b w:val="0"/>
          <w:sz w:val="22"/>
        </w:rPr>
        <w:t>Designed 3-layer idempotent deduplication (email_id set, PNR set, DB UNIQUE constraint) preventing duplicate records across unlimited sync runs</w:t>
      </w:r>
    </w:p>
    <w:p>
      <w:pPr>
        <w:pStyle w:val="ListBullet"/>
        <w:ind w:left="432"/>
      </w:pPr>
      <w:r>
        <w:rPr>
          <w:rFonts w:ascii="Calibri" w:hAnsi="Calibri"/>
          <w:b w:val="0"/>
          <w:sz w:val="22"/>
        </w:rPr>
        <w:t>Developed React 19 analytics dashboard with Recharts charts (area, bar, pie), Framer Motion spring animations, client-side search/filter/sort table, dark/light theme, and mobile-responsive layout</w:t>
      </w:r>
    </w:p>
    <w:p>
      <w:pPr>
        <w:pStyle w:val="ListBullet"/>
        <w:ind w:left="432"/>
      </w:pPr>
      <w:r>
        <w:rPr>
          <w:rFonts w:ascii="Calibri" w:hAnsi="Calibri"/>
          <w:b w:val="0"/>
          <w:sz w:val="22"/>
        </w:rPr>
        <w:t>Built FastAPI REST backend with 5 endpoints, WAL-mode SQLite, CORS middleware, and auto-generated OpenAPI documentation</w:t>
      </w:r>
    </w:p>
    <w:p>
      <w:r>
        <w:br w:type="page"/>
      </w:r>
    </w:p>
    <w:p>
      <w:pPr>
        <w:pStyle w:val="Heading1"/>
      </w:pPr>
      <w:r>
        <w:t>20. GitHub README</w:t>
      </w:r>
    </w:p>
    <w:p>
      <w:r>
        <w:rPr>
          <w:color w:val="94A3B8"/>
          <w:sz w:val="18"/>
        </w:rPr>
        <w:t>──────────────────────────────────────────────────────────────────────────────────────────</w:t>
      </w:r>
    </w:p>
    <w:p>
      <w:pPr>
        <w:spacing w:before="80" w:after="80"/>
        <w:ind w:left="432" w:right="432"/>
        <w:shd w:val="clear" w:color="auto" w:fill="F1F5F9"/>
      </w:pPr>
      <w:r>
        <w:rPr>
          <w:rFonts w:ascii="Courier New" w:hAnsi="Courier New"/>
          <w:color w:val="1E293B"/>
          <w:sz w:val="19"/>
        </w:rPr>
        <w:br/>
        <w:t># 🚂 IRCTC Travel Analytics Dashboard</w:t>
        <w:br/>
        <w:br/>
        <w:t>&gt; A full-stack personal travel analytics platform that automatically reads IRCTC</w:t>
        <w:br/>
        <w:t>&gt; booking and cancellation emails from Gmail, extracts structured data, stores it</w:t>
        <w:br/>
        <w:t>&gt; in SQLite, and presents real-time analytics in a React dashboard.</w:t>
        <w:br/>
        <w:br/>
        <w:t>[![Python](https://img.shields.io/badge/Python-3.12-blue)](https://python.org)</w:t>
        <w:br/>
        <w:t>[![FastAPI](https://img.shields.io/badge/FastAPI-v3.0-009688)](https://fastapi.tiangolo.com)</w:t>
        <w:br/>
        <w:t>[![React](https://img.shields.io/badge/React-19-61DAFB)](https://react.dev)</w:t>
        <w:br/>
        <w:t>[![SQLite](https://img.shields.io/badge/SQLite-WAL-003B57)](https://sqlite.org)</w:t>
        <w:br/>
        <w:t>[![License](https://img.shields.io/badge/License-MIT-green)](LICENSE)</w:t>
        <w:br/>
        <w:br/>
        <w:t>---</w:t>
        <w:br/>
        <w:br/>
        <w:t>## ✨ Features</w:t>
        <w:br/>
        <w:br/>
        <w:t>| Feature | Description |</w:t>
        <w:br/>
        <w:t>|---|---|</w:t>
        <w:br/>
        <w:t>| 🔐 Gmail OAuth2 | Secure read-only access to Gmail with auto token refresh |</w:t>
        <w:br/>
        <w:t>| ⚡ Incremental Sync | Gmail History API cursor — only new emails since last sync |</w:t>
        <w:br/>
        <w:t>| 🛡️ Idempotent Deduplication | Triple guards: email_id + PNR + DB UNIQUE |</w:t>
        <w:br/>
        <w:t>| 📊 React Dashboard | Charts, KPIs, filterable table, dark/light mode |</w:t>
        <w:br/>
        <w:t>| 💰 Financial Analytics | Total spend, refunds, net cost with monthly trends |</w:t>
        <w:br/>
        <w:t>| 🗺️ Route Analytics | Most travelled routes, favourite trains, class breakdown |</w:t>
        <w:br/>
        <w:t>| 📤 CSV Export | One-click export of all booking data |</w:t>
        <w:br/>
        <w:t>| 🎯 FastAPI REST | 5 endpoints with auto-generated OpenAPI docs |</w:t>
        <w:br/>
        <w:br/>
        <w:t>---</w:t>
        <w:br/>
        <w:br/>
        <w:t>## 🏗️ Architecture</w:t>
        <w:br/>
        <w:br/>
        <w:t>```</w:t>
        <w:br/>
        <w:t>React Frontend (Vite + Tailwind)</w:t>
        <w:br/>
        <w:t xml:space="preserve">         ↓  HTTP REST</w:t>
        <w:br/>
        <w:t>FastAPI Backend (Python 3.12)</w:t>
        <w:br/>
        <w:t xml:space="preserve">         ↓  OAuth2</w:t>
        <w:br/>
        <w:t>Google Gmail API v1</w:t>
        <w:br/>
        <w:t xml:space="preserve">         ↓  Incremental Sync Engine</w:t>
        <w:br/>
        <w:t xml:space="preserve">         ↓  BeautifulSoup + Regex Parser</w:t>
        <w:br/>
        <w:t>SQLite Database (WAL mode)</w:t>
        <w:br/>
        <w:t xml:space="preserve">         ↓  Pure SQL</w:t>
        <w:br/>
        <w:t>Analytics Engine</w:t>
        <w:br/>
        <w:t>```</w:t>
        <w:br/>
        <w:br/>
        <w:t>---</w:t>
        <w:br/>
        <w:br/>
        <w:t>## 📸 Screenshots</w:t>
        <w:br/>
        <w:br/>
        <w:t>| Dashboard Overview | Analytics Charts |</w:t>
        <w:br/>
        <w:t>|---|---|</w:t>
        <w:br/>
        <w:t>| [Screenshot Placeholder] | [Screenshot Placeholder] |</w:t>
        <w:br/>
        <w:br/>
        <w:t>| Bookings Table | Sync Status |</w:t>
        <w:br/>
        <w:t>|---|---|</w:t>
        <w:br/>
        <w:t>| [Screenshot Placeholder] | [Screenshot Placeholder] |</w:t>
        <w:br/>
        <w:br/>
        <w:t>---</w:t>
        <w:br/>
        <w:br/>
        <w:t>## 🛠️ Tech Stack</w:t>
        <w:br/>
        <w:br/>
        <w:t>### Backend</w:t>
        <w:br/>
        <w:t>- **Python 3.12** — FastAPI, sqlite3, BeautifulSoup4, lxml</w:t>
        <w:br/>
        <w:t>- **Google APIs** — gmail.readonly scope, History API, OAuth2</w:t>
        <w:br/>
        <w:t>- **Database** — SQLite with WAL mode, 4 tables, 8 indexes</w:t>
        <w:br/>
        <w:br/>
        <w:t>### Frontend</w:t>
        <w:br/>
        <w:t>- **React 19** + **Vite 8** + **Tailwind CSS 4**</w:t>
        <w:br/>
        <w:t>- **Recharts** — Area, Bar, Pie charts</w:t>
        <w:br/>
        <w:t>- **Framer Motion** — Spring animations, view transitions</w:t>
        <w:br/>
        <w:t>- **Lucide React** — Icon library</w:t>
        <w:br/>
        <w:br/>
        <w:t>---</w:t>
        <w:br/>
        <w:br/>
        <w:t>## 📁 Project Structure</w:t>
        <w:br/>
        <w:br/>
        <w:t>```</w:t>
        <w:br/>
        <w:t>irctc-travel-analytics/</w:t>
        <w:br/>
        <w:t>├── backend/</w:t>
        <w:br/>
        <w:t>│   ├── api.py               # FastAPI app (5 endpoints)</w:t>
        <w:br/>
        <w:t>│   ├── auth.py              # Gmail OAuth2</w:t>
        <w:br/>
        <w:t>│   ├── gmail.py             # Gmail API layer</w:t>
        <w:br/>
        <w:t>│   ├── analytics/           # SQL analytics queries</w:t>
        <w:br/>
        <w:t>│   ├── database/            # SQLite DDL + helpers</w:t>
        <w:br/>
        <w:t>│   ├── parsers/             # HTML + Regex parsing</w:t>
        <w:br/>
        <w:t>│   └── sync/                # Incremental sync engine</w:t>
        <w:br/>
        <w:t>└── frontend/</w:t>
        <w:br/>
        <w:t xml:space="preserve">    └── src/</w:t>
        <w:br/>
        <w:t xml:space="preserve">        ├── context/         # React state management</w:t>
        <w:br/>
        <w:t xml:space="preserve">        ├── components/      # UI components</w:t>
        <w:br/>
        <w:t xml:space="preserve">        └── utils/           # Formatters + CSV export</w:t>
        <w:br/>
        <w:t>```</w:t>
        <w:br/>
        <w:br/>
        <w:t>---</w:t>
        <w:br/>
        <w:br/>
        <w:t>## 🚀 Installation</w:t>
        <w:br/>
        <w:br/>
        <w:t>### Prerequisites</w:t>
        <w:br/>
        <w:t>- Python 3.12+</w:t>
        <w:br/>
        <w:t>- Node.js 18+</w:t>
        <w:br/>
        <w:t>- Google Cloud project with Gmail API enabled</w:t>
        <w:br/>
        <w:t>- OAuth2 credentials (credentials.json)</w:t>
        <w:br/>
        <w:br/>
        <w:t>### Backend Setup</w:t>
        <w:br/>
        <w:br/>
        <w:t>```bash</w:t>
        <w:br/>
        <w:t>cd backend</w:t>
        <w:br/>
        <w:t>python -m venv venv</w:t>
        <w:br/>
        <w:t>source venv/bin/activate           # Windows: venv\Scripts\activate</w:t>
        <w:br/>
        <w:t>pip install fastapi uvicorn google-api-python-client google-auth-oauthlib beautifulsoup4 lxml</w:t>
        <w:br/>
        <w:t># Place credentials.json in backend/</w:t>
        <w:br/>
        <w:t>uvicorn api:app --reload --port 8000</w:t>
        <w:br/>
        <w:t>```</w:t>
        <w:br/>
        <w:br/>
        <w:t>On first run, a browser window will open for Gmail OAuth consent.</w:t>
        <w:br/>
        <w:t>token.json will be saved for subsequent runs.</w:t>
        <w:br/>
        <w:br/>
        <w:t>### Frontend Setup</w:t>
        <w:br/>
        <w:br/>
        <w:t>```bash</w:t>
        <w:br/>
        <w:t>cd frontend</w:t>
        <w:br/>
        <w:t>npm install</w:t>
        <w:br/>
        <w:t>npm run dev</w:t>
        <w:br/>
        <w:t># Opens at http://localhost:5173</w:t>
        <w:br/>
        <w:t>```</w:t>
        <w:br/>
        <w:br/>
        <w:t>---</w:t>
        <w:br/>
        <w:br/>
        <w:t>## 📡 API Reference</w:t>
        <w:br/>
        <w:br/>
        <w:t>| Endpoint | Method | Description |</w:t>
        <w:br/>
        <w:t>|---|---|---|</w:t>
        <w:br/>
        <w:t>| `/` | GET | Health check |</w:t>
        <w:br/>
        <w:t>| `/sync` | GET | Trigger Gmail sync (incremental or full) |</w:t>
        <w:br/>
        <w:t>| `/summary` | GET | Sync + return all dashboard KPIs |</w:t>
        <w:br/>
        <w:t>| `/analytics?top_n=5` | GET | Extended analytics (no sync) |</w:t>
        <w:br/>
        <w:t>| `/bookings?page=1&amp;per_page=20&amp;status=ACTIVE` | GET | Paginated bookings list |</w:t>
        <w:br/>
        <w:br/>
        <w:t>Full Swagger UI: http://localhost:8000/docs</w:t>
        <w:br/>
        <w:br/>
        <w:t>---</w:t>
        <w:br/>
        <w:br/>
        <w:t>## 🗄️ Database Schema</w:t>
        <w:br/>
        <w:br/>
        <w:t>| Table | Rows | Key Columns |</w:t>
        <w:br/>
        <w:t>|---|---|---|</w:t>
        <w:br/>
        <w:t>| bookings | 1 per ticket | pnr (UNIQUE), email_id (UNIQUE), status, total_fare |</w:t>
        <w:br/>
        <w:t>| passengers | N per booking | booking_id (FK), name, age, gender, seat |</w:t>
        <w:br/>
        <w:t>| refunds | 1 per cancellation | pnr (UNIQUE), refund_amount, email_id (UNIQUE) |</w:t>
        <w:br/>
        <w:t>| sync_metadata | 1 per sync run | sync_type, status, gmail_history_id |</w:t>
        <w:br/>
        <w:br/>
        <w:t>---</w:t>
        <w:br/>
        <w:br/>
        <w:t>## 🔒 Security</w:t>
        <w:br/>
        <w:br/>
        <w:t>- Only `gmail.readonly` scope — no write access to Gmail</w:t>
        <w:br/>
        <w:t>- `credentials.json` and `token.json` are excluded from git</w:t>
        <w:br/>
        <w:t>- Personal travel data (`irctc.db`, `tickets.json`) excluded from git</w:t>
        <w:br/>
        <w:t>- Email sender is validated before parsing any HTML content</w:t>
        <w:br/>
        <w:br/>
        <w:t>---</w:t>
        <w:br/>
        <w:br/>
        <w:t>## 🔮 Future Improvements</w:t>
        <w:br/>
        <w:br/>
        <w:t>- [ ] ISO 8601 date storage migration</w:t>
        <w:br/>
        <w:t>- [ ] React Router for URL-based navigation</w:t>
        <w:br/>
        <w:t>- [ ] Multi-user support with per-user database schemas</w:t>
        <w:br/>
        <w:t>- [ ] Async Gmail API calls for faster full sync</w:t>
        <w:br/>
        <w:t>- [ ] Push notifications for new bookings found</w:t>
        <w:br/>
        <w:br/>
        <w:t>---</w:t>
        <w:br/>
        <w:br/>
        <w:t>## 👤 Author</w:t>
        <w:br/>
        <w:br/>
        <w:t>**Omkar Singh** — Full-Stack Developer</w:t>
        <w:br/>
        <w:br/>
        <w:t>---</w:t>
        <w:br/>
        <w:br/>
        <w:t>## 📄 Privacy</w:t>
        <w:br/>
        <w:br/>
        <w:t>`credentials.json`, `token.json`, `irctc.db`, and `tickets.json` are</w:t>
        <w:br/>
        <w:t>intentionally excluded from this repository and must never be committed.</w:t>
        <w:br/>
      </w:r>
    </w:p>
    <w:p>
      <w:r>
        <w:br w:type="page"/>
      </w:r>
    </w:p>
    <w:p>
      <w:pPr>
        <w:pStyle w:val="Heading1"/>
      </w:pPr>
      <w:r>
        <w:t>21. Portfolio Explanation</w:t>
      </w:r>
    </w:p>
    <w:p>
      <w:r>
        <w:rPr>
          <w:color w:val="94A3B8"/>
          <w:sz w:val="18"/>
        </w:rPr>
        <w:t>──────────────────────────────────────────────────────────────────────────────────────────</w:t>
      </w:r>
    </w:p>
    <w:p>
      <w:pPr>
        <w:pStyle w:val="Heading2"/>
      </w:pPr>
      <w:r>
        <w:t>21.1 Project Card Text (Short)</w:t>
      </w:r>
    </w:p>
    <w:p>
      <w:pPr>
        <w:ind w:left="288" w:right="288"/>
        <w:shd w:val="clear" w:color="auto" w:fill="EFF6FF"/>
      </w:pPr>
      <w:r>
        <w:rPr>
          <w:rFonts w:ascii="Calibri" w:hAnsi="Calibri"/>
          <w:color w:val="1F2937"/>
          <w:sz w:val="21"/>
        </w:rPr>
        <w:t>IRCTC Travel Analytics Dashboard</w:t>
        <w:br/>
        <w:br/>
        <w:t>A full-stack personal data pipeline that reads IRCTC train booking emails from Gmail via OAuth2, parses HTML email content using BeautifulSoup and Regex, stores structured data in a normalized SQLite database, and presents real-time analytics in a React dashboard with Recharts charts and Framer Motion animations.</w:t>
        <w:br/>
        <w:br/>
        <w:t>Highlights: Gmail History API incremental sync engine, triple-guard deduplication, WAL-mode SQLite, 5 FastAPI endpoints.</w:t>
      </w:r>
    </w:p>
    <w:p>
      <w:pPr>
        <w:pStyle w:val="Heading2"/>
      </w:pPr>
      <w:r>
        <w:t>21.2 Portfolio Full Description</w:t>
      </w:r>
    </w:p>
    <w:p>
      <w:r>
        <w:rPr>
          <w:rFonts w:ascii="Calibri" w:hAnsi="Calibri"/>
          <w:b w:val="0"/>
          <w:i w:val="0"/>
          <w:sz w:val="22"/>
        </w:rPr>
        <w:t>IRCTC Travel Analytics is a personal full-stack project I built to solve a genuine problem: Indian Railways doesn't provide users with any travel analytics. Every train booking generates an email, but there's no consolidated view of spending, cancellations, or route patterns.</w:t>
      </w:r>
    </w:p>
    <w:p>
      <w:r>
        <w:rPr>
          <w:rFonts w:ascii="Calibri" w:hAnsi="Calibri"/>
          <w:b w:val="0"/>
          <w:i w:val="0"/>
          <w:sz w:val="22"/>
        </w:rPr>
        <w:t>The project demonstrates expertise across the entire stack:</w:t>
      </w:r>
    </w:p>
    <w:p>
      <w:pPr>
        <w:pStyle w:val="ListBullet"/>
        <w:ind w:left="432"/>
      </w:pPr>
      <w:r>
        <w:rPr>
          <w:rFonts w:ascii="Calibri" w:hAnsi="Calibri"/>
          <w:b w:val="0"/>
          <w:sz w:val="22"/>
        </w:rPr>
        <w:t>Backend (Python + FastAPI): A production-quality REST API with startup database initialization, CORS middleware, and OpenAPI documentation. The Gmail integration uses OAuth2 with proper scope restriction, token persistence, and automatic refresh.</w:t>
      </w:r>
    </w:p>
    <w:p>
      <w:pPr>
        <w:pStyle w:val="ListBullet"/>
        <w:ind w:left="432"/>
      </w:pPr>
      <w:r>
        <w:rPr>
          <w:rFonts w:ascii="Calibri" w:hAnsi="Calibri"/>
          <w:b w:val="0"/>
          <w:sz w:val="22"/>
        </w:rPr>
        <w:t>Data Engineering (Sync Engine): The most technically interesting component — an incremental sync engine using the Gmail History API. Instead of re-fetching all historical emails on every run, it uses a stored historyId cursor to fetch only new emails. Non-IRCTC emails are filtered using lightweight metadata before downloading full HTML. Three deduplication layers ensure idempotency.</w:t>
      </w:r>
    </w:p>
    <w:p>
      <w:pPr>
        <w:pStyle w:val="ListBullet"/>
        <w:ind w:left="432"/>
      </w:pPr>
      <w:r>
        <w:rPr>
          <w:rFonts w:ascii="Calibri" w:hAnsi="Calibri"/>
          <w:b w:val="0"/>
          <w:sz w:val="22"/>
        </w:rPr>
        <w:t>Parsing (BeautifulSoup + Regex): IRCTC emails use a complex table-based HTML layout. The parsing engine navigates the DOM structure, extracts text content, and applies multi-group regular expressions to extract PNR, train details, passenger information, and fare breakdown.</w:t>
      </w:r>
    </w:p>
    <w:p>
      <w:pPr>
        <w:pStyle w:val="ListBullet"/>
        <w:ind w:left="432"/>
      </w:pPr>
      <w:r>
        <w:rPr>
          <w:rFonts w:ascii="Calibri" w:hAnsi="Calibri"/>
          <w:b w:val="0"/>
          <w:sz w:val="22"/>
        </w:rPr>
        <w:t>Database (SQLite): A normalized 4-table schema in Third Normal Form with WAL mode, foreign key enforcement, 8 optimized indexes, and raw SQL queries (no ORM). The analytics layer computes all metrics in pure SQL.</w:t>
      </w:r>
    </w:p>
    <w:p>
      <w:pPr>
        <w:pStyle w:val="ListBullet"/>
        <w:ind w:left="432"/>
      </w:pPr>
      <w:r>
        <w:rPr>
          <w:rFonts w:ascii="Calibri" w:hAnsi="Calibri"/>
          <w:b w:val="0"/>
          <w:sz w:val="22"/>
        </w:rPr>
        <w:t>Frontend (React 19 + Vite + Tailwind + Recharts): A multi-view dashboard with Context API state management, 4 Recharts chart types, Framer Motion spring animations, a filterable/sortable/paginated bookings table with dynamic year filter, dark/light theme with localStorage persistence, and full mobile responsiveness.</w:t>
      </w:r>
    </w:p>
    <w:p>
      <w:pPr>
        <w:pStyle w:val="Heading2"/>
      </w:pPr>
      <w:r>
        <w:t>21.3 Technical Skills Demonstrated</w:t>
      </w:r>
    </w:p>
    <w:tbl>
      <w:tblPr>
        <w:tblStyle w:val="TableGrid"/>
        <w:tblW w:type="auto" w:w="0"/>
        <w:jc w:val="center"/>
        <w:tblLook w:firstColumn="1" w:firstRow="1" w:lastColumn="0" w:lastRow="0" w:noHBand="0" w:noVBand="1" w:val="04A0"/>
      </w:tblPr>
      <w:tblGrid>
        <w:gridCol w:w="4536"/>
        <w:gridCol w:w="4536"/>
      </w:tblGrid>
      <w:tr>
        <w:trPr>
          <w:trHeight w:val="454"/>
        </w:trPr>
        <w:tc>
          <w:tcPr>
            <w:tcW w:type="dxa" w:w="2592"/>
            <w:shd w:val="clear" w:color="auto" w:fill="1E40AF"/>
          </w:tcPr>
          <w:p>
            <w:pPr>
              <w:jc w:val="center"/>
            </w:pPr>
            <w:r/>
            <w:r>
              <w:rPr>
                <w:rFonts w:ascii="Calibri" w:hAnsi="Calibri"/>
                <w:b/>
                <w:color w:val="FFFFFF"/>
                <w:sz w:val="20"/>
              </w:rPr>
              <w:t>Skill Area</w:t>
            </w:r>
          </w:p>
        </w:tc>
        <w:tc>
          <w:tcPr>
            <w:tcW w:type="dxa" w:w="6336"/>
            <w:shd w:val="clear" w:color="auto" w:fill="1E40AF"/>
          </w:tcPr>
          <w:p>
            <w:pPr>
              <w:jc w:val="center"/>
            </w:pPr>
            <w:r/>
            <w:r>
              <w:rPr>
                <w:rFonts w:ascii="Calibri" w:hAnsi="Calibri"/>
                <w:b/>
                <w:color w:val="FFFFFF"/>
                <w:sz w:val="20"/>
              </w:rPr>
              <w:t>Demonstrated By</w:t>
            </w:r>
          </w:p>
        </w:tc>
      </w:tr>
      <w:tr>
        <w:tc>
          <w:tcPr>
            <w:tcW w:type="dxa" w:w="2592"/>
            <w:shd w:val="clear" w:color="auto" w:fill="F8FAFC"/>
          </w:tcPr>
          <w:p>
            <w:r/>
            <w:r>
              <w:rPr>
                <w:rFonts w:ascii="Calibri" w:hAnsi="Calibri"/>
                <w:color w:val="1F2937"/>
                <w:sz w:val="20"/>
              </w:rPr>
              <w:t>OAuth2 / Auth</w:t>
            </w:r>
          </w:p>
        </w:tc>
        <w:tc>
          <w:tcPr>
            <w:tcW w:type="dxa" w:w="6336"/>
            <w:shd w:val="clear" w:color="auto" w:fill="F8FAFC"/>
          </w:tcPr>
          <w:p>
            <w:r/>
            <w:r>
              <w:rPr>
                <w:rFonts w:ascii="Calibri" w:hAnsi="Calibri"/>
                <w:color w:val="1F2937"/>
                <w:sz w:val="20"/>
              </w:rPr>
              <w:t>Gmail OAuth2 flow, scope selection, token management, refresh</w:t>
            </w:r>
          </w:p>
        </w:tc>
      </w:tr>
      <w:tr>
        <w:tc>
          <w:tcPr>
            <w:tcW w:type="dxa" w:w="2592"/>
            <w:shd w:val="clear" w:color="auto" w:fill="EFF6FF"/>
          </w:tcPr>
          <w:p>
            <w:r/>
            <w:r>
              <w:rPr>
                <w:rFonts w:ascii="Calibri" w:hAnsi="Calibri"/>
                <w:color w:val="1F2937"/>
                <w:sz w:val="20"/>
              </w:rPr>
              <w:t>REST API Design</w:t>
            </w:r>
          </w:p>
        </w:tc>
        <w:tc>
          <w:tcPr>
            <w:tcW w:type="dxa" w:w="6336"/>
            <w:shd w:val="clear" w:color="auto" w:fill="EFF6FF"/>
          </w:tcPr>
          <w:p>
            <w:r/>
            <w:r>
              <w:rPr>
                <w:rFonts w:ascii="Calibri" w:hAnsi="Calibri"/>
                <w:color w:val="1F2937"/>
                <w:sz w:val="20"/>
              </w:rPr>
              <w:t>FastAPI, 5 endpoints, pagination, query params, CORS, auto-docs</w:t>
            </w:r>
          </w:p>
        </w:tc>
      </w:tr>
      <w:tr>
        <w:tc>
          <w:tcPr>
            <w:tcW w:type="dxa" w:w="2592"/>
            <w:shd w:val="clear" w:color="auto" w:fill="F8FAFC"/>
          </w:tcPr>
          <w:p>
            <w:r/>
            <w:r>
              <w:rPr>
                <w:rFonts w:ascii="Calibri" w:hAnsi="Calibri"/>
                <w:color w:val="1F2937"/>
                <w:sz w:val="20"/>
              </w:rPr>
              <w:t>Data Engineering</w:t>
            </w:r>
          </w:p>
        </w:tc>
        <w:tc>
          <w:tcPr>
            <w:tcW w:type="dxa" w:w="6336"/>
            <w:shd w:val="clear" w:color="auto" w:fill="F8FAFC"/>
          </w:tcPr>
          <w:p>
            <w:r/>
            <w:r>
              <w:rPr>
                <w:rFonts w:ascii="Calibri" w:hAnsi="Calibri"/>
                <w:color w:val="1F2937"/>
                <w:sz w:val="20"/>
              </w:rPr>
              <w:t>Incremental sync, historyId cursor, deduplication, idempotency</w:t>
            </w:r>
          </w:p>
        </w:tc>
      </w:tr>
      <w:tr>
        <w:tc>
          <w:tcPr>
            <w:tcW w:type="dxa" w:w="2592"/>
            <w:shd w:val="clear" w:color="auto" w:fill="EFF6FF"/>
          </w:tcPr>
          <w:p>
            <w:r/>
            <w:r>
              <w:rPr>
                <w:rFonts w:ascii="Calibri" w:hAnsi="Calibri"/>
                <w:color w:val="1F2937"/>
                <w:sz w:val="20"/>
              </w:rPr>
              <w:t>HTML Parsing</w:t>
            </w:r>
          </w:p>
        </w:tc>
        <w:tc>
          <w:tcPr>
            <w:tcW w:type="dxa" w:w="6336"/>
            <w:shd w:val="clear" w:color="auto" w:fill="EFF6FF"/>
          </w:tcPr>
          <w:p>
            <w:r/>
            <w:r>
              <w:rPr>
                <w:rFonts w:ascii="Calibri" w:hAnsi="Calibri"/>
                <w:color w:val="1F2937"/>
                <w:sz w:val="20"/>
              </w:rPr>
              <w:t>BeautifulSoup + lxml, table navigation, text extraction</w:t>
            </w:r>
          </w:p>
        </w:tc>
      </w:tr>
      <w:tr>
        <w:tc>
          <w:tcPr>
            <w:tcW w:type="dxa" w:w="2592"/>
            <w:shd w:val="clear" w:color="auto" w:fill="F8FAFC"/>
          </w:tcPr>
          <w:p>
            <w:r/>
            <w:r>
              <w:rPr>
                <w:rFonts w:ascii="Calibri" w:hAnsi="Calibri"/>
                <w:color w:val="1F2937"/>
                <w:sz w:val="20"/>
              </w:rPr>
              <w:t>Regex</w:t>
            </w:r>
          </w:p>
        </w:tc>
        <w:tc>
          <w:tcPr>
            <w:tcW w:type="dxa" w:w="6336"/>
            <w:shd w:val="clear" w:color="auto" w:fill="F8FAFC"/>
          </w:tcPr>
          <w:p>
            <w:r/>
            <w:r>
              <w:rPr>
                <w:rFonts w:ascii="Calibri" w:hAnsi="Calibri"/>
                <w:color w:val="1F2937"/>
                <w:sz w:val="20"/>
              </w:rPr>
              <w:t>Multi-group compiled patterns, field extraction, non-greedy quantifiers</w:t>
            </w:r>
          </w:p>
        </w:tc>
      </w:tr>
      <w:tr>
        <w:tc>
          <w:tcPr>
            <w:tcW w:type="dxa" w:w="2592"/>
            <w:shd w:val="clear" w:color="auto" w:fill="EFF6FF"/>
          </w:tcPr>
          <w:p>
            <w:r/>
            <w:r>
              <w:rPr>
                <w:rFonts w:ascii="Calibri" w:hAnsi="Calibri"/>
                <w:color w:val="1F2937"/>
                <w:sz w:val="20"/>
              </w:rPr>
              <w:t>SQL / Database</w:t>
            </w:r>
          </w:p>
        </w:tc>
        <w:tc>
          <w:tcPr>
            <w:tcW w:type="dxa" w:w="6336"/>
            <w:shd w:val="clear" w:color="auto" w:fill="EFF6FF"/>
          </w:tcPr>
          <w:p>
            <w:r/>
            <w:r>
              <w:rPr>
                <w:rFonts w:ascii="Calibri" w:hAnsi="Calibri"/>
                <w:color w:val="1F2937"/>
                <w:sz w:val="20"/>
              </w:rPr>
              <w:t>SQLite DDL, 3NF normalization, indexes, WAL mode, FK enforcement</w:t>
            </w:r>
          </w:p>
        </w:tc>
      </w:tr>
      <w:tr>
        <w:tc>
          <w:tcPr>
            <w:tcW w:type="dxa" w:w="2592"/>
            <w:shd w:val="clear" w:color="auto" w:fill="F8FAFC"/>
          </w:tcPr>
          <w:p>
            <w:r/>
            <w:r>
              <w:rPr>
                <w:rFonts w:ascii="Calibri" w:hAnsi="Calibri"/>
                <w:color w:val="1F2937"/>
                <w:sz w:val="20"/>
              </w:rPr>
              <w:t>React</w:t>
            </w:r>
          </w:p>
        </w:tc>
        <w:tc>
          <w:tcPr>
            <w:tcW w:type="dxa" w:w="6336"/>
            <w:shd w:val="clear" w:color="auto" w:fill="F8FAFC"/>
          </w:tcPr>
          <w:p>
            <w:r/>
            <w:r>
              <w:rPr>
                <w:rFonts w:ascii="Calibri" w:hAnsi="Calibri"/>
                <w:color w:val="1F2937"/>
                <w:sz w:val="20"/>
              </w:rPr>
              <w:t>Context API, hooks, useMemo, Framer Motion, Recharts, responsive UI</w:t>
            </w:r>
          </w:p>
        </w:tc>
      </w:tr>
      <w:tr>
        <w:tc>
          <w:tcPr>
            <w:tcW w:type="dxa" w:w="2592"/>
            <w:shd w:val="clear" w:color="auto" w:fill="EFF6FF"/>
          </w:tcPr>
          <w:p>
            <w:r/>
            <w:r>
              <w:rPr>
                <w:rFonts w:ascii="Calibri" w:hAnsi="Calibri"/>
                <w:color w:val="1F2937"/>
                <w:sz w:val="20"/>
              </w:rPr>
              <w:t>Python</w:t>
            </w:r>
          </w:p>
        </w:tc>
        <w:tc>
          <w:tcPr>
            <w:tcW w:type="dxa" w:w="6336"/>
            <w:shd w:val="clear" w:color="auto" w:fill="EFF6FF"/>
          </w:tcPr>
          <w:p>
            <w:r/>
            <w:r>
              <w:rPr>
                <w:rFonts w:ascii="Calibri" w:hAnsi="Calibri"/>
                <w:color w:val="1F2937"/>
                <w:sz w:val="20"/>
              </w:rPr>
              <w:t>Dataclasses, type hints, sqlite3, base64 decoding, exception handling</w:t>
            </w:r>
          </w:p>
        </w:tc>
      </w:tr>
      <w:tr>
        <w:tc>
          <w:tcPr>
            <w:tcW w:type="dxa" w:w="2592"/>
            <w:shd w:val="clear" w:color="auto" w:fill="F8FAFC"/>
          </w:tcPr>
          <w:p>
            <w:r/>
            <w:r>
              <w:rPr>
                <w:rFonts w:ascii="Calibri" w:hAnsi="Calibri"/>
                <w:color w:val="1F2937"/>
                <w:sz w:val="20"/>
              </w:rPr>
              <w:t>Software Design</w:t>
            </w:r>
          </w:p>
        </w:tc>
        <w:tc>
          <w:tcPr>
            <w:tcW w:type="dxa" w:w="6336"/>
            <w:shd w:val="clear" w:color="auto" w:fill="F8FAFC"/>
          </w:tcPr>
          <w:p>
            <w:r/>
            <w:r>
              <w:rPr>
                <w:rFonts w:ascii="Calibri" w:hAnsi="Calibri"/>
                <w:color w:val="1F2937"/>
                <w:sz w:val="20"/>
              </w:rPr>
              <w:t>Separation of concerns, layered architecture, SOLID principles</w:t>
            </w:r>
          </w:p>
        </w:tc>
      </w:tr>
      <w:tr>
        <w:tc>
          <w:tcPr>
            <w:tcW w:type="dxa" w:w="2592"/>
            <w:shd w:val="clear" w:color="auto" w:fill="EFF6FF"/>
          </w:tcPr>
          <w:p>
            <w:r/>
            <w:r>
              <w:rPr>
                <w:rFonts w:ascii="Calibri" w:hAnsi="Calibri"/>
                <w:color w:val="1F2937"/>
                <w:sz w:val="20"/>
              </w:rPr>
              <w:t>Security</w:t>
            </w:r>
          </w:p>
        </w:tc>
        <w:tc>
          <w:tcPr>
            <w:tcW w:type="dxa" w:w="6336"/>
            <w:shd w:val="clear" w:color="auto" w:fill="EFF6FF"/>
          </w:tcPr>
          <w:p>
            <w:r/>
            <w:r>
              <w:rPr>
                <w:rFonts w:ascii="Calibri" w:hAnsi="Calibri"/>
                <w:color w:val="1F2937"/>
                <w:sz w:val="20"/>
              </w:rPr>
              <w:t>Least privilege scope, .gitignore sensitive files, credential management</w:t>
            </w:r>
          </w:p>
        </w:tc>
      </w:tr>
    </w:tbl>
    <w:p/>
    <w:p>
      <w:r>
        <w:br w:type="page"/>
      </w:r>
    </w:p>
    <w:p>
      <w:pPr>
        <w:pStyle w:val="Heading1"/>
      </w:pPr>
      <w:r>
        <w:t>22. STAR Method Behavioral Stories</w:t>
      </w:r>
    </w:p>
    <w:p>
      <w:r>
        <w:rPr>
          <w:color w:val="94A3B8"/>
          <w:sz w:val="18"/>
        </w:rPr>
        <w:t>──────────────────────────────────────────────────────────────────────────────────────────</w:t>
      </w:r>
    </w:p>
    <w:p>
      <w:pPr>
        <w:pStyle w:val="Heading2"/>
      </w:pPr>
      <w:r>
        <w:t>Story 1: Solving the Incremental Sync Performance Problem</w:t>
      </w:r>
    </w:p>
    <w:p>
      <w:r>
        <w:rPr>
          <w:rFonts w:ascii="Calibri" w:hAnsi="Calibri"/>
          <w:b/>
          <w:color w:val="1E40AF"/>
          <w:sz w:val="22"/>
        </w:rPr>
        <w:t xml:space="preserve">Situation: </w:t>
      </w:r>
      <w:r>
        <w:rPr>
          <w:rFonts w:ascii="Calibri" w:hAnsi="Calibri"/>
          <w:color w:val="1F2937"/>
          <w:sz w:val="22"/>
        </w:rPr>
        <w:t>I had built the initial version of the IRCTC sync engine that fetched all booking emails every time it ran. For my 50+ historical bookings, this meant 50+ Gmail API calls on every dashboard load, taking 30-120 seconds.</w:t>
      </w:r>
    </w:p>
    <w:p>
      <w:r>
        <w:rPr>
          <w:rFonts w:ascii="Calibri" w:hAnsi="Calibri"/>
          <w:b/>
          <w:color w:val="1E40AF"/>
          <w:sz w:val="22"/>
        </w:rPr>
        <w:t xml:space="preserve">Task: </w:t>
      </w:r>
      <w:r>
        <w:rPr>
          <w:rFonts w:ascii="Calibri" w:hAnsi="Calibri"/>
          <w:color w:val="1F2937"/>
          <w:sz w:val="22"/>
        </w:rPr>
        <w:t>I needed to reduce sync time dramatically while maintaining correctness — new bookings had to still be detected, but historical emails should not be re-fetched.</w:t>
      </w:r>
    </w:p>
    <w:p>
      <w:r>
        <w:rPr>
          <w:rFonts w:ascii="Calibri" w:hAnsi="Calibri"/>
          <w:b/>
          <w:color w:val="1E40AF"/>
          <w:sz w:val="22"/>
        </w:rPr>
        <w:t xml:space="preserve">Action: </w:t>
      </w:r>
      <w:r>
        <w:rPr>
          <w:rFonts w:ascii="Calibri" w:hAnsi="Calibri"/>
          <w:color w:val="1F2937"/>
          <w:sz w:val="22"/>
        </w:rPr>
        <w:t>I researched the Gmail History API and found that Gmail maintains a historyId cursor. I redesigned the sync engine: after a full sync, I store the current historyId in the database. On subsequent runs, I call history.list(startHistoryId=...) to get only new messages. I also added lightweight metadata pre-filtering so that non-IRCTC emails (the majority) are filtered using only From/Subject headers before any full HTML download is triggered. I also handled the edge case where historyId expires after 7 days — the engine automatically falls back to full sync.</w:t>
      </w:r>
    </w:p>
    <w:p>
      <w:r>
        <w:rPr>
          <w:rFonts w:ascii="Calibri" w:hAnsi="Calibri"/>
          <w:b/>
          <w:color w:val="1E40AF"/>
          <w:sz w:val="22"/>
        </w:rPr>
        <w:t xml:space="preserve">Result: </w:t>
      </w:r>
      <w:r>
        <w:rPr>
          <w:rFonts w:ascii="Calibri" w:hAnsi="Calibri"/>
          <w:color w:val="1F2937"/>
          <w:sz w:val="22"/>
        </w:rPr>
        <w:t>Incremental sync time dropped from 30-120 seconds to under 1 second for runs with no new emails. API calls dropped from N (all historical emails) to M+1 (only new emails) + O (metadata only for non-IRCTC). The architecture is now significantly more efficient and reliable.</w:t>
      </w:r>
    </w:p>
    <w:p>
      <w:pPr>
        <w:pStyle w:val="Heading2"/>
      </w:pPr>
      <w:r>
        <w:t>Story 2: Designing an Idempotent Data Pipeline</w:t>
      </w:r>
    </w:p>
    <w:p>
      <w:r>
        <w:rPr>
          <w:rFonts w:ascii="Calibri" w:hAnsi="Calibri"/>
          <w:b/>
          <w:color w:val="1E40AF"/>
          <w:sz w:val="22"/>
        </w:rPr>
        <w:t xml:space="preserve">Situation: </w:t>
      </w:r>
      <w:r>
        <w:rPr>
          <w:rFonts w:ascii="Calibri" w:hAnsi="Calibri"/>
          <w:color w:val="1F2937"/>
          <w:sz w:val="22"/>
        </w:rPr>
        <w:t>While testing the sync engine, I discovered that running it multiple times on the same emails could potentially create duplicate database records, especially for records that had been migrated from the old tickets.json format with NULL email_ids.</w:t>
      </w:r>
    </w:p>
    <w:p>
      <w:r>
        <w:rPr>
          <w:rFonts w:ascii="Calibri" w:hAnsi="Calibri"/>
          <w:b/>
          <w:color w:val="1E40AF"/>
          <w:sz w:val="22"/>
        </w:rPr>
        <w:t xml:space="preserve">Task: </w:t>
      </w:r>
      <w:r>
        <w:rPr>
          <w:rFonts w:ascii="Calibri" w:hAnsi="Calibri"/>
          <w:color w:val="1F2937"/>
          <w:sz w:val="22"/>
        </w:rPr>
        <w:t>I needed to design a deduplication system that would guarantee no duplicate records regardless of how many times the sync was run or in what order emails were processed.</w:t>
      </w:r>
    </w:p>
    <w:p>
      <w:r>
        <w:rPr>
          <w:rFonts w:ascii="Calibri" w:hAnsi="Calibri"/>
          <w:b/>
          <w:color w:val="1E40AF"/>
          <w:sz w:val="22"/>
        </w:rPr>
        <w:t xml:space="preserve">Action: </w:t>
      </w:r>
      <w:r>
        <w:rPr>
          <w:rFonts w:ascii="Calibri" w:hAnsi="Calibri"/>
          <w:color w:val="1F2937"/>
          <w:sz w:val="22"/>
        </w:rPr>
        <w:t>I implemented three progressive deduplication guards. Guard 1: pre-load all known email_ids into a Python set — O(1) lookup, no API call required. Guard 2: if Guard 1 misses (email_id was NULL in migrated records), parse the PNR and check against a pre-loaded PNR set. If found, backfill the email_id so the next sync catches it at Guard 1. Guard 3: the database UNIQUE constraints on pnr and email_id serve as the final safety net. I wrapped inserts in try/except IntegrityError for graceful handling.</w:t>
      </w:r>
    </w:p>
    <w:p>
      <w:r>
        <w:rPr>
          <w:rFonts w:ascii="Calibri" w:hAnsi="Calibri"/>
          <w:b/>
          <w:color w:val="1E40AF"/>
          <w:sz w:val="22"/>
        </w:rPr>
        <w:t xml:space="preserve">Result: </w:t>
      </w:r>
      <w:r>
        <w:rPr>
          <w:rFonts w:ascii="Calibri" w:hAnsi="Calibri"/>
          <w:color w:val="1F2937"/>
          <w:sz w:val="22"/>
        </w:rPr>
        <w:t>The sync engine became fully idempotent. Running it 100 times on the same email produces exactly the same database state as running it once. The backfill mechanism also fixed the performance gap for migrated records — after one sync, they are skipped at Guard 1 on all future runs.</w:t>
      </w:r>
    </w:p>
    <w:p>
      <w:pPr>
        <w:pStyle w:val="Heading2"/>
      </w:pPr>
      <w:r>
        <w:t>Story 3: Building Under Ambiguous Requirements (Email Parsing)</w:t>
      </w:r>
    </w:p>
    <w:p>
      <w:r>
        <w:rPr>
          <w:rFonts w:ascii="Calibri" w:hAnsi="Calibri"/>
          <w:b/>
          <w:color w:val="1E40AF"/>
          <w:sz w:val="22"/>
        </w:rPr>
        <w:t xml:space="preserve">Situation: </w:t>
      </w:r>
      <w:r>
        <w:rPr>
          <w:rFonts w:ascii="Calibri" w:hAnsi="Calibri"/>
          <w:color w:val="1F2937"/>
          <w:sz w:val="22"/>
        </w:rPr>
        <w:t>IRCTC does not provide a developer API. The only data source is the booking confirmation HTML emails, which are undocumented and can vary in structure.</w:t>
      </w:r>
    </w:p>
    <w:p>
      <w:r>
        <w:rPr>
          <w:rFonts w:ascii="Calibri" w:hAnsi="Calibri"/>
          <w:b/>
          <w:color w:val="1E40AF"/>
          <w:sz w:val="22"/>
        </w:rPr>
        <w:t xml:space="preserve">Task: </w:t>
      </w:r>
      <w:r>
        <w:rPr>
          <w:rFonts w:ascii="Calibri" w:hAnsi="Calibri"/>
          <w:color w:val="1F2937"/>
          <w:sz w:val="22"/>
        </w:rPr>
        <w:t>I needed to reliably extract structured data (PNR, route, passengers, fare) from these emails without a formal spec.</w:t>
      </w:r>
    </w:p>
    <w:p>
      <w:r>
        <w:rPr>
          <w:rFonts w:ascii="Calibri" w:hAnsi="Calibri"/>
          <w:b/>
          <w:color w:val="1E40AF"/>
          <w:sz w:val="22"/>
        </w:rPr>
        <w:t xml:space="preserve">Action: </w:t>
      </w:r>
      <w:r>
        <w:rPr>
          <w:rFonts w:ascii="Calibri" w:hAnsi="Calibri"/>
          <w:color w:val="1F2937"/>
          <w:sz w:val="22"/>
        </w:rPr>
        <w:t>I collected multiple real booking emails and analyzed their HTML structure. I found a consistent pattern: 4 tables in a fixed order (header, ticket details, passengers, fare). I built the booking_parser.py to access tables positionally (soup.find_all("table")[1] for ticket details, [2] for passengers, [3] for fare). For each table, I extracted text and applied Regex patterns. I built a comprehensive passenger status regex covering 10 status codes (CNF, RAC, WL, GNWL, RLWL, PQWL, TQWL, RSWL, REGRET, CAN). I added graceful fallbacks: if fewer than 4 tables exist, return default zeros for fare. If regex fails, return empty strings, not exceptions.</w:t>
      </w:r>
    </w:p>
    <w:p>
      <w:r>
        <w:rPr>
          <w:rFonts w:ascii="Calibri" w:hAnsi="Calibri"/>
          <w:b/>
          <w:color w:val="1E40AF"/>
          <w:sz w:val="22"/>
        </w:rPr>
        <w:t xml:space="preserve">Result: </w:t>
      </w:r>
      <w:r>
        <w:rPr>
          <w:rFonts w:ascii="Calibri" w:hAnsi="Calibri"/>
          <w:color w:val="1F2937"/>
          <w:sz w:val="22"/>
        </w:rPr>
        <w:t>The parser successfully handles all my historical IRCTC emails. The defensive error handling ensures that a single malformed email doesn't abort the entire sync — it is logged as a failure and processing continues.</w:t>
      </w:r>
    </w:p>
    <w:p>
      <w:pPr>
        <w:pStyle w:val="Heading2"/>
      </w:pPr>
      <w:r>
        <w:t>Story 4: Learning OAuth2 from Scratch</w:t>
      </w:r>
    </w:p>
    <w:p>
      <w:r>
        <w:rPr>
          <w:rFonts w:ascii="Calibri" w:hAnsi="Calibri"/>
          <w:b/>
          <w:color w:val="1E40AF"/>
          <w:sz w:val="22"/>
        </w:rPr>
        <w:t xml:space="preserve">Situation: </w:t>
      </w:r>
      <w:r>
        <w:rPr>
          <w:rFonts w:ascii="Calibri" w:hAnsi="Calibri"/>
          <w:color w:val="1F2937"/>
          <w:sz w:val="22"/>
        </w:rPr>
        <w:t>This was my first project using OAuth2 and Google's API ecosystem. I had never implemented an authorization flow from scratch.</w:t>
      </w:r>
    </w:p>
    <w:p>
      <w:r>
        <w:rPr>
          <w:rFonts w:ascii="Calibri" w:hAnsi="Calibri"/>
          <w:b/>
          <w:color w:val="1E40AF"/>
          <w:sz w:val="22"/>
        </w:rPr>
        <w:t xml:space="preserve">Task: </w:t>
      </w:r>
      <w:r>
        <w:rPr>
          <w:rFonts w:ascii="Calibri" w:hAnsi="Calibri"/>
          <w:color w:val="1F2937"/>
          <w:sz w:val="22"/>
        </w:rPr>
        <w:t>Implement secure Gmail authentication that works for an initial login, persists tokens across application restarts, and silently refreshes expired tokens.</w:t>
      </w:r>
    </w:p>
    <w:p>
      <w:r>
        <w:rPr>
          <w:rFonts w:ascii="Calibri" w:hAnsi="Calibri"/>
          <w:b/>
          <w:color w:val="1E40AF"/>
          <w:sz w:val="22"/>
        </w:rPr>
        <w:t xml:space="preserve">Action: </w:t>
      </w:r>
      <w:r>
        <w:rPr>
          <w:rFonts w:ascii="Calibri" w:hAnsi="Calibri"/>
          <w:color w:val="1F2937"/>
          <w:sz w:val="22"/>
        </w:rPr>
        <w:t>I read the Google OAuth2 documentation for installed applications and the google-auth-oauthlib library docs. I implemented the InstalledAppFlow for the first-time consent screen and learned the difference between access tokens (short-lived, for API calls) and refresh tokens (long-lived, for generating new access tokens). I implemented token persistence by serializing to token.json after each auth, and adding .gitignore entries for all sensitive files. I also understood the security principle of least privilege and deliberately restricted to gmail.readonly scope.</w:t>
      </w:r>
    </w:p>
    <w:p>
      <w:r>
        <w:rPr>
          <w:rFonts w:ascii="Calibri" w:hAnsi="Calibri"/>
          <w:b/>
          <w:color w:val="1E40AF"/>
          <w:sz w:val="22"/>
        </w:rPr>
        <w:t xml:space="preserve">Result: </w:t>
      </w:r>
      <w:r>
        <w:rPr>
          <w:rFonts w:ascii="Calibri" w:hAnsi="Calibri"/>
          <w:color w:val="1F2937"/>
          <w:sz w:val="22"/>
        </w:rPr>
        <w:t>The authentication works seamlessly — first run opens a browser for consent, all subsequent runs load from disk and refresh silently. Users never see an authentication prompt after the initial setup. The security model is sound — no Gmail write access, no credentials in version control.</w:t>
      </w:r>
    </w:p>
    <w:p>
      <w:r>
        <w:br w:type="page"/>
      </w:r>
    </w:p>
    <w:p>
      <w:pPr>
        <w:pStyle w:val="Heading1"/>
      </w:pPr>
      <w:r>
        <w:t>23. Technical Deep Dive — Modules &amp; Functions</w:t>
      </w:r>
    </w:p>
    <w:p>
      <w:r>
        <w:rPr>
          <w:color w:val="94A3B8"/>
          <w:sz w:val="18"/>
        </w:rPr>
        <w:t>──────────────────────────────────────────────────────────────────────────────────────────</w:t>
      </w:r>
    </w:p>
    <w:p>
      <w:pPr>
        <w:pStyle w:val="Heading2"/>
      </w:pPr>
      <w:r>
        <w:t>auth.authenticate()</w:t>
      </w:r>
    </w:p>
    <w:p>
      <w:r>
        <w:rPr>
          <w:rFonts w:ascii="Calibri" w:hAnsi="Calibri"/>
          <w:b/>
          <w:color w:val="1E40AF"/>
          <w:sz w:val="22"/>
        </w:rPr>
        <w:t xml:space="preserve">File: </w:t>
      </w:r>
      <w:r>
        <w:rPr>
          <w:rFonts w:ascii="Calibri" w:hAnsi="Calibri"/>
          <w:color w:val="1F2937"/>
          <w:sz w:val="22"/>
        </w:rPr>
        <w:t>auth.py</w:t>
      </w:r>
    </w:p>
    <w:p>
      <w:r>
        <w:rPr>
          <w:rFonts w:ascii="Calibri" w:hAnsi="Calibri"/>
          <w:b/>
          <w:color w:val="1E40AF"/>
          <w:sz w:val="22"/>
        </w:rPr>
        <w:t xml:space="preserve">What It Does: </w:t>
      </w:r>
      <w:r>
        <w:rPr>
          <w:rFonts w:ascii="Calibri" w:hAnsi="Calibri"/>
          <w:color w:val="1F2937"/>
          <w:sz w:val="22"/>
        </w:rPr>
        <w:t>Manages the complete Google OAuth2 lifecycle. Loads existing token from disk, validates it, refreshes if expired, runs browser flow if no valid token exists, and saves the result.</w:t>
      </w:r>
    </w:p>
    <w:p>
      <w:r>
        <w:rPr>
          <w:rFonts w:ascii="Calibri" w:hAnsi="Calibri"/>
          <w:b/>
          <w:color w:val="1E40AF"/>
          <w:sz w:val="22"/>
        </w:rPr>
        <w:t xml:space="preserve">Why It Exists: </w:t>
      </w:r>
      <w:r>
        <w:rPr>
          <w:rFonts w:ascii="Calibri" w:hAnsi="Calibri"/>
          <w:color w:val="1F2937"/>
          <w:sz w:val="22"/>
        </w:rPr>
        <w:t>Without OAuth, there is no access to the Gmail API. This function is the gateway to all Gmail operations.</w:t>
      </w:r>
    </w:p>
    <w:p>
      <w:r>
        <w:rPr>
          <w:rFonts w:ascii="Calibri" w:hAnsi="Calibri"/>
          <w:b/>
          <w:color w:val="1E40AF"/>
          <w:sz w:val="22"/>
        </w:rPr>
        <w:t xml:space="preserve">How It Works: </w:t>
      </w:r>
      <w:r>
        <w:rPr>
          <w:rFonts w:ascii="Calibri" w:hAnsi="Calibri"/>
          <w:color w:val="1F2937"/>
          <w:sz w:val="22"/>
        </w:rPr>
        <w:t>The function handles 3 states: (1) valid token on disk — just return it; (2) expired token on disk with refresh_token — silently call creds.refresh(Request()); (3) no token or invalid — run InstalledAppFlow.run_local_server(port=0) to open a browser.</w:t>
      </w:r>
    </w:p>
    <w:p/>
    <w:p>
      <w:pPr>
        <w:pStyle w:val="Heading2"/>
      </w:pPr>
      <w:r>
        <w:t>gmail.get_history()</w:t>
      </w:r>
    </w:p>
    <w:p>
      <w:r>
        <w:rPr>
          <w:rFonts w:ascii="Calibri" w:hAnsi="Calibri"/>
          <w:b/>
          <w:color w:val="1E40AF"/>
          <w:sz w:val="22"/>
        </w:rPr>
        <w:t xml:space="preserve">File: </w:t>
      </w:r>
      <w:r>
        <w:rPr>
          <w:rFonts w:ascii="Calibri" w:hAnsi="Calibri"/>
          <w:color w:val="1F2937"/>
          <w:sz w:val="22"/>
        </w:rPr>
        <w:t>gmail.py</w:t>
      </w:r>
    </w:p>
    <w:p>
      <w:r>
        <w:rPr>
          <w:rFonts w:ascii="Calibri" w:hAnsi="Calibri"/>
          <w:b/>
          <w:color w:val="1E40AF"/>
          <w:sz w:val="22"/>
        </w:rPr>
        <w:t xml:space="preserve">What It Does: </w:t>
      </w:r>
      <w:r>
        <w:rPr>
          <w:rFonts w:ascii="Calibri" w:hAnsi="Calibri"/>
          <w:color w:val="1F2937"/>
          <w:sz w:val="22"/>
        </w:rPr>
        <w:t>Fetches Gmail message IDs added since a given historyId. Handles pagination automatically. Returns None if historyId has expired (HTTP 404).</w:t>
      </w:r>
    </w:p>
    <w:p>
      <w:r>
        <w:rPr>
          <w:rFonts w:ascii="Calibri" w:hAnsi="Calibri"/>
          <w:b/>
          <w:color w:val="1E40AF"/>
          <w:sz w:val="22"/>
        </w:rPr>
        <w:t xml:space="preserve">Why It Exists: </w:t>
      </w:r>
      <w:r>
        <w:rPr>
          <w:rFonts w:ascii="Calibri" w:hAnsi="Calibri"/>
          <w:color w:val="1F2937"/>
          <w:sz w:val="22"/>
        </w:rPr>
        <w:t>This function is the core enabler of incremental sync. Without it, every sync would have to re-fetch all historical emails.</w:t>
      </w:r>
    </w:p>
    <w:p>
      <w:r>
        <w:rPr>
          <w:rFonts w:ascii="Calibri" w:hAnsi="Calibri"/>
          <w:b/>
          <w:color w:val="1E40AF"/>
          <w:sz w:val="22"/>
        </w:rPr>
        <w:t xml:space="preserve">How It Works: </w:t>
      </w:r>
      <w:r>
        <w:rPr>
          <w:rFonts w:ascii="Calibri" w:hAnsi="Calibri"/>
          <w:color w:val="1F2937"/>
          <w:sz w:val="22"/>
        </w:rPr>
        <w:t>The Gmail History API only tracks events for ~7 days. When it returns HTTP 404 with 'historyId too old', the function catches the HttpError and returns None, signaling the caller to fall back to full sync.</w:t>
      </w:r>
    </w:p>
    <w:p/>
    <w:p>
      <w:pPr>
        <w:pStyle w:val="Heading2"/>
      </w:pPr>
      <w:r>
        <w:t>gmail.get_email_metadata()</w:t>
      </w:r>
    </w:p>
    <w:p>
      <w:r>
        <w:rPr>
          <w:rFonts w:ascii="Calibri" w:hAnsi="Calibri"/>
          <w:b/>
          <w:color w:val="1E40AF"/>
          <w:sz w:val="22"/>
        </w:rPr>
        <w:t xml:space="preserve">File: </w:t>
      </w:r>
      <w:r>
        <w:rPr>
          <w:rFonts w:ascii="Calibri" w:hAnsi="Calibri"/>
          <w:color w:val="1F2937"/>
          <w:sz w:val="22"/>
        </w:rPr>
        <w:t>gmail.py</w:t>
      </w:r>
    </w:p>
    <w:p>
      <w:r>
        <w:rPr>
          <w:rFonts w:ascii="Calibri" w:hAnsi="Calibri"/>
          <w:b/>
          <w:color w:val="1E40AF"/>
          <w:sz w:val="22"/>
        </w:rPr>
        <w:t xml:space="preserve">What It Does: </w:t>
      </w:r>
      <w:r>
        <w:rPr>
          <w:rFonts w:ascii="Calibri" w:hAnsi="Calibri"/>
          <w:color w:val="1F2937"/>
          <w:sz w:val="22"/>
        </w:rPr>
        <w:t>Fetches only the From and Subject headers of an email — not the body. Uses format=metadata with metadataHeaders=['From', 'Subject'].</w:t>
      </w:r>
    </w:p>
    <w:p>
      <w:r>
        <w:rPr>
          <w:rFonts w:ascii="Calibri" w:hAnsi="Calibri"/>
          <w:b/>
          <w:color w:val="1E40AF"/>
          <w:sz w:val="22"/>
        </w:rPr>
        <w:t xml:space="preserve">Why It Exists: </w:t>
      </w:r>
      <w:r>
        <w:rPr>
          <w:rFonts w:ascii="Calibri" w:hAnsi="Calibri"/>
          <w:color w:val="1F2937"/>
          <w:sz w:val="22"/>
        </w:rPr>
        <w:t>In incremental sync, most new emails are not IRCTC-related. This function allows filtering them at ~100 bytes per request instead of downloading the full 30-100KB HTML body.</w:t>
      </w:r>
    </w:p>
    <w:p>
      <w:r>
        <w:rPr>
          <w:rFonts w:ascii="Calibri" w:hAnsi="Calibri"/>
          <w:b/>
          <w:color w:val="1E40AF"/>
          <w:sz w:val="22"/>
        </w:rPr>
        <w:t xml:space="preserve">How It Works: </w:t>
      </w:r>
      <w:r>
        <w:rPr>
          <w:rFonts w:ascii="Calibri" w:hAnsi="Calibri"/>
          <w:color w:val="1F2937"/>
          <w:sz w:val="22"/>
        </w:rPr>
        <w:t>This is the 'lightweight pre-filter' in the incremental sync pipeline. It makes incremental sync dramatically faster for users with active email inboxes.</w:t>
      </w:r>
    </w:p>
    <w:p/>
    <w:p>
      <w:pPr>
        <w:pStyle w:val="Heading2"/>
      </w:pPr>
      <w:r>
        <w:t>SyncEngine.run()</w:t>
      </w:r>
    </w:p>
    <w:p>
      <w:r>
        <w:rPr>
          <w:rFonts w:ascii="Calibri" w:hAnsi="Calibri"/>
          <w:b/>
          <w:color w:val="1E40AF"/>
          <w:sz w:val="22"/>
        </w:rPr>
        <w:t xml:space="preserve">File: </w:t>
      </w:r>
      <w:r>
        <w:rPr>
          <w:rFonts w:ascii="Calibri" w:hAnsi="Calibri"/>
          <w:color w:val="1F2937"/>
          <w:sz w:val="22"/>
        </w:rPr>
        <w:t>sync/engine.py</w:t>
      </w:r>
    </w:p>
    <w:p>
      <w:r>
        <w:rPr>
          <w:rFonts w:ascii="Calibri" w:hAnsi="Calibri"/>
          <w:b/>
          <w:color w:val="1E40AF"/>
          <w:sz w:val="22"/>
        </w:rPr>
        <w:t xml:space="preserve">What It Does: </w:t>
      </w:r>
      <w:r>
        <w:rPr>
          <w:rFonts w:ascii="Calibri" w:hAnsi="Calibri"/>
          <w:color w:val="1F2937"/>
          <w:sz w:val="22"/>
        </w:rPr>
        <w:t>The top-level sync orchestrator. Checks for stored historyId, dispatches to either _run_incremental() or _run_full(), measures duration, and returns a SyncReport dataclass.</w:t>
      </w:r>
    </w:p>
    <w:p>
      <w:r>
        <w:rPr>
          <w:rFonts w:ascii="Calibri" w:hAnsi="Calibri"/>
          <w:b/>
          <w:color w:val="1E40AF"/>
          <w:sz w:val="22"/>
        </w:rPr>
        <w:t xml:space="preserve">Why It Exists: </w:t>
      </w:r>
      <w:r>
        <w:rPr>
          <w:rFonts w:ascii="Calibri" w:hAnsi="Calibri"/>
          <w:color w:val="1F2937"/>
          <w:sz w:val="22"/>
        </w:rPr>
        <w:t>Single entry point for all sync operations. Provides a clean public API: report = SyncEngine(service, conn).run().</w:t>
      </w:r>
    </w:p>
    <w:p>
      <w:r>
        <w:rPr>
          <w:rFonts w:ascii="Calibri" w:hAnsi="Calibri"/>
          <w:b/>
          <w:color w:val="1E40AF"/>
          <w:sz w:val="22"/>
        </w:rPr>
        <w:t xml:space="preserve">How It Works: </w:t>
      </w:r>
      <w:r>
        <w:rPr>
          <w:rFonts w:ascii="Calibri" w:hAnsi="Calibri"/>
          <w:color w:val="1F2937"/>
          <w:sz w:val="22"/>
        </w:rPr>
        <w:t>Uses time.monotonic() for accurate duration measurement. The SyncReport dataclass provides a clean, serializable result.</w:t>
      </w:r>
    </w:p>
    <w:p/>
    <w:p>
      <w:pPr>
        <w:pStyle w:val="Heading2"/>
      </w:pPr>
      <w:r>
        <w:t>BookingSyncer.run()</w:t>
      </w:r>
    </w:p>
    <w:p>
      <w:r>
        <w:rPr>
          <w:rFonts w:ascii="Calibri" w:hAnsi="Calibri"/>
          <w:b/>
          <w:color w:val="1E40AF"/>
          <w:sz w:val="22"/>
        </w:rPr>
        <w:t xml:space="preserve">File: </w:t>
      </w:r>
      <w:r>
        <w:rPr>
          <w:rFonts w:ascii="Calibri" w:hAnsi="Calibri"/>
          <w:color w:val="1F2937"/>
          <w:sz w:val="22"/>
        </w:rPr>
        <w:t>sync/booking_sync.py</w:t>
      </w:r>
    </w:p>
    <w:p>
      <w:r>
        <w:rPr>
          <w:rFonts w:ascii="Calibri" w:hAnsi="Calibri"/>
          <w:b/>
          <w:color w:val="1E40AF"/>
          <w:sz w:val="22"/>
        </w:rPr>
        <w:t xml:space="preserve">What It Does: </w:t>
      </w:r>
      <w:r>
        <w:rPr>
          <w:rFonts w:ascii="Calibri" w:hAnsi="Calibri"/>
          <w:color w:val="1F2937"/>
          <w:sz w:val="22"/>
        </w:rPr>
        <w:t>Processes a list of email stubs (from full search or incremental history). Pre-loads deduplication sets. Implements the 3-guard deduplication algorithm. For each new booking: decodes HTML, parses ticket/passengers/fare, inserts to DB.</w:t>
      </w:r>
    </w:p>
    <w:p>
      <w:r>
        <w:rPr>
          <w:rFonts w:ascii="Calibri" w:hAnsi="Calibri"/>
          <w:b/>
          <w:color w:val="1E40AF"/>
          <w:sz w:val="22"/>
        </w:rPr>
        <w:t xml:space="preserve">Why It Exists: </w:t>
      </w:r>
      <w:r>
        <w:rPr>
          <w:rFonts w:ascii="Calibri" w:hAnsi="Calibri"/>
          <w:color w:val="1F2937"/>
          <w:sz w:val="22"/>
        </w:rPr>
        <w:t>Guarantees idempotency for booking insertions. Handles the migrated NULL email_id case via backfill.</w:t>
      </w:r>
    </w:p>
    <w:p>
      <w:r>
        <w:rPr>
          <w:rFonts w:ascii="Calibri" w:hAnsi="Calibri"/>
          <w:b/>
          <w:color w:val="1E40AF"/>
          <w:sz w:val="22"/>
        </w:rPr>
        <w:t xml:space="preserve">How It Works: </w:t>
      </w:r>
      <w:r>
        <w:rPr>
          <w:rFonts w:ascii="Calibri" w:hAnsi="Calibri"/>
          <w:color w:val="1F2937"/>
          <w:sz w:val="22"/>
        </w:rPr>
        <w:t>The pre-loading of known_email_ids and known_pnrs before the loop is critical — it converts N×M DB queries into N+1 queries + N×O(1) set lookups.</w:t>
      </w:r>
    </w:p>
    <w:p/>
    <w:p>
      <w:pPr>
        <w:pStyle w:val="Heading2"/>
      </w:pPr>
      <w:r>
        <w:t>parsers.html_parser.decode_email()</w:t>
      </w:r>
    </w:p>
    <w:p>
      <w:r>
        <w:rPr>
          <w:rFonts w:ascii="Calibri" w:hAnsi="Calibri"/>
          <w:b/>
          <w:color w:val="1E40AF"/>
          <w:sz w:val="22"/>
        </w:rPr>
        <w:t xml:space="preserve">File: </w:t>
      </w:r>
      <w:r>
        <w:rPr>
          <w:rFonts w:ascii="Calibri" w:hAnsi="Calibri"/>
          <w:color w:val="1F2937"/>
          <w:sz w:val="22"/>
        </w:rPr>
        <w:t>parsers/html_parser.py</w:t>
      </w:r>
    </w:p>
    <w:p>
      <w:r>
        <w:rPr>
          <w:rFonts w:ascii="Calibri" w:hAnsi="Calibri"/>
          <w:b/>
          <w:color w:val="1E40AF"/>
          <w:sz w:val="22"/>
        </w:rPr>
        <w:t xml:space="preserve">What It Does: </w:t>
      </w:r>
      <w:r>
        <w:rPr>
          <w:rFonts w:ascii="Calibri" w:hAnsi="Calibri"/>
          <w:color w:val="1F2937"/>
          <w:sz w:val="22"/>
        </w:rPr>
        <w:t>Recursively searches the Gmail API email payload structure for the text/html MIME part and decodes its Base64-URL-encoded content.</w:t>
      </w:r>
    </w:p>
    <w:p>
      <w:r>
        <w:rPr>
          <w:rFonts w:ascii="Calibri" w:hAnsi="Calibri"/>
          <w:b/>
          <w:color w:val="1E40AF"/>
          <w:sz w:val="22"/>
        </w:rPr>
        <w:t xml:space="preserve">Why It Exists: </w:t>
      </w:r>
      <w:r>
        <w:rPr>
          <w:rFonts w:ascii="Calibri" w:hAnsi="Calibri"/>
          <w:color w:val="1F2937"/>
          <w:sz w:val="22"/>
        </w:rPr>
        <w:t>Gmail payloads can be flat or deeply nested multipart structures. A simple approach would fail on multipart emails.</w:t>
      </w:r>
    </w:p>
    <w:p>
      <w:r>
        <w:rPr>
          <w:rFonts w:ascii="Calibri" w:hAnsi="Calibri"/>
          <w:b/>
          <w:color w:val="1E40AF"/>
          <w:sz w:val="22"/>
        </w:rPr>
        <w:t xml:space="preserve">How It Works: </w:t>
      </w:r>
      <w:r>
        <w:rPr>
          <w:rFonts w:ascii="Calibri" w:hAnsi="Calibri"/>
          <w:color w:val="1F2937"/>
          <w:sz w:val="22"/>
        </w:rPr>
        <w:t>The recursive _find_html() inner function handles arbitrary nesting depth. It returns an empty string (not None) if no HTML part is found, allowing callers to check 'if not html: skip'.</w:t>
      </w:r>
    </w:p>
    <w:p/>
    <w:p>
      <w:pPr>
        <w:pStyle w:val="Heading2"/>
      </w:pPr>
      <w:r>
        <w:t>parsers.booking_parser.parse_ticket_details()</w:t>
      </w:r>
    </w:p>
    <w:p>
      <w:r>
        <w:rPr>
          <w:rFonts w:ascii="Calibri" w:hAnsi="Calibri"/>
          <w:b/>
          <w:color w:val="1E40AF"/>
          <w:sz w:val="22"/>
        </w:rPr>
        <w:t xml:space="preserve">File: </w:t>
      </w:r>
      <w:r>
        <w:rPr>
          <w:rFonts w:ascii="Calibri" w:hAnsi="Calibri"/>
          <w:color w:val="1F2937"/>
          <w:sz w:val="22"/>
        </w:rPr>
        <w:t>parsers/booking_parser.py</w:t>
      </w:r>
    </w:p>
    <w:p>
      <w:r>
        <w:rPr>
          <w:rFonts w:ascii="Calibri" w:hAnsi="Calibri"/>
          <w:b/>
          <w:color w:val="1E40AF"/>
          <w:sz w:val="22"/>
        </w:rPr>
        <w:t xml:space="preserve">What It Does: </w:t>
      </w:r>
      <w:r>
        <w:rPr>
          <w:rFonts w:ascii="Calibri" w:hAnsi="Calibri"/>
          <w:color w:val="1F2937"/>
          <w:sz w:val="22"/>
        </w:rPr>
        <w:t>Extracts PNR, train number/name, quota, class, stations, dates, departure, arrival, and distance from the text content of Table 1 in the IRCTC booking email HTML.</w:t>
      </w:r>
    </w:p>
    <w:p>
      <w:r>
        <w:rPr>
          <w:rFonts w:ascii="Calibri" w:hAnsi="Calibri"/>
          <w:b/>
          <w:color w:val="1E40AF"/>
          <w:sz w:val="22"/>
        </w:rPr>
        <w:t xml:space="preserve">Why It Exists: </w:t>
      </w:r>
      <w:r>
        <w:rPr>
          <w:rFonts w:ascii="Calibri" w:hAnsi="Calibri"/>
          <w:color w:val="1F2937"/>
          <w:sz w:val="22"/>
        </w:rPr>
        <w:t>This is where raw HTML becomes structured Python data. Every booking record starts with data from this function.</w:t>
      </w:r>
    </w:p>
    <w:p>
      <w:r>
        <w:rPr>
          <w:rFonts w:ascii="Calibri" w:hAnsi="Calibri"/>
          <w:b/>
          <w:color w:val="1E40AF"/>
          <w:sz w:val="22"/>
        </w:rPr>
        <w:t xml:space="preserve">How It Works: </w:t>
      </w:r>
      <w:r>
        <w:rPr>
          <w:rFonts w:ascii="Calibri" w:hAnsi="Calibri"/>
          <w:color w:val="1F2937"/>
          <w:sz w:val="22"/>
        </w:rPr>
        <w:t>Train number and name are stored as a combined 'Train No. / Name: 12345/TRAIN NAME' field and must be split on '/'. The function handles the split gracefully with an if '/' in train check.</w:t>
      </w:r>
    </w:p>
    <w:p/>
    <w:p>
      <w:pPr>
        <w:pStyle w:val="Heading2"/>
      </w:pPr>
      <w:r>
        <w:t>parsers.booking_parser._PASSENGER_PATTERN</w:t>
      </w:r>
    </w:p>
    <w:p>
      <w:r>
        <w:rPr>
          <w:rFonts w:ascii="Calibri" w:hAnsi="Calibri"/>
          <w:b/>
          <w:color w:val="1E40AF"/>
          <w:sz w:val="22"/>
        </w:rPr>
        <w:t xml:space="preserve">File: </w:t>
      </w:r>
      <w:r>
        <w:rPr>
          <w:rFonts w:ascii="Calibri" w:hAnsi="Calibri"/>
          <w:color w:val="1F2937"/>
          <w:sz w:val="22"/>
        </w:rPr>
        <w:t>parsers/booking_parser.py</w:t>
      </w:r>
    </w:p>
    <w:p>
      <w:r>
        <w:rPr>
          <w:rFonts w:ascii="Calibri" w:hAnsi="Calibri"/>
          <w:b/>
          <w:color w:val="1E40AF"/>
          <w:sz w:val="22"/>
        </w:rPr>
        <w:t xml:space="preserve">What It Does: </w:t>
      </w:r>
      <w:r>
        <w:rPr>
          <w:rFonts w:ascii="Calibri" w:hAnsi="Calibri"/>
          <w:color w:val="1F2937"/>
          <w:sz w:val="22"/>
        </w:rPr>
        <w:t>A compiled multi-group regex that matches one complete passenger row from the IRCTC passenger table text. Covers 10 passenger status codes.</w:t>
      </w:r>
    </w:p>
    <w:p>
      <w:r>
        <w:rPr>
          <w:rFonts w:ascii="Calibri" w:hAnsi="Calibri"/>
          <w:b/>
          <w:color w:val="1E40AF"/>
          <w:sz w:val="22"/>
        </w:rPr>
        <w:t xml:space="preserve">Why It Exists: </w:t>
      </w:r>
      <w:r>
        <w:rPr>
          <w:rFonts w:ascii="Calibri" w:hAnsi="Calibri"/>
          <w:color w:val="1F2937"/>
          <w:sz w:val="22"/>
        </w:rPr>
        <w:t>The passenger table has no consistent delimiter between rows — the regex must find each row by matching the structured data itself.</w:t>
      </w:r>
    </w:p>
    <w:p>
      <w:r>
        <w:rPr>
          <w:rFonts w:ascii="Calibri" w:hAnsi="Calibri"/>
          <w:b/>
          <w:color w:val="1E40AF"/>
          <w:sz w:val="22"/>
        </w:rPr>
        <w:t xml:space="preserve">How It Works: </w:t>
      </w:r>
      <w:r>
        <w:rPr>
          <w:rFonts w:ascii="Calibri" w:hAnsi="Calibri"/>
          <w:color w:val="1F2937"/>
          <w:sz w:val="22"/>
        </w:rPr>
        <w:t>Compiling the pattern with re.compile() is a performance optimization. The pattern is used in re.finditer() to find all passenger matches in a single scan through the table text.</w:t>
      </w:r>
    </w:p>
    <w:p/>
    <w:p>
      <w:pPr>
        <w:pStyle w:val="Heading2"/>
      </w:pPr>
      <w:r>
        <w:t>analytics.dashboard.get_monthly_spend()</w:t>
      </w:r>
    </w:p>
    <w:p>
      <w:r>
        <w:rPr>
          <w:rFonts w:ascii="Calibri" w:hAnsi="Calibri"/>
          <w:b/>
          <w:color w:val="1E40AF"/>
          <w:sz w:val="22"/>
        </w:rPr>
        <w:t xml:space="preserve">File: </w:t>
      </w:r>
      <w:r>
        <w:rPr>
          <w:rFonts w:ascii="Calibri" w:hAnsi="Calibri"/>
          <w:color w:val="1F2937"/>
          <w:sz w:val="22"/>
        </w:rPr>
        <w:t>analytics/dashboard.py</w:t>
      </w:r>
    </w:p>
    <w:p>
      <w:r>
        <w:rPr>
          <w:rFonts w:ascii="Calibri" w:hAnsi="Calibri"/>
          <w:b/>
          <w:color w:val="1E40AF"/>
          <w:sz w:val="22"/>
        </w:rPr>
        <w:t xml:space="preserve">What It Does: </w:t>
      </w:r>
      <w:r>
        <w:rPr>
          <w:rFonts w:ascii="Calibri" w:hAnsi="Calibri"/>
          <w:color w:val="1F2937"/>
          <w:sz w:val="22"/>
        </w:rPr>
        <w:t>Returns monthly spending aggregated from booking_date using SUBSTR() for month-year extraction and a CASE expression for chronological ordering.</w:t>
      </w:r>
    </w:p>
    <w:p>
      <w:r>
        <w:rPr>
          <w:rFonts w:ascii="Calibri" w:hAnsi="Calibri"/>
          <w:b/>
          <w:color w:val="1E40AF"/>
          <w:sz w:val="22"/>
        </w:rPr>
        <w:t xml:space="preserve">Why It Exists: </w:t>
      </w:r>
      <w:r>
        <w:rPr>
          <w:rFonts w:ascii="Calibri" w:hAnsi="Calibri"/>
          <w:color w:val="1F2937"/>
          <w:sz w:val="22"/>
        </w:rPr>
        <w:t>Provides the data for the Monthly Spending Area Chart and Trips Per Month Bar Chart on the frontend.</w:t>
      </w:r>
    </w:p>
    <w:p>
      <w:r>
        <w:rPr>
          <w:rFonts w:ascii="Calibri" w:hAnsi="Calibri"/>
          <w:b/>
          <w:color w:val="1E40AF"/>
          <w:sz w:val="22"/>
        </w:rPr>
        <w:t xml:space="preserve">How It Works: </w:t>
      </w:r>
      <w:r>
        <w:rPr>
          <w:rFonts w:ascii="Calibri" w:hAnsi="Calibri"/>
          <w:color w:val="1F2937"/>
          <w:sz w:val="22"/>
        </w:rPr>
        <w:t>The challenge is IRCTC's non-ISO date format. SUBSTR(booking_date, 4, 8) extracts 'Jul-2026' from '11-Jul-2026 11:02:05 am HRS'. The ORDER BY uses SUBSTR(booking_date, 8, 4) for year and a CASE statement for month number.</w:t>
      </w:r>
    </w:p>
    <w:p/>
    <w:p>
      <w:pPr>
        <w:pStyle w:val="Heading2"/>
      </w:pPr>
      <w:r>
        <w:t>AppContext (React)</w:t>
      </w:r>
    </w:p>
    <w:p>
      <w:r>
        <w:rPr>
          <w:rFonts w:ascii="Calibri" w:hAnsi="Calibri"/>
          <w:b/>
          <w:color w:val="1E40AF"/>
          <w:sz w:val="22"/>
        </w:rPr>
        <w:t xml:space="preserve">File: </w:t>
      </w:r>
      <w:r>
        <w:rPr>
          <w:rFonts w:ascii="Calibri" w:hAnsi="Calibri"/>
          <w:color w:val="1F2937"/>
          <w:sz w:val="22"/>
        </w:rPr>
        <w:t>frontend/src/context/AppContext.jsx</w:t>
      </w:r>
    </w:p>
    <w:p>
      <w:r>
        <w:rPr>
          <w:rFonts w:ascii="Calibri" w:hAnsi="Calibri"/>
          <w:b/>
          <w:color w:val="1E40AF"/>
          <w:sz w:val="22"/>
        </w:rPr>
        <w:t xml:space="preserve">What It Does: </w:t>
      </w:r>
      <w:r>
        <w:rPr>
          <w:rFonts w:ascii="Calibri" w:hAnsi="Calibri"/>
          <w:color w:val="1F2937"/>
          <w:sz w:val="22"/>
        </w:rPr>
        <w:t>Global React state container providing summary, analytics, bookings, loading, isSyncing, activeTab, toast, modal states, and all data-fetching + sync-triggering functions.</w:t>
      </w:r>
    </w:p>
    <w:p>
      <w:r>
        <w:rPr>
          <w:rFonts w:ascii="Calibri" w:hAnsi="Calibri"/>
          <w:b/>
          <w:color w:val="1E40AF"/>
          <w:sz w:val="22"/>
        </w:rPr>
        <w:t xml:space="preserve">Why It Exists: </w:t>
      </w:r>
      <w:r>
        <w:rPr>
          <w:rFonts w:ascii="Calibri" w:hAnsi="Calibri"/>
          <w:color w:val="1F2937"/>
          <w:sz w:val="22"/>
        </w:rPr>
        <w:t>Eliminates prop-drilling. All components that need global data consume AppContext via the useApp() hook.</w:t>
      </w:r>
    </w:p>
    <w:p>
      <w:r>
        <w:rPr>
          <w:rFonts w:ascii="Calibri" w:hAnsi="Calibri"/>
          <w:b/>
          <w:color w:val="1E40AF"/>
          <w:sz w:val="22"/>
        </w:rPr>
        <w:t xml:space="preserve">How It Works: </w:t>
      </w:r>
      <w:r>
        <w:rPr>
          <w:rFonts w:ascii="Calibri" w:hAnsi="Calibri"/>
          <w:color w:val="1F2937"/>
          <w:sz w:val="22"/>
        </w:rPr>
        <w:t>loadAllData() uses useCallback to memoize the function reference, preventing the useEffect that depends on it from creating an infinite loop. Promise.all() parallelizes the 3 API fetches.</w:t>
      </w:r>
    </w:p>
    <w:p/>
    <w:p>
      <w:pPr>
        <w:pStyle w:val="Heading2"/>
      </w:pPr>
      <w:r>
        <w:t>RecentTripsTable (React)</w:t>
      </w:r>
    </w:p>
    <w:p>
      <w:r>
        <w:rPr>
          <w:rFonts w:ascii="Calibri" w:hAnsi="Calibri"/>
          <w:b/>
          <w:color w:val="1E40AF"/>
          <w:sz w:val="22"/>
        </w:rPr>
        <w:t xml:space="preserve">File: </w:t>
      </w:r>
      <w:r>
        <w:rPr>
          <w:rFonts w:ascii="Calibri" w:hAnsi="Calibri"/>
          <w:color w:val="1F2937"/>
          <w:sz w:val="22"/>
        </w:rPr>
        <w:t>frontend/src/components/dashboard/RecentTripsTable.jsx</w:t>
      </w:r>
    </w:p>
    <w:p>
      <w:r>
        <w:rPr>
          <w:rFonts w:ascii="Calibri" w:hAnsi="Calibri"/>
          <w:b/>
          <w:color w:val="1E40AF"/>
          <w:sz w:val="22"/>
        </w:rPr>
        <w:t xml:space="preserve">What It Does: </w:t>
      </w:r>
      <w:r>
        <w:rPr>
          <w:rFonts w:ascii="Calibri" w:hAnsi="Calibri"/>
          <w:color w:val="1F2937"/>
          <w:sz w:val="22"/>
        </w:rPr>
        <w:t>The most feature-rich component. Implements search (5 fields), status filter, year filter (dynamic from data), sort (journey_date and total_fare), client-side pagination, row-click modal, and empty state.</w:t>
      </w:r>
    </w:p>
    <w:p>
      <w:r>
        <w:rPr>
          <w:rFonts w:ascii="Calibri" w:hAnsi="Calibri"/>
          <w:b/>
          <w:color w:val="1E40AF"/>
          <w:sz w:val="22"/>
        </w:rPr>
        <w:t xml:space="preserve">Why It Exists: </w:t>
      </w:r>
      <w:r>
        <w:rPr>
          <w:rFonts w:ascii="Calibri" w:hAnsi="Calibri"/>
          <w:color w:val="1F2937"/>
          <w:sz w:val="22"/>
        </w:rPr>
        <w:t>The primary interaction surface for the user's booking data.</w:t>
      </w:r>
    </w:p>
    <w:p>
      <w:r>
        <w:rPr>
          <w:rFonts w:ascii="Calibri" w:hAnsi="Calibri"/>
          <w:b/>
          <w:color w:val="1E40AF"/>
          <w:sz w:val="22"/>
        </w:rPr>
        <w:t xml:space="preserve">How It Works: </w:t>
      </w:r>
      <w:r>
        <w:rPr>
          <w:rFonts w:ascii="Calibri" w:hAnsi="Calibri"/>
          <w:color w:val="1F2937"/>
          <w:sz w:val="22"/>
        </w:rPr>
        <w:t>All filtering, sorting, and pagination use useMemo with appropriate dependencies. The availableYears computation extracts unique years from the dataset using a Set, sorts descending. The getJourneyTimestamp() utility handles IRCTC's non-standard DD-Mon-YYYY date format for sorting.</w:t>
      </w:r>
    </w:p>
    <w:p/>
    <w:p>
      <w:r>
        <w:br w:type="page"/>
      </w:r>
    </w:p>
    <w:p>
      <w:pPr>
        <w:pStyle w:val="Heading1"/>
      </w:pPr>
      <w:r>
        <w:t>24. Code Review — Senior Staff Engineer Perspective</w:t>
      </w:r>
    </w:p>
    <w:p>
      <w:r>
        <w:rPr>
          <w:color w:val="94A3B8"/>
          <w:sz w:val="18"/>
        </w:rPr>
        <w:t>──────────────────────────────────────────────────────────────────────────────────────────</w:t>
      </w:r>
    </w:p>
    <w:p>
      <w:pPr>
        <w:pStyle w:val="Heading2"/>
      </w:pPr>
      <w:r>
        <w:t>24.1 Strengths</w:t>
      </w:r>
    </w:p>
    <w:p>
      <w:pPr>
        <w:pStyle w:val="ListBullet"/>
        <w:ind w:left="432"/>
      </w:pPr>
      <w:r>
        <w:rPr>
          <w:rFonts w:ascii="Calibri" w:hAnsi="Calibri"/>
          <w:b/>
          <w:sz w:val="22"/>
        </w:rPr>
        <w:t>Clear Separation of Concerns: analytics/, database/, parsers/, sync/ are cleanly separated with well-defined responsibilities. No module reaches across layers inappropriately.</w:t>
      </w:r>
    </w:p>
    <w:p>
      <w:pPr>
        <w:pStyle w:val="ListBullet"/>
        <w:ind w:left="432"/>
      </w:pPr>
      <w:r>
        <w:rPr>
          <w:rFonts w:ascii="Calibri" w:hAnsi="Calibri"/>
          <w:b/>
          <w:sz w:val="22"/>
        </w:rPr>
        <w:t>Excellent Docstrings: Every module has a comprehensive module-level docstring explaining purpose, public API, and data flow. Functions have clear parameter and return type documentation.</w:t>
      </w:r>
    </w:p>
    <w:p>
      <w:pPr>
        <w:pStyle w:val="ListBullet"/>
        <w:ind w:left="432"/>
      </w:pPr>
      <w:r>
        <w:rPr>
          <w:rFonts w:ascii="Calibri" w:hAnsi="Calibri"/>
          <w:b/>
          <w:sz w:val="22"/>
        </w:rPr>
        <w:t>Idempotent Design: The 3-guard deduplication system is production-quality thinking. The engine can be re-run any number of times without data corruption.</w:t>
      </w:r>
    </w:p>
    <w:p>
      <w:pPr>
        <w:pStyle w:val="ListBullet"/>
        <w:ind w:left="432"/>
      </w:pPr>
      <w:r>
        <w:rPr>
          <w:rFonts w:ascii="Calibri" w:hAnsi="Calibri"/>
          <w:b/>
          <w:sz w:val="22"/>
        </w:rPr>
        <w:t>Performance Awareness: WAL mode, 8 indexes, in-memory deduplication sets, and lightweight header filtering all demonstrate genuine performance engineering.</w:t>
      </w:r>
    </w:p>
    <w:p>
      <w:pPr>
        <w:pStyle w:val="ListBullet"/>
        <w:ind w:left="432"/>
      </w:pPr>
      <w:r>
        <w:rPr>
          <w:rFonts w:ascii="Calibri" w:hAnsi="Calibri"/>
          <w:b/>
          <w:sz w:val="22"/>
        </w:rPr>
        <w:t>Defensive Error Handling: Parsers return defaults on failure, syncers catch IntegrityError and Exception separately, and rollback is called on failure before continuing.</w:t>
      </w:r>
    </w:p>
    <w:p>
      <w:pPr>
        <w:pStyle w:val="ListBullet"/>
        <w:ind w:left="432"/>
      </w:pPr>
      <w:r>
        <w:rPr>
          <w:rFonts w:ascii="Calibri" w:hAnsi="Calibri"/>
          <w:b/>
          <w:sz w:val="22"/>
        </w:rPr>
        <w:t>Consistent Code Style: Uniform naming conventions, consistent use of type hints, and clean formatting throughout the codebase.</w:t>
      </w:r>
    </w:p>
    <w:p>
      <w:pPr>
        <w:pStyle w:val="ListBullet"/>
        <w:ind w:left="432"/>
      </w:pPr>
      <w:r>
        <w:rPr>
          <w:rFonts w:ascii="Calibri" w:hAnsi="Calibri"/>
          <w:b/>
          <w:sz w:val="22"/>
        </w:rPr>
        <w:t>Git History Shows Architectural Evolution: The commit progression from basic sync → incremental sync → UI improvements shows iterative engineering.</w:t>
      </w:r>
    </w:p>
    <w:p>
      <w:pPr>
        <w:pStyle w:val="Heading2"/>
      </w:pPr>
      <w:r>
        <w:t>24.2 Weaknesses</w:t>
      </w:r>
    </w:p>
    <w:p>
      <w:pPr>
        <w:pStyle w:val="ListBullet"/>
        <w:ind w:left="432"/>
      </w:pPr>
      <w:r>
        <w:rPr>
          <w:rFonts w:ascii="Calibri" w:hAnsi="Calibri"/>
          <w:b/>
          <w:sz w:val="22"/>
        </w:rPr>
        <w:t>Empty requirements.txt: The requirements.txt file is empty. This makes reproducibility difficult. All dependencies should be listed with pinned versions.</w:t>
      </w:r>
    </w:p>
    <w:p>
      <w:pPr>
        <w:pStyle w:val="ListBullet"/>
        <w:ind w:left="432"/>
      </w:pPr>
      <w:r>
        <w:rPr>
          <w:rFonts w:ascii="Calibri" w:hAnsi="Calibri"/>
          <w:b/>
          <w:sz w:val="22"/>
        </w:rPr>
        <w:t>Hardcoded API_BASE URL: The API_BASE = "http://127.0.0.1:8000" is hardcoded in AppContext.jsx. It should be an environment variable (import.meta.env.VITE_API_URL).</w:t>
      </w:r>
    </w:p>
    <w:p>
      <w:pPr>
        <w:pStyle w:val="ListBullet"/>
        <w:ind w:left="432"/>
      </w:pPr>
      <w:r>
        <w:rPr>
          <w:rFonts w:ascii="Calibri" w:hAnsi="Calibri"/>
          <w:b/>
          <w:sz w:val="22"/>
        </w:rPr>
        <w:t>No input validation on API endpoints: The /bookings endpoint builds a SQL WHERE clause using string formatting with user-supplied status parameter. While the .upper() check limits it to known values, using parameterized queries everywhere (which it does for values) is best practice for the WHERE clause construction too.</w:t>
      </w:r>
    </w:p>
    <w:p>
      <w:pPr>
        <w:pStyle w:val="ListBullet"/>
        <w:ind w:left="432"/>
      </w:pPr>
      <w:r>
        <w:rPr>
          <w:rFonts w:ascii="Calibri" w:hAnsi="Calibri"/>
          <w:b/>
          <w:sz w:val="22"/>
        </w:rPr>
        <w:t>CORS wildcard in production would be a security issue: allow_origins=["*"] is acceptable for local development but must be restricted for any production deployment.</w:t>
      </w:r>
    </w:p>
    <w:p>
      <w:pPr>
        <w:pStyle w:val="ListBullet"/>
        <w:ind w:left="432"/>
      </w:pPr>
      <w:r>
        <w:rPr>
          <w:rFonts w:ascii="Calibri" w:hAnsi="Calibri"/>
          <w:b/>
          <w:sz w:val="22"/>
        </w:rPr>
        <w:t>Non-ISO dates: Dates are stored in IRCTC format strings. This makes SQLite date arithmetic impossible and requires workarounds (SUBSTR) in analytics queries.</w:t>
      </w:r>
    </w:p>
    <w:p>
      <w:pPr>
        <w:pStyle w:val="ListBullet"/>
        <w:ind w:left="432"/>
      </w:pPr>
      <w:r>
        <w:rPr>
          <w:rFonts w:ascii="Calibri" w:hAnsi="Calibri"/>
          <w:b/>
          <w:sz w:val="22"/>
        </w:rPr>
        <w:t>Deprecated services/ directory: booking_service.py and refund_service.py are marked DEPRECATED but not yet removed. Dead code accumulates technical debt.</w:t>
      </w:r>
    </w:p>
    <w:p>
      <w:pPr>
        <w:pStyle w:val="ListBullet"/>
        <w:ind w:left="432"/>
      </w:pPr>
      <w:r>
        <w:rPr>
          <w:rFonts w:ascii="Calibri" w:hAnsi="Calibri"/>
          <w:b/>
          <w:sz w:val="22"/>
        </w:rPr>
        <w:t>No logging framework: print() statements are used throughout. A proper logging framework (Python logging module) with log levels would be better for production.</w:t>
      </w:r>
    </w:p>
    <w:p>
      <w:pPr>
        <w:pStyle w:val="Heading2"/>
      </w:pPr>
      <w:r>
        <w:t>24.3 Code Smells</w:t>
      </w:r>
    </w:p>
    <w:p>
      <w:pPr>
        <w:pStyle w:val="ListBullet"/>
        <w:ind w:left="432"/>
      </w:pPr>
      <w:r>
        <w:rPr>
          <w:rFonts w:ascii="Calibri" w:hAnsi="Calibri"/>
          <w:b w:val="0"/>
          <w:sz w:val="22"/>
        </w:rPr>
        <w:t>Magic table indexes in parsers: tables[1], tables[2], tables[3] are positional accesses that break if IRCTC adds a table before the expected position. Should use semantic selectors if possible.</w:t>
      </w:r>
    </w:p>
    <w:p>
      <w:pPr>
        <w:pStyle w:val="ListBullet"/>
        <w:ind w:left="432"/>
      </w:pPr>
      <w:r>
        <w:rPr>
          <w:rFonts w:ascii="Calibri" w:hAnsi="Calibri"/>
          <w:b w:val="0"/>
          <w:sz w:val="22"/>
        </w:rPr>
        <w:t>Star import pattern could be cleaner: The __init__.py files in sync/ contain placeholder content. Consider using explicit __all__ exports.</w:t>
      </w:r>
    </w:p>
    <w:p>
      <w:pPr>
        <w:pStyle w:val="ListBullet"/>
        <w:ind w:left="432"/>
      </w:pPr>
      <w:r>
        <w:rPr>
          <w:rFonts w:ascii="Calibri" w:hAnsi="Calibri"/>
          <w:b w:val="0"/>
          <w:sz w:val="22"/>
        </w:rPr>
        <w:t>ActivityTimeline has hardcoded content: The timeline events are hardcoded strings ("1 hour ago", "Today") rather than computed from actual sync data.</w:t>
      </w:r>
    </w:p>
    <w:p>
      <w:pPr>
        <w:pStyle w:val="Heading2"/>
      </w:pPr>
      <w:r>
        <w:t>24.4 Architecture Issues</w:t>
      </w:r>
    </w:p>
    <w:p>
      <w:pPr>
        <w:pStyle w:val="ListBullet"/>
        <w:ind w:left="432"/>
      </w:pPr>
      <w:r>
        <w:rPr>
          <w:rFonts w:ascii="Calibri" w:hAnsi="Calibri"/>
          <w:b w:val="0"/>
          <w:sz w:val="22"/>
        </w:rPr>
        <w:t>Sync-on-load (/summary always triggers sync): Every dashboard load triggers a Gmail sync, even in incremental mode. While fast, this adds latency to the initial load. A background sync with polling would be better UX.</w:t>
      </w:r>
    </w:p>
    <w:p>
      <w:pPr>
        <w:pStyle w:val="ListBullet"/>
        <w:ind w:left="432"/>
      </w:pPr>
      <w:r>
        <w:rPr>
          <w:rFonts w:ascii="Calibri" w:hAnsi="Calibri"/>
          <w:b w:val="0"/>
          <w:sz w:val="22"/>
        </w:rPr>
        <w:t>No background task queue: Currently sync runs synchronously within the HTTP request handler. For a slow full sync (30+ seconds), this will time out HTTP clients. Should use FastAPI BackgroundTasks or Celery.</w:t>
      </w:r>
    </w:p>
    <w:p>
      <w:pPr>
        <w:pStyle w:val="ListBullet"/>
        <w:ind w:left="432"/>
      </w:pPr>
      <w:r>
        <w:rPr>
          <w:rFonts w:ascii="Calibri" w:hAnsi="Calibri"/>
          <w:b w:val="0"/>
          <w:sz w:val="22"/>
        </w:rPr>
        <w:t>Single database connection per request: Each request opens and closes its own SQLite connection. A connection pool would be more efficient.</w:t>
      </w:r>
    </w:p>
    <w:p>
      <w:pPr>
        <w:pStyle w:val="Heading2"/>
      </w:pPr>
      <w:r>
        <w:t>24.5 Scalability Issues</w:t>
      </w:r>
    </w:p>
    <w:p>
      <w:pPr>
        <w:pStyle w:val="ListBullet"/>
        <w:ind w:left="432"/>
      </w:pPr>
      <w:r>
        <w:rPr>
          <w:rFonts w:ascii="Calibri" w:hAnsi="Calibri"/>
          <w:b w:val="0"/>
          <w:sz w:val="22"/>
        </w:rPr>
        <w:t>Single user only: Credentials and tokens are files on disk. Multi-user support would require per-user token storage in the database.</w:t>
      </w:r>
    </w:p>
    <w:p>
      <w:pPr>
        <w:pStyle w:val="ListBullet"/>
        <w:ind w:left="432"/>
      </w:pPr>
      <w:r>
        <w:rPr>
          <w:rFonts w:ascii="Calibri" w:hAnsi="Calibri"/>
          <w:b w:val="0"/>
          <w:sz w:val="22"/>
        </w:rPr>
        <w:t>SQLite concurrency limit: SQLite allows only one writer at a time. Even with WAL mode, simultaneous write operations (e.g., two sync triggers) would serialize. For multi-user scenarios, PostgreSQL is required.</w:t>
      </w:r>
    </w:p>
    <w:p>
      <w:pPr>
        <w:pStyle w:val="ListBullet"/>
        <w:ind w:left="432"/>
      </w:pPr>
      <w:r>
        <w:rPr>
          <w:rFonts w:ascii="Calibri" w:hAnsi="Calibri"/>
          <w:b w:val="0"/>
          <w:sz w:val="22"/>
        </w:rPr>
        <w:t>Client-side filtering of 100 bookings: For users with 500+ bookings, loading 100 and filtering client-side is acceptable. For users with 1000+ bookings, server-side filtering becomes necessary.</w:t>
      </w:r>
    </w:p>
    <w:p>
      <w:pPr>
        <w:pStyle w:val="Heading2"/>
      </w:pPr>
      <w:r>
        <w:t>24.6 Production Readiness Score</w:t>
      </w:r>
    </w:p>
    <w:tbl>
      <w:tblPr>
        <w:tblStyle w:val="TableGrid"/>
        <w:tblW w:type="auto" w:w="0"/>
        <w:jc w:val="center"/>
        <w:tblLook w:firstColumn="1" w:firstRow="1" w:lastColumn="0" w:lastRow="0" w:noHBand="0" w:noVBand="1" w:val="04A0"/>
      </w:tblPr>
      <w:tblGrid>
        <w:gridCol w:w="3024"/>
        <w:gridCol w:w="3024"/>
        <w:gridCol w:w="3024"/>
      </w:tblGrid>
      <w:tr>
        <w:trPr>
          <w:trHeight w:val="454"/>
        </w:trPr>
        <w:tc>
          <w:tcPr>
            <w:tcW w:type="dxa" w:w="3168"/>
            <w:shd w:val="clear" w:color="auto" w:fill="1E40AF"/>
          </w:tcPr>
          <w:p>
            <w:pPr>
              <w:jc w:val="center"/>
            </w:pPr>
            <w:r/>
            <w:r>
              <w:rPr>
                <w:rFonts w:ascii="Calibri" w:hAnsi="Calibri"/>
                <w:b/>
                <w:color w:val="FFFFFF"/>
                <w:sz w:val="20"/>
              </w:rPr>
              <w:t>Criterion</w:t>
            </w:r>
          </w:p>
        </w:tc>
        <w:tc>
          <w:tcPr>
            <w:tcW w:type="dxa" w:w="1152"/>
            <w:shd w:val="clear" w:color="auto" w:fill="1E40AF"/>
          </w:tcPr>
          <w:p>
            <w:pPr>
              <w:jc w:val="center"/>
            </w:pPr>
            <w:r/>
            <w:r>
              <w:rPr>
                <w:rFonts w:ascii="Calibri" w:hAnsi="Calibri"/>
                <w:b/>
                <w:color w:val="FFFFFF"/>
                <w:sz w:val="20"/>
              </w:rPr>
              <w:t>Score</w:t>
            </w:r>
          </w:p>
        </w:tc>
        <w:tc>
          <w:tcPr>
            <w:tcW w:type="dxa" w:w="4608"/>
            <w:shd w:val="clear" w:color="auto" w:fill="1E40AF"/>
          </w:tcPr>
          <w:p>
            <w:pPr>
              <w:jc w:val="center"/>
            </w:pPr>
            <w:r/>
            <w:r>
              <w:rPr>
                <w:rFonts w:ascii="Calibri" w:hAnsi="Calibri"/>
                <w:b/>
                <w:color w:val="FFFFFF"/>
                <w:sz w:val="20"/>
              </w:rPr>
              <w:t>Notes</w:t>
            </w:r>
          </w:p>
        </w:tc>
      </w:tr>
      <w:tr>
        <w:tc>
          <w:tcPr>
            <w:tcW w:type="dxa" w:w="3168"/>
            <w:shd w:val="clear" w:color="auto" w:fill="F8FAFC"/>
          </w:tcPr>
          <w:p>
            <w:r/>
            <w:r>
              <w:rPr>
                <w:rFonts w:ascii="Calibri" w:hAnsi="Calibri"/>
                <w:color w:val="1F2937"/>
                <w:sz w:val="20"/>
              </w:rPr>
              <w:t>Code Quality</w:t>
            </w:r>
          </w:p>
        </w:tc>
        <w:tc>
          <w:tcPr>
            <w:tcW w:type="dxa" w:w="1152"/>
            <w:shd w:val="clear" w:color="auto" w:fill="F8FAFC"/>
          </w:tcPr>
          <w:p>
            <w:r/>
            <w:r>
              <w:rPr>
                <w:rFonts w:ascii="Calibri" w:hAnsi="Calibri"/>
                <w:color w:val="1F2937"/>
                <w:sz w:val="20"/>
              </w:rPr>
              <w:t>8/10</w:t>
            </w:r>
          </w:p>
        </w:tc>
        <w:tc>
          <w:tcPr>
            <w:tcW w:type="dxa" w:w="4608"/>
            <w:shd w:val="clear" w:color="auto" w:fill="F8FAFC"/>
          </w:tcPr>
          <w:p>
            <w:r/>
            <w:r>
              <w:rPr>
                <w:rFonts w:ascii="Calibri" w:hAnsi="Calibri"/>
                <w:color w:val="1F2937"/>
                <w:sz w:val="20"/>
              </w:rPr>
              <w:t>Clean, well-documented, consistent</w:t>
            </w:r>
          </w:p>
        </w:tc>
      </w:tr>
      <w:tr>
        <w:tc>
          <w:tcPr>
            <w:tcW w:type="dxa" w:w="3168"/>
            <w:shd w:val="clear" w:color="auto" w:fill="EFF6FF"/>
          </w:tcPr>
          <w:p>
            <w:r/>
            <w:r>
              <w:rPr>
                <w:rFonts w:ascii="Calibri" w:hAnsi="Calibri"/>
                <w:color w:val="1F2937"/>
                <w:sz w:val="20"/>
              </w:rPr>
              <w:t>Error Handling</w:t>
            </w:r>
          </w:p>
        </w:tc>
        <w:tc>
          <w:tcPr>
            <w:tcW w:type="dxa" w:w="1152"/>
            <w:shd w:val="clear" w:color="auto" w:fill="EFF6FF"/>
          </w:tcPr>
          <w:p>
            <w:r/>
            <w:r>
              <w:rPr>
                <w:rFonts w:ascii="Calibri" w:hAnsi="Calibri"/>
                <w:color w:val="1F2937"/>
                <w:sz w:val="20"/>
              </w:rPr>
              <w:t>7/10</w:t>
            </w:r>
          </w:p>
        </w:tc>
        <w:tc>
          <w:tcPr>
            <w:tcW w:type="dxa" w:w="4608"/>
            <w:shd w:val="clear" w:color="auto" w:fill="EFF6FF"/>
          </w:tcPr>
          <w:p>
            <w:r/>
            <w:r>
              <w:rPr>
                <w:rFonts w:ascii="Calibri" w:hAnsi="Calibri"/>
                <w:color w:val="1F2937"/>
                <w:sz w:val="20"/>
              </w:rPr>
              <w:t>Good defensive handling; could use structured logging</w:t>
            </w:r>
          </w:p>
        </w:tc>
      </w:tr>
      <w:tr>
        <w:tc>
          <w:tcPr>
            <w:tcW w:type="dxa" w:w="3168"/>
            <w:shd w:val="clear" w:color="auto" w:fill="F8FAFC"/>
          </w:tcPr>
          <w:p>
            <w:r/>
            <w:r>
              <w:rPr>
                <w:rFonts w:ascii="Calibri" w:hAnsi="Calibri"/>
                <w:color w:val="1F2937"/>
                <w:sz w:val="20"/>
              </w:rPr>
              <w:t>Security</w:t>
            </w:r>
          </w:p>
        </w:tc>
        <w:tc>
          <w:tcPr>
            <w:tcW w:type="dxa" w:w="1152"/>
            <w:shd w:val="clear" w:color="auto" w:fill="F8FAFC"/>
          </w:tcPr>
          <w:p>
            <w:r/>
            <w:r>
              <w:rPr>
                <w:rFonts w:ascii="Calibri" w:hAnsi="Calibri"/>
                <w:color w:val="1F2937"/>
                <w:sz w:val="20"/>
              </w:rPr>
              <w:t>7/10</w:t>
            </w:r>
          </w:p>
        </w:tc>
        <w:tc>
          <w:tcPr>
            <w:tcW w:type="dxa" w:w="4608"/>
            <w:shd w:val="clear" w:color="auto" w:fill="F8FAFC"/>
          </w:tcPr>
          <w:p>
            <w:r/>
            <w:r>
              <w:rPr>
                <w:rFonts w:ascii="Calibri" w:hAnsi="Calibri"/>
                <w:color w:val="1F2937"/>
                <w:sz w:val="20"/>
              </w:rPr>
              <w:t>Good OAuth design; CORS needs restriction for production</w:t>
            </w:r>
          </w:p>
        </w:tc>
      </w:tr>
      <w:tr>
        <w:tc>
          <w:tcPr>
            <w:tcW w:type="dxa" w:w="3168"/>
            <w:shd w:val="clear" w:color="auto" w:fill="EFF6FF"/>
          </w:tcPr>
          <w:p>
            <w:r/>
            <w:r>
              <w:rPr>
                <w:rFonts w:ascii="Calibri" w:hAnsi="Calibri"/>
                <w:color w:val="1F2937"/>
                <w:sz w:val="20"/>
              </w:rPr>
              <w:t>Testing</w:t>
            </w:r>
          </w:p>
        </w:tc>
        <w:tc>
          <w:tcPr>
            <w:tcW w:type="dxa" w:w="1152"/>
            <w:shd w:val="clear" w:color="auto" w:fill="EFF6FF"/>
          </w:tcPr>
          <w:p>
            <w:r/>
            <w:r>
              <w:rPr>
                <w:rFonts w:ascii="Calibri" w:hAnsi="Calibri"/>
                <w:color w:val="1F2937"/>
                <w:sz w:val="20"/>
              </w:rPr>
              <w:t>2/10</w:t>
            </w:r>
          </w:p>
        </w:tc>
        <w:tc>
          <w:tcPr>
            <w:tcW w:type="dxa" w:w="4608"/>
            <w:shd w:val="clear" w:color="auto" w:fill="EFF6FF"/>
          </w:tcPr>
          <w:p>
            <w:r/>
            <w:r>
              <w:rPr>
                <w:rFonts w:ascii="Calibri" w:hAnsi="Calibri"/>
                <w:color w:val="1F2937"/>
                <w:sz w:val="20"/>
              </w:rPr>
              <w:t>No automated tests found in the repository</w:t>
            </w:r>
          </w:p>
        </w:tc>
      </w:tr>
      <w:tr>
        <w:tc>
          <w:tcPr>
            <w:tcW w:type="dxa" w:w="3168"/>
            <w:shd w:val="clear" w:color="auto" w:fill="F8FAFC"/>
          </w:tcPr>
          <w:p>
            <w:r/>
            <w:r>
              <w:rPr>
                <w:rFonts w:ascii="Calibri" w:hAnsi="Calibri"/>
                <w:color w:val="1F2937"/>
                <w:sz w:val="20"/>
              </w:rPr>
              <w:t>Configuration Management</w:t>
            </w:r>
          </w:p>
        </w:tc>
        <w:tc>
          <w:tcPr>
            <w:tcW w:type="dxa" w:w="1152"/>
            <w:shd w:val="clear" w:color="auto" w:fill="F8FAFC"/>
          </w:tcPr>
          <w:p>
            <w:r/>
            <w:r>
              <w:rPr>
                <w:rFonts w:ascii="Calibri" w:hAnsi="Calibri"/>
                <w:color w:val="1F2937"/>
                <w:sz w:val="20"/>
              </w:rPr>
              <w:t>5/10</w:t>
            </w:r>
          </w:p>
        </w:tc>
        <w:tc>
          <w:tcPr>
            <w:tcW w:type="dxa" w:w="4608"/>
            <w:shd w:val="clear" w:color="auto" w:fill="F8FAFC"/>
          </w:tcPr>
          <w:p>
            <w:r/>
            <w:r>
              <w:rPr>
                <w:rFonts w:ascii="Calibri" w:hAnsi="Calibri"/>
                <w:color w:val="1F2937"/>
                <w:sz w:val="20"/>
              </w:rPr>
              <w:t>Hardcoded URLs; empty requirements.txt</w:t>
            </w:r>
          </w:p>
        </w:tc>
      </w:tr>
      <w:tr>
        <w:tc>
          <w:tcPr>
            <w:tcW w:type="dxa" w:w="3168"/>
            <w:shd w:val="clear" w:color="auto" w:fill="EFF6FF"/>
          </w:tcPr>
          <w:p>
            <w:r/>
            <w:r>
              <w:rPr>
                <w:rFonts w:ascii="Calibri" w:hAnsi="Calibri"/>
                <w:color w:val="1F2937"/>
                <w:sz w:val="20"/>
              </w:rPr>
              <w:t>Observability</w:t>
            </w:r>
          </w:p>
        </w:tc>
        <w:tc>
          <w:tcPr>
            <w:tcW w:type="dxa" w:w="1152"/>
            <w:shd w:val="clear" w:color="auto" w:fill="EFF6FF"/>
          </w:tcPr>
          <w:p>
            <w:r/>
            <w:r>
              <w:rPr>
                <w:rFonts w:ascii="Calibri" w:hAnsi="Calibri"/>
                <w:color w:val="1F2937"/>
                <w:sz w:val="20"/>
              </w:rPr>
              <w:t>4/10</w:t>
            </w:r>
          </w:p>
        </w:tc>
        <w:tc>
          <w:tcPr>
            <w:tcW w:type="dxa" w:w="4608"/>
            <w:shd w:val="clear" w:color="auto" w:fill="EFF6FF"/>
          </w:tcPr>
          <w:p>
            <w:r/>
            <w:r>
              <w:rPr>
                <w:rFonts w:ascii="Calibri" w:hAnsi="Calibri"/>
                <w:color w:val="1F2937"/>
                <w:sz w:val="20"/>
              </w:rPr>
              <w:t>print() only; no metrics, no structured logs</w:t>
            </w:r>
          </w:p>
        </w:tc>
      </w:tr>
      <w:tr>
        <w:tc>
          <w:tcPr>
            <w:tcW w:type="dxa" w:w="3168"/>
            <w:shd w:val="clear" w:color="auto" w:fill="F8FAFC"/>
          </w:tcPr>
          <w:p>
            <w:r/>
            <w:r>
              <w:rPr>
                <w:rFonts w:ascii="Calibri" w:hAnsi="Calibri"/>
                <w:color w:val="1F2937"/>
                <w:sz w:val="20"/>
              </w:rPr>
              <w:t>Documentation</w:t>
            </w:r>
          </w:p>
        </w:tc>
        <w:tc>
          <w:tcPr>
            <w:tcW w:type="dxa" w:w="1152"/>
            <w:shd w:val="clear" w:color="auto" w:fill="F8FAFC"/>
          </w:tcPr>
          <w:p>
            <w:r/>
            <w:r>
              <w:rPr>
                <w:rFonts w:ascii="Calibri" w:hAnsi="Calibri"/>
                <w:color w:val="1F2937"/>
                <w:sz w:val="20"/>
              </w:rPr>
              <w:t>9/10</w:t>
            </w:r>
          </w:p>
        </w:tc>
        <w:tc>
          <w:tcPr>
            <w:tcW w:type="dxa" w:w="4608"/>
            <w:shd w:val="clear" w:color="auto" w:fill="F8FAFC"/>
          </w:tcPr>
          <w:p>
            <w:r/>
            <w:r>
              <w:rPr>
                <w:rFonts w:ascii="Calibri" w:hAnsi="Calibri"/>
                <w:color w:val="1F2937"/>
                <w:sz w:val="20"/>
              </w:rPr>
              <w:t>Excellent docstrings and module-level documentation</w:t>
            </w:r>
          </w:p>
        </w:tc>
      </w:tr>
      <w:tr>
        <w:tc>
          <w:tcPr>
            <w:tcW w:type="dxa" w:w="3168"/>
            <w:shd w:val="clear" w:color="auto" w:fill="EFF6FF"/>
          </w:tcPr>
          <w:p>
            <w:r/>
            <w:r>
              <w:rPr>
                <w:rFonts w:ascii="Calibri" w:hAnsi="Calibri"/>
                <w:color w:val="1F2937"/>
                <w:sz w:val="20"/>
              </w:rPr>
              <w:t>Deployment Readiness</w:t>
            </w:r>
          </w:p>
        </w:tc>
        <w:tc>
          <w:tcPr>
            <w:tcW w:type="dxa" w:w="1152"/>
            <w:shd w:val="clear" w:color="auto" w:fill="EFF6FF"/>
          </w:tcPr>
          <w:p>
            <w:r/>
            <w:r>
              <w:rPr>
                <w:rFonts w:ascii="Calibri" w:hAnsi="Calibri"/>
                <w:color w:val="1F2937"/>
                <w:sz w:val="20"/>
              </w:rPr>
              <w:t>4/10</w:t>
            </w:r>
          </w:p>
        </w:tc>
        <w:tc>
          <w:tcPr>
            <w:tcW w:type="dxa" w:w="4608"/>
            <w:shd w:val="clear" w:color="auto" w:fill="EFF6FF"/>
          </w:tcPr>
          <w:p>
            <w:r/>
            <w:r>
              <w:rPr>
                <w:rFonts w:ascii="Calibri" w:hAnsi="Calibri"/>
                <w:color w:val="1F2937"/>
                <w:sz w:val="20"/>
              </w:rPr>
              <w:t>Local only; no Docker, no CI/CD</w:t>
            </w:r>
          </w:p>
        </w:tc>
      </w:tr>
    </w:tbl>
    <w:p/>
    <w:p>
      <w:r>
        <w:br w:type="page"/>
      </w:r>
    </w:p>
    <w:p>
      <w:pPr>
        <w:pStyle w:val="Heading1"/>
      </w:pPr>
      <w:r>
        <w:t>25. Final Assessment &amp; Ratings</w:t>
      </w:r>
    </w:p>
    <w:p>
      <w:r>
        <w:rPr>
          <w:color w:val="94A3B8"/>
          <w:sz w:val="18"/>
        </w:rPr>
        <w:t>──────────────────────────────────────────────────────────────────────────────────────────</w:t>
      </w:r>
    </w:p>
    <w:p>
      <w:r>
        <w:rPr>
          <w:rFonts w:ascii="Calibri" w:hAnsi="Calibri"/>
          <w:b w:val="0"/>
          <w:i w:val="0"/>
          <w:sz w:val="22"/>
        </w:rPr>
        <w:t>Rating scale: 1 = Very Poor, 5 = Average, 10 = Exceptional</w:t>
      </w:r>
    </w:p>
    <w:p/>
    <w:p>
      <w:pPr>
        <w:pStyle w:val="Heading2"/>
      </w:pPr>
      <w:r>
        <w:t>Engineering: 8.5 / 10</w:t>
      </w:r>
    </w:p>
    <w:p>
      <w:r>
        <w:rPr>
          <w:rFonts w:ascii="Calibri" w:hAnsi="Calibri"/>
          <w:b w:val="0"/>
          <w:i w:val="0"/>
          <w:sz w:val="22"/>
        </w:rPr>
        <w:t>The incremental sync engine with triple-guard deduplication is genuinely sophisticated engineering. The architecture shows deep thought: separation of concerns, idempotency, fallback handling, performance optimization. Deducted 1.5 for no automated tests and no structured logging.</w:t>
      </w:r>
    </w:p>
    <w:p/>
    <w:p>
      <w:pPr>
        <w:pStyle w:val="Heading2"/>
      </w:pPr>
      <w:r>
        <w:t>Architecture: 8.5 / 10</w:t>
      </w:r>
    </w:p>
    <w:p>
      <w:r>
        <w:rPr>
          <w:rFonts w:ascii="Calibri" w:hAnsi="Calibri"/>
          <w:b w:val="0"/>
          <w:i w:val="0"/>
          <w:sz w:val="22"/>
        </w:rPr>
        <w:t>Clean layered architecture with clear boundaries: API → Sync → Parser → Database → Analytics. Each layer has single responsibility. Idiomatic use of Python modules and clear import structure. Deducted 1.5 for the sync-on-request pattern (should be background tasks) and lack of configuration management.</w:t>
      </w:r>
    </w:p>
    <w:p/>
    <w:p>
      <w:pPr>
        <w:pStyle w:val="Heading2"/>
      </w:pPr>
      <w:r>
        <w:t>Backend: 8.0 / 10</w:t>
      </w:r>
    </w:p>
    <w:p>
      <w:r>
        <w:rPr>
          <w:rFonts w:ascii="Calibri" w:hAnsi="Calibri"/>
          <w:b w:val="0"/>
          <w:i w:val="0"/>
          <w:sz w:val="22"/>
        </w:rPr>
        <w:t>Well-structured FastAPI app with good endpoint design, proper CORS, startup events, and parameterized queries. The sync engine code is production-quality. Deducted 2.0 for empty requirements.txt, no tests, no structured logging, and hardcoded paths.</w:t>
      </w:r>
    </w:p>
    <w:p/>
    <w:p>
      <w:pPr>
        <w:pStyle w:val="Heading2"/>
      </w:pPr>
      <w:r>
        <w:t>Frontend: 8.5 / 10</w:t>
      </w:r>
    </w:p>
    <w:p>
      <w:r>
        <w:rPr>
          <w:rFonts w:ascii="Calibri" w:hAnsi="Calibri"/>
          <w:b w:val="0"/>
          <w:i w:val="0"/>
          <w:sz w:val="22"/>
        </w:rPr>
        <w:t>Impressive React implementation for a solo project. Context API is well-structured. useMemo usage is correct. Recharts integration is clean. Framer Motion spring animations show advanced React knowledge. Responsive design is solid. Deducted 1.5 for no React Router, hardcoded API URL, and the Navbar search bar being non-functional.</w:t>
      </w:r>
    </w:p>
    <w:p/>
    <w:p>
      <w:pPr>
        <w:pStyle w:val="Heading2"/>
      </w:pPr>
      <w:r>
        <w:t>Database: 8.5 / 10</w:t>
      </w:r>
    </w:p>
    <w:p>
      <w:r>
        <w:rPr>
          <w:rFonts w:ascii="Calibri" w:hAnsi="Calibri"/>
          <w:b w:val="0"/>
          <w:i w:val="0"/>
          <w:sz w:val="22"/>
        </w:rPr>
        <w:t>Excellent database design: 3NF normalization, 8 optimized indexes, WAL mode, FK enforcement, thoughtful UNIQUE constraints. The analytics queries show SQL proficiency, including the creative SUBSTR+CASE approach for non-ISO dates. Deducted 1.5 for non-ISO date storage and no migration system.</w:t>
      </w:r>
    </w:p>
    <w:p/>
    <w:p>
      <w:pPr>
        <w:pStyle w:val="Heading2"/>
      </w:pPr>
      <w:r>
        <w:t>Security: 7.5 / 10</w:t>
      </w:r>
    </w:p>
    <w:p>
      <w:r>
        <w:rPr>
          <w:rFonts w:ascii="Calibri" w:hAnsi="Calibri"/>
          <w:b w:val="0"/>
          <w:i w:val="0"/>
          <w:sz w:val="22"/>
        </w:rPr>
        <w:t>Good security fundamentals: least privilege scope (gmail.readonly), comprehensive .gitignore, credential file exclusion, email sender validation. Deducted 2.5 for CORS wildcard, no API authentication, and lack of secrets management via environment variables.</w:t>
      </w:r>
    </w:p>
    <w:p/>
    <w:p>
      <w:pPr>
        <w:pStyle w:val="Heading2"/>
      </w:pPr>
      <w:r>
        <w:t>Performance: 9.0 / 10</w:t>
      </w:r>
    </w:p>
    <w:p>
      <w:r>
        <w:rPr>
          <w:rFonts w:ascii="Calibri" w:hAnsi="Calibri"/>
          <w:b w:val="0"/>
          <w:i w:val="0"/>
          <w:sz w:val="22"/>
        </w:rPr>
        <w:t>The incremental sync optimization is exceptional — reducing sync time from 120 seconds to under 1 second. Lightweight metadata pre-filtering, in-memory deduplication sets, database indexes, WAL mode, and client-side filtering with useMemo all show genuine performance awareness. Deducted 1.0 for synchronous sync in request handlers and non-ISO dates requiring expensive SUBSTR queries.</w:t>
      </w:r>
    </w:p>
    <w:p/>
    <w:p>
      <w:pPr>
        <w:pStyle w:val="Heading2"/>
      </w:pPr>
      <w:r>
        <w:t>Resume Value: 9.0 / 10</w:t>
      </w:r>
    </w:p>
    <w:p>
      <w:r>
        <w:rPr>
          <w:rFonts w:ascii="Calibri" w:hAnsi="Calibri"/>
          <w:b w:val="0"/>
          <w:i w:val="0"/>
          <w:sz w:val="22"/>
        </w:rPr>
        <w:t>This project demonstrates a rare breadth of real skills: OAuth2, REST API design, incremental data pipelines, HTML parsing, SQL database design, and modern React with animations. It solves a real problem with real data. It shows the ability to learn new technologies (Gmail API, Framer Motion) and apply them correctly. Very strong resume project.</w:t>
      </w:r>
    </w:p>
    <w:p/>
    <w:p>
      <w:pPr>
        <w:pStyle w:val="Heading2"/>
      </w:pPr>
      <w:r>
        <w:t>Portfolio Value: 8.5 / 10</w:t>
      </w:r>
    </w:p>
    <w:p>
      <w:r>
        <w:rPr>
          <w:rFonts w:ascii="Calibri" w:hAnsi="Calibri"/>
          <w:b w:val="0"/>
          <w:i w:val="0"/>
          <w:sz w:val="22"/>
        </w:rPr>
        <w:t>A well-rounded portfolio project that demonstrates full-stack competence. The visual dashboard is impressive. The technical depth (incremental sync, deduplication) differentiates it from typical CRUD projects. The genuine personal motivation (solving a real problem) makes it compelling. Would benefit from a live demo deployment.</w:t>
      </w:r>
    </w:p>
    <w:p/>
    <w:p>
      <w:pPr>
        <w:pStyle w:val="Heading2"/>
      </w:pPr>
      <w:r>
        <w:t>Interview Value: 9.5 / 10</w:t>
      </w:r>
    </w:p>
    <w:p>
      <w:r>
        <w:rPr>
          <w:rFonts w:ascii="Calibri" w:hAnsi="Calibri"/>
          <w:b w:val="0"/>
          <w:i w:val="0"/>
          <w:sz w:val="22"/>
        </w:rPr>
        <w:t>Exceptional interview value. The project generates rich technical discussion across OAuth2, data pipelines, SQL design, React architecture, parsing algorithms, and performance optimization. Every component has a technically interesting story. The challenges faced (historyId expiry, NULL email_ids, non-ISO dates) each demonstrate real problem-solving. This project alone could carry an entire 1-hour technical interview.</w:t>
      </w:r>
    </w:p>
    <w:p/>
    <w:p>
      <w:r>
        <w:rPr>
          <w:color w:val="94A3B8"/>
          <w:sz w:val="18"/>
        </w:rPr>
        <w:t>──────────────────────────────────────────────────────────────────────────────────────────</w:t>
      </w:r>
    </w:p>
    <w:p>
      <w:pPr>
        <w:jc w:val="center"/>
      </w:pPr>
      <w:r>
        <w:rPr>
          <w:rFonts w:ascii="Calibri" w:hAnsi="Calibri"/>
          <w:b/>
          <w:color w:val="059669"/>
          <w:sz w:val="32"/>
        </w:rPr>
        <w:t>OVERALL SCORE:  8.7 / 10  —  STRONG PORTFOLIO PROJECT</w:t>
      </w:r>
    </w:p>
    <w:p/>
    <w:p>
      <w:pPr>
        <w:ind w:left="288" w:right="288"/>
        <w:shd w:val="clear" w:color="auto" w:fill="F0FDF4"/>
      </w:pPr>
      <w:r>
        <w:rPr>
          <w:rFonts w:ascii="Calibri" w:hAnsi="Calibri"/>
          <w:color w:val="1F2937"/>
          <w:sz w:val="21"/>
        </w:rPr>
        <w:t xml:space="preserve">IRCTC Travel Analytics Dashboard is a technically mature, full-stack personal project that demonstrates expertise across the entire software engineering stack. The incremental sync engine with the Gmail History API, the triple-guard deduplication system, and the normalized SQLite database design are production-quality engineering decisions. The React frontend with Framer Motion spring animations and Recharts integration shows strong frontend skills. </w:t>
        <w:br/>
        <w:br/>
        <w:t>The project's greatest strength is that it solves a REAL problem with REAL data and demonstrates a REAL technical challenge (incremental data pipelines) — not a contrived tutorial exercise. It would score in the top 10% of personal portfolio projects for candidates at the junior-to-mid-level range and shows the system design thinking expected at the senior engineer level.</w:t>
      </w:r>
    </w:p>
    <w:p>
      <w:r>
        <w:br w:type="page"/>
      </w:r>
    </w:p>
    <w:p>
      <w:pPr>
        <w:jc w:val="center"/>
      </w:pPr>
      <w:r>
        <w:br/>
        <w:br/>
      </w:r>
    </w:p>
    <w:p>
      <w:pPr>
        <w:jc w:val="center"/>
      </w:pPr>
      <w:r>
        <w:rPr>
          <w:color w:val="94A3B8"/>
        </w:rPr>
        <w:t>────────────────────────────────────────────────────────────</w:t>
      </w:r>
    </w:p>
    <w:p>
      <w:pPr>
        <w:jc w:val="center"/>
      </w:pPr>
      <w:r>
        <w:rPr>
          <w:rFonts w:ascii="Calibri" w:hAnsi="Calibri"/>
          <w:b/>
          <w:color w:val="475569"/>
          <w:sz w:val="28"/>
        </w:rPr>
        <w:t>END OF DOCUMENT</w:t>
      </w:r>
    </w:p>
    <w:p>
      <w:pPr>
        <w:jc w:val="center"/>
      </w:pPr>
      <w:r>
        <w:rPr>
          <w:rFonts w:ascii="Calibri" w:hAnsi="Calibri"/>
          <w:color w:val="94A3B8"/>
          <w:sz w:val="22"/>
        </w:rPr>
        <w:t>IRCTC Travel Analytics Dashboard — Complete Project Documentation</w:t>
      </w:r>
    </w:p>
    <w:p>
      <w:pPr>
        <w:jc w:val="center"/>
      </w:pPr>
      <w:r>
        <w:rPr>
          <w:rFonts w:ascii="Calibri" w:hAnsi="Calibri"/>
          <w:color w:val="94A3B8"/>
          <w:sz w:val="22"/>
        </w:rPr>
        <w:t>Author: Omkar Singh</w:t>
      </w:r>
    </w:p>
    <w:p>
      <w:pPr>
        <w:jc w:val="center"/>
      </w:pPr>
      <w:r>
        <w:rPr>
          <w:color w:val="94A3B8"/>
        </w:rPr>
        <w: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375BD2"/>
      <w:sz w:val="3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