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5A8B" w:rsidRDefault="00435A8B">
      <w:pPr>
        <w:tabs>
          <w:tab w:val="center" w:pos="4594"/>
          <w:tab w:val="right" w:pos="9527"/>
        </w:tabs>
        <w:spacing w:after="3"/>
        <w:ind w:left="-15"/>
      </w:pPr>
    </w:p>
    <w:tbl>
      <w:tblPr>
        <w:tblStyle w:val="TableGrid"/>
        <w:tblW w:w="9752" w:type="dxa"/>
        <w:tblInd w:w="-58" w:type="dxa"/>
        <w:tblCellMar>
          <w:top w:w="69" w:type="dxa"/>
          <w:left w:w="62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152"/>
        <w:gridCol w:w="2874"/>
        <w:gridCol w:w="1914"/>
        <w:gridCol w:w="2888"/>
        <w:gridCol w:w="924"/>
      </w:tblGrid>
      <w:tr w:rsidR="00435A8B">
        <w:trPr>
          <w:trHeight w:val="376"/>
        </w:trPr>
        <w:tc>
          <w:tcPr>
            <w:tcW w:w="11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35A8B" w:rsidRDefault="00435A8B"/>
        </w:tc>
        <w:tc>
          <w:tcPr>
            <w:tcW w:w="28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435A8B" w:rsidRDefault="00435A8B"/>
        </w:tc>
        <w:tc>
          <w:tcPr>
            <w:tcW w:w="19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435A8B" w:rsidRDefault="00000000">
            <w:pPr>
              <w:spacing w:after="0"/>
              <w:ind w:left="246"/>
            </w:pPr>
            <w:r>
              <w:rPr>
                <w:rFonts w:ascii="Arial" w:eastAsia="Arial" w:hAnsi="Arial" w:cs="Arial"/>
                <w:sz w:val="20"/>
              </w:rPr>
              <w:t xml:space="preserve">IEC 61010-1 </w:t>
            </w:r>
          </w:p>
        </w:tc>
        <w:tc>
          <w:tcPr>
            <w:tcW w:w="2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435A8B" w:rsidRDefault="00435A8B"/>
        </w:tc>
        <w:tc>
          <w:tcPr>
            <w:tcW w:w="92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435A8B" w:rsidRDefault="00435A8B"/>
        </w:tc>
      </w:tr>
      <w:tr w:rsidR="00435A8B">
        <w:trPr>
          <w:trHeight w:val="380"/>
        </w:trPr>
        <w:tc>
          <w:tcPr>
            <w:tcW w:w="11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Clause </w:t>
            </w:r>
          </w:p>
        </w:tc>
        <w:tc>
          <w:tcPr>
            <w:tcW w:w="2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35A8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Requirement — Test </w:t>
            </w:r>
          </w:p>
        </w:tc>
        <w:tc>
          <w:tcPr>
            <w:tcW w:w="191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435A8B" w:rsidRDefault="00435A8B"/>
        </w:tc>
        <w:tc>
          <w:tcPr>
            <w:tcW w:w="28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Result — Remark </w:t>
            </w:r>
          </w:p>
        </w:tc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Verdict </w:t>
            </w:r>
          </w:p>
        </w:tc>
      </w:tr>
    </w:tbl>
    <w:p w:rsidR="00435A8B" w:rsidRDefault="00000000">
      <w:pPr>
        <w:spacing w:after="0"/>
        <w:ind w:right="94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1734820</wp:posOffset>
                </wp:positionH>
                <wp:positionV relativeFrom="page">
                  <wp:posOffset>9959353</wp:posOffset>
                </wp:positionV>
                <wp:extent cx="1234440" cy="7607"/>
                <wp:effectExtent l="0" t="0" r="0" b="0"/>
                <wp:wrapTopAndBottom/>
                <wp:docPr id="6044" name="Group 6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440" cy="7607"/>
                          <a:chOff x="0" y="0"/>
                          <a:chExt cx="1234440" cy="7607"/>
                        </a:xfrm>
                      </wpg:grpSpPr>
                      <wps:wsp>
                        <wps:cNvPr id="6379" name="Shape 6379"/>
                        <wps:cNvSpPr/>
                        <wps:spPr>
                          <a:xfrm>
                            <a:off x="0" y="0"/>
                            <a:ext cx="12344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0" h="9144">
                                <a:moveTo>
                                  <a:pt x="0" y="0"/>
                                </a:moveTo>
                                <a:lnTo>
                                  <a:pt x="1234440" y="0"/>
                                </a:lnTo>
                                <a:lnTo>
                                  <a:pt x="12344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4" style="width:97.2pt;height:0.598999pt;position:absolute;mso-position-horizontal-relative:page;mso-position-horizontal:absolute;margin-left:136.6pt;mso-position-vertical-relative:page;margin-top:784.201pt;" coordsize="12344,76">
                <v:shape id="Shape 6380" style="position:absolute;width:12344;height:91;left:0;top:0;" coordsize="1234440,9144" path="m0,0l1234440,0l1234440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5654040</wp:posOffset>
                </wp:positionH>
                <wp:positionV relativeFrom="page">
                  <wp:posOffset>9959353</wp:posOffset>
                </wp:positionV>
                <wp:extent cx="1582420" cy="7607"/>
                <wp:effectExtent l="0" t="0" r="0" b="0"/>
                <wp:wrapTopAndBottom/>
                <wp:docPr id="6045" name="Group 6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2420" cy="7607"/>
                          <a:chOff x="0" y="0"/>
                          <a:chExt cx="1582420" cy="7607"/>
                        </a:xfrm>
                      </wpg:grpSpPr>
                      <wps:wsp>
                        <wps:cNvPr id="6381" name="Shape 6381"/>
                        <wps:cNvSpPr/>
                        <wps:spPr>
                          <a:xfrm>
                            <a:off x="0" y="0"/>
                            <a:ext cx="1582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420" h="9144">
                                <a:moveTo>
                                  <a:pt x="0" y="0"/>
                                </a:moveTo>
                                <a:lnTo>
                                  <a:pt x="1582420" y="0"/>
                                </a:lnTo>
                                <a:lnTo>
                                  <a:pt x="1582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5" style="width:124.6pt;height:0.598999pt;position:absolute;mso-position-horizontal-relative:page;mso-position-horizontal:absolute;margin-left:445.2pt;mso-position-vertical-relative:page;margin-top:784.201pt;" coordsize="15824,76">
                <v:shape id="Shape 6382" style="position:absolute;width:15824;height:91;left:0;top:0;" coordsize="1582420,9144" path="m0,0l1582420,0l1582420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Univers" w:eastAsia="Univers" w:hAnsi="Univers" w:cs="Univers"/>
          <w:sz w:val="20"/>
        </w:rPr>
        <w:t xml:space="preserve"> </w:t>
      </w:r>
    </w:p>
    <w:tbl>
      <w:tblPr>
        <w:tblStyle w:val="TableGrid"/>
        <w:tblW w:w="9748" w:type="dxa"/>
        <w:tblInd w:w="-54" w:type="dxa"/>
        <w:tblCellMar>
          <w:top w:w="1" w:type="dxa"/>
          <w:left w:w="58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1155"/>
        <w:gridCol w:w="1154"/>
        <w:gridCol w:w="1430"/>
        <w:gridCol w:w="717"/>
        <w:gridCol w:w="544"/>
        <w:gridCol w:w="106"/>
        <w:gridCol w:w="722"/>
        <w:gridCol w:w="723"/>
        <w:gridCol w:w="1153"/>
        <w:gridCol w:w="935"/>
        <w:gridCol w:w="260"/>
        <w:gridCol w:w="849"/>
      </w:tblGrid>
      <w:tr w:rsidR="00435A8B" w:rsidTr="00712382">
        <w:trPr>
          <w:trHeight w:val="380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6 </w:t>
            </w:r>
          </w:p>
        </w:tc>
        <w:tc>
          <w:tcPr>
            <w:tcW w:w="774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TABLE: Protection against electric shock - Block diagram of system Form A.5 </w:t>
            </w:r>
          </w:p>
        </w:tc>
        <w:tc>
          <w:tcPr>
            <w:tcW w:w="8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P </w:t>
            </w:r>
          </w:p>
        </w:tc>
      </w:tr>
      <w:tr w:rsidR="00435A8B">
        <w:trPr>
          <w:trHeight w:val="5184"/>
        </w:trPr>
        <w:tc>
          <w:tcPr>
            <w:tcW w:w="9748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A616DE">
            <w:pPr>
              <w:spacing w:after="0"/>
            </w:pPr>
            <w:r w:rsidRPr="00A616DE">
              <w:drawing>
                <wp:inline distT="0" distB="0" distL="0" distR="0" wp14:anchorId="15039E08" wp14:editId="55D2A51C">
                  <wp:extent cx="5415280" cy="3271791"/>
                  <wp:effectExtent l="0" t="0" r="0" b="5080"/>
                  <wp:docPr id="93291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9193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920" cy="327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8B" w:rsidTr="00712382">
        <w:trPr>
          <w:trHeight w:val="407"/>
        </w:trPr>
        <w:tc>
          <w:tcPr>
            <w:tcW w:w="5000" w:type="dxa"/>
            <w:gridSpan w:val="5"/>
            <w:tcBorders>
              <w:top w:val="single" w:sz="5" w:space="0" w:color="000000"/>
              <w:left w:val="single" w:sz="5" w:space="0" w:color="000000"/>
              <w:bottom w:val="single" w:sz="2" w:space="0" w:color="E0E0E1"/>
              <w:right w:val="single" w:sz="5" w:space="0" w:color="000000"/>
            </w:tcBorders>
          </w:tcPr>
          <w:p w:rsidR="00435A8B" w:rsidRDefault="00000000">
            <w:pPr>
              <w:spacing w:after="0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Pollution degree </w:t>
            </w:r>
            <w:r w:rsidR="00A21E25">
              <w:rPr>
                <w:rFonts w:ascii="Arial" w:eastAsia="Arial" w:hAnsi="Arial" w:cs="Arial"/>
                <w:color w:val="0000FF"/>
                <w:sz w:val="20"/>
              </w:rPr>
              <w:t>:</w:t>
            </w:r>
            <w:r>
              <w:rPr>
                <w:rFonts w:ascii="Arial" w:eastAsia="Arial" w:hAnsi="Arial" w:cs="Arial"/>
                <w:color w:val="0000FF"/>
                <w:sz w:val="20"/>
              </w:rPr>
              <w:t xml:space="preserve">2 </w:t>
            </w:r>
          </w:p>
        </w:tc>
        <w:tc>
          <w:tcPr>
            <w:tcW w:w="4748" w:type="dxa"/>
            <w:gridSpan w:val="7"/>
            <w:tcBorders>
              <w:top w:val="single" w:sz="5" w:space="0" w:color="000000"/>
              <w:left w:val="single" w:sz="5" w:space="0" w:color="000000"/>
              <w:bottom w:val="single" w:sz="2" w:space="0" w:color="E0E0E1"/>
              <w:right w:val="single" w:sz="5" w:space="0" w:color="000000"/>
            </w:tcBorders>
          </w:tcPr>
          <w:p w:rsidR="00435A8B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Overvoltage category: </w:t>
            </w:r>
            <w:r>
              <w:rPr>
                <w:rFonts w:ascii="MS Gothic" w:eastAsia="MS Gothic" w:hAnsi="MS Gothic" w:cs="MS Gothic"/>
                <w:color w:val="0000FF"/>
                <w:sz w:val="20"/>
              </w:rPr>
              <w:t>Ⅱ</w:t>
            </w:r>
            <w:r>
              <w:rPr>
                <w:rFonts w:ascii="Arial" w:eastAsia="Arial" w:hAnsi="Arial" w:cs="Arial"/>
                <w:color w:val="0000FF"/>
                <w:sz w:val="20"/>
              </w:rPr>
              <w:t xml:space="preserve"> </w:t>
            </w:r>
          </w:p>
        </w:tc>
      </w:tr>
      <w:tr w:rsidR="00A616DE" w:rsidTr="00712382">
        <w:trPr>
          <w:trHeight w:val="609"/>
        </w:trPr>
        <w:tc>
          <w:tcPr>
            <w:tcW w:w="1155" w:type="dxa"/>
            <w:tcBorders>
              <w:top w:val="single" w:sz="2" w:space="0" w:color="E0E0E1"/>
              <w:left w:val="single" w:sz="5" w:space="0" w:color="000000"/>
              <w:bottom w:val="single" w:sz="2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Location or </w:t>
            </w:r>
          </w:p>
        </w:tc>
        <w:tc>
          <w:tcPr>
            <w:tcW w:w="1154" w:type="dxa"/>
            <w:tcBorders>
              <w:top w:val="single" w:sz="2" w:space="0" w:color="E0E0E1"/>
              <w:left w:val="single" w:sz="5" w:space="0" w:color="000000"/>
              <w:bottom w:val="single" w:sz="2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Insulation type </w:t>
            </w:r>
          </w:p>
        </w:tc>
        <w:tc>
          <w:tcPr>
            <w:tcW w:w="1430" w:type="dxa"/>
            <w:tcBorders>
              <w:top w:val="single" w:sz="2" w:space="0" w:color="E0E0E1"/>
              <w:left w:val="single" w:sz="5" w:space="0" w:color="000000"/>
              <w:bottom w:val="single" w:sz="2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Maximum working </w:t>
            </w:r>
          </w:p>
        </w:tc>
        <w:tc>
          <w:tcPr>
            <w:tcW w:w="2812" w:type="dxa"/>
            <w:gridSpan w:val="5"/>
            <w:tcBorders>
              <w:top w:val="single" w:sz="2" w:space="0" w:color="E0E0E1"/>
              <w:left w:val="single" w:sz="5" w:space="0" w:color="000000"/>
              <w:bottom w:val="single" w:sz="2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187" w:right="182"/>
              <w:jc w:val="center"/>
            </w:pPr>
            <w:r>
              <w:rPr>
                <w:rFonts w:ascii="Arial" w:eastAsia="Arial" w:hAnsi="Arial" w:cs="Arial"/>
                <w:sz w:val="20"/>
              </w:rPr>
              <w:t>C</w:t>
            </w:r>
            <w:r>
              <w:rPr>
                <w:rFonts w:ascii="Arial" w:eastAsia="Arial" w:hAnsi="Arial" w:cs="Arial"/>
                <w:sz w:val="16"/>
              </w:rPr>
              <w:t>REEPAGE</w:t>
            </w:r>
            <w:r>
              <w:rPr>
                <w:rFonts w:ascii="Arial" w:eastAsia="Arial" w:hAnsi="Arial" w:cs="Arial"/>
                <w:sz w:val="20"/>
              </w:rPr>
              <w:t xml:space="preserve"> Distance (NOTE 3) </w:t>
            </w:r>
          </w:p>
        </w:tc>
        <w:tc>
          <w:tcPr>
            <w:tcW w:w="1153" w:type="dxa"/>
            <w:tcBorders>
              <w:top w:val="single" w:sz="2" w:space="0" w:color="E0E0E1"/>
              <w:left w:val="single" w:sz="5" w:space="0" w:color="000000"/>
              <w:bottom w:val="single" w:sz="2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</w:t>
            </w:r>
            <w:r>
              <w:rPr>
                <w:rFonts w:ascii="Arial" w:eastAsia="Arial" w:hAnsi="Arial" w:cs="Arial"/>
                <w:sz w:val="16"/>
              </w:rPr>
              <w:t>LEARANCE</w:t>
            </w:r>
            <w:r>
              <w:rPr>
                <w:rFonts w:ascii="Arial" w:eastAsia="Arial" w:hAnsi="Arial" w:cs="Arial"/>
                <w:sz w:val="20"/>
              </w:rPr>
              <w:t xml:space="preserve"> (NOTE 3) </w:t>
            </w:r>
          </w:p>
        </w:tc>
        <w:tc>
          <w:tcPr>
            <w:tcW w:w="935" w:type="dxa"/>
            <w:tcBorders>
              <w:top w:val="single" w:sz="2" w:space="0" w:color="E0E0E1"/>
              <w:left w:val="single" w:sz="5" w:space="0" w:color="000000"/>
              <w:bottom w:val="single" w:sz="2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 voltage </w:t>
            </w:r>
          </w:p>
        </w:tc>
        <w:tc>
          <w:tcPr>
            <w:tcW w:w="1109" w:type="dxa"/>
            <w:gridSpan w:val="2"/>
            <w:tcBorders>
              <w:top w:val="single" w:sz="2" w:space="0" w:color="E0E0E1"/>
              <w:left w:val="single" w:sz="5" w:space="0" w:color="000000"/>
              <w:bottom w:val="single" w:sz="6" w:space="0" w:color="E0E0E1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Comments </w:t>
            </w:r>
          </w:p>
        </w:tc>
      </w:tr>
      <w:tr w:rsidR="00A616DE" w:rsidTr="00712382">
        <w:trPr>
          <w:trHeight w:val="608"/>
        </w:trPr>
        <w:tc>
          <w:tcPr>
            <w:tcW w:w="1155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28"/>
            </w:pPr>
            <w:r>
              <w:rPr>
                <w:rFonts w:ascii="Arial" w:eastAsia="Arial" w:hAnsi="Arial" w:cs="Arial"/>
                <w:sz w:val="20"/>
              </w:rPr>
              <w:t xml:space="preserve">description </w:t>
            </w:r>
          </w:p>
        </w:tc>
        <w:tc>
          <w:tcPr>
            <w:tcW w:w="1154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20"/>
              </w:rPr>
              <w:t xml:space="preserve">(NOTE 1) </w:t>
            </w:r>
          </w:p>
        </w:tc>
        <w:tc>
          <w:tcPr>
            <w:tcW w:w="1430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voltage </w:t>
            </w:r>
          </w:p>
          <w:p w:rsidR="00435A8B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(NOTE 2) </w:t>
            </w:r>
          </w:p>
        </w:tc>
        <w:tc>
          <w:tcPr>
            <w:tcW w:w="717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PWB mm </w:t>
            </w:r>
          </w:p>
        </w:tc>
        <w:tc>
          <w:tcPr>
            <w:tcW w:w="650" w:type="dxa"/>
            <w:gridSpan w:val="2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CTI </w:t>
            </w:r>
          </w:p>
        </w:tc>
        <w:tc>
          <w:tcPr>
            <w:tcW w:w="722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142" w:hanging="9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Other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mm </w:t>
            </w:r>
          </w:p>
        </w:tc>
        <w:tc>
          <w:tcPr>
            <w:tcW w:w="723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CTI </w:t>
            </w:r>
          </w:p>
        </w:tc>
        <w:tc>
          <w:tcPr>
            <w:tcW w:w="1153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mm </w:t>
            </w:r>
          </w:p>
        </w:tc>
        <w:tc>
          <w:tcPr>
            <w:tcW w:w="935" w:type="dxa"/>
            <w:tcBorders>
              <w:top w:val="single" w:sz="2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(NOTE 2) V </w:t>
            </w:r>
          </w:p>
        </w:tc>
        <w:tc>
          <w:tcPr>
            <w:tcW w:w="1109" w:type="dxa"/>
            <w:gridSpan w:val="2"/>
            <w:tcBorders>
              <w:top w:val="single" w:sz="6" w:space="0" w:color="E0E0E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1"/>
          </w:tcPr>
          <w:p w:rsidR="00435A8B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616DE" w:rsidTr="00712382">
        <w:trPr>
          <w:trHeight w:val="408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A </w:t>
            </w:r>
          </w:p>
        </w:tc>
        <w:tc>
          <w:tcPr>
            <w:tcW w:w="1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BI 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92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240Vrms </w:t>
            </w:r>
          </w:p>
        </w:tc>
        <w:tc>
          <w:tcPr>
            <w:tcW w:w="7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1.5 </w:t>
            </w:r>
          </w:p>
        </w:tc>
        <w:tc>
          <w:tcPr>
            <w:tcW w:w="6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32"/>
              <w:jc w:val="both"/>
            </w:pPr>
            <w:r>
              <w:rPr>
                <w:rFonts w:ascii="MS Gothic" w:eastAsia="MS Gothic" w:hAnsi="MS Gothic" w:cs="MS Gothic"/>
                <w:color w:val="0000FF"/>
                <w:sz w:val="20"/>
              </w:rPr>
              <w:t>≧</w:t>
            </w:r>
            <w:r>
              <w:rPr>
                <w:rFonts w:ascii="Arial" w:eastAsia="Arial" w:hAnsi="Arial" w:cs="Arial"/>
                <w:color w:val="0000FF"/>
                <w:sz w:val="20"/>
              </w:rPr>
              <w:t xml:space="preserve">100 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3.0 </w:t>
            </w:r>
          </w:p>
        </w:tc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&gt;100 </w:t>
            </w:r>
          </w:p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1.5 </w:t>
            </w:r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A616DE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 </w:t>
            </w:r>
          </w:p>
        </w:tc>
        <w:tc>
          <w:tcPr>
            <w:tcW w:w="11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A21E25">
            <w:pPr>
              <w:spacing w:after="0"/>
              <w:ind w:left="2"/>
            </w:pPr>
            <w:r>
              <w:t xml:space="preserve">Line to Neutral before fuse </w:t>
            </w:r>
          </w:p>
        </w:tc>
      </w:tr>
      <w:tr w:rsidR="00A616DE" w:rsidTr="00712382">
        <w:trPr>
          <w:trHeight w:val="404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B and C </w:t>
            </w:r>
          </w:p>
        </w:tc>
        <w:tc>
          <w:tcPr>
            <w:tcW w:w="1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BI 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92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240Vrms </w:t>
            </w:r>
          </w:p>
        </w:tc>
        <w:tc>
          <w:tcPr>
            <w:tcW w:w="7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1.5 </w:t>
            </w:r>
          </w:p>
        </w:tc>
        <w:tc>
          <w:tcPr>
            <w:tcW w:w="6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32"/>
              <w:jc w:val="both"/>
            </w:pPr>
            <w:r>
              <w:rPr>
                <w:rFonts w:ascii="MS Gothic" w:eastAsia="MS Gothic" w:hAnsi="MS Gothic" w:cs="MS Gothic"/>
                <w:color w:val="0000FF"/>
                <w:sz w:val="20"/>
              </w:rPr>
              <w:t>≧</w:t>
            </w:r>
            <w:r>
              <w:rPr>
                <w:rFonts w:ascii="Arial" w:eastAsia="Arial" w:hAnsi="Arial" w:cs="Arial"/>
                <w:color w:val="0000FF"/>
                <w:sz w:val="20"/>
              </w:rPr>
              <w:t xml:space="preserve">100 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3.0 </w:t>
            </w:r>
          </w:p>
        </w:tc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&gt;100 </w:t>
            </w:r>
          </w:p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1.5 </w:t>
            </w:r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A616DE">
            <w:pPr>
              <w:spacing w:after="0"/>
              <w:ind w:left="104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 </w:t>
            </w:r>
          </w:p>
        </w:tc>
        <w:tc>
          <w:tcPr>
            <w:tcW w:w="11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1110FD">
            <w:pPr>
              <w:spacing w:after="0"/>
              <w:ind w:left="2"/>
            </w:pPr>
            <w:r>
              <w:t xml:space="preserve">Line neutral to GND </w:t>
            </w:r>
          </w:p>
        </w:tc>
      </w:tr>
      <w:tr w:rsidR="00A616DE" w:rsidTr="00712382">
        <w:trPr>
          <w:trHeight w:val="404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D </w:t>
            </w:r>
          </w:p>
        </w:tc>
        <w:tc>
          <w:tcPr>
            <w:tcW w:w="1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RI or DI 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92"/>
            </w:pPr>
            <w:r>
              <w:rPr>
                <w:rFonts w:ascii="Arial" w:eastAsia="Arial" w:hAnsi="Arial" w:cs="Arial"/>
                <w:color w:val="0000FF"/>
                <w:sz w:val="20"/>
              </w:rPr>
              <w:t>240Vrms</w:t>
            </w:r>
            <w:r w:rsidR="00A21E25">
              <w:rPr>
                <w:rFonts w:ascii="Arial" w:eastAsia="Arial" w:hAnsi="Arial" w:cs="Arial"/>
                <w:color w:val="0000FF"/>
                <w:sz w:val="20"/>
              </w:rPr>
              <w:t xml:space="preserve">+24V </w:t>
            </w:r>
            <w:r w:rsidR="00A616DE">
              <w:rPr>
                <w:rFonts w:ascii="Arial" w:eastAsia="Arial" w:hAnsi="Arial" w:cs="Arial"/>
                <w:color w:val="0000FF"/>
                <w:sz w:val="20"/>
              </w:rPr>
              <w:t>dc</w:t>
            </w:r>
          </w:p>
        </w:tc>
        <w:tc>
          <w:tcPr>
            <w:tcW w:w="7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>3.0</w:t>
            </w:r>
          </w:p>
        </w:tc>
        <w:tc>
          <w:tcPr>
            <w:tcW w:w="6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32"/>
              <w:jc w:val="both"/>
            </w:pPr>
            <w:r>
              <w:rPr>
                <w:rFonts w:ascii="MS Gothic" w:eastAsia="MS Gothic" w:hAnsi="MS Gothic" w:cs="MS Gothic"/>
                <w:color w:val="0000FF"/>
                <w:sz w:val="20"/>
              </w:rPr>
              <w:t>≧</w:t>
            </w:r>
            <w:r>
              <w:rPr>
                <w:rFonts w:ascii="Arial" w:eastAsia="Arial" w:hAnsi="Arial" w:cs="Arial"/>
                <w:color w:val="0000FF"/>
                <w:sz w:val="20"/>
              </w:rPr>
              <w:t xml:space="preserve">100 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6.0 </w:t>
            </w:r>
          </w:p>
        </w:tc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&gt;100 </w:t>
            </w:r>
          </w:p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3.0 </w:t>
            </w:r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A616DE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00FF"/>
                <w:sz w:val="20"/>
              </w:rPr>
              <w:t xml:space="preserve"> </w:t>
            </w:r>
          </w:p>
        </w:tc>
        <w:tc>
          <w:tcPr>
            <w:tcW w:w="11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5A8B" w:rsidRDefault="00A21E25">
            <w:pPr>
              <w:spacing w:after="0"/>
              <w:ind w:left="2"/>
              <w:jc w:val="both"/>
            </w:pPr>
            <w:r>
              <w:t xml:space="preserve">Part of power supply </w:t>
            </w:r>
          </w:p>
        </w:tc>
      </w:tr>
      <w:tr w:rsidR="00A616DE" w:rsidTr="00712382">
        <w:trPr>
          <w:trHeight w:val="404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right="50"/>
              <w:jc w:val="center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</w:rPr>
              <w:t>E</w:t>
            </w:r>
          </w:p>
        </w:tc>
        <w:tc>
          <w:tcPr>
            <w:tcW w:w="1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right="42"/>
              <w:jc w:val="center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</w:rPr>
              <w:br/>
              <w:t>BI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left="92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</w:rPr>
              <w:t>24Vdc</w:t>
            </w:r>
          </w:p>
        </w:tc>
        <w:tc>
          <w:tcPr>
            <w:tcW w:w="7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right="48"/>
              <w:jc w:val="center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</w:rPr>
              <w:t>0.04</w:t>
            </w:r>
          </w:p>
        </w:tc>
        <w:tc>
          <w:tcPr>
            <w:tcW w:w="6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left="32"/>
              <w:jc w:val="both"/>
              <w:rPr>
                <w:rFonts w:ascii="MS Gothic" w:eastAsia="MS Gothic" w:hAnsi="MS Gothic" w:cs="MS Gothic"/>
                <w:color w:val="0000FF"/>
                <w:sz w:val="20"/>
              </w:rPr>
            </w:pPr>
            <w:r>
              <w:rPr>
                <w:rFonts w:ascii="MS Gothic" w:eastAsia="MS Gothic" w:hAnsi="MS Gothic" w:cs="MS Gothic"/>
                <w:color w:val="0000FF"/>
                <w:sz w:val="20"/>
              </w:rPr>
              <w:t>≧</w:t>
            </w:r>
            <w:r>
              <w:rPr>
                <w:rFonts w:ascii="Arial" w:eastAsia="Arial" w:hAnsi="Arial" w:cs="Arial"/>
                <w:color w:val="0000FF"/>
                <w:sz w:val="20"/>
              </w:rPr>
              <w:t>100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right="47"/>
              <w:jc w:val="center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</w:rPr>
              <w:t>1.25</w:t>
            </w:r>
          </w:p>
        </w:tc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left="76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MS Gothic" w:eastAsia="MS Gothic" w:hAnsi="MS Gothic" w:cs="MS Gothic"/>
                <w:color w:val="0000FF"/>
                <w:sz w:val="20"/>
              </w:rPr>
              <w:t>≧</w:t>
            </w:r>
            <w:r>
              <w:rPr>
                <w:rFonts w:ascii="Arial" w:eastAsia="Arial" w:hAnsi="Arial" w:cs="Arial"/>
                <w:color w:val="0000FF"/>
                <w:sz w:val="20"/>
              </w:rPr>
              <w:t>100</w:t>
            </w:r>
          </w:p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right="47"/>
              <w:jc w:val="center"/>
              <w:rPr>
                <w:rFonts w:ascii="Arial" w:eastAsia="Arial" w:hAnsi="Arial" w:cs="Arial"/>
                <w:color w:val="0000FF"/>
                <w:sz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</w:rPr>
              <w:t>0.5</w:t>
            </w:r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jc w:val="both"/>
              <w:rPr>
                <w:rFonts w:ascii="Arial" w:eastAsia="Arial" w:hAnsi="Arial" w:cs="Arial"/>
                <w:color w:val="0000FF"/>
                <w:sz w:val="20"/>
              </w:rPr>
            </w:pPr>
          </w:p>
        </w:tc>
        <w:tc>
          <w:tcPr>
            <w:tcW w:w="11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616DE" w:rsidRDefault="00A616DE">
            <w:pPr>
              <w:spacing w:after="0"/>
              <w:ind w:left="2"/>
              <w:jc w:val="both"/>
            </w:pPr>
            <w:r>
              <w:t>Secondary to chassis</w:t>
            </w:r>
          </w:p>
        </w:tc>
      </w:tr>
      <w:tr w:rsidR="00435A8B">
        <w:trPr>
          <w:trHeight w:val="1122"/>
        </w:trPr>
        <w:tc>
          <w:tcPr>
            <w:tcW w:w="9748" w:type="dxa"/>
            <w:gridSpan w:val="12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:rsidR="00435A8B" w:rsidRDefault="00000000">
            <w:pPr>
              <w:tabs>
                <w:tab w:val="center" w:pos="4166"/>
                <w:tab w:val="center" w:pos="7748"/>
              </w:tabs>
              <w:spacing w:after="2"/>
            </w:pPr>
            <w:r>
              <w:rPr>
                <w:rFonts w:ascii="Arial" w:eastAsia="Arial" w:hAnsi="Arial" w:cs="Arial"/>
                <w:sz w:val="16"/>
              </w:rPr>
              <w:t xml:space="preserve">NOTE 1 – Type of insulation: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NOTE 2 - Types of voltage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NOTE 3 - </w:t>
            </w:r>
            <w:r>
              <w:rPr>
                <w:rFonts w:ascii="Arial" w:eastAsia="Arial" w:hAnsi="Arial" w:cs="Arial"/>
                <w:sz w:val="13"/>
              </w:rPr>
              <w:t>INSTALLATION CATEGORIES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:rsidR="00435A8B" w:rsidRDefault="00000000">
            <w:pPr>
              <w:tabs>
                <w:tab w:val="center" w:pos="4385"/>
                <w:tab w:val="center" w:pos="7473"/>
              </w:tabs>
              <w:spacing w:after="5"/>
            </w:pPr>
            <w:r>
              <w:rPr>
                <w:rFonts w:ascii="Arial" w:eastAsia="Arial" w:hAnsi="Arial" w:cs="Arial"/>
                <w:sz w:val="16"/>
              </w:rPr>
              <w:t>BI = B</w:t>
            </w:r>
            <w:r>
              <w:rPr>
                <w:rFonts w:ascii="Arial" w:eastAsia="Arial" w:hAnsi="Arial" w:cs="Arial"/>
                <w:sz w:val="13"/>
              </w:rPr>
              <w:t xml:space="preserve">ASIC </w:t>
            </w:r>
            <w:r>
              <w:rPr>
                <w:rFonts w:ascii="Arial" w:eastAsia="Arial" w:hAnsi="Arial" w:cs="Arial"/>
                <w:sz w:val="16"/>
              </w:rPr>
              <w:t>I</w:t>
            </w:r>
            <w:r>
              <w:rPr>
                <w:rFonts w:ascii="Arial" w:eastAsia="Arial" w:hAnsi="Arial" w:cs="Arial"/>
                <w:sz w:val="13"/>
              </w:rPr>
              <w:t>NSULATION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Peak impulse test voltage (pulse) </w:t>
            </w:r>
            <w:r>
              <w:rPr>
                <w:rFonts w:ascii="Arial" w:eastAsia="Arial" w:hAnsi="Arial" w:cs="Arial"/>
                <w:sz w:val="16"/>
              </w:rPr>
              <w:tab/>
              <w:t>(</w:t>
            </w:r>
            <w:r>
              <w:rPr>
                <w:rFonts w:ascii="Arial" w:eastAsia="Arial" w:hAnsi="Arial" w:cs="Arial"/>
                <w:sz w:val="13"/>
              </w:rPr>
              <w:t>OVERVOLTAGE CATEGORIES</w:t>
            </w:r>
            <w:r>
              <w:rPr>
                <w:rFonts w:ascii="Arial" w:eastAsia="Arial" w:hAnsi="Arial" w:cs="Arial"/>
                <w:sz w:val="16"/>
              </w:rPr>
              <w:t xml:space="preserve">) </w:t>
            </w:r>
          </w:p>
          <w:p w:rsidR="00435A8B" w:rsidRDefault="00000000">
            <w:pPr>
              <w:tabs>
                <w:tab w:val="center" w:pos="3232"/>
                <w:tab w:val="center" w:pos="4226"/>
                <w:tab w:val="center" w:pos="7877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>DI = D</w:t>
            </w:r>
            <w:r>
              <w:rPr>
                <w:rFonts w:ascii="Arial" w:eastAsia="Arial" w:hAnsi="Arial" w:cs="Arial"/>
                <w:sz w:val="13"/>
              </w:rPr>
              <w:t xml:space="preserve">OUBLE </w:t>
            </w:r>
            <w:r>
              <w:rPr>
                <w:rFonts w:ascii="Arial" w:eastAsia="Arial" w:hAnsi="Arial" w:cs="Arial"/>
                <w:sz w:val="16"/>
              </w:rPr>
              <w:t>I</w:t>
            </w:r>
            <w:r>
              <w:rPr>
                <w:rFonts w:ascii="Arial" w:eastAsia="Arial" w:hAnsi="Arial" w:cs="Arial"/>
                <w:sz w:val="13"/>
              </w:rPr>
              <w:t>NSULATION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proofErr w:type="spellStart"/>
            <w:r>
              <w:rPr>
                <w:rFonts w:ascii="Arial" w:eastAsia="Arial" w:hAnsi="Arial" w:cs="Arial"/>
                <w:sz w:val="16"/>
              </w:rPr>
              <w:t>r.m.s.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or </w:t>
            </w:r>
            <w:r>
              <w:rPr>
                <w:rFonts w:ascii="Arial" w:eastAsia="Arial" w:hAnsi="Arial" w:cs="Arial"/>
                <w:sz w:val="13"/>
              </w:rPr>
              <w:t>POLLUTION DEGREES</w:t>
            </w:r>
            <w:r>
              <w:rPr>
                <w:rFonts w:ascii="Arial" w:eastAsia="Arial" w:hAnsi="Arial" w:cs="Arial"/>
                <w:sz w:val="16"/>
              </w:rPr>
              <w:t xml:space="preserve"> which differ from </w:t>
            </w:r>
          </w:p>
          <w:p w:rsidR="00435A8B" w:rsidRDefault="00000000">
            <w:pPr>
              <w:tabs>
                <w:tab w:val="center" w:pos="3232"/>
                <w:tab w:val="center" w:pos="4156"/>
                <w:tab w:val="center" w:pos="7962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>PI = P</w:t>
            </w:r>
            <w:r>
              <w:rPr>
                <w:rFonts w:ascii="Arial" w:eastAsia="Arial" w:hAnsi="Arial" w:cs="Arial"/>
                <w:sz w:val="13"/>
              </w:rPr>
              <w:t xml:space="preserve">ROTECTIVE </w:t>
            </w:r>
            <w:r>
              <w:rPr>
                <w:rFonts w:ascii="Arial" w:eastAsia="Arial" w:hAnsi="Arial" w:cs="Arial"/>
                <w:sz w:val="16"/>
              </w:rPr>
              <w:t>I</w:t>
            </w:r>
            <w:r>
              <w:rPr>
                <w:rFonts w:ascii="Arial" w:eastAsia="Arial" w:hAnsi="Arial" w:cs="Arial"/>
                <w:sz w:val="13"/>
              </w:rPr>
              <w:t>MPEDANCE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proofErr w:type="spellStart"/>
            <w:r>
              <w:rPr>
                <w:rFonts w:ascii="Arial" w:eastAsia="Arial" w:hAnsi="Arial" w:cs="Arial"/>
                <w:sz w:val="16"/>
              </w:rPr>
              <w:t>d.c.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these should be shown under "Comments". </w:t>
            </w:r>
          </w:p>
          <w:p w:rsidR="00435A8B" w:rsidRDefault="00000000">
            <w:pPr>
              <w:spacing w:after="0"/>
              <w:ind w:right="3015"/>
              <w:jc w:val="both"/>
            </w:pPr>
            <w:r>
              <w:rPr>
                <w:rFonts w:ascii="Arial" w:eastAsia="Arial" w:hAnsi="Arial" w:cs="Arial"/>
                <w:sz w:val="16"/>
              </w:rPr>
              <w:t>RI = Reinforced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6"/>
              </w:rPr>
              <w:t>I</w:t>
            </w:r>
            <w:r>
              <w:rPr>
                <w:rFonts w:ascii="Arial" w:eastAsia="Arial" w:hAnsi="Arial" w:cs="Arial"/>
                <w:sz w:val="13"/>
              </w:rPr>
              <w:t>NSULATION</w:t>
            </w:r>
            <w:r>
              <w:rPr>
                <w:rFonts w:ascii="Arial" w:eastAsia="Arial" w:hAnsi="Arial" w:cs="Arial"/>
                <w:sz w:val="16"/>
              </w:rPr>
              <w:t xml:space="preserve">  peak</w:t>
            </w:r>
            <w:proofErr w:type="gramEnd"/>
            <w:r>
              <w:rPr>
                <w:rFonts w:ascii="Arial" w:eastAsia="Arial" w:hAnsi="Arial" w:cs="Arial"/>
                <w:sz w:val="16"/>
              </w:rPr>
              <w:t xml:space="preserve">  SI = Supplementary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I</w:t>
            </w:r>
            <w:r>
              <w:rPr>
                <w:rFonts w:ascii="Arial" w:eastAsia="Arial" w:hAnsi="Arial" w:cs="Arial"/>
                <w:sz w:val="13"/>
              </w:rPr>
              <w:t>NSULATION</w:t>
            </w:r>
            <w:r>
              <w:rPr>
                <w:rFonts w:ascii="Arial" w:eastAsia="Arial" w:hAnsi="Arial" w:cs="Arial"/>
                <w:sz w:val="16"/>
              </w:rPr>
              <w:t xml:space="preserve">   </w:t>
            </w:r>
          </w:p>
        </w:tc>
      </w:tr>
    </w:tbl>
    <w:p w:rsidR="00435A8B" w:rsidRDefault="00000000">
      <w:pPr>
        <w:spacing w:before="331" w:after="3"/>
        <w:ind w:left="-5" w:hanging="10"/>
      </w:pPr>
      <w:r>
        <w:rPr>
          <w:rFonts w:ascii="Arial" w:eastAsia="Arial" w:hAnsi="Arial" w:cs="Arial"/>
          <w:sz w:val="20"/>
        </w:rPr>
        <w:t xml:space="preserve"> </w:t>
      </w:r>
    </w:p>
    <w:sectPr w:rsidR="00435A8B">
      <w:pgSz w:w="11908" w:h="16840"/>
      <w:pgMar w:top="866" w:right="681" w:bottom="144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4020202020204"/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71D77"/>
    <w:multiLevelType w:val="hybridMultilevel"/>
    <w:tmpl w:val="2DC43B3E"/>
    <w:lvl w:ilvl="0" w:tplc="229C0CB4">
      <w:start w:val="2"/>
      <w:numFmt w:val="decimal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C00990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88428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862CD0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9A1124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5C2662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E4ECE0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C24844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20310E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4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A8B"/>
    <w:rsid w:val="001110FD"/>
    <w:rsid w:val="00435A8B"/>
    <w:rsid w:val="00712382"/>
    <w:rsid w:val="00A21E25"/>
    <w:rsid w:val="00A616DE"/>
    <w:rsid w:val="00E1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A22F"/>
  <w15:docId w15:val="{170720D5-5346-C74D-8154-30F2B566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190</Words>
  <Characters>914</Characters>
  <Application>Microsoft Office Word</Application>
  <DocSecurity>0</DocSecurity>
  <Lines>114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Etchells</dc:creator>
  <cp:keywords/>
  <dc:description/>
  <cp:lastModifiedBy>Tim Etchells</cp:lastModifiedBy>
  <cp:revision>3</cp:revision>
  <dcterms:created xsi:type="dcterms:W3CDTF">2023-11-27T11:33:00Z</dcterms:created>
  <dcterms:modified xsi:type="dcterms:W3CDTF">2023-11-27T11:34:00Z</dcterms:modified>
  <cp:category/>
</cp:coreProperties>
</file>