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Trial_Safety_Findings</w:t>
      </w:r>
    </w:p>
    <w:p>
      <w:pPr>
        <w:pStyle w:val="Heading1"/>
      </w:pPr>
      <w:r>
        <w:t>Reference — QEUH genomics handover</w:t>
      </w:r>
    </w:p>
    <w:p>
      <w:pPr>
        <w:pStyle w:val="Heading1"/>
      </w:pPr>
      <w:r>
        <w:t>Archive note — Glasgow biobank review</w:t>
      </w:r>
    </w:p>
    <w:p>
      <w:pPr>
        <w:pStyle w:val="Heading1"/>
      </w:pPr>
      <w:r>
        <w:t>Biomarker_Notes</w:t>
      </w:r>
    </w:p>
    <w:p>
      <w:pPr>
        <w:pStyle w:val="Heading1"/>
      </w:pPr>
      <w:r>
        <w:t>Reference — SHTG evaluation briefing</w:t>
      </w:r>
    </w:p>
    <w:p>
      <w:pPr>
        <w:pStyle w:val="Heading1"/>
      </w:pPr>
      <w:r>
        <w:t>Archive note — Govan laboratory courier</w:t>
      </w:r>
    </w:p>
    <w:p>
      <w:pPr>
        <w:pStyle w:val="Heading1"/>
      </w:pPr>
      <w:r>
        <w:t>Oncology_Phase_Summary</w:t>
      </w:r>
    </w:p>
    <w:p>
      <w:pPr>
        <w:pStyle w:val="Heading1"/>
      </w:pPr>
      <w:r>
        <w:t>Reference — Queen Elizabeth campus governance</w:t>
      </w:r>
    </w:p>
    <w:p>
      <w:pPr>
        <w:pStyle w:val="Heading1"/>
      </w:pPr>
      <w:r>
        <w:t>Archive note — West Glasgow oncology meeting</w:t>
      </w:r>
    </w:p>
    <w:p>
      <w:pPr>
        <w:pStyle w:val="Heading1"/>
      </w:pPr>
      <w:r>
        <w:t>QEUH_Laboratory_Context</w:t>
      </w:r>
    </w:p>
    <w:p>
      <w:pPr>
        <w:pStyle w:val="Heading1"/>
      </w:pPr>
      <w:r>
        <w:t>Reference — QEUH genomics handover</w:t>
      </w:r>
    </w:p>
    <w:p>
      <w:pPr>
        <w:pStyle w:val="Heading1"/>
      </w:pPr>
      <w:r>
        <w:t>Archive note — Glasgow biobank review</w:t>
      </w:r>
    </w:p>
    <w:p>
      <w:pPr>
        <w:pStyle w:val="Heading1"/>
      </w:pPr>
      <w:r>
        <w:t>HTA_Handling_Notes</w:t>
      </w:r>
    </w:p>
    <w:p>
      <w:pPr>
        <w:pStyle w:val="Heading1"/>
      </w:pPr>
      <w:r>
        <w:t>Reference — SHTG evaluation briefing</w:t>
      </w:r>
    </w:p>
    <w:p>
      <w:pPr>
        <w:pStyle w:val="Heading1"/>
      </w:pPr>
      <w:r>
        <w:t>Archive note — Govan laboratory courier</w:t>
      </w:r>
    </w:p>
    <w:p>
      <w:pPr>
        <w:pStyle w:val="Heading1"/>
      </w:pPr>
      <w:r>
        <w:t>Escalation_Decisions</w:t>
      </w:r>
    </w:p>
    <w:p>
      <w:pPr>
        <w:pStyle w:val="Heading1"/>
      </w:pPr>
      <w:r>
        <w:t>Reference — Queen Elizabeth campus governance</w:t>
      </w:r>
    </w:p>
    <w:p>
      <w:pPr>
        <w:pStyle w:val="Heading1"/>
      </w:pPr>
      <w:r>
        <w:t>Archive note — West Glasgow oncology meeting</w:t>
      </w:r>
    </w:p>
    <w:p>
      <w:pPr>
        <w:pStyle w:val="Heading1"/>
      </w:pPr>
      <w:r>
        <w:t>Data_Submission_Log</w:t>
      </w:r>
    </w:p>
    <w:p>
      <w:pPr>
        <w:pStyle w:val="Heading1"/>
      </w:pPr>
      <w:r>
        <w:t>Reference — QEUH genomics handover</w:t>
      </w:r>
    </w:p>
    <w:p>
      <w:pPr>
        <w:pStyle w:val="Heading1"/>
      </w:pPr>
      <w:r>
        <w:t>Archive note — Glasgow biobank review</w:t>
      </w:r>
    </w:p>
    <w:p>
      <w:pPr>
        <w:pStyle w:val="Heading1"/>
      </w:pPr>
      <w:r>
        <w:t>Research_Team_Comments</w:t>
      </w:r>
    </w:p>
    <w:p>
      <w:pPr>
        <w:pStyle w:val="Heading1"/>
      </w:pPr>
      <w:r>
        <w:t>Reference — SHTG evaluation briefing</w:t>
      </w:r>
    </w:p>
    <w:p>
      <w:pPr>
        <w:pStyle w:val="Heading1"/>
      </w:pPr>
      <w:r>
        <w:t>Archive note — Govan laboratory courier</w:t>
      </w:r>
    </w:p>
    <w:p>
      <w:pPr>
        <w:pStyle w:val="Heading1"/>
      </w:pPr>
      <w:r>
        <w:t>Safety_Review</w:t>
      </w:r>
    </w:p>
    <w:p>
      <w:pPr>
        <w:pStyle w:val="Heading1"/>
      </w:pPr>
      <w:r>
        <w:t>Reference — Queen Elizabeth campus governance</w:t>
      </w:r>
    </w:p>
    <w:p>
      <w:pPr>
        <w:pStyle w:val="Heading1"/>
      </w:pPr>
      <w:r>
        <w:t>Archive note — West Glasgow oncology meeting</w:t>
      </w:r>
    </w:p>
    <w:p>
      <w:pPr>
        <w:pStyle w:val="Heading1"/>
      </w:pPr>
      <w:r>
        <w:t>Final_Approval</w:t>
      </w:r>
    </w:p>
    <w:p>
      <w:pPr>
        <w:pStyle w:val="Heading1"/>
      </w:pPr>
      <w:r>
        <w:t>Reference — QEUH genomics handover</w:t>
      </w:r>
    </w:p>
    <w:p>
      <w:pPr>
        <w:pStyle w:val="Heading1"/>
      </w:pPr>
      <w:r>
        <w:t>Archive note — Glasgow biobank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