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body>
    <w:p>
      <w:pPr>
        <w:pStyle w:val="Cuerpo"/>
        <w:spacing w:after="10"/>
      </w:pPr>
      <w:r>
        <w:rPr>
          <w:rStyle w:val="Ninguno"/>
          <w:b w:val="1"/>
          <w:bCs w:val="1"/>
          <w:outline w:val="0"/>
          <w:color w:val="1a2744"/>
          <w:sz w:val="46"/>
          <w:szCs w:val="46"/>
          <w:u w:color="1a2744"/>
          <w:rtl w:val="0"/>
          <w:lang w:val="es-ES_tradnl"/>
          <ns2:textFill>
            <ns2:solidFill>
              <ns2:srgbClr ns2:val="1A2744"/>
            </ns2:solidFill>
          </ns2:textFill>
        </w:rPr>
        <w:t>OmniCursor</w:t>
      </w:r>
    </w:p>
    <w:p>
      <w:pPr>
        <w:pStyle w:val="Cuerpo"/>
        <w:spacing w:after="6"/>
      </w:pPr>
      <w:r>
        <w:rPr>
          <w:rStyle w:val="Ninguno"/>
          <w:outline w:val="0"/>
          <w:color w:val="6b7280"/>
          <w:sz w:val="21"/>
          <w:szCs w:val="21"/>
          <w:u w:color="6b7280"/>
          <w:rtl w:val="0"/>
          <w:lang w:val="en-US"/>
          <ns2:textFill>
            <ns2:solidFill>
              <ns2:srgbClr ns2:val="6B7280"/>
            </ns2:solidFill>
          </ns2:textFill>
        </w:rPr>
        <w:t>Architecture, Build Plan &amp; Hooks Integration</w:t>
      </w:r>
    </w:p>
    <w:p>
      <w:pPr>
        <w:pStyle w:val="Cuerpo"/>
        <w:spacing w:after="6"/>
      </w:pPr>
      <w:r>
        <w:rPr>
          <w:rStyle w:val="Ninguno"/>
          <w:b w:val="1"/>
          <w:bCs w:val="1"/>
          <w:outline w:val="0"/>
          <w:color w:val="2563eb"/>
          <w:sz w:val="18"/>
          <w:szCs w:val="18"/>
          <w:u w:color="2563eb"/>
          <w:rtl w:val="0"/>
          <w:lang w:val="en-US"/>
          <ns2:textFill>
            <ns2:solidFill>
              <ns2:srgbClr ns2:val="2563EB"/>
            </ns2:solidFill>
          </ns2:textFill>
        </w:rPr>
        <w:t>Status as of April 9, 2026  |  Deadline: May 15, 2026  |  5.1 weeks remaining</w:t>
      </w:r>
    </w:p>
    <w:p>
      <w:pPr>
        <w:pStyle w:val="Cuerpo"/>
        <w:pBdr>
          <w:top w:val="nil"/>
          <w:left w:val="nil"/>
          <w:bottom w:val="single" w:color="dbeafe" w:sz="4" w:space="0" w:shadow="0" w:frame="0"/>
          <w:right w:val="nil"/>
        </w:pBdr>
        <w:spacing w:before="60" w:after="60"/>
      </w:pPr>
    </w:p>
    <w:p>
      <w:pPr>
        <w:pStyle w:val="Cuerpo"/>
        <w:spacing w:after="20"/>
      </w:pPr>
      <w:r>
        <w:rPr>
          <w:rStyle w:val="Ninguno"/>
          <w:b w:val="1"/>
          <w:bCs w:val="1"/>
          <w:outline w:val="0"/>
          <w:color w:val="1a2744"/>
          <w:sz w:val="19"/>
          <w:szCs w:val="19"/>
          <w:u w:color="1a2744"/>
          <w:rtl w:val="0"/>
          <w:lang w:val="en-US"/>
          <ns2:textFill>
            <ns2:solidFill>
              <ns2:srgbClr ns2:val="1A2744"/>
            </ns2:solidFill>
          </ns2:textFill>
        </w:rPr>
        <w:t xml:space="preserve">Team: </w:t>
      </w:r>
      <w:r>
        <w:rPr>
          <w:rStyle w:val="Ninguno"/>
          <w:outline w:val="0"/>
          <w:color w:val="374151"/>
          <w:sz w:val="19"/>
          <w:szCs w:val="19"/>
          <w:u w:color="374151"/>
          <w:rtl w:val="0"/>
          <w:lang w:val="es-ES_tradnl"/>
          <ns2:textFill>
            <ns2:solidFill>
              <ns2:srgbClr ns2:val="374151"/>
            </ns2:solidFill>
          </ns2:textFill>
        </w:rPr>
        <w:t>Julian Irusta, Samuel Simmons, Kailash Turimella, Andy Wu</w:t>
      </w:r>
    </w:p>
    <w:p>
      <w:pPr>
        <w:pStyle w:val="Cuerpo"/>
        <w:spacing w:after="20"/>
      </w:pPr>
      <w:r>
        <w:rPr>
          <w:rStyle w:val="Ninguno"/>
          <w:b w:val="1"/>
          <w:bCs w:val="1"/>
          <w:outline w:val="0"/>
          <w:color w:val="1a2744"/>
          <w:sz w:val="19"/>
          <w:szCs w:val="19"/>
          <w:u w:color="1a2744"/>
          <w:rtl w:val="0"/>
          <w:lang w:val="en-US"/>
          <ns2:textFill>
            <ns2:solidFill>
              <ns2:srgbClr ns2:val="1A2744"/>
            </ns2:solidFill>
          </ns2:textFill>
        </w:rPr>
        <w:t xml:space="preserve">Sponsor: </w:t>
      </w:r>
      <w:r>
        <w:rPr>
          <w:rStyle w:val="Ninguno"/>
          <w:outline w:val="0"/>
          <w:color w:val="374151"/>
          <w:sz w:val="19"/>
          <w:szCs w:val="19"/>
          <w:u w:color="374151"/>
          <w:rtl w:val="0"/>
          <ns2:textFill>
            <ns2:solidFill>
              <ns2:srgbClr ns2:val="374151"/>
            </ns2:solidFill>
          </ns2:textFill>
        </w:rPr>
        <w:t xml:space="preserve">Jonah Gray </w:t>
      </w:r>
      <w:r>
        <w:rPr>
          <w:rStyle w:val="Ninguno"/>
          <w:outline w:val="0"/>
          <w:color w:val="374151"/>
          <w:sz w:val="19"/>
          <w:szCs w:val="19"/>
          <w:u w:color="374151"/>
          <w:rtl w:val="0"/>
          <w:lang w:val="en-US"/>
          <ns2:textFill>
            <ns2:solidFill>
              <ns2:srgbClr ns2:val="374151"/>
            </ns2:solidFill>
          </ns2:textFill>
        </w:rPr>
        <w:t xml:space="preserve">— </w:t>
      </w:r>
      <w:r>
        <w:rPr>
          <w:rStyle w:val="Ninguno"/>
          <w:outline w:val="0"/>
          <w:color w:val="374151"/>
          <w:sz w:val="19"/>
          <w:szCs w:val="19"/>
          <w:u w:color="374151"/>
          <w:rtl w:val="0"/>
          <ns2:textFill>
            <ns2:solidFill>
              <ns2:srgbClr ns2:val="374151"/>
            </ns2:solidFill>
          </ns2:textFill>
        </w:rPr>
        <w:t>OmniNode.ai</w:t>
      </w:r>
    </w:p>
    <w:p>
      <w:pPr>
        <w:pStyle w:val="Cuerpo"/>
        <w:spacing w:after="20"/>
      </w:pPr>
      <w:r>
        <w:rPr>
          <w:rStyle w:val="Ninguno"/>
          <w:b w:val="1"/>
          <w:bCs w:val="1"/>
          <w:outline w:val="0"/>
          <w:color w:val="1a2744"/>
          <w:sz w:val="19"/>
          <w:szCs w:val="19"/>
          <w:u w:color="1a2744"/>
          <w:rtl w:val="0"/>
          <w:lang w:val="it-IT"/>
          <ns2:textFill>
            <ns2:solidFill>
              <ns2:srgbClr ns2:val="1A2744"/>
            </ns2:solidFill>
          </ns2:textFill>
        </w:rPr>
        <w:t xml:space="preserve">Repo: </w:t>
      </w:r>
      <w:r>
        <w:rPr>
          <w:rStyle w:val="Ninguno"/>
          <w:outline w:val="0"/>
          <w:color w:val="374151"/>
          <w:sz w:val="19"/>
          <w:szCs w:val="19"/>
          <w:u w:color="374151"/>
          <w:rtl w:val="0"/>
          <w:lang w:val="en-US"/>
          <ns2:textFill>
            <ns2:solidFill>
              <ns2:srgbClr ns2:val="374151"/>
            </ns2:solidFill>
          </ns2:textFill>
        </w:rPr>
        <w:t>github.com/Julian0444/OmniCursor</w:t>
      </w:r>
    </w:p>
    <w:p>
      <w:pPr>
        <w:pStyle w:val="Cuerpo"/>
        <w:spacing w:after="20"/>
      </w:pPr>
      <w:r>
        <w:rPr>
          <w:rStyle w:val="Ninguno"/>
          <w:b w:val="1"/>
          <w:bCs w:val="1"/>
          <w:outline w:val="0"/>
          <w:color w:val="1a2744"/>
          <w:sz w:val="19"/>
          <w:szCs w:val="19"/>
          <w:u w:color="1a2744"/>
          <w:rtl w:val="0"/>
          <w:lang w:val="en-US"/>
          <ns2:textFill>
            <ns2:solidFill>
              <ns2:srgbClr ns2:val="1A2744"/>
            </ns2:solidFill>
          </ns2:textFill>
        </w:rPr>
        <w:t xml:space="preserve">Course: </w:t>
      </w:r>
      <w:r>
        <w:rPr>
          <w:rStyle w:val="Ninguno"/>
          <w:outline w:val="0"/>
          <w:color w:val="374151"/>
          <w:sz w:val="19"/>
          <w:szCs w:val="19"/>
          <w:u w:color="374151"/>
          <w:rtl w:val="0"/>
          <ns2:textFill>
            <ns2:solidFill>
              <ns2:srgbClr ns2:val="374151"/>
            </ns2:solidFill>
          </ns2:textFill>
        </w:rPr>
        <w:t xml:space="preserve">CS 490 </w:t>
      </w:r>
      <w:r>
        <w:rPr>
          <w:rStyle w:val="Ninguno"/>
          <w:outline w:val="0"/>
          <w:color w:val="374151"/>
          <w:sz w:val="19"/>
          <w:szCs w:val="19"/>
          <w:u w:color="374151"/>
          <w:rtl w:val="0"/>
          <w:lang w:val="en-US"/>
          <ns2:textFill>
            <ns2:solidFill>
              <ns2:srgbClr ns2:val="374151"/>
            </ns2:solidFill>
          </ns2:textFill>
        </w:rPr>
        <w:t xml:space="preserve">— </w:t>
      </w:r>
      <w:r>
        <w:rPr>
          <w:rStyle w:val="Ninguno"/>
          <w:outline w:val="0"/>
          <w:color w:val="374151"/>
          <w:sz w:val="19"/>
          <w:szCs w:val="19"/>
          <w:u w:color="374151"/>
          <w:rtl w:val="0"/>
          <w:lang w:val="en-US"/>
          <ns2:textFill>
            <ns2:solidFill>
              <ns2:srgbClr ns2:val="374151"/>
            </ns2:solidFill>
          </ns2:textFill>
        </w:rPr>
        <w:t>Senior Team Project, University of San Francisco</w:t>
      </w:r>
    </w:p>
    <w:p>
      <w:pPr>
        <w:pStyle w:val="Cuerpo"/>
        <w:spacing w:after="40"/>
      </w:pPr>
    </w:p>
    <w:p>
      <w:pPr>
        <w:pStyle w:val="Título"/>
      </w:pPr>
      <w:r>
        <w:rPr>
          <w:rStyle w:val="Ninguno"/>
          <w:outline w:val="0"/>
          <w:color w:val="1a2744"/>
          <w:u w:color="1a2744"/>
          <w:rtl w:val="0"/>
          <w:lang w:val="en-US"/>
          <ns2:textFill>
            <ns2:solidFill>
              <ns2:srgbClr ns2:val="1A2744"/>
            </ns2:solidFill>
          </ns2:textFill>
        </w:rPr>
        <w:t>Current Status Snapshot</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200"/>
        <w:gridCol w:w="2000"/>
        <w:gridCol w:w="4160"/>
      </w:tblGrid>
      <w:tr>
        <w:tblPrEx>
          <w:shd w:val="clear" w:color="auto" w:fill="ced7e7"/>
        </w:tblPrEx>
        <w:trPr>
          <w:trHeight w:val="204" w:hRule="atLeast"/>
        </w:trPr>
        <w:tc>
          <w:tcPr>
            <w:tcW w:type="dxa" w:w="32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1a2744"/>
            <w:tcMar>
              <w:top w:type="dxa" w:w="80"/>
              <w:left w:type="dxa" w:w="80"/>
              <w:bottom w:type="dxa" w:w="80"/>
              <w:right w:type="dxa" w:w="80"/>
            </w:tcMar>
            <w:vAlign w:val="top"/>
          </w:tcPr>
          <w:p>
            <w:pPr>
              <w:pStyle w:val="Cuerpo"/>
            </w:pPr>
            <w:r>
              <w:rPr>
                <w:rStyle w:val="Ninguno"/>
                <w:b w:val="1"/>
                <w:bCs w:val="1"/>
                <w:outline w:val="0"/>
                <w:color w:val="ffffff"/>
                <w:sz w:val="17"/>
                <w:szCs w:val="17"/>
                <w:u w:color="ffffff"/>
                <w:shd w:val="nil" w:color="auto" w:fill="auto"/>
                <w:rtl w:val="0"/>
                <w:lang w:val="it-IT"/>
                <ns2:textFill>
                  <ns2:solidFill>
                    <ns2:srgbClr ns2:val="FFFFFF"/>
                  </ns2:solidFill>
                </ns2:textFill>
              </w:rPr>
              <w:t>Metric</w:t>
            </w:r>
          </w:p>
        </w:tc>
        <w:tc>
          <w:tcPr>
            <w:tcW w:type="dxa" w:w="20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1a2744"/>
            <w:tcMar>
              <w:top w:type="dxa" w:w="80"/>
              <w:left w:type="dxa" w:w="80"/>
              <w:bottom w:type="dxa" w:w="80"/>
              <w:right w:type="dxa" w:w="80"/>
            </w:tcMar>
            <w:vAlign w:val="top"/>
          </w:tcPr>
          <w:p>
            <w:pPr>
              <w:pStyle w:val="Cuerpo"/>
            </w:pPr>
            <w:r>
              <w:rPr>
                <w:rStyle w:val="Ninguno"/>
                <w:b w:val="1"/>
                <w:bCs w:val="1"/>
                <w:outline w:val="0"/>
                <w:color w:val="ffffff"/>
                <w:sz w:val="17"/>
                <w:szCs w:val="17"/>
                <w:u w:color="ffffff"/>
                <w:shd w:val="nil" w:color="auto" w:fill="auto"/>
                <w:rtl w:val="0"/>
                <w:lang w:val="en-US"/>
                <ns2:textFill>
                  <ns2:solidFill>
                    <ns2:srgbClr ns2:val="FFFFFF"/>
                  </ns2:solidFill>
                </ns2:textFill>
              </w:rPr>
              <w:t>Current</w:t>
            </w:r>
          </w:p>
        </w:tc>
        <w:tc>
          <w:tcPr>
            <w:tcW w:type="dxa" w:w="41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1a2744"/>
            <w:tcMar>
              <w:top w:type="dxa" w:w="80"/>
              <w:left w:type="dxa" w:w="80"/>
              <w:bottom w:type="dxa" w:w="80"/>
              <w:right w:type="dxa" w:w="80"/>
            </w:tcMar>
            <w:vAlign w:val="top"/>
          </w:tcPr>
          <w:p>
            <w:pPr>
              <w:pStyle w:val="Cuerpo"/>
            </w:pPr>
            <w:r>
              <w:rPr>
                <w:rStyle w:val="Ninguno"/>
                <w:b w:val="1"/>
                <w:bCs w:val="1"/>
                <w:outline w:val="0"/>
                <w:color w:val="ffffff"/>
                <w:sz w:val="17"/>
                <w:szCs w:val="17"/>
                <w:u w:color="ffffff"/>
                <w:shd w:val="nil" w:color="auto" w:fill="auto"/>
                <w:rtl w:val="0"/>
                <w:lang w:val="en-US"/>
                <ns2:textFill>
                  <ns2:solidFill>
                    <ns2:srgbClr ns2:val="FFFFFF"/>
                  </ns2:solidFill>
                </ns2:textFill>
              </w:rPr>
              <w:t>Target (May 15)</w:t>
            </w:r>
          </w:p>
        </w:tc>
      </w:tr>
      <w:tr>
        <w:tblPrEx>
          <w:shd w:val="clear" w:color="auto" w:fill="ced7e7"/>
        </w:tblPrEx>
        <w:trPr>
          <w:trHeight w:val="204" w:hRule="atLeast"/>
        </w:trPr>
        <w:tc>
          <w:tcPr>
            <w:tcW w:type="dxa" w:w="32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MCP tools implemented</w:t>
            </w:r>
          </w:p>
        </w:tc>
        <w:tc>
          <w:tcPr>
            <w:tcW w:type="dxa" w:w="20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dcfce7"/>
            <w:tcMar>
              <w:top w:type="dxa" w:w="80"/>
              <w:left w:type="dxa" w:w="80"/>
              <w:bottom w:type="dxa" w:w="80"/>
              <w:right w:type="dxa" w:w="80"/>
            </w:tcMar>
            <w:vAlign w:val="top"/>
          </w:tcPr>
          <w:p>
            <w:pPr>
              <w:pStyle w:val="Cuerpo"/>
              <w:spacing w:line="252" w:lineRule="auto"/>
            </w:pPr>
            <w:r>
              <w:rPr>
                <w:rStyle w:val="Ninguno"/>
                <w:b w:val="1"/>
                <w:bCs w:val="1"/>
                <w:outline w:val="0"/>
                <w:color w:val="374151"/>
                <w:sz w:val="17"/>
                <w:szCs w:val="17"/>
                <w:u w:color="374151"/>
                <w:shd w:val="nil" w:color="auto" w:fill="auto"/>
                <w:rtl w:val="0"/>
                <ns2:textFill>
                  <ns2:solidFill>
                    <ns2:srgbClr ns2:val="374151"/>
                  </ns2:solidFill>
                </ns2:textFill>
              </w:rPr>
              <w:t>3 / 6</w:t>
            </w:r>
          </w:p>
        </w:tc>
        <w:tc>
          <w:tcPr>
            <w:tcW w:type="dxa" w:w="41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5 core tools + 1 optional telemetry utility</w:t>
            </w:r>
          </w:p>
        </w:tc>
      </w:tr>
      <w:tr>
        <w:tblPrEx>
          <w:shd w:val="clear" w:color="auto" w:fill="ced7e7"/>
        </w:tblPrEx>
        <w:trPr>
          <w:trHeight w:val="204" w:hRule="atLeast"/>
        </w:trPr>
        <w:tc>
          <w:tcPr>
            <w:tcW w:type="dxa" w:w="32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Skills implemented</w:t>
            </w:r>
          </w:p>
        </w:tc>
        <w:tc>
          <w:tcPr>
            <w:tcW w:type="dxa" w:w="20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dcfce7"/>
            <w:tcMar>
              <w:top w:type="dxa" w:w="80"/>
              <w:left w:type="dxa" w:w="80"/>
              <w:bottom w:type="dxa" w:w="80"/>
              <w:right w:type="dxa" w:w="80"/>
            </w:tcMar>
            <w:vAlign w:val="top"/>
          </w:tcPr>
          <w:p>
            <w:pPr>
              <w:pStyle w:val="Cuerpo"/>
              <w:spacing w:line="252" w:lineRule="auto"/>
            </w:pPr>
            <w:r>
              <w:rPr>
                <w:rStyle w:val="Ninguno"/>
                <w:b w:val="1"/>
                <w:bCs w:val="1"/>
                <w:outline w:val="0"/>
                <w:color w:val="374151"/>
                <w:sz w:val="17"/>
                <w:szCs w:val="17"/>
                <w:u w:color="374151"/>
                <w:shd w:val="nil" w:color="auto" w:fill="auto"/>
                <w:rtl w:val="0"/>
                <ns2:textFill>
                  <ns2:solidFill>
                    <ns2:srgbClr ns2:val="374151"/>
                  </ns2:solidFill>
                </ns2:textFill>
              </w:rPr>
              <w:t>13</w:t>
            </w:r>
          </w:p>
        </w:tc>
        <w:tc>
          <w:tcPr>
            <w:tcW w:type="dxa" w:w="41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13 stable + explicit decision on 2 advanced ports</w:t>
            </w:r>
          </w:p>
        </w:tc>
      </w:tr>
      <w:tr>
        <w:tblPrEx>
          <w:shd w:val="clear" w:color="auto" w:fill="ced7e7"/>
        </w:tblPrEx>
        <w:trPr>
          <w:trHeight w:val="414" w:hRule="atLeast"/>
        </w:trPr>
        <w:tc>
          <w:tcPr>
            <w:tcW w:type="dxa" w:w="32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Routing coverage</w:t>
            </w:r>
          </w:p>
        </w:tc>
        <w:tc>
          <w:tcPr>
            <w:tcW w:type="dxa" w:w="20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dcfce7"/>
            <w:tcMar>
              <w:top w:type="dxa" w:w="80"/>
              <w:left w:type="dxa" w:w="80"/>
              <w:bottom w:type="dxa" w:w="80"/>
              <w:right w:type="dxa" w:w="80"/>
            </w:tcMar>
            <w:vAlign w:val="top"/>
          </w:tcPr>
          <w:p>
            <w:pPr>
              <w:pStyle w:val="Cuerpo"/>
              <w:spacing w:line="252" w:lineRule="auto"/>
            </w:pPr>
            <w:r>
              <w:rPr>
                <w:rStyle w:val="Ninguno"/>
                <w:b w:val="1"/>
                <w:bCs w:val="1"/>
                <w:outline w:val="0"/>
                <w:color w:val="374151"/>
                <w:sz w:val="17"/>
                <w:szCs w:val="17"/>
                <w:u w:color="374151"/>
                <w:shd w:val="nil" w:color="auto" w:fill="auto"/>
                <w:rtl w:val="0"/>
                <w:lang w:val="en-US"/>
                <ns2:textFill>
                  <ns2:solidFill>
                    <ns2:srgbClr ns2:val="374151"/>
                  </ns2:solidFill>
                </ns2:textFill>
              </w:rPr>
              <w:t>16 agent configs + fallback</w:t>
            </w:r>
          </w:p>
        </w:tc>
        <w:tc>
          <w:tcPr>
            <w:tcW w:type="dxa" w:w="41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16 configs + measured routing accuracy in Cursor</w:t>
            </w:r>
          </w:p>
        </w:tc>
      </w:tr>
      <w:tr>
        <w:tblPrEx>
          <w:shd w:val="clear" w:color="auto" w:fill="ced7e7"/>
        </w:tblPrEx>
        <w:trPr>
          <w:trHeight w:val="204" w:hRule="atLeast"/>
        </w:trPr>
        <w:tc>
          <w:tcPr>
            <w:tcW w:type="dxa" w:w="32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nl-NL"/>
                <ns2:textFill>
                  <ns2:solidFill>
                    <ns2:srgbClr ns2:val="374151"/>
                  </ns2:solidFill>
                </ns2:textFill>
              </w:rPr>
              <w:t>Cursor hooks</w:t>
            </w:r>
          </w:p>
        </w:tc>
        <w:tc>
          <w:tcPr>
            <w:tcW w:type="dxa" w:w="20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b w:val="1"/>
                <w:bCs w:val="1"/>
                <w:outline w:val="0"/>
                <w:color w:val="374151"/>
                <w:sz w:val="17"/>
                <w:szCs w:val="17"/>
                <w:u w:color="374151"/>
                <w:shd w:val="nil" w:color="auto" w:fill="auto"/>
                <w:rtl w:val="0"/>
                <ns2:textFill>
                  <ns2:solidFill>
                    <ns2:srgbClr ns2:val="374151"/>
                  </ns2:solidFill>
                </ns2:textFill>
              </w:rPr>
              <w:t>4 / 4</w:t>
            </w:r>
          </w:p>
        </w:tc>
        <w:tc>
          <w:tcPr>
            <w:tcW w:type="dxa" w:w="41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4 hooks validated in live Cursor runtime</w:t>
            </w:r>
          </w:p>
        </w:tc>
      </w:tr>
      <w:tr>
        <w:tblPrEx>
          <w:shd w:val="clear" w:color="auto" w:fill="ced7e7"/>
        </w:tblPrEx>
        <w:trPr>
          <w:trHeight w:val="204" w:hRule="atLeast"/>
        </w:trPr>
        <w:tc>
          <w:tcPr>
            <w:tcW w:type="dxa" w:w="32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Automated verification</w:t>
            </w:r>
          </w:p>
        </w:tc>
        <w:tc>
          <w:tcPr>
            <w:tcW w:type="dxa" w:w="20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dcfce7"/>
            <w:tcMar>
              <w:top w:type="dxa" w:w="80"/>
              <w:left w:type="dxa" w:w="80"/>
              <w:bottom w:type="dxa" w:w="80"/>
              <w:right w:type="dxa" w:w="80"/>
            </w:tcMar>
            <w:vAlign w:val="top"/>
          </w:tcPr>
          <w:p>
            <w:pPr>
              <w:pStyle w:val="Cuerpo"/>
              <w:spacing w:line="252" w:lineRule="auto"/>
            </w:pPr>
            <w:r>
              <w:rPr>
                <w:rStyle w:val="Ninguno"/>
                <w:b w:val="1"/>
                <w:bCs w:val="1"/>
                <w:outline w:val="0"/>
                <w:color w:val="374151"/>
                <w:sz w:val="17"/>
                <w:szCs w:val="17"/>
                <w:u w:color="374151"/>
                <w:shd w:val="nil" w:color="auto" w:fill="auto"/>
                <w:rtl w:val="0"/>
                <ns2:textFill>
                  <ns2:solidFill>
                    <ns2:srgbClr ns2:val="374151"/>
                  </ns2:solidFill>
                </ns2:textFill>
              </w:rPr>
              <w:t>121 / 122 local tests, lint clean</w:t>
            </w:r>
          </w:p>
        </w:tc>
        <w:tc>
          <w:tcPr>
            <w:tcW w:type="dxa" w:w="41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fr-FR"/>
                <ns2:textFill>
                  <ns2:solidFill>
                    <ns2:srgbClr ns2:val="374151"/>
                  </ns2:solidFill>
                </ns2:textFill>
              </w:rPr>
              <w:t>122 / 122 + GitHub Actions green on every push</w:t>
            </w:r>
          </w:p>
        </w:tc>
      </w:tr>
      <w:tr>
        <w:tblPrEx>
          <w:shd w:val="clear" w:color="auto" w:fill="ced7e7"/>
        </w:tblPrEx>
        <w:trPr>
          <w:trHeight w:val="414" w:hRule="atLeast"/>
        </w:trPr>
        <w:tc>
          <w:tcPr>
            <w:tcW w:type="dxa" w:w="32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Persistence layer</w:t>
            </w:r>
          </w:p>
        </w:tc>
        <w:tc>
          <w:tcPr>
            <w:tcW w:type="dxa" w:w="20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JSON pattern cache + read-only learned_patterns.json</w:t>
            </w:r>
          </w:p>
        </w:tc>
        <w:tc>
          <w:tcPr>
            <w:tcW w:type="dxa" w:w="41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store_pattern + cross-session proof + optional OmniIntelligence integration path</w:t>
            </w:r>
          </w:p>
        </w:tc>
      </w:tr>
    </w:tbl>
    <w:p>
      <w:pPr>
        <w:pStyle w:val="Título"/>
        <w:widowControl w:val="0"/>
      </w:pPr>
    </w:p>
    <w:p>
      <w:pPr>
        <w:pStyle w:val="Título"/>
      </w:pPr>
      <w:r>
        <w:rPr>
          <w:rStyle w:val="Ninguno"/>
          <w:outline w:val="0"/>
          <w:color w:val="1a2744"/>
          <w:u w:color="1a2744"/>
          <w:rtl w:val="0"/>
          <w:lang w:val="en-US"/>
          <ns2:textFill>
            <ns2:solidFill>
              <ns2:srgbClr ns2:val="1A2744"/>
            </ns2:solidFill>
          </ns2:textFill>
        </w:rPr>
        <w:t>1. Executive Summary</w:t>
      </w:r>
    </w:p>
    <w:p>
      <w:pPr>
        <w:pStyle w:val="Cuerpo"/>
        <w:spacing w:after="80" w:line="276" w:lineRule="auto"/>
      </w:pPr>
      <w:r>
        <w:rPr>
          <w:rStyle w:val="Ninguno"/>
          <w:b w:val="1"/>
          <w:bCs w:val="1"/>
          <w:outline w:val="0"/>
          <w:color w:val="374151"/>
          <w:u w:color="374151"/>
          <w:rtl w:val="0"/>
          <w:lang w:val="en-US"/>
          <ns2:textFill>
            <ns2:solidFill>
              <ns2:srgbClr ns2:val="374151"/>
            </ns2:solidFill>
          </ns2:textFill>
        </w:rPr>
        <w:t>OmniCursor is the Cursor-facing integration layer for OmniNode. It is not the whole OmniNode platform — it is the Cursor-native counterpart to OmniClaude, adapted around Rules + Hooks + MCP rather than Claude Code's plugin runtime.</w:t>
      </w:r>
      <w:r>
        <w:rPr>
          <w:rStyle w:val="Ninguno"/>
          <w:outline w:val="0"/>
          <w:color w:val="374151"/>
          <w:u w:color="374151"/>
          <w:rtl w:val="0"/>
          <w:lang w:val="en-US"/>
          <ns2:textFill>
            <ns2:solidFill>
              <ns2:srgbClr ns2:val="374151"/>
            </ns2:solidFill>
          </ns2:textFill>
        </w:rPr>
        <w:t xml:space="preserve"/>
      </w:r>
      <w:r>
        <w:rPr>
          <w:rStyle w:val="Ninguno"/>
          <w:outline w:val="0"/>
          <w:color w:val="374151"/>
          <w:u w:color="374151"/>
          <w:rtl w:val="0"/>
          <w:lang w:val="en-US"/>
          <ns2:textFill>
            <ns2:solidFill>
              <ns2:srgbClr ns2:val="374151"/>
            </ns2:solidFill>
          </ns2:textFill>
        </w:rPr>
        <w:t xml:space="preserve"/>
      </w:r>
      <w:r>
        <w:rPr>
          <w:rStyle w:val="Ninguno"/>
          <w:outline w:val="0"/>
          <w:color w:val="374151"/>
          <w:u w:color="374151"/>
          <w:rtl w:val="0"/>
          <w:lang w:val="en-US"/>
          <ns2:textFill>
            <ns2:solidFill>
              <ns2:srgbClr ns2:val="374151"/>
            </ns2:solidFill>
          </ns2:textFill>
        </w:rPr>
        <w:t/>
      </w:r>
    </w:p>
    <w:p>
      <w:pPr>
        <w:pStyle w:val="Cuerpo"/>
        <w:spacing w:after="40"/>
      </w:pPr>
    </w:p>
    <w:p>
      <w:pPr>
        <w:pStyle w:val="Cuerpo"/>
        <w:pBdr>
          <w:top w:val="nil"/>
          <w:left w:val="single" w:color="2563eb" w:sz="10" w:space="6" w:shadow="0" w:frame="0"/>
          <w:bottom w:val="nil"/>
          <w:right w:val="nil"/>
        </w:pBdr>
        <w:spacing w:before="120" w:after="120"/>
        <w:ind w:left="200" w:firstLine="0"/>
      </w:pPr>
      <w:r>
        <w:rPr>
          <w:rStyle w:val="Ninguno"/>
          <w:i w:val="1"/>
          <w:iCs w:val="1"/>
          <w:outline w:val="0"/>
          <w:color w:val="1a2744"/>
          <w:u w:color="1a2744"/>
          <w:rtl w:val="0"/>
          <w:lang w:val="en-US"/>
          <ns2:textFill>
            <ns2:solidFill>
              <ns2:srgbClr ns2:val="1A2744"/>
            </ns2:solidFill>
          </ns2:textFill>
        </w:rPr>
        <w:t xml:space="preserve">Current reality: Phase 3A is complete. The repo already has working rules, hooks, MCP tools, 13 skills, 16 agent configs, and a JSON-backed pattern cache. The next challenge is no longer architectural discovery — it is product hardening, proof, and integration planning.</w:t>
      </w:r>
      <w:r>
        <w:rPr>
          <w:rStyle w:val="Ninguno"/>
          <w:i w:val="1"/>
          <w:iCs w:val="1"/>
          <w:outline w:val="0"/>
          <w:color w:val="1a2744"/>
          <w:u w:color="1a2744"/>
          <w:rtl w:val="0"/>
          <w:lang w:val="en-US"/>
          <ns2:textFill>
            <ns2:solidFill>
              <ns2:srgbClr ns2:val="1A2744"/>
            </ns2:solidFill>
          </ns2:textFill>
        </w:rPr>
        <w:t xml:space="preserve"/>
      </w:r>
      <w:r>
        <w:rPr>
          <w:rStyle w:val="Ninguno"/>
          <w:i w:val="1"/>
          <w:iCs w:val="1"/>
          <w:outline w:val="0"/>
          <w:color w:val="1a2744"/>
          <w:u w:color="1a2744"/>
          <w:rtl w:val="0"/>
          <w:lang w:val="en-US"/>
          <ns2:textFill>
            <ns2:solidFill>
              <ns2:srgbClr ns2:val="1A2744"/>
            </ns2:solidFill>
          </ns2:textFill>
        </w:rPr>
        <w:t/>
      </w:r>
    </w:p>
    <w:p>
      <w:pPr>
        <w:pStyle w:val="Cuerpo"/>
        <w:spacing w:after="40"/>
      </w:pPr>
    </w:p>
    <w:p>
      <w:pPr>
        <w:pStyle w:val="Cuerpo"/>
        <w:spacing w:after="80" w:line="276" w:lineRule="auto"/>
      </w:pPr>
      <w:r>
        <w:rPr>
          <w:rStyle w:val="Ninguno"/>
          <w:b w:val="1"/>
          <w:bCs w:val="1"/>
          <w:outline w:val="0"/>
          <w:color w:val="374151"/>
          <w:u w:color="374151"/>
          <w:rtl w:val="0"/>
          <w:lang w:val="en-US"/>
          <ns2:textFill>
            <ns2:solidFill>
              <ns2:srgbClr ns2:val="374151"/>
            </ns2:solidFill>
          </ns2:textFill>
        </w:rPr>
        <w:t>The most important shift for the team is organizational: treat the remaining work as four parallel lanes with clear ownership. Sam should own CI/CD and verification, Andy should own the Python server and Cursor-connection research, Kailash should own hook integration and OmniClaude reuse inside OmniCursor, and Julian should own the OmniIntelligence integration runway and Dockerized local stack.</w:t>
      </w:r>
      <w:r>
        <w:rPr>
          <w:rStyle w:val="Ninguno"/>
          <w:outline w:val="0"/>
          <w:color w:val="374151"/>
          <w:u w:color="374151"/>
          <w:rtl w:val="0"/>
          <w:lang w:val="en-US"/>
          <ns2:textFill>
            <ns2:solidFill>
              <ns2:srgbClr ns2:val="374151"/>
            </ns2:solidFill>
          </ns2:textFill>
        </w:rPr>
        <w:t xml:space="preserve"/>
      </w:r>
      <w:r>
        <w:rPr>
          <w:rStyle w:val="Ninguno"/>
          <w:outline w:val="0"/>
          <w:color w:val="374151"/>
          <w:u w:color="374151"/>
          <w:rtl w:val="1"/>
          <w:lang w:val="ar-SA" w:bidi="ar-SA"/>
          <ns2:textFill>
            <ns2:solidFill>
              <ns2:srgbClr ns2:val="374151"/>
            </ns2:solidFill>
          </ns2:textFill>
        </w:rPr>
        <w:t/>
      </w:r>
      <w:r>
        <w:rPr>
          <w:rStyle w:val="Ninguno"/>
          <w:outline w:val="0"/>
          <w:color w:val="374151"/>
          <w:u w:color="374151"/>
          <w:rtl w:val="0"/>
          <w:lang w:val="en-US"/>
          <ns2:textFill>
            <ns2:solidFill>
              <ns2:srgbClr ns2:val="374151"/>
            </ns2:solidFill>
          </ns2:textFill>
        </w:rPr>
        <w:t/>
      </w:r>
      <w:r>
        <w:rPr>
          <w:rStyle w:val="Ninguno"/>
          <w:outline w:val="0"/>
          <w:color w:val="374151"/>
          <w:u w:color="374151"/>
          <w:rtl w:val="0"/>
          <ns2:textFill>
            <ns2:solidFill>
              <ns2:srgbClr ns2:val="374151"/>
            </ns2:solidFill>
          </ns2:textFill>
        </w:rPr>
        <w:t xml:space="preserve"/>
      </w:r>
      <w:r>
        <w:rPr>
          <w:rStyle w:val="Ninguno"/>
          <w:outline w:val="0"/>
          <w:color w:val="374151"/>
          <w:u w:color="374151"/>
          <w:rtl w:val="0"/>
          <w:lang w:val="en-US"/>
          <ns2:textFill>
            <ns2:solidFill>
              <ns2:srgbClr ns2:val="374151"/>
            </ns2:solidFill>
          </ns2:textFill>
        </w:rPr>
        <w:t/>
      </w:r>
    </w:p>
    <w:p>
      <w:pPr>
        <w:pStyle w:val="Cuerpo"/>
        <w:spacing w:after="80" w:line="276" w:lineRule="auto"/>
      </w:pPr>
      <w:r>
        <w:rPr>
          <w:rStyle w:val="Ninguno"/>
          <w:b w:val="1"/>
          <w:bCs w:val="1"/>
          <w:outline w:val="0"/>
          <w:color w:val="374151"/>
          <w:u w:color="374151"/>
          <w:rtl w:val="0"/>
          <w:lang w:val="en-US"/>
          <ns2:textFill>
            <ns2:solidFill>
              <ns2:srgbClr ns2:val="374151"/>
            </ns2:solidFill>
          </ns2:textFill>
        </w:rPr>
        <w:t>That role split is strong, but only if the boundaries stay explicit: Kailash owns what is reused inside OmniCursor from OmniClaude, while Julian owns how OmniCursor will connect outward to OmniIntelligence, OmniMemory, OmniDash, and the wider OmniNode stack. This prevents duplicated research and keeps the MVP demo from drifting into full-platform parity work.</w:t>
      </w:r>
      <w:r>
        <w:rPr>
          <w:rStyle w:val="Ninguno"/>
          <w:outline w:val="0"/>
          <w:color w:val="374151"/>
          <w:u w:color="374151"/>
          <w:rtl w:val="0"/>
          <w:lang w:val="en-US"/>
          <ns2:textFill>
            <ns2:solidFill>
              <ns2:srgbClr ns2:val="374151"/>
            </ns2:solidFill>
          </ns2:textFill>
        </w:rPr>
        <w:t xml:space="preserve"/>
      </w:r>
      <w:r>
        <w:rPr>
          <w:rStyle w:val="Ninguno"/>
          <w:outline w:val="0"/>
          <w:color w:val="374151"/>
          <w:u w:color="374151"/>
          <w:rtl w:val="0"/>
          <w:lang w:val="en-US"/>
          <ns2:textFill>
            <ns2:solidFill>
              <ns2:srgbClr ns2:val="374151"/>
            </ns2:solidFill>
          </ns2:textFill>
        </w:rPr>
        <w:t xml:space="preserve"/>
      </w:r>
      <w:r>
        <w:rPr>
          <w:rStyle w:val="Ninguno"/>
          <w:outline w:val="0"/>
          <w:color w:val="374151"/>
          <w:u w:color="374151"/>
          <w:rtl w:val="0"/>
          <w:lang w:val="en-US"/>
          <ns2:textFill>
            <ns2:solidFill>
              <ns2:srgbClr ns2:val="374151"/>
            </ns2:solidFill>
          </ns2:textFill>
        </w:rPr>
        <w:t/>
      </w:r>
    </w:p>
    <w:p>
      <w:pPr>
        <w:pStyle w:val="Título"/>
      </w:pPr>
    </w:p>
    <w:p>
      <w:pPr>
        <w:pStyle w:val="Título"/>
      </w:pPr>
    </w:p>
    <w:p>
      <w:pPr>
        <w:pStyle w:val="Título"/>
      </w:pPr>
    </w:p>
    <w:p>
      <w:pPr>
        <w:pStyle w:val="Título"/>
      </w:pPr>
    </w:p>
    <w:p>
      <w:pPr>
        <w:pStyle w:val="Título"/>
      </w:pPr>
      <w:r>
        <w:rPr>
          <w:rStyle w:val="Ninguno"/>
          <w:outline w:val="0"/>
          <w:color w:val="1a2744"/>
          <w:u w:color="1a2744"/>
          <w:rtl w:val="0"/>
          <w:lang w:val="en-US"/>
          <ns2:textFill>
            <ns2:solidFill>
              <ns2:srgbClr ns2:val="1A2744"/>
            </ns2:solidFill>
          </ns2:textFill>
        </w:rPr>
        <w:t>2. Architecture</w:t>
      </w:r>
    </w:p>
    <w:p>
      <w:pPr>
        <w:pStyle w:val="Título 2"/>
      </w:pPr>
      <w:r>
        <w:rPr>
          <w:rStyle w:val="Ninguno"/>
          <w:outline w:val="0"/>
          <w:color w:val="2563eb"/>
          <w:u w:color="2563eb"/>
          <w:rtl w:val="0"/>
          <w:lang w:val="en-US"/>
          <ns2:textFill>
            <ns2:solidFill>
              <ns2:srgbClr ns2:val="2563EB"/>
            </ns2:solidFill>
          </ns2:textFill>
        </w:rPr>
        <w:t>2.1 Three-Layer System</w:t>
      </w:r>
    </w:p>
    <w:p>
      <w:pPr>
        <w:pStyle w:val="Cuerpo"/>
        <w:spacing w:after="80" w:line="276" w:lineRule="auto"/>
      </w:pPr>
      <w:r>
        <w:rPr>
          <w:rStyle w:val="Ninguno"/>
          <w:outline w:val="0"/>
          <w:color w:val="374151"/>
          <w:u w:color="374151"/>
          <w:rtl w:val="0"/>
          <w:lang w:val="en-US"/>
          <ns2:textFill>
            <ns2:solidFill>
              <ns2:srgbClr ns2:val="374151"/>
            </ns2:solidFill>
          </ns2:textFill>
        </w:rPr>
        <w:t>OmniCursor now operates on three layers, not two:</w:t>
      </w:r>
    </w:p>
    <w:p>
      <w:pPr>
        <w:pStyle w:val="Cuerpo"/>
        <w:numPr>
          <w:ilvl w:val="0"/>
          <w:numId w:val="2"/>
        </w:numPr>
        <w:spacing w:after="50" w:line="264" w:lineRule="auto"/>
        <w:rPr>
          <w:lang w:val="en-US"/>
        </w:rPr>
      </w:pPr>
      <w:r>
        <w:rPr>
          <w:rStyle w:val="Ninguno"/>
          <w:b w:val="1"/>
          <w:bCs w:val="1"/>
          <w:caps w:val="0"/>
          <w:smallCaps w:val="0"/>
          <w:strike w:val="0"/>
          <w:dstrike w:val="0"/>
          <w:outline w:val="0"/>
          <w:color w:val="374151"/>
          <w:u w:val="none" w:color="374151"/>
          <w:shd w:val="nil" w:color="auto" w:fill="auto"/>
          <w:vertAlign w:val="baseline"/>
          <w:rtl w:val="0"/>
          <w:lang w:val="en-US"/>
          <ns2:textFill>
            <ns2:solidFill>
              <ns2:srgbClr ns2:val="374151"/>
            </ns2:solidFill>
          </ns2:textFill>
        </w:rPr>
        <w:t xml:space="preserve">Layer 1 — Cursor Rules (.cursor/rules/*.mdc) — Always-on and keyword-activated methodology. 7 rules cover OmniNode concepts, codebase research, systematic debugging, brainstorming, writing plans, plan-ticket, and adapter stubs.</w:t>
      </w:r>
      <w:r>
        <w:rPr>
          <w:rStyle w:val="Ninguno"/>
          <w:b w:val="1"/>
          <w:bCs w:val="1"/>
          <w:caps w:val="0"/>
          <w:smallCaps w:val="0"/>
          <w:strike w:val="0"/>
          <w:dstrike w:val="0"/>
          <w:outline w:val="0"/>
          <w:color w:val="374151"/>
          <w:u w:val="none" w:color="374151"/>
          <w:shd w:val="nil" w:color="auto" w:fill="auto"/>
          <w:vertAlign w:val="baseline"/>
          <w:rtl w:val="0"/>
          <w:lang w:val="en-US"/>
          <ns2:textFill>
            <ns2:solidFill>
              <ns2:srgbClr ns2:val="374151"/>
            </ns2:solidFill>
          </ns2:textFill>
        </w:rPr>
        <w:t xml:space="preserve"/>
      </w:r>
      <w:r>
        <w:rPr>
          <w:rStyle w:val="Ninguno"/>
          <w:b w:val="1"/>
          <w:bCs w:val="1"/>
          <w:caps w:val="0"/>
          <w:smallCaps w:val="0"/>
          <w:strike w:val="0"/>
          <w:dstrike w:val="0"/>
          <w:outline w:val="0"/>
          <w:color w:val="374151"/>
          <w:u w:val="none" w:color="374151"/>
          <w:shd w:val="nil" w:color="auto" w:fill="auto"/>
          <w:vertAlign w:val="baseline"/>
          <w:rtl w:val="0"/>
          <w:lang w:val="de-DE"/>
          <ns2:textFill>
            <ns2:solidFill>
              <ns2:srgbClr ns2:val="374151"/>
            </ns2:solidFill>
          </ns2:textFill>
        </w:rPr>
        <w:t/>
      </w:r>
      <w:r>
        <w:rPr>
          <w:rStyle w:val="Ninguno"/>
          <w:caps w:val="0"/>
          <w:smallCaps w:val="0"/>
          <w:strike w:val="0"/>
          <w:dstrike w:val="0"/>
          <w:outline w:val="0"/>
          <w:color w:val="374151"/>
          <w:u w:val="none" w:color="374151"/>
          <w:shd w:val="nil" w:color="auto" w:fill="auto"/>
          <w:vertAlign w:val="baseline"/>
          <w:rtl w:val="0"/>
          <w:lang w:val="en-US"/>
          <ns2:textFill>
            <ns2:solidFill>
              <ns2:srgbClr ns2:val="374151"/>
            </ns2:solidFill>
          </ns2:textFill>
        </w:rPr>
        <w:t xml:space="preserve"/>
      </w:r>
      <w:r>
        <w:rPr>
          <w:rStyle w:val="Ninguno"/>
          <w:caps w:val="0"/>
          <w:smallCaps w:val="0"/>
          <w:strike w:val="0"/>
          <w:dstrike w:val="0"/>
          <w:outline w:val="0"/>
          <w:color w:val="374151"/>
          <w:u w:val="none" w:color="374151"/>
          <w:shd w:val="nil" w:color="auto" w:fill="auto"/>
          <w:vertAlign w:val="baseline"/>
          <w:rtl w:val="0"/>
          <w:lang w:val="en-US"/>
          <ns2:textFill>
            <ns2:solidFill>
              <ns2:srgbClr ns2:val="374151"/>
            </ns2:solidFill>
          </ns2:textFill>
        </w:rPr>
        <w:t xml:space="preserve"/>
      </w:r>
      <w:r>
        <w:rPr>
          <w:rStyle w:val="Ninguno"/>
          <w:caps w:val="0"/>
          <w:smallCaps w:val="0"/>
          <w:strike w:val="0"/>
          <w:dstrike w:val="0"/>
          <w:outline w:val="0"/>
          <w:color w:val="374151"/>
          <w:u w:val="none" w:color="374151"/>
          <w:shd w:val="nil" w:color="auto" w:fill="auto"/>
          <w:vertAlign w:val="baseline"/>
          <w:rtl w:val="0"/>
          <w:lang w:val="en-US"/>
          <ns2:textFill>
            <ns2:solidFill>
              <ns2:srgbClr ns2:val="374151"/>
            </ns2:solidFill>
          </ns2:textFill>
        </w:rPr>
        <w:t/>
      </w:r>
    </w:p>
    <w:p>
      <w:pPr>
        <w:pStyle w:val="Cuerpo"/>
        <w:numPr>
          <w:ilvl w:val="0"/>
          <w:numId w:val="2"/>
        </w:numPr>
        <w:spacing w:after="50" w:line="264" w:lineRule="auto"/>
        <w:rPr>
          <w:lang w:val="en-US"/>
        </w:rPr>
      </w:pPr>
      <w:r>
        <w:rPr>
          <w:rStyle w:val="Ninguno"/>
          <w:b w:val="1"/>
          <w:bCs w:val="1"/>
          <w:caps w:val="0"/>
          <w:smallCaps w:val="0"/>
          <w:strike w:val="0"/>
          <w:dstrike w:val="0"/>
          <w:outline w:val="0"/>
          <w:color w:val="374151"/>
          <w:u w:val="none" w:color="374151"/>
          <w:shd w:val="nil" w:color="auto" w:fill="auto"/>
          <w:vertAlign w:val="baseline"/>
          <w:rtl w:val="0"/>
          <w:lang w:val="en-US"/>
          <ns2:textFill>
            <ns2:solidFill>
              <ns2:srgbClr ns2:val="374151"/>
            </ns2:solidFill>
          </ns2:textFill>
        </w:rPr>
        <w:t xml:space="preserve">Layer 2 — Cursor Hooks (.cursor/hooks.json + .cursor/hooks/) — 4 active hook entrypoints plus supporting modules. They route prompts, guard shell commands, lint Python edits, summarize sessions, and load learned patterns without requiring the model to opt in.</w:t>
      </w:r>
      <w:r>
        <w:rPr>
          <w:rStyle w:val="Ninguno"/>
          <w:b w:val="1"/>
          <w:bCs w:val="1"/>
          <w:caps w:val="0"/>
          <w:smallCaps w:val="0"/>
          <w:strike w:val="0"/>
          <w:dstrike w:val="0"/>
          <w:outline w:val="0"/>
          <w:color w:val="374151"/>
          <w:u w:val="none" w:color="374151"/>
          <w:shd w:val="nil" w:color="auto" w:fill="auto"/>
          <w:vertAlign w:val="baseline"/>
          <w:rtl w:val="0"/>
          <w:lang w:val="en-US"/>
          <ns2:textFill>
            <ns2:solidFill>
              <ns2:srgbClr ns2:val="374151"/>
            </ns2:solidFill>
          </ns2:textFill>
        </w:rPr>
        <w:t xml:space="preserve"/>
      </w:r>
      <w:r>
        <w:rPr>
          <w:rStyle w:val="Ninguno"/>
          <w:b w:val="1"/>
          <w:bCs w:val="1"/>
          <w:caps w:val="0"/>
          <w:smallCaps w:val="0"/>
          <w:strike w:val="0"/>
          <w:dstrike w:val="0"/>
          <w:outline w:val="0"/>
          <w:color w:val="374151"/>
          <w:u w:val="none" w:color="374151"/>
          <w:shd w:val="nil" w:color="auto" w:fill="auto"/>
          <w:vertAlign w:val="baseline"/>
          <w:rtl w:val="0"/>
          <w:lang w:val="en-US"/>
          <ns2:textFill>
            <ns2:solidFill>
              <ns2:srgbClr ns2:val="374151"/>
            </ns2:solidFill>
          </ns2:textFill>
        </w:rPr>
        <w:t/>
      </w:r>
      <w:r>
        <w:rPr>
          <w:rStyle w:val="Ninguno"/>
          <w:caps w:val="0"/>
          <w:smallCaps w:val="0"/>
          <w:strike w:val="0"/>
          <w:dstrike w:val="0"/>
          <w:outline w:val="0"/>
          <w:color w:val="374151"/>
          <w:u w:val="none" w:color="374151"/>
          <w:shd w:val="nil" w:color="auto" w:fill="auto"/>
          <w:vertAlign w:val="baseline"/>
          <w:rtl w:val="0"/>
          <w:lang w:val="pt-PT"/>
          <ns2:textFill>
            <ns2:solidFill>
              <ns2:srgbClr ns2:val="374151"/>
            </ns2:solidFill>
          </ns2:textFill>
        </w:rPr>
        <w:t xml:space="preserve"/>
      </w:r>
      <w:r>
        <w:rPr>
          <w:rStyle w:val="Ninguno"/>
          <w:caps w:val="0"/>
          <w:smallCaps w:val="0"/>
          <w:strike w:val="0"/>
          <w:dstrike w:val="0"/>
          <w:outline w:val="0"/>
          <w:color w:val="374151"/>
          <w:u w:val="none" w:color="374151"/>
          <w:shd w:val="nil" w:color="auto" w:fill="auto"/>
          <w:vertAlign w:val="baseline"/>
          <w:rtl w:val="0"/>
          <w:lang w:val="en-US"/>
          <ns2:textFill>
            <ns2:solidFill>
              <ns2:srgbClr ns2:val="374151"/>
            </ns2:solidFill>
          </ns2:textFill>
        </w:rPr>
        <w:t xml:space="preserve"/>
      </w:r>
      <w:r>
        <w:rPr>
          <w:rStyle w:val="Ninguno"/>
          <w:caps w:val="0"/>
          <w:smallCaps w:val="0"/>
          <w:strike w:val="0"/>
          <w:dstrike w:val="0"/>
          <w:outline w:val="0"/>
          <w:color w:val="374151"/>
          <w:u w:val="none" w:color="374151"/>
          <w:shd w:val="nil" w:color="auto" w:fill="auto"/>
          <w:vertAlign w:val="baseline"/>
          <w:rtl w:val="0"/>
          <w:lang w:val="en-US"/>
          <ns2:textFill>
            <ns2:solidFill>
              <ns2:srgbClr ns2:val="374151"/>
            </ns2:solidFill>
          </ns2:textFill>
        </w:rPr>
        <w:t/>
      </w:r>
    </w:p>
    <w:p>
      <w:pPr>
        <w:pStyle w:val="Cuerpo"/>
        <w:numPr>
          <w:ilvl w:val="0"/>
          <w:numId w:val="2"/>
        </w:numPr>
        <w:spacing w:after="50" w:line="264" w:lineRule="auto"/>
        <w:rPr>
          <w:lang w:val="en-US"/>
        </w:rPr>
      </w:pPr>
      <w:r>
        <w:rPr>
          <w:rStyle w:val="Ninguno"/>
          <w:b w:val="1"/>
          <w:bCs w:val="1"/>
          <w:caps w:val="0"/>
          <w:smallCaps w:val="0"/>
          <w:strike w:val="0"/>
          <w:dstrike w:val="0"/>
          <w:outline w:val="0"/>
          <w:color w:val="374151"/>
          <w:u w:val="none" w:color="374151"/>
          <w:shd w:val="nil" w:color="auto" w:fill="auto"/>
          <w:vertAlign w:val="baseline"/>
          <w:rtl w:val="0"/>
          <w:lang w:val="en-US"/>
          <ns2:textFill>
            <ns2:solidFill>
              <ns2:srgbClr ns2:val="374151"/>
            </ns2:solidFill>
          </ns2:textFill>
        </w:rPr>
        <w:t xml:space="preserve">Layer 3 — MCP Server (src/omnicursor/) — Explicit tools the model can call on demand. Today these tools provide agent context, skill invocation, and compliance checks; next they should grow into pattern lifecycle utilities.</w:t>
      </w:r>
      <w:r>
        <w:rPr>
          <w:rStyle w:val="Ninguno"/>
          <w:b w:val="1"/>
          <w:bCs w:val="1"/>
          <w:caps w:val="0"/>
          <w:smallCaps w:val="0"/>
          <w:strike w:val="0"/>
          <w:dstrike w:val="0"/>
          <w:outline w:val="0"/>
          <w:color w:val="374151"/>
          <w:u w:val="none" w:color="374151"/>
          <w:shd w:val="nil" w:color="auto" w:fill="auto"/>
          <w:vertAlign w:val="baseline"/>
          <w:rtl w:val="0"/>
          <w:lang w:val="en-US"/>
          <ns2:textFill>
            <ns2:solidFill>
              <ns2:srgbClr ns2:val="374151"/>
            </ns2:solidFill>
          </ns2:textFill>
        </w:rPr>
        <w:t xml:space="preserve"/>
      </w:r>
      <w:r>
        <w:rPr>
          <w:rStyle w:val="Ninguno"/>
          <w:b w:val="1"/>
          <w:bCs w:val="1"/>
          <w:caps w:val="0"/>
          <w:smallCaps w:val="0"/>
          <w:strike w:val="0"/>
          <w:dstrike w:val="0"/>
          <w:outline w:val="0"/>
          <w:color w:val="374151"/>
          <w:u w:val="none" w:color="374151"/>
          <w:shd w:val="nil" w:color="auto" w:fill="auto"/>
          <w:vertAlign w:val="baseline"/>
          <w:rtl w:val="0"/>
          <w:lang w:val="pt-PT"/>
          <ns2:textFill>
            <ns2:solidFill>
              <ns2:srgbClr ns2:val="374151"/>
            </ns2:solidFill>
          </ns2:textFill>
        </w:rPr>
        <w:t/>
      </w:r>
      <w:r>
        <w:rPr>
          <w:rStyle w:val="Ninguno"/>
          <w:caps w:val="0"/>
          <w:smallCaps w:val="0"/>
          <w:strike w:val="0"/>
          <w:dstrike w:val="0"/>
          <w:outline w:val="0"/>
          <w:color w:val="374151"/>
          <w:u w:val="none" w:color="374151"/>
          <w:shd w:val="nil" w:color="auto" w:fill="auto"/>
          <w:vertAlign w:val="baseline"/>
          <w:rtl w:val="0"/>
          <w:lang w:val="it-IT"/>
          <ns2:textFill>
            <ns2:solidFill>
              <ns2:srgbClr ns2:val="374151"/>
            </ns2:solidFill>
          </ns2:textFill>
        </w:rPr>
        <w:t xml:space="preserve"/>
      </w:r>
      <w:r>
        <w:rPr>
          <w:rStyle w:val="Ninguno"/>
          <w:caps w:val="0"/>
          <w:smallCaps w:val="0"/>
          <w:strike w:val="0"/>
          <w:dstrike w:val="0"/>
          <w:outline w:val="0"/>
          <w:color w:val="374151"/>
          <w:u w:val="none" w:color="374151"/>
          <w:shd w:val="nil" w:color="auto" w:fill="auto"/>
          <w:vertAlign w:val="baseline"/>
          <w:rtl w:val="0"/>
          <w:lang w:val="en-US"/>
          <ns2:textFill>
            <ns2:solidFill>
              <ns2:srgbClr ns2:val="374151"/>
            </ns2:solidFill>
          </ns2:textFill>
        </w:rPr>
        <w:t xml:space="preserve"/>
      </w:r>
      <w:r>
        <w:rPr>
          <w:rStyle w:val="Ninguno"/>
          <w:caps w:val="0"/>
          <w:smallCaps w:val="0"/>
          <w:strike w:val="0"/>
          <w:dstrike w:val="0"/>
          <w:outline w:val="0"/>
          <w:color w:val="374151"/>
          <w:u w:val="none" w:color="374151"/>
          <w:shd w:val="nil" w:color="auto" w:fill="auto"/>
          <w:vertAlign w:val="baseline"/>
          <w:rtl w:val="0"/>
          <w:lang w:val="en-US"/>
          <ns2:textFill>
            <ns2:solidFill>
              <ns2:srgbClr ns2:val="374151"/>
            </ns2:solidFill>
          </ns2:textFill>
        </w:rPr>
        <w:t/>
      </w:r>
    </w:p>
    <w:p>
      <w:pPr>
        <w:pStyle w:val="Cuerpo"/>
        <w:spacing w:after="40"/>
      </w:pPr>
    </w:p>
    <w:p>
      <w:pPr>
        <w:pStyle w:val="Cuerpo"/>
        <w:pBdr>
          <w:top w:val="nil"/>
          <w:left w:val="single" w:color="2563eb" w:sz="10" w:space="6" w:shadow="0" w:frame="0"/>
          <w:bottom w:val="nil"/>
          <w:right w:val="nil"/>
        </w:pBdr>
        <w:spacing w:before="120" w:after="120"/>
        <w:ind w:left="200" w:firstLine="0"/>
      </w:pPr>
      <w:r>
        <w:rPr>
          <w:rStyle w:val="Ninguno"/>
          <w:i w:val="1"/>
          <w:iCs w:val="1"/>
          <w:outline w:val="0"/>
          <w:color w:val="1a2744"/>
          <w:u w:color="1a2744"/>
          <w:rtl w:val="0"/>
          <w:lang w:val="en-US"/>
          <ns2:textFill>
            <ns2:solidFill>
              <ns2:srgbClr ns2:val="1A2744"/>
            </ns2:solidFill>
          </ns2:textFill>
        </w:rPr>
        <w:t>Key rule: Rules shape knowledge. Hooks shape behavior. MCP provides capabilities and manual overrides. The project should keep those responsibilities separate because the capstone rubric explicitly tests that understanding.</w:t>
      </w:r>
    </w:p>
    <w:p>
      <w:pPr>
        <w:pStyle w:val="Título 2"/>
      </w:pPr>
      <w:r>
        <w:rPr>
          <w:rStyle w:val="Ninguno"/>
          <w:outline w:val="0"/>
          <w:color w:val="2563eb"/>
          <w:u w:color="2563eb"/>
          <w:rtl w:val="0"/>
          <w:lang w:val="en-US"/>
          <ns2:textFill>
            <ns2:solidFill>
              <ns2:srgbClr ns2:val="2563EB"/>
            </ns2:solidFill>
          </ns2:textFill>
        </w:rPr>
        <w:t>2.2 High-Level System Flow</w:t>
      </w:r>
    </w:p>
    <w:p>
      <w:pPr>
        <w:pStyle w:val="Cuerpo"/>
        <w:spacing w:after="30"/>
        <w:ind w:left="300" w:firstLine="0"/>
      </w:pPr>
      <w:r>
        <w:rPr>
          <w:rStyle w:val="Ninguno"/>
          <w:rFonts w:ascii="Courier New" w:hAnsi="Courier New"/>
          <w:outline w:val="0"/>
          <w:color w:val="374151"/>
          <w:sz w:val="17"/>
          <w:szCs w:val="17"/>
          <w:u w:color="374151"/>
          <w:rtl w:val="0"/>
          <w:lang w:val="en-US"/>
          <ns2:textFill>
            <ns2:solidFill>
              <ns2:srgbClr ns2:val="374151"/>
            </ns2:solidFill>
          </ns2:textFill>
        </w:rPr>
        <w:t>Developer types prompt in Cursor</w:t>
      </w:r>
    </w:p>
    <w:p>
      <w:pPr>
        <w:pStyle w:val="Cuerpo"/>
        <w:spacing w:after="30"/>
        <w:ind w:left="300" w:firstLine="0"/>
      </w:pPr>
      <w:r>
        <w:rPr>
          <w:rStyle w:val="Ninguno"/>
          <w:rFonts w:ascii="Courier New" w:hAnsi="Courier New" w:hint="default"/>
          <w:outline w:val="0"/>
          <w:color w:val="374151"/>
          <w:sz w:val="17"/>
          <w:szCs w:val="17"/>
          <w:u w:color="374151"/>
          <w:rtl w:val="0"/>
          <ns2:textFill>
            <ns2:solidFill>
              <ns2:srgbClr ns2:val="374151"/>
            </ns2:solidFill>
          </ns2:textFill>
        </w:rPr>
        <w:t xml:space="preserve">  │</w:t>
      </w:r>
    </w:p>
    <w:p>
      <w:pPr>
        <w:pStyle w:val="Cuerpo"/>
        <w:spacing w:after="30"/>
        <w:ind w:left="300" w:firstLine="0"/>
      </w:pPr>
      <w:r>
        <w:rPr>
          <w:rStyle w:val="Ninguno"/>
          <w:rFonts w:ascii="Courier New" w:hAnsi="Courier New" w:hint="default"/>
          <w:outline w:val="0"/>
          <w:color w:val="374151"/>
          <w:sz w:val="17"/>
          <w:szCs w:val="17"/>
          <w:u w:color="374151"/>
          <w:rtl w:val="0"/>
          <ns2:textFill>
            <ns2:solidFill>
              <ns2:srgbClr ns2:val="374151"/>
            </ns2:solidFill>
          </ns2:textFill>
        </w:rPr>
        <w:t xml:space="preserve">  ├─ </w:t>
      </w:r>
      <w:r>
        <w:rPr>
          <w:rStyle w:val="Ninguno"/>
          <w:rFonts w:ascii="Courier New" w:hAnsi="Courier New"/>
          <w:outline w:val="0"/>
          <w:color w:val="374151"/>
          <w:sz w:val="17"/>
          <w:szCs w:val="17"/>
          <w:u w:color="374151"/>
          <w:rtl w:val="0"/>
          <w:lang w:val="en-US"/>
          <ns2:textFill>
            <ns2:solidFill>
              <ns2:srgbClr ns2:val="374151"/>
            </ns2:solidFill>
          </ns2:textFill>
        </w:rPr>
        <w:t>Layer 1: .cursor/rules/*.mdc inject background knowledge</w:t>
      </w:r>
    </w:p>
    <w:p>
      <w:pPr>
        <w:pStyle w:val="Cuerpo"/>
        <w:spacing w:after="30"/>
        <w:ind w:left="300" w:firstLine="0"/>
      </w:pPr>
      <w:r>
        <w:rPr>
          <w:rStyle w:val="Ninguno"/>
          <w:rFonts w:ascii="Courier New" w:hAnsi="Courier New" w:hint="default"/>
          <w:outline w:val="0"/>
          <w:color w:val="374151"/>
          <w:sz w:val="17"/>
          <w:szCs w:val="17"/>
          <w:u w:color="374151"/>
          <w:rtl w:val="0"/>
          <ns2:textFill>
            <ns2:solidFill>
              <ns2:srgbClr ns2:val="374151"/>
            </ns2:solidFill>
          </ns2:textFill>
        </w:rPr>
        <w:t xml:space="preserve">  │</w:t>
      </w:r>
    </w:p>
    <w:p>
      <w:pPr>
        <w:pStyle w:val="Cuerpo"/>
        <w:spacing w:after="30"/>
        <w:ind w:left="300" w:firstLine="0"/>
      </w:pPr>
      <w:r>
        <w:rPr>
          <w:rStyle w:val="Ninguno"/>
          <w:rFonts w:ascii="Courier New" w:hAnsi="Courier New" w:hint="default"/>
          <w:outline w:val="0"/>
          <w:color w:val="374151"/>
          <w:sz w:val="17"/>
          <w:szCs w:val="17"/>
          <w:u w:color="374151"/>
          <w:rtl w:val="0"/>
          <ns2:textFill>
            <ns2:solidFill>
              <ns2:srgbClr ns2:val="374151"/>
            </ns2:solidFill>
          </ns2:textFill>
        </w:rPr>
        <w:t xml:space="preserve">  ├─ </w:t>
      </w:r>
      <w:r>
        <w:rPr>
          <w:rStyle w:val="Ninguno"/>
          <w:rFonts w:ascii="Courier New" w:hAnsi="Courier New"/>
          <w:outline w:val="0"/>
          <w:color w:val="374151"/>
          <w:sz w:val="17"/>
          <w:szCs w:val="17"/>
          <w:u w:color="374151"/>
          <w:rtl w:val="0"/>
          <w:lang w:val="en-US"/>
          <ns2:textFill>
            <ns2:solidFill>
              <ns2:srgbClr ns2:val="374151"/>
            </ns2:solidFill>
          </ns2:textFill>
        </w:rPr>
        <w:t>Layer 2: beforeSubmitPrompt hook fires automatically</w:t>
      </w:r>
    </w:p>
    <w:p>
      <w:pPr>
        <w:pStyle w:val="Cuerpo"/>
        <w:spacing w:after="30"/>
        <w:ind w:left="300" w:firstLine="0"/>
      </w:pPr>
      <w:r>
        <w:rPr>
          <w:rStyle w:val="Ninguno"/>
          <w:rFonts w:ascii="Courier New" w:hAnsi="Courier New" w:hint="default"/>
          <w:outline w:val="0"/>
          <w:color w:val="374151"/>
          <w:sz w:val="17"/>
          <w:szCs w:val="17"/>
          <w:u w:color="374151"/>
          <w:rtl w:val="0"/>
          <ns2:textFill>
            <ns2:solidFill>
              <ns2:srgbClr ns2:val="374151"/>
            </ns2:solidFill>
          </ns2:textFill>
        </w:rPr>
        <w:t xml:space="preserve">│   ├─ Classifies prompt intent against 16 JSON agent configs</w:t>
      </w:r>
      <w:r>
        <w:rPr>
          <w:rStyle w:val="Ninguno"/>
          <w:rFonts w:ascii="Courier New" w:hAnsi="Courier New"/>
          <w:outline w:val="0"/>
          <w:color w:val="374151"/>
          <w:sz w:val="17"/>
          <w:szCs w:val="17"/>
          <w:u w:color="374151"/>
          <w:rtl w:val="0"/>
          <w:lang w:val="en-US"/>
          <ns2:textFill>
            <ns2:solidFill>
              <ns2:srgbClr ns2:val="374151"/>
            </ns2:solidFill>
          </ns2:textFill>
        </w:rPr>
        <w:t/>
      </w:r>
    </w:p>
    <w:p>
      <w:pPr>
        <w:pStyle w:val="Cuerpo"/>
        <w:spacing w:after="30"/>
        <w:ind w:left="300" w:firstLine="0"/>
      </w:pPr>
      <w:r>
        <w:rPr>
          <w:rStyle w:val="Ninguno"/>
          <w:rFonts w:ascii="Courier New" w:hAnsi="Courier New" w:hint="default"/>
          <w:outline w:val="0"/>
          <w:color w:val="374151"/>
          <w:sz w:val="17"/>
          <w:szCs w:val="17"/>
          <w:u w:color="374151"/>
          <w:rtl w:val="0"/>
          <ns2:textFill>
            <ns2:solidFill>
              <ns2:srgbClr ns2:val="374151"/>
            </ns2:solidFill>
          </ns2:textFill>
        </w:rPr>
        <w:t xml:space="preserve">│   ├─ Loads learned patterns from ~/.omnicursor/learned_patterns.json</w:t>
      </w:r>
      <w:r>
        <w:rPr>
          <w:rStyle w:val="Ninguno"/>
          <w:rFonts w:ascii="Courier New" w:hAnsi="Courier New"/>
          <w:outline w:val="0"/>
          <w:color w:val="374151"/>
          <w:sz w:val="17"/>
          <w:szCs w:val="17"/>
          <w:u w:color="374151"/>
          <w:rtl w:val="0"/>
          <w:lang w:val="en-US"/>
          <ns2:textFill>
            <ns2:solidFill>
              <ns2:srgbClr ns2:val="374151"/>
            </ns2:solidFill>
          </ns2:textFill>
        </w:rPr>
        <w:t/>
      </w:r>
    </w:p>
    <w:p>
      <w:pPr>
        <w:pStyle w:val="Cuerpo"/>
        <w:spacing w:after="30"/>
        <w:ind w:left="300" w:firstLine="0"/>
      </w:pPr>
      <w:r>
        <w:rPr>
          <w:rStyle w:val="Ninguno"/>
          <w:rFonts w:ascii="Courier New" w:hAnsi="Courier New" w:hint="default"/>
          <w:outline w:val="0"/>
          <w:color w:val="374151"/>
          <w:sz w:val="17"/>
          <w:szCs w:val="17"/>
          <w:u w:color="374151"/>
          <w:rtl w:val="0"/>
          <ns2:textFill>
            <ns2:solidFill>
              <ns2:srgbClr ns2:val="374151"/>
            </ns2:solidFill>
          </ns2:textFill>
        </w:rPr>
        <w:t xml:space="preserve">│   ├─ Emits a systemMessage payload with agent + confidence + reason</w:t>
      </w:r>
      <w:r>
        <w:rPr>
          <w:rStyle w:val="Ninguno"/>
          <w:rFonts w:ascii="Courier New" w:hAnsi="Courier New"/>
          <w:outline w:val="0"/>
          <w:color w:val="374151"/>
          <w:sz w:val="17"/>
          <w:szCs w:val="17"/>
          <w:u w:color="374151"/>
          <w:rtl w:val="0"/>
          <w:lang w:val="en-US"/>
          <ns2:textFill>
            <ns2:solidFill>
              <ns2:srgbClr ns2:val="374151"/>
            </ns2:solidFill>
          </ns2:textFill>
        </w:rPr>
        <w:t/>
      </w:r>
    </w:p>
    <w:p>
      <w:pPr>
        <w:pStyle w:val="Cuerpo"/>
        <w:spacing w:after="30"/>
        <w:ind w:left="300" w:firstLine="0"/>
      </w:pPr>
      <w:r>
        <w:rPr>
          <w:rStyle w:val="Ninguno"/>
          <w:rFonts w:ascii="Courier New" w:hAnsi="Courier New" w:hint="default"/>
          <w:outline w:val="0"/>
          <w:color w:val="374151"/>
          <w:sz w:val="17"/>
          <w:szCs w:val="17"/>
          <w:u w:color="374151"/>
          <w:rtl w:val="0"/>
          <ns2:textFill>
            <ns2:solidFill>
              <ns2:srgbClr ns2:val="374151"/>
            </ns2:solidFill>
          </ns2:textFill>
        </w:rPr>
        <w:t xml:space="preserve">│   └─ Falls back to polymorphic-agent when confidence is below floor</w:t>
      </w:r>
      <w:r>
        <w:rPr>
          <w:rStyle w:val="Ninguno"/>
          <w:rFonts w:ascii="Courier New" w:hAnsi="Courier New"/>
          <w:outline w:val="0"/>
          <w:color w:val="374151"/>
          <w:sz w:val="17"/>
          <w:szCs w:val="17"/>
          <w:u w:color="374151"/>
          <w:rtl w:val="0"/>
          <w:lang w:val="en-US"/>
          <ns2:textFill>
            <ns2:solidFill>
              <ns2:srgbClr ns2:val="374151"/>
            </ns2:solidFill>
          </ns2:textFill>
        </w:rPr>
        <w:t/>
      </w:r>
    </w:p>
    <w:p>
      <w:pPr>
        <w:pStyle w:val="Cuerpo"/>
        <w:spacing w:after="30"/>
        <w:ind w:left="300" w:firstLine="0"/>
      </w:pPr>
      <w:r>
        <w:rPr>
          <w:rStyle w:val="Ninguno"/>
          <w:rFonts w:ascii="Courier New" w:hAnsi="Courier New" w:hint="default"/>
          <w:outline w:val="0"/>
          <w:color w:val="374151"/>
          <w:sz w:val="17"/>
          <w:szCs w:val="17"/>
          <w:u w:color="374151"/>
          <w:rtl w:val="0"/>
          <ns2:textFill>
            <ns2:solidFill>
              <ns2:srgbClr ns2:val="374151"/>
            </ns2:solidFill>
          </ns2:textFill>
        </w:rPr>
        <w:t xml:space="preserve">  │</w:t>
      </w:r>
    </w:p>
    <w:p>
      <w:pPr>
        <w:pStyle w:val="Cuerpo"/>
        <w:spacing w:after="30"/>
        <w:ind w:left="300" w:firstLine="0"/>
      </w:pPr>
      <w:r>
        <w:rPr>
          <w:rStyle w:val="Ninguno"/>
          <w:rFonts w:ascii="Courier New" w:hAnsi="Courier New" w:hint="default"/>
          <w:outline w:val="0"/>
          <w:color w:val="374151"/>
          <w:sz w:val="17"/>
          <w:szCs w:val="17"/>
          <w:u w:color="374151"/>
          <w:rtl w:val="0"/>
          <ns2:textFill>
            <ns2:solidFill>
              <ns2:srgbClr ns2:val="374151"/>
            </ns2:solidFill>
          </ns2:textFill>
        </w:rPr>
        <w:t xml:space="preserve">▼  Model receives the standard prompt plus any hook-emitted enrichment</w:t>
      </w:r>
      <w:r>
        <w:rPr>
          <w:rStyle w:val="Ninguno"/>
          <w:rFonts w:ascii="Courier New" w:hAnsi="Courier New"/>
          <w:outline w:val="0"/>
          <w:color w:val="374151"/>
          <w:sz w:val="17"/>
          <w:szCs w:val="17"/>
          <w:u w:color="374151"/>
          <w:rtl w:val="0"/>
          <w:lang w:val="en-US"/>
          <ns2:textFill>
            <ns2:solidFill>
              <ns2:srgbClr ns2:val="374151"/>
            </ns2:solidFill>
          </ns2:textFill>
        </w:rPr>
        <w:t/>
      </w:r>
    </w:p>
    <w:p>
      <w:pPr>
        <w:pStyle w:val="Cuerpo"/>
        <w:spacing w:after="30"/>
        <w:ind w:left="300" w:firstLine="0"/>
      </w:pPr>
      <w:r>
        <w:rPr>
          <w:rStyle w:val="Ninguno"/>
          <w:rFonts w:ascii="Courier New" w:hAnsi="Courier New" w:hint="default"/>
          <w:outline w:val="0"/>
          <w:color w:val="374151"/>
          <w:sz w:val="17"/>
          <w:szCs w:val="17"/>
          <w:u w:color="374151"/>
          <w:rtl w:val="0"/>
          <ns2:textFill>
            <ns2:solidFill>
              <ns2:srgbClr ns2:val="374151"/>
            </ns2:solidFill>
          </ns2:textFill>
        </w:rPr>
        <w:t xml:space="preserve">  │</w:t>
      </w:r>
    </w:p>
    <w:p>
      <w:pPr>
        <w:pStyle w:val="Cuerpo"/>
        <w:spacing w:after="30"/>
        <w:ind w:left="300" w:firstLine="0"/>
      </w:pPr>
      <w:r>
        <w:rPr>
          <w:rStyle w:val="Ninguno"/>
          <w:rFonts w:ascii="Courier New" w:hAnsi="Courier New" w:hint="default"/>
          <w:outline w:val="0"/>
          <w:color w:val="374151"/>
          <w:sz w:val="17"/>
          <w:szCs w:val="17"/>
          <w:u w:color="374151"/>
          <w:rtl w:val="0"/>
          <ns2:textFill>
            <ns2:solidFill>
              <ns2:srgbClr ns2:val="374151"/>
            </ns2:solidFill>
          </ns2:textFill>
        </w:rPr>
        <w:t xml:space="preserve">  ├─ </w:t>
      </w:r>
      <w:r>
        <w:rPr>
          <w:rStyle w:val="Ninguno"/>
          <w:rFonts w:ascii="Courier New" w:hAnsi="Courier New"/>
          <w:outline w:val="0"/>
          <w:color w:val="374151"/>
          <w:sz w:val="17"/>
          <w:szCs w:val="17"/>
          <w:u w:color="374151"/>
          <w:rtl w:val="0"/>
          <w:lang w:val="en-US"/>
          <ns2:textFill>
            <ns2:solidFill>
              <ns2:srgbClr ns2:val="374151"/>
            </ns2:solidFill>
          </ns2:textFill>
        </w:rPr>
        <w:t>Layer 2: afterFileEdit hook fires on every edit</w:t>
      </w:r>
    </w:p>
    <w:p>
      <w:pPr>
        <w:pStyle w:val="Cuerpo"/>
        <w:spacing w:after="30"/>
        <w:ind w:left="300" w:firstLine="0"/>
      </w:pPr>
      <w:r>
        <w:rPr>
          <w:rStyle w:val="Ninguno"/>
          <w:rFonts w:ascii="Courier New" w:hAnsi="Courier New" w:hint="default"/>
          <w:outline w:val="0"/>
          <w:color w:val="374151"/>
          <w:sz w:val="17"/>
          <w:szCs w:val="17"/>
          <w:u w:color="374151"/>
          <w:rtl w:val="0"/>
          <ns2:textFill>
            <ns2:solidFill>
              <ns2:srgbClr ns2:val="374151"/>
            </ns2:solidFill>
          </ns2:textFill>
        </w:rPr>
        <w:t xml:space="preserve">│   ├─ Runs diagnostic ruff on .py files</w:t>
      </w:r>
      <w:r>
        <w:rPr>
          <w:rStyle w:val="Ninguno"/>
          <w:rFonts w:ascii="Courier New" w:hAnsi="Courier New"/>
          <w:outline w:val="0"/>
          <w:color w:val="374151"/>
          <w:sz w:val="17"/>
          <w:szCs w:val="17"/>
          <w:u w:color="374151"/>
          <w:rtl w:val="0"/>
          <w:lang w:val="en-US"/>
          <ns2:textFill>
            <ns2:solidFill>
              <ns2:srgbClr ns2:val="374151"/>
            </ns2:solidFill>
          </ns2:textFill>
        </w:rPr>
        <w:t/>
      </w:r>
    </w:p>
    <w:p>
      <w:pPr>
        <w:pStyle w:val="Cuerpo"/>
        <w:spacing w:after="30"/>
        <w:ind w:left="300" w:firstLine="0"/>
      </w:pPr>
      <w:r>
        <w:rPr>
          <w:rStyle w:val="Ninguno"/>
          <w:rFonts w:ascii="Courier New" w:hAnsi="Courier New" w:hint="default"/>
          <w:outline w:val="0"/>
          <w:color w:val="374151"/>
          <w:sz w:val="17"/>
          <w:szCs w:val="17"/>
          <w:u w:color="374151"/>
          <w:rtl w:val="0"/>
          <ns2:textFill>
            <ns2:solidFill>
              <ns2:srgbClr ns2:val="374151"/>
            </ns2:solidFill>
          </ns2:textFill>
        </w:rPr>
        <w:t xml:space="preserve">│   └─ Logs edit events (no autofix, no tsc in current MVP)</w:t>
      </w:r>
      <w:r>
        <w:rPr>
          <w:rStyle w:val="Ninguno"/>
          <w:rFonts w:ascii="Courier New" w:hAnsi="Courier New"/>
          <w:outline w:val="0"/>
          <w:color w:val="374151"/>
          <w:sz w:val="17"/>
          <w:szCs w:val="17"/>
          <w:u w:color="374151"/>
          <w:rtl w:val="0"/>
          <w:lang w:val="en-US"/>
          <ns2:textFill>
            <ns2:solidFill>
              <ns2:srgbClr ns2:val="374151"/>
            </ns2:solidFill>
          </ns2:textFill>
        </w:rPr>
        <w:t/>
      </w:r>
    </w:p>
    <w:p>
      <w:pPr>
        <w:pStyle w:val="Cuerpo"/>
        <w:spacing w:after="30"/>
        <w:ind w:left="300" w:firstLine="0"/>
      </w:pPr>
      <w:r>
        <w:rPr>
          <w:rStyle w:val="Ninguno"/>
          <w:rFonts w:ascii="Courier New" w:hAnsi="Courier New" w:hint="default"/>
          <w:outline w:val="0"/>
          <w:color w:val="374151"/>
          <w:sz w:val="17"/>
          <w:szCs w:val="17"/>
          <w:u w:color="374151"/>
          <w:rtl w:val="0"/>
          <ns2:textFill>
            <ns2:solidFill>
              <ns2:srgbClr ns2:val="374151"/>
            </ns2:solidFill>
          </ns2:textFill>
        </w:rPr>
        <w:t xml:space="preserve">  │</w:t>
      </w:r>
    </w:p>
    <w:p>
      <w:pPr>
        <w:pStyle w:val="Cuerpo"/>
        <w:spacing w:after="30"/>
        <w:ind w:left="300" w:firstLine="0"/>
      </w:pPr>
      <w:r>
        <w:rPr>
          <w:rStyle w:val="Ninguno"/>
          <w:rFonts w:ascii="Courier New" w:hAnsi="Courier New" w:hint="default"/>
          <w:outline w:val="0"/>
          <w:color w:val="374151"/>
          <w:sz w:val="17"/>
          <w:szCs w:val="17"/>
          <w:u w:color="374151"/>
          <w:rtl w:val="0"/>
          <ns2:textFill>
            <ns2:solidFill>
              <ns2:srgbClr ns2:val="374151"/>
            </ns2:solidFill>
          </ns2:textFill>
        </w:rPr>
        <w:t xml:space="preserve">  ├─ </w:t>
      </w:r>
      <w:r>
        <w:rPr>
          <w:rStyle w:val="Ninguno"/>
          <w:rFonts w:ascii="Courier New" w:hAnsi="Courier New"/>
          <w:outline w:val="0"/>
          <w:color w:val="374151"/>
          <w:sz w:val="17"/>
          <w:szCs w:val="17"/>
          <w:u w:color="374151"/>
          <w:rtl w:val="0"/>
          <w:lang w:val="en-US"/>
          <ns2:textFill>
            <ns2:solidFill>
              <ns2:srgbClr ns2:val="374151"/>
            </ns2:solidFill>
          </ns2:textFill>
        </w:rPr>
        <w:t>Layer 3: Model calls MCP tools as needed</w:t>
      </w:r>
    </w:p>
    <w:p>
      <w:pPr>
        <w:pStyle w:val="Cuerpo"/>
        <w:spacing w:after="30"/>
        <w:ind w:left="300" w:firstLine="0"/>
      </w:pPr>
      <w:r>
        <w:rPr>
          <w:rStyle w:val="Ninguno"/>
          <w:rFonts w:ascii="Courier New" w:hAnsi="Courier New" w:hint="default"/>
          <w:outline w:val="0"/>
          <w:color w:val="374151"/>
          <w:sz w:val="17"/>
          <w:szCs w:val="17"/>
          <w:u w:color="374151"/>
          <w:rtl w:val="0"/>
          <ns2:textFill>
            <ns2:solidFill>
              <ns2:srgbClr ns2:val="374151"/>
            </ns2:solidFill>
          </ns2:textFill>
        </w:rPr>
        <w:t xml:space="preserve">│   ├─ invoke_skill('systematic-debugging')</w:t>
      </w:r>
      <w:r>
        <w:rPr>
          <w:rStyle w:val="Ninguno"/>
          <w:rFonts w:ascii="Courier New" w:hAnsi="Courier New"/>
          <w:outline w:val="0"/>
          <w:color w:val="374151"/>
          <w:sz w:val="17"/>
          <w:szCs w:val="17"/>
          <w:u w:color="374151"/>
          <w:rtl w:val="0"/>
          <w:lang w:val="en-US"/>
          <ns2:textFill>
            <ns2:solidFill>
              <ns2:srgbClr ns2:val="374151"/>
            </ns2:solidFill>
          </ns2:textFill>
        </w:rPr>
        <w:t/>
      </w:r>
      <w:r>
        <w:rPr>
          <w:rStyle w:val="Ninguno"/>
          <w:rFonts w:ascii="Courier New" w:hAnsi="Courier New" w:hint="default"/>
          <w:outline w:val="0"/>
          <w:color w:val="374151"/>
          <w:sz w:val="17"/>
          <w:szCs w:val="17"/>
          <w:u w:color="374151"/>
          <w:rtl w:val="1"/>
          <ns2:textFill>
            <ns2:solidFill>
              <ns2:srgbClr ns2:val="374151"/>
            </ns2:solidFill>
          </ns2:textFill>
        </w:rPr>
        <w:t/>
      </w:r>
      <w:r>
        <w:rPr>
          <w:rStyle w:val="Ninguno"/>
          <w:rFonts w:ascii="Courier New" w:hAnsi="Courier New"/>
          <w:outline w:val="0"/>
          <w:color w:val="374151"/>
          <w:sz w:val="17"/>
          <w:szCs w:val="17"/>
          <w:u w:color="374151"/>
          <w:rtl w:val="0"/>
          <w:lang w:val="it-IT"/>
          <ns2:textFill>
            <ns2:solidFill>
              <ns2:srgbClr ns2:val="374151"/>
            </ns2:solidFill>
          </ns2:textFill>
        </w:rPr>
        <w:t/>
      </w:r>
      <w:r>
        <w:rPr>
          <w:rStyle w:val="Ninguno"/>
          <w:rFonts w:ascii="Courier New" w:hAnsi="Courier New" w:hint="default"/>
          <w:outline w:val="0"/>
          <w:color w:val="374151"/>
          <w:sz w:val="17"/>
          <w:szCs w:val="17"/>
          <w:u w:color="374151"/>
          <w:rtl w:val="1"/>
          <ns2:textFill>
            <ns2:solidFill>
              <ns2:srgbClr ns2:val="374151"/>
            </ns2:solidFill>
          </ns2:textFill>
        </w:rPr>
        <w:t/>
      </w:r>
      <w:r>
        <w:rPr>
          <w:rStyle w:val="Ninguno"/>
          <w:rFonts w:ascii="Courier New" w:hAnsi="Courier New"/>
          <w:outline w:val="0"/>
          <w:color w:val="374151"/>
          <w:sz w:val="17"/>
          <w:szCs w:val="17"/>
          <w:u w:color="374151"/>
          <w:rtl w:val="0"/>
          <ns2:textFill>
            <ns2:solidFill>
              <ns2:srgbClr ns2:val="374151"/>
            </ns2:solidFill>
          </ns2:textFill>
        </w:rPr>
        <w:t/>
      </w:r>
    </w:p>
    <w:p>
      <w:pPr>
        <w:pStyle w:val="Cuerpo"/>
        <w:spacing w:after="30"/>
        <w:ind w:left="300" w:firstLine="0"/>
      </w:pPr>
      <w:r>
        <w:rPr>
          <w:rStyle w:val="Ninguno"/>
          <w:rFonts w:ascii="Courier New" w:hAnsi="Courier New" w:hint="default"/>
          <w:outline w:val="0"/>
          <w:color w:val="374151"/>
          <w:sz w:val="17"/>
          <w:szCs w:val="17"/>
          <w:u w:color="374151"/>
          <w:rtl w:val="0"/>
          <ns2:textFill>
            <ns2:solidFill>
              <ns2:srgbClr ns2:val="374151"/>
            </ns2:solidFill>
          </ns2:textFill>
        </w:rPr>
        <w:t xml:space="preserve">│   ├─ get_agent_context('debug')  [manual override]</w:t>
      </w:r>
      <w:r>
        <w:rPr>
          <w:rStyle w:val="Ninguno"/>
          <w:rFonts w:ascii="Courier New" w:hAnsi="Courier New"/>
          <w:outline w:val="0"/>
          <w:color w:val="374151"/>
          <w:sz w:val="17"/>
          <w:szCs w:val="17"/>
          <w:u w:color="374151"/>
          <w:rtl w:val="0"/>
          <w:lang w:val="en-US"/>
          <ns2:textFill>
            <ns2:solidFill>
              <ns2:srgbClr ns2:val="374151"/>
            </ns2:solidFill>
          </ns2:textFill>
        </w:rPr>
        <w:t/>
      </w:r>
      <w:r>
        <w:rPr>
          <w:rStyle w:val="Ninguno"/>
          <w:rFonts w:ascii="Courier New" w:hAnsi="Courier New" w:hint="default"/>
          <w:outline w:val="0"/>
          <w:color w:val="374151"/>
          <w:sz w:val="17"/>
          <w:szCs w:val="17"/>
          <w:u w:color="374151"/>
          <w:rtl w:val="1"/>
          <ns2:textFill>
            <ns2:solidFill>
              <ns2:srgbClr ns2:val="374151"/>
            </ns2:solidFill>
          </ns2:textFill>
        </w:rPr>
        <w:t/>
      </w:r>
      <w:r>
        <w:rPr>
          <w:rStyle w:val="Ninguno"/>
          <w:rFonts w:ascii="Courier New" w:hAnsi="Courier New"/>
          <w:outline w:val="0"/>
          <w:color w:val="374151"/>
          <w:sz w:val="17"/>
          <w:szCs w:val="17"/>
          <w:u w:color="374151"/>
          <w:rtl w:val="0"/>
          <ns2:textFill>
            <ns2:solidFill>
              <ns2:srgbClr ns2:val="374151"/>
            </ns2:solidFill>
          </ns2:textFill>
        </w:rPr>
        <w:t/>
      </w:r>
      <w:r>
        <w:rPr>
          <w:rStyle w:val="Ninguno"/>
          <w:rFonts w:ascii="Courier New" w:hAnsi="Courier New" w:hint="default"/>
          <w:outline w:val="0"/>
          <w:color w:val="374151"/>
          <w:sz w:val="17"/>
          <w:szCs w:val="17"/>
          <w:u w:color="374151"/>
          <w:rtl w:val="1"/>
          <ns2:textFill>
            <ns2:solidFill>
              <ns2:srgbClr ns2:val="374151"/>
            </ns2:solidFill>
          </ns2:textFill>
        </w:rPr>
        <w:t/>
      </w:r>
      <w:r>
        <w:rPr>
          <w:rStyle w:val="Ninguno"/>
          <w:rFonts w:ascii="Courier New" w:hAnsi="Courier New"/>
          <w:outline w:val="0"/>
          <w:color w:val="374151"/>
          <w:sz w:val="17"/>
          <w:szCs w:val="17"/>
          <w:u w:color="374151"/>
          <w:rtl w:val="0"/>
          <w:lang w:val="en-US"/>
          <ns2:textFill>
            <ns2:solidFill>
              <ns2:srgbClr ns2:val="374151"/>
            </ns2:solidFill>
          </ns2:textFill>
        </w:rPr>
        <w:t/>
      </w:r>
    </w:p>
    <w:p>
      <w:pPr>
        <w:pStyle w:val="Cuerpo"/>
        <w:spacing w:after="30"/>
        <w:ind w:left="300" w:firstLine="0"/>
      </w:pPr>
      <w:r>
        <w:rPr>
          <w:rStyle w:val="Ninguno"/>
          <w:rFonts w:ascii="Courier New" w:hAnsi="Courier New" w:hint="default"/>
          <w:outline w:val="0"/>
          <w:color w:val="374151"/>
          <w:sz w:val="17"/>
          <w:szCs w:val="17"/>
          <w:u w:color="374151"/>
          <w:rtl w:val="0"/>
          <ns2:textFill>
            <ns2:solidFill>
              <ns2:srgbClr ns2:val="374151"/>
            </ns2:solidFill>
          </ns2:textFill>
        </w:rPr>
        <w:t xml:space="preserve">│   └─ check_compliance(...)</w:t>
      </w:r>
      <w:r>
        <w:rPr>
          <w:rStyle w:val="Ninguno"/>
          <w:rFonts w:ascii="Courier New" w:hAnsi="Courier New"/>
          <w:outline w:val="0"/>
          <w:color w:val="374151"/>
          <w:sz w:val="17"/>
          <w:szCs w:val="17"/>
          <w:u w:color="374151"/>
          <w:rtl w:val="0"/>
          <w:lang w:val="en-US"/>
          <ns2:textFill>
            <ns2:solidFill>
              <ns2:srgbClr ns2:val="374151"/>
            </ns2:solidFill>
          </ns2:textFill>
        </w:rPr>
        <w:t/>
      </w:r>
    </w:p>
    <w:p>
      <w:pPr>
        <w:pStyle w:val="Cuerpo"/>
        <w:spacing w:after="30"/>
        <w:ind w:left="300" w:firstLine="0"/>
      </w:pPr>
      <w:r>
        <w:rPr>
          <w:rStyle w:val="Ninguno"/>
          <w:rFonts w:ascii="Courier New" w:hAnsi="Courier New" w:hint="default"/>
          <w:outline w:val="0"/>
          <w:color w:val="374151"/>
          <w:sz w:val="17"/>
          <w:szCs w:val="17"/>
          <w:u w:color="374151"/>
          <w:rtl w:val="0"/>
          <ns2:textFill>
            <ns2:solidFill>
              <ns2:srgbClr ns2:val="374151"/>
            </ns2:solidFill>
          </ns2:textFill>
        </w:rPr>
        <w:t xml:space="preserve">  │</w:t>
      </w:r>
    </w:p>
    <w:p>
      <w:pPr>
        <w:pStyle w:val="Cuerpo"/>
        <w:spacing w:after="30"/>
        <w:ind w:left="300" w:firstLine="0"/>
      </w:pPr>
      <w:r>
        <w:rPr>
          <w:rStyle w:val="Ninguno"/>
          <w:rFonts w:ascii="Courier New" w:hAnsi="Courier New" w:hint="default"/>
          <w:outline w:val="0"/>
          <w:color w:val="374151"/>
          <w:sz w:val="17"/>
          <w:szCs w:val="17"/>
          <w:u w:color="374151"/>
          <w:rtl w:val="0"/>
          <ns2:textFill>
            <ns2:solidFill>
              <ns2:srgbClr ns2:val="374151"/>
            </ns2:solidFill>
          </ns2:textFill>
        </w:rPr>
        <w:t xml:space="preserve">  ├─ </w:t>
      </w:r>
      <w:r>
        <w:rPr>
          <w:rStyle w:val="Ninguno"/>
          <w:rFonts w:ascii="Courier New" w:hAnsi="Courier New"/>
          <w:outline w:val="0"/>
          <w:color w:val="374151"/>
          <w:sz w:val="17"/>
          <w:szCs w:val="17"/>
          <w:u w:color="374151"/>
          <w:rtl w:val="0"/>
          <w:lang w:val="en-US"/>
          <ns2:textFill>
            <ns2:solidFill>
              <ns2:srgbClr ns2:val="374151"/>
            </ns2:solidFill>
          </ns2:textFill>
        </w:rPr>
        <w:t>Layer 2: stop hook fires when session ends</w:t>
      </w:r>
    </w:p>
    <w:p>
      <w:pPr>
        <w:pStyle w:val="Cuerpo"/>
        <w:spacing w:after="30"/>
        <w:ind w:left="300" w:firstLine="0"/>
      </w:pPr>
      <w:r>
        <w:rPr>
          <w:rStyle w:val="Ninguno"/>
          <w:rFonts w:ascii="Courier New" w:hAnsi="Courier New" w:hint="default"/>
          <w:outline w:val="0"/>
          <w:color w:val="374151"/>
          <w:sz w:val="17"/>
          <w:szCs w:val="17"/>
          <w:u w:color="374151"/>
          <w:rtl w:val="0"/>
          <ns2:textFill>
            <ns2:solidFill>
              <ns2:srgbClr ns2:val="374151"/>
            </ns2:solidFill>
          </ns2:textFill>
        </w:rPr>
        <w:t xml:space="preserve">│   ├─ Aggregates session metrics + outcome classification</w:t>
      </w:r>
      <w:r>
        <w:rPr>
          <w:rStyle w:val="Ninguno"/>
          <w:rFonts w:ascii="Courier New" w:hAnsi="Courier New"/>
          <w:outline w:val="0"/>
          <w:color w:val="374151"/>
          <w:sz w:val="17"/>
          <w:szCs w:val="17"/>
          <w:u w:color="374151"/>
          <w:rtl w:val="0"/>
          <w:lang w:val="en-US"/>
          <ns2:textFill>
            <ns2:solidFill>
              <ns2:srgbClr ns2:val="374151"/>
            </ns2:solidFill>
          </ns2:textFill>
        </w:rPr>
        <w:t/>
      </w:r>
    </w:p>
    <w:p>
      <w:pPr>
        <w:pStyle w:val="Cuerpo"/>
        <w:spacing w:after="30"/>
        <w:ind w:left="300" w:firstLine="0"/>
      </w:pPr>
      <w:r>
        <w:rPr>
          <w:rStyle w:val="Ninguno"/>
          <w:rFonts w:ascii="Courier New" w:hAnsi="Courier New" w:hint="default"/>
          <w:outline w:val="0"/>
          <w:color w:val="374151"/>
          <w:sz w:val="17"/>
          <w:szCs w:val="17"/>
          <w:u w:color="374151"/>
          <w:rtl w:val="0"/>
          <ns2:textFill>
            <ns2:solidFill>
              <ns2:srgbClr ns2:val="374151"/>
            </ns2:solidFill>
          </ns2:textFill>
        </w:rPr>
        <w:t xml:space="preserve">│   └─ Writes session summary to ~/.omnicursor/sessions/</w:t>
      </w:r>
      <w:r>
        <w:rPr>
          <w:rStyle w:val="Ninguno"/>
          <w:rFonts w:ascii="Courier New" w:hAnsi="Courier New"/>
          <w:outline w:val="0"/>
          <w:color w:val="374151"/>
          <w:sz w:val="17"/>
          <w:szCs w:val="17"/>
          <w:u w:color="374151"/>
          <w:rtl w:val="0"/>
          <w:lang w:val="en-US"/>
          <ns2:textFill>
            <ns2:solidFill>
              <ns2:srgbClr ns2:val="374151"/>
            </ns2:solidFill>
          </ns2:textFill>
        </w:rPr>
        <w:t/>
      </w:r>
    </w:p>
    <w:p>
      <w:pPr>
        <w:pStyle w:val="Cuerpo"/>
        <w:spacing w:after="30"/>
        <w:ind w:left="300" w:firstLine="0"/>
      </w:pPr>
      <w:r>
        <w:rPr>
          <w:rStyle w:val="Ninguno"/>
          <w:rFonts w:ascii="Courier New" w:hAnsi="Courier New" w:hint="default"/>
          <w:outline w:val="0"/>
          <w:color w:val="374151"/>
          <w:sz w:val="17"/>
          <w:szCs w:val="17"/>
          <w:u w:color="374151"/>
          <w:rtl w:val="0"/>
          <ns2:textFill>
            <ns2:solidFill>
              <ns2:srgbClr ns2:val="374151"/>
            </ns2:solidFill>
          </ns2:textFill>
        </w:rPr>
        <w:t xml:space="preserve">  │</w:t>
      </w:r>
    </w:p>
    <w:p>
      <w:pPr>
        <w:pStyle w:val="Cuerpo"/>
        <w:spacing w:after="30"/>
        <w:ind w:left="300" w:firstLine="0"/>
      </w:pPr>
      <w:r>
        <w:rPr>
          <w:rStyle w:val="Ninguno"/>
          <w:rFonts w:ascii="Courier New" w:hAnsi="Courier New" w:hint="default"/>
          <w:outline w:val="0"/>
          <w:color w:val="374151"/>
          <w:sz w:val="17"/>
          <w:szCs w:val="17"/>
          <w:u w:color="374151"/>
          <w:rtl w:val="0"/>
          <ns2:textFill>
            <ns2:solidFill>
              <ns2:srgbClr ns2:val="374151"/>
            </ns2:solidFill>
          </ns2:textFill>
        </w:rPr>
        <w:t xml:space="preserve">▼  JSON-backed local state today; OmniIntelligence integration is a planned next layer</w:t>
      </w:r>
      <w:r>
        <w:rPr>
          <w:rStyle w:val="Ninguno"/>
          <w:rFonts w:ascii="Courier New" w:hAnsi="Courier New"/>
          <w:outline w:val="0"/>
          <w:color w:val="374151"/>
          <w:sz w:val="17"/>
          <w:szCs w:val="17"/>
          <w:u w:color="374151"/>
          <w:rtl w:val="0"/>
          <w:lang w:val="en-US"/>
          <ns2:textFill>
            <ns2:solidFill>
              <ns2:srgbClr ns2:val="374151"/>
            </ns2:solidFill>
          </ns2:textFill>
        </w:rPr>
        <w:t/>
      </w:r>
    </w:p>
    <w:p>
      <w:pPr>
        <w:pStyle w:val="Título 2"/>
      </w:pPr>
    </w:p>
    <w:p>
      <w:pPr>
        <w:pStyle w:val="Título 2"/>
      </w:pPr>
    </w:p>
    <w:p>
      <w:pPr>
        <w:pStyle w:val="Título 2"/>
      </w:pPr>
    </w:p>
    <w:p>
      <w:pPr>
        <w:pStyle w:val="Título 2"/>
      </w:pPr>
    </w:p>
    <w:p>
      <w:pPr>
        <w:pStyle w:val="Título 2"/>
      </w:pPr>
    </w:p>
    <w:p>
      <w:pPr>
        <w:pStyle w:val="Título 2"/>
      </w:pPr>
    </w:p>
    <w:p>
      <w:pPr>
        <w:pStyle w:val="Título 2"/>
      </w:pPr>
      <w:r>
        <w:rPr>
          <w:rStyle w:val="Ninguno"/>
          <w:rFonts w:ascii="Arial Unicode MS" w:hAnsi="Arial Unicode MS"/>
          <w:b w:val="0"/>
          <w:bCs w:val="0"/>
          <w:outline w:val="0"/>
          <w:color w:val="2563eb"/>
          <w:u w:color="2563eb"/>
          <w:rtl w:val="0"/>
          <w:lang w:val="en-US"/>
          <ns2:textFill>
            <ns2:solidFill>
              <ns2:srgbClr ns2:val="2563EB"/>
            </ns2:solidFill>
          </ns2:textFill>
        </w:rPr>
        <w:t xml:space="preserve">2.3 Hook Mapping: Claude Code </w:t>
      </w:r>
      <w:r>
        <w:rPr>
          <w:rStyle w:val="Ninguno"/>
          <w:rFonts w:ascii="Arial Unicode MS" w:hAnsi="Arial Unicode MS" w:hint="default"/>
          <w:b w:val="0"/>
          <w:bCs w:val="0"/>
          <w:outline w:val="0"/>
          <w:color w:val="2563eb"/>
          <w:u w:color="2563eb"/>
          <w:rtl w:val="0"/>
          <ns2:textFill>
            <ns2:solidFill>
              <ns2:srgbClr ns2:val="2563EB"/>
            </ns2:solidFill>
          </ns2:textFill>
        </w:rPr>
        <w:t xml:space="preserve">↔ </w:t>
      </w:r>
      <w:r>
        <w:rPr>
          <w:rStyle w:val="Ninguno"/>
          <w:rFonts w:ascii="Arial Unicode MS" w:hAnsi="Arial Unicode MS"/>
          <w:b w:val="0"/>
          <w:bCs w:val="0"/>
          <w:outline w:val="0"/>
          <w:color w:val="2563eb"/>
          <w:u w:color="2563eb"/>
          <w:rtl w:val="0"/>
          <w:lang w:val="es-ES_tradnl"/>
          <ns2:textFill>
            <ns2:solidFill>
              <ns2:srgbClr ns2:val="2563EB"/>
            </ns2:solidFill>
          </ns2:textFill>
        </w:rPr>
        <w:t xml:space="preserve">Cursor </w:t>
      </w:r>
      <w:r>
        <w:rPr>
          <w:rStyle w:val="Ninguno"/>
          <w:rFonts w:ascii="Arial Unicode MS" w:hAnsi="Arial Unicode MS" w:hint="default"/>
          <w:b w:val="0"/>
          <w:bCs w:val="0"/>
          <w:outline w:val="0"/>
          <w:color w:val="2563eb"/>
          <w:u w:color="2563eb"/>
          <w:rtl w:val="0"/>
          <ns2:textFill>
            <ns2:solidFill>
              <ns2:srgbClr ns2:val="2563EB"/>
            </ns2:solidFill>
          </ns2:textFill>
        </w:rPr>
        <w:t xml:space="preserve">↔ </w:t>
      </w:r>
      <w:r>
        <w:rPr>
          <w:rStyle w:val="Ninguno"/>
          <w:rFonts w:ascii="Arial Unicode MS" w:hAnsi="Arial Unicode MS"/>
          <w:b w:val="0"/>
          <w:bCs w:val="0"/>
          <w:outline w:val="0"/>
          <w:color w:val="2563eb"/>
          <w:u w:color="2563eb"/>
          <w:rtl w:val="0"/>
          <w:lang w:val="es-ES_tradnl"/>
          <ns2:textFill>
            <ns2:solidFill>
              <ns2:srgbClr ns2:val="2563EB"/>
            </ns2:solidFill>
          </ns2:textFill>
        </w:rPr>
        <w:t>OmniCursor</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00"/>
        <w:gridCol w:w="1600"/>
        <w:gridCol w:w="1800"/>
        <w:gridCol w:w="2560"/>
        <w:gridCol w:w="1900"/>
      </w:tblGrid>
      <w:tr>
        <w:tblPrEx>
          <w:shd w:val="clear" w:color="auto" w:fill="ced7e7"/>
        </w:tblPrEx>
        <w:trPr>
          <w:trHeight w:val="204" w:hRule="atLeast"/>
        </w:trPr>
        <w:tc>
          <w:tcPr>
            <w:tcW w:type="dxa" w:w="15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1a2744"/>
            <w:tcMar>
              <w:top w:type="dxa" w:w="80"/>
              <w:left w:type="dxa" w:w="80"/>
              <w:bottom w:type="dxa" w:w="80"/>
              <w:right w:type="dxa" w:w="80"/>
            </w:tcMar>
            <w:vAlign w:val="top"/>
          </w:tcPr>
          <w:p>
            <w:pPr>
              <w:pStyle w:val="Cuerpo"/>
            </w:pPr>
            <w:r>
              <w:rPr>
                <w:rStyle w:val="Ninguno"/>
                <w:b w:val="1"/>
                <w:bCs w:val="1"/>
                <w:outline w:val="0"/>
                <w:color w:val="ffffff"/>
                <w:sz w:val="17"/>
                <w:szCs w:val="17"/>
                <w:u w:color="ffffff"/>
                <w:shd w:val="nil" w:color="auto" w:fill="auto"/>
                <w:rtl w:val="0"/>
                <w:lang w:val="nl-NL"/>
                <ns2:textFill>
                  <ns2:solidFill>
                    <ns2:srgbClr ns2:val="FFFFFF"/>
                  </ns2:solidFill>
                </ns2:textFill>
              </w:rPr>
              <w:t>Cursor Hook</w:t>
            </w:r>
          </w:p>
        </w:tc>
        <w:tc>
          <w:tcPr>
            <w:tcW w:type="dxa" w:w="16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1a2744"/>
            <w:tcMar>
              <w:top w:type="dxa" w:w="80"/>
              <w:left w:type="dxa" w:w="80"/>
              <w:bottom w:type="dxa" w:w="80"/>
              <w:right w:type="dxa" w:w="80"/>
            </w:tcMar>
            <w:vAlign w:val="top"/>
          </w:tcPr>
          <w:p>
            <w:pPr>
              <w:pStyle w:val="Cuerpo"/>
            </w:pPr>
            <w:r>
              <w:rPr>
                <w:rStyle w:val="Ninguno"/>
                <w:b w:val="1"/>
                <w:bCs w:val="1"/>
                <w:outline w:val="0"/>
                <w:color w:val="ffffff"/>
                <w:sz w:val="17"/>
                <w:szCs w:val="17"/>
                <w:u w:color="ffffff"/>
                <w:shd w:val="nil" w:color="auto" w:fill="auto"/>
                <w:rtl w:val="0"/>
                <w:lang w:val="fr-FR"/>
                <ns2:textFill>
                  <ns2:solidFill>
                    <ns2:srgbClr ns2:val="FFFFFF"/>
                  </ns2:solidFill>
                </ns2:textFill>
              </w:rPr>
              <w:t>Claude Code</w:t>
            </w:r>
          </w:p>
        </w:tc>
        <w:tc>
          <w:tcPr>
            <w:tcW w:type="dxa" w:w="18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1a2744"/>
            <w:tcMar>
              <w:top w:type="dxa" w:w="80"/>
              <w:left w:type="dxa" w:w="80"/>
              <w:bottom w:type="dxa" w:w="80"/>
              <w:right w:type="dxa" w:w="80"/>
            </w:tcMar>
            <w:vAlign w:val="top"/>
          </w:tcPr>
          <w:p>
            <w:pPr>
              <w:pStyle w:val="Cuerpo"/>
            </w:pPr>
            <w:r>
              <w:rPr>
                <w:rStyle w:val="Ninguno"/>
                <w:b w:val="1"/>
                <w:bCs w:val="1"/>
                <w:outline w:val="0"/>
                <w:color w:val="ffffff"/>
                <w:sz w:val="17"/>
                <w:szCs w:val="17"/>
                <w:u w:color="ffffff"/>
                <w:shd w:val="nil" w:color="auto" w:fill="auto"/>
                <w:rtl w:val="0"/>
                <w:lang w:val="fr-FR"/>
                <ns2:textFill>
                  <ns2:solidFill>
                    <ns2:srgbClr ns2:val="FFFFFF"/>
                  </ns2:solidFill>
                </ns2:textFill>
              </w:rPr>
              <w:t>Omniclaude Code</w:t>
            </w:r>
          </w:p>
        </w:tc>
        <w:tc>
          <w:tcPr>
            <w:tcW w:type="dxa" w:w="25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1a2744"/>
            <w:tcMar>
              <w:top w:type="dxa" w:w="80"/>
              <w:left w:type="dxa" w:w="80"/>
              <w:bottom w:type="dxa" w:w="80"/>
              <w:right w:type="dxa" w:w="80"/>
            </w:tcMar>
            <w:vAlign w:val="top"/>
          </w:tcPr>
          <w:p>
            <w:pPr>
              <w:pStyle w:val="Cuerpo"/>
            </w:pPr>
            <w:r>
              <w:rPr>
                <w:rStyle w:val="Ninguno"/>
                <w:b w:val="1"/>
                <w:bCs w:val="1"/>
                <w:outline w:val="0"/>
                <w:color w:val="ffffff"/>
                <w:sz w:val="17"/>
                <w:szCs w:val="17"/>
                <w:u w:color="ffffff"/>
                <w:shd w:val="nil" w:color="auto" w:fill="auto"/>
                <w:rtl w:val="0"/>
                <w:lang w:val="en-US"/>
                <ns2:textFill>
                  <ns2:solidFill>
                    <ns2:srgbClr ns2:val="FFFFFF"/>
                  </ns2:solidFill>
                </ns2:textFill>
              </w:rPr>
              <w:t>OmniCursor Implementation</w:t>
            </w:r>
          </w:p>
        </w:tc>
        <w:tc>
          <w:tcPr>
            <w:tcW w:type="dxa" w:w="19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1a2744"/>
            <w:tcMar>
              <w:top w:type="dxa" w:w="80"/>
              <w:left w:type="dxa" w:w="80"/>
              <w:bottom w:type="dxa" w:w="80"/>
              <w:right w:type="dxa" w:w="80"/>
            </w:tcMar>
            <w:vAlign w:val="top"/>
          </w:tcPr>
          <w:p>
            <w:pPr>
              <w:pStyle w:val="Cuerpo"/>
            </w:pPr>
            <w:r>
              <w:rPr>
                <w:rStyle w:val="Ninguno"/>
                <w:b w:val="1"/>
                <w:bCs w:val="1"/>
                <w:outline w:val="0"/>
                <w:color w:val="ffffff"/>
                <w:sz w:val="17"/>
                <w:szCs w:val="17"/>
                <w:u w:color="ffffff"/>
                <w:shd w:val="nil" w:color="auto" w:fill="auto"/>
                <w:rtl w:val="0"/>
                <w:lang w:val="en-US"/>
                <ns2:textFill>
                  <ns2:solidFill>
                    <ns2:srgbClr ns2:val="FFFFFF"/>
                  </ns2:solidFill>
                </ns2:textFill>
              </w:rPr>
              <w:t>Priority</w:t>
            </w:r>
          </w:p>
        </w:tc>
      </w:tr>
      <w:tr>
        <w:tblPrEx>
          <w:shd w:val="clear" w:color="auto" w:fill="ced7e7"/>
        </w:tblPrEx>
        <w:trPr>
          <w:trHeight w:val="834" w:hRule="atLeast"/>
        </w:trPr>
        <w:tc>
          <w:tcPr>
            <w:tcW w:type="dxa" w:w="15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dbeafe"/>
            <w:tcMar>
              <w:top w:type="dxa" w:w="80"/>
              <w:left w:type="dxa" w:w="80"/>
              <w:bottom w:type="dxa" w:w="80"/>
              <w:right w:type="dxa" w:w="80"/>
            </w:tcMar>
            <w:vAlign w:val="top"/>
          </w:tcPr>
          <w:p>
            <w:pPr>
              <w:pStyle w:val="Cuerpo"/>
              <w:spacing w:line="252" w:lineRule="auto"/>
            </w:pPr>
            <w:r>
              <w:rPr>
                <w:rStyle w:val="Ninguno"/>
                <w:b w:val="1"/>
                <w:bCs w:val="1"/>
                <w:outline w:val="0"/>
                <w:color w:val="374151"/>
                <w:sz w:val="17"/>
                <w:szCs w:val="17"/>
                <w:u w:color="374151"/>
                <w:shd w:val="nil" w:color="auto" w:fill="auto"/>
                <w:rtl w:val="0"/>
                <w:lang w:val="en-US"/>
                <ns2:textFill>
                  <ns2:solidFill>
                    <ns2:srgbClr ns2:val="374151"/>
                  </ns2:solidFill>
                </ns2:textFill>
              </w:rPr>
              <w:t>beforeSubmit Prompt</w:t>
            </w:r>
          </w:p>
        </w:tc>
        <w:tc>
          <w:tcPr>
            <w:tcW w:type="dxa" w:w="16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UserPrompt Submit</w:t>
            </w:r>
          </w:p>
        </w:tc>
        <w:tc>
          <w:tcPr>
            <w:tcW w:type="dxa" w:w="18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agent_router.py (48KB), context_injection_wrapper.py</w:t>
            </w:r>
          </w:p>
        </w:tc>
        <w:tc>
          <w:tcPr>
            <w:tcW w:type="dxa" w:w="25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Classify prompt, select agent from 16 JSON configs, load JSON-backed patterns, emit systemMessage payload</w:t>
            </w:r>
          </w:p>
        </w:tc>
        <w:tc>
          <w:tcPr>
            <w:tcW w:type="dxa" w:w="19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dcfce7"/>
            <w:tcMar>
              <w:top w:type="dxa" w:w="80"/>
              <w:left w:type="dxa" w:w="80"/>
              <w:bottom w:type="dxa" w:w="80"/>
              <w:right w:type="dxa" w:w="80"/>
            </w:tcMar>
            <w:vAlign w:val="top"/>
          </w:tcPr>
          <w:p>
            <w:pPr>
              <w:pStyle w:val="Cuerpo"/>
              <w:spacing w:line="252" w:lineRule="auto"/>
            </w:pPr>
            <w:r>
              <w:rPr>
                <w:rStyle w:val="Ninguno"/>
                <w:b w:val="1"/>
                <w:bCs w:val="1"/>
                <w:outline w:val="0"/>
                <w:color w:val="374151"/>
                <w:sz w:val="17"/>
                <w:szCs w:val="17"/>
                <w:u w:color="374151"/>
                <w:shd w:val="nil" w:color="auto" w:fill="auto"/>
                <w:rtl w:val="0"/>
                <w:lang w:val="en-US"/>
                <ns2:textFill>
                  <ns2:solidFill>
                    <ns2:srgbClr ns2:val="374151"/>
                  </ns2:solidFill>
                </ns2:textFill>
              </w:rPr>
              <w:t>MUST HAVE</w:t>
            </w:r>
          </w:p>
        </w:tc>
      </w:tr>
      <w:tr>
        <w:tblPrEx>
          <w:shd w:val="clear" w:color="auto" w:fill="ced7e7"/>
        </w:tblPrEx>
        <w:trPr>
          <w:trHeight w:val="834" w:hRule="atLeast"/>
        </w:trPr>
        <w:tc>
          <w:tcPr>
            <w:tcW w:type="dxa" w:w="15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b w:val="1"/>
                <w:bCs w:val="1"/>
                <w:outline w:val="0"/>
                <w:color w:val="374151"/>
                <w:sz w:val="17"/>
                <w:szCs w:val="17"/>
                <w:u w:color="374151"/>
                <w:shd w:val="nil" w:color="auto" w:fill="auto"/>
                <w:rtl w:val="0"/>
                <w:lang w:val="en-US"/>
                <ns2:textFill>
                  <ns2:solidFill>
                    <ns2:srgbClr ns2:val="374151"/>
                  </ns2:solidFill>
                </ns2:textFill>
              </w:rPr>
              <w:t>beforeShell Execution</w:t>
            </w:r>
          </w:p>
        </w:tc>
        <w:tc>
          <w:tcPr>
            <w:tcW w:type="dxa" w:w="16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fr-FR"/>
                <ns2:textFill>
                  <ns2:solidFill>
                    <ns2:srgbClr ns2:val="374151"/>
                  </ns2:solidFill>
                </ns2:textFill>
              </w:rPr>
              <w:t>PreToolUse (Bash)</w:t>
            </w:r>
          </w:p>
        </w:tc>
        <w:tc>
          <w:tcPr>
            <w:tcW w:type="dxa" w:w="18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bash_guard.py (24KB)</w:t>
            </w:r>
          </w:p>
        </w:tc>
        <w:tc>
          <w:tcPr>
            <w:tcW w:type="dxa" w:w="25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Validate shell commands against security policy (block rm -rf, base64 --decode | sh, force push, DROP TABLE)</w:t>
            </w:r>
          </w:p>
        </w:tc>
        <w:tc>
          <w:tcPr>
            <w:tcW w:type="dxa" w:w="19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b w:val="1"/>
                <w:bCs w:val="1"/>
                <w:outline w:val="0"/>
                <w:color w:val="374151"/>
                <w:sz w:val="17"/>
                <w:szCs w:val="17"/>
                <w:u w:color="374151"/>
                <w:shd w:val="nil" w:color="auto" w:fill="auto"/>
                <w:rtl w:val="0"/>
                <w:lang w:val="de-DE"/>
                <ns2:textFill>
                  <ns2:solidFill>
                    <ns2:srgbClr ns2:val="374151"/>
                  </ns2:solidFill>
                </ns2:textFill>
              </w:rPr>
              <w:t>MUST HAVE</w:t>
            </w:r>
          </w:p>
        </w:tc>
      </w:tr>
      <w:tr>
        <w:tblPrEx>
          <w:shd w:val="clear" w:color="auto" w:fill="ced7e7"/>
        </w:tblPrEx>
        <w:trPr>
          <w:trHeight w:val="414" w:hRule="atLeast"/>
        </w:trPr>
        <w:tc>
          <w:tcPr>
            <w:tcW w:type="dxa" w:w="15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dbeafe"/>
            <w:tcMar>
              <w:top w:type="dxa" w:w="80"/>
              <w:left w:type="dxa" w:w="80"/>
              <w:bottom w:type="dxa" w:w="80"/>
              <w:right w:type="dxa" w:w="80"/>
            </w:tcMar>
            <w:vAlign w:val="top"/>
          </w:tcPr>
          <w:p>
            <w:pPr>
              <w:pStyle w:val="Cuerpo"/>
              <w:spacing w:line="252" w:lineRule="auto"/>
            </w:pPr>
            <w:r>
              <w:rPr>
                <w:rStyle w:val="Ninguno"/>
                <w:b w:val="1"/>
                <w:bCs w:val="1"/>
                <w:outline w:val="0"/>
                <w:color w:val="374151"/>
                <w:sz w:val="17"/>
                <w:szCs w:val="17"/>
                <w:u w:color="374151"/>
                <w:shd w:val="nil" w:color="auto" w:fill="auto"/>
                <w:rtl w:val="0"/>
                <w:lang w:val="en-US"/>
                <ns2:textFill>
                  <ns2:solidFill>
                    <ns2:srgbClr ns2:val="374151"/>
                  </ns2:solidFill>
                </ns2:textFill>
              </w:rPr>
              <w:t>beforeMCP Execution</w:t>
            </w:r>
          </w:p>
        </w:tc>
        <w:tc>
          <w:tcPr>
            <w:tcW w:type="dxa" w:w="16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PreToolUse (MCP)</w:t>
            </w:r>
          </w:p>
        </w:tc>
        <w:tc>
          <w:tcPr>
            <w:tcW w:type="dxa" w:w="18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workflow_guard.sh</w:t>
            </w:r>
          </w:p>
        </w:tc>
        <w:tc>
          <w:tcPr>
            <w:tcW w:type="dxa" w:w="25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Out of scope for current MVP; MCP tools remain explicit and unhooked by design</w:t>
            </w:r>
          </w:p>
        </w:tc>
        <w:tc>
          <w:tcPr>
            <w:tcW w:type="dxa" w:w="19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ns2:textFill>
                  <ns2:solidFill>
                    <ns2:srgbClr ns2:val="374151"/>
                  </ns2:solidFill>
                </ns2:textFill>
              </w:rPr>
              <w:t>DE-SCOPED</w:t>
            </w:r>
          </w:p>
        </w:tc>
      </w:tr>
      <w:tr>
        <w:tblPrEx>
          <w:shd w:val="clear" w:color="auto" w:fill="ced7e7"/>
        </w:tblPrEx>
        <w:trPr>
          <w:trHeight w:val="414" w:hRule="atLeast"/>
        </w:trPr>
        <w:tc>
          <w:tcPr>
            <w:tcW w:type="dxa" w:w="15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b w:val="1"/>
                <w:bCs w:val="1"/>
                <w:outline w:val="0"/>
                <w:color w:val="374151"/>
                <w:sz w:val="17"/>
                <w:szCs w:val="17"/>
                <w:u w:color="374151"/>
                <w:shd w:val="nil" w:color="auto" w:fill="auto"/>
                <w:rtl w:val="0"/>
                <w:lang w:val="en-US"/>
                <ns2:textFill>
                  <ns2:solidFill>
                    <ns2:srgbClr ns2:val="374151"/>
                  </ns2:solidFill>
                </ns2:textFill>
              </w:rPr>
              <w:t>beforeRead File</w:t>
            </w:r>
          </w:p>
        </w:tc>
        <w:tc>
          <w:tcPr>
            <w:tcW w:type="dxa" w:w="16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pt-PT"/>
                <ns2:textFill>
                  <ns2:solidFill>
                    <ns2:srgbClr ns2:val="374151"/>
                  </ns2:solidFill>
                </ns2:textFill>
              </w:rPr>
              <w:t>No equivalent</w:t>
            </w:r>
          </w:p>
        </w:tc>
        <w:tc>
          <w:tcPr>
            <w:tcW w:type="dxa" w:w="18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it-IT"/>
                <ns2:textFill>
                  <ns2:solidFill>
                    <ns2:srgbClr ns2:val="374151"/>
                  </ns2:solidFill>
                </ns2:textFill>
              </w:rPr>
              <w:t>(none)</w:t>
            </w:r>
          </w:p>
        </w:tc>
        <w:tc>
          <w:tcPr>
            <w:tcW w:type="dxa" w:w="25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Out of scope for current MVP; revisit only if context-budget or file-read policy becomes a problem</w:t>
            </w:r>
          </w:p>
        </w:tc>
        <w:tc>
          <w:tcPr>
            <w:tcW w:type="dxa" w:w="19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ns2:textFill>
                  <ns2:solidFill>
                    <ns2:srgbClr ns2:val="374151"/>
                  </ns2:solidFill>
                </ns2:textFill>
              </w:rPr>
              <w:t>DE-SCOPED</w:t>
            </w:r>
          </w:p>
        </w:tc>
      </w:tr>
      <w:tr>
        <w:tblPrEx>
          <w:shd w:val="clear" w:color="auto" w:fill="ced7e7"/>
        </w:tblPrEx>
        <w:trPr>
          <w:trHeight w:val="1043" w:hRule="atLeast"/>
        </w:trPr>
        <w:tc>
          <w:tcPr>
            <w:tcW w:type="dxa" w:w="15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dbeafe"/>
            <w:tcMar>
              <w:top w:type="dxa" w:w="80"/>
              <w:left w:type="dxa" w:w="80"/>
              <w:bottom w:type="dxa" w:w="80"/>
              <w:right w:type="dxa" w:w="80"/>
            </w:tcMar>
            <w:vAlign w:val="top"/>
          </w:tcPr>
          <w:p>
            <w:pPr>
              <w:pStyle w:val="Cuerpo"/>
              <w:spacing w:line="252" w:lineRule="auto"/>
            </w:pPr>
            <w:r>
              <w:rPr>
                <w:rStyle w:val="Ninguno"/>
                <w:b w:val="1"/>
                <w:bCs w:val="1"/>
                <w:outline w:val="0"/>
                <w:color w:val="374151"/>
                <w:sz w:val="17"/>
                <w:szCs w:val="17"/>
                <w:u w:color="374151"/>
                <w:shd w:val="nil" w:color="auto" w:fill="auto"/>
                <w:rtl w:val="0"/>
                <w:lang w:val="da-DK"/>
                <ns2:textFill>
                  <ns2:solidFill>
                    <ns2:srgbClr ns2:val="374151"/>
                  </ns2:solidFill>
                </ns2:textFill>
              </w:rPr>
              <w:t>afterFile Edit</w:t>
            </w:r>
          </w:p>
        </w:tc>
        <w:tc>
          <w:tcPr>
            <w:tcW w:type="dxa" w:w="16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PostToolUse (Edit/Write)</w:t>
            </w:r>
          </w:p>
        </w:tc>
        <w:tc>
          <w:tcPr>
            <w:tcW w:type="dxa" w:w="18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post-tool-use-ruff.sh, post_tool_use_tsc_check.sh, pattern_enforcement.py</w:t>
            </w:r>
          </w:p>
        </w:tc>
        <w:tc>
          <w:tcPr>
            <w:tcW w:type="dxa" w:w="25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Run diagnostic ruff on .py files, log edit events, preserve no-autofix boundary</w:t>
            </w:r>
          </w:p>
        </w:tc>
        <w:tc>
          <w:tcPr>
            <w:tcW w:type="dxa" w:w="19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dcfce7"/>
            <w:tcMar>
              <w:top w:type="dxa" w:w="80"/>
              <w:left w:type="dxa" w:w="80"/>
              <w:bottom w:type="dxa" w:w="80"/>
              <w:right w:type="dxa" w:w="80"/>
            </w:tcMar>
            <w:vAlign w:val="top"/>
          </w:tcPr>
          <w:p>
            <w:pPr>
              <w:pStyle w:val="Cuerpo"/>
              <w:spacing w:line="252" w:lineRule="auto"/>
            </w:pPr>
            <w:r>
              <w:rPr>
                <w:rStyle w:val="Ninguno"/>
                <w:b w:val="1"/>
                <w:bCs w:val="1"/>
                <w:outline w:val="0"/>
                <w:color w:val="374151"/>
                <w:sz w:val="17"/>
                <w:szCs w:val="17"/>
                <w:u w:color="374151"/>
                <w:shd w:val="nil" w:color="auto" w:fill="auto"/>
                <w:rtl w:val="0"/>
                <w:lang w:val="en-US"/>
                <ns2:textFill>
                  <ns2:solidFill>
                    <ns2:srgbClr ns2:val="374151"/>
                  </ns2:solidFill>
                </ns2:textFill>
              </w:rPr>
              <w:t>MUST HAVE</w:t>
            </w:r>
          </w:p>
        </w:tc>
      </w:tr>
      <w:tr>
        <w:tblPrEx>
          <w:shd w:val="clear" w:color="auto" w:fill="ced7e7"/>
        </w:tblPrEx>
        <w:trPr>
          <w:trHeight w:val="624" w:hRule="atLeast"/>
        </w:trPr>
        <w:tc>
          <w:tcPr>
            <w:tcW w:type="dxa" w:w="15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b w:val="1"/>
                <w:bCs w:val="1"/>
                <w:outline w:val="0"/>
                <w:color w:val="374151"/>
                <w:sz w:val="17"/>
                <w:szCs w:val="17"/>
                <w:u w:color="374151"/>
                <w:shd w:val="nil" w:color="auto" w:fill="auto"/>
                <w:rtl w:val="0"/>
                <ns2:textFill>
                  <ns2:solidFill>
                    <ns2:srgbClr ns2:val="374151"/>
                  </ns2:solidFill>
                </ns2:textFill>
              </w:rPr>
              <w:t>stop</w:t>
            </w:r>
          </w:p>
        </w:tc>
        <w:tc>
          <w:tcPr>
            <w:tcW w:type="dxa" w:w="16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SessionEnd + Stop</w:t>
            </w:r>
          </w:p>
        </w:tc>
        <w:tc>
          <w:tcPr>
            <w:tcW w:type="dxa" w:w="18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it-IT"/>
                <ns2:textFill>
                  <ns2:solidFill>
                    <ns2:srgbClr ns2:val="374151"/>
                  </ns2:solidFill>
                </ns2:textFill>
              </w:rPr>
              <w:t>session_outcome.py, metrics_aggregator.py</w:t>
            </w:r>
          </w:p>
        </w:tc>
        <w:tc>
          <w:tcPr>
            <w:tcW w:type="dxa" w:w="25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Aggregate session metrics, classify failed/success/abandoned/unknown, write session summary</w:t>
            </w:r>
          </w:p>
        </w:tc>
        <w:tc>
          <w:tcPr>
            <w:tcW w:type="dxa" w:w="19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b w:val="1"/>
                <w:bCs w:val="1"/>
                <w:outline w:val="0"/>
                <w:color w:val="374151"/>
                <w:sz w:val="17"/>
                <w:szCs w:val="17"/>
                <w:u w:color="374151"/>
                <w:shd w:val="nil" w:color="auto" w:fill="auto"/>
                <w:rtl w:val="0"/>
                <w:lang w:val="de-DE"/>
                <ns2:textFill>
                  <ns2:solidFill>
                    <ns2:srgbClr ns2:val="374151"/>
                  </ns2:solidFill>
                </ns2:textFill>
              </w:rPr>
              <w:t>SHOULD HAVE</w:t>
            </w:r>
          </w:p>
        </w:tc>
      </w:tr>
    </w:tbl>
    <w:p>
      <w:pPr>
        <w:pStyle w:val="Título 2"/>
        <w:widowControl w:val="0"/>
      </w:pPr>
    </w:p>
    <w:p>
      <w:pPr>
        <w:pStyle w:val="Título"/>
      </w:pPr>
      <w:r>
        <w:rPr>
          <w:rStyle w:val="Ninguno"/>
          <w:outline w:val="0"/>
          <w:color w:val="1a2744"/>
          <w:u w:color="1a2744"/>
          <w:rtl w:val="0"/>
          <w:lang w:val="en-US"/>
          <ns2:textFill>
            <ns2:solidFill>
              <ns2:srgbClr ns2:val="1A2744"/>
            </ns2:solidFill>
          </ns2:textFill>
        </w:rPr>
        <w:t>3. Hooks Configuration</w:t>
      </w:r>
    </w:p>
    <w:p>
      <w:pPr>
        <w:pStyle w:val="Cuerpo"/>
        <w:spacing w:after="80" w:line="276" w:lineRule="auto"/>
      </w:pPr>
      <w:r>
        <w:rPr>
          <w:rStyle w:val="Ninguno"/>
          <w:outline w:val="0"/>
          <w:color w:val="374151"/>
          <w:u w:color="374151"/>
          <w:rtl w:val="0"/>
          <w:lang w:val="en-US"/>
          <ns2:textFill>
            <ns2:solidFill>
              <ns2:srgbClr ns2:val="374151"/>
            </ns2:solidFill>
          </ns2:textFill>
        </w:rPr>
        <w:t>The active .cursor/hooks.json in the repo today:</w:t>
      </w:r>
    </w:p>
    <w:p>
      <w:pPr>
        <w:pStyle w:val="Cuerpo"/>
        <w:spacing w:after="30"/>
        <w:ind w:left="300" w:firstLine="0"/>
      </w:pPr>
      <w:r>
        <w:rPr>
          <w:rStyle w:val="Ninguno"/>
          <w:rFonts w:ascii="Courier New" w:hAnsi="Courier New"/>
          <w:outline w:val="0"/>
          <w:color w:val="374151"/>
          <w:sz w:val="17"/>
          <w:szCs w:val="17"/>
          <w:u w:color="374151"/>
          <w:rtl w:val="0"/>
          <ns2:textFill>
            <ns2:solidFill>
              <ns2:srgbClr ns2:val="374151"/>
            </ns2:solidFill>
          </ns2:textFill>
        </w:rPr>
        <w:t>{</w:t>
      </w:r>
    </w:p>
    <w:p>
      <w:pPr>
        <w:pStyle w:val="Cuerpo"/>
        <w:spacing w:after="30"/>
        <w:ind w:left="300" w:firstLine="0"/>
      </w:pPr>
      <w:r>
        <w:rPr>
          <w:rStyle w:val="Ninguno"/>
          <w:rFonts w:ascii="Courier New" w:hAnsi="Courier New"/>
          <w:outline w:val="0"/>
          <w:color w:val="374151"/>
          <w:sz w:val="17"/>
          <w:szCs w:val="17"/>
          <w:u w:color="374151"/>
          <w:rtl w:val="0"/>
          <w:lang w:val="de-DE"/>
          <ns2:textFill>
            <ns2:solidFill>
              <ns2:srgbClr ns2:val="374151"/>
            </ns2:solidFill>
          </ns2:textFill>
        </w:rPr>
        <w:t xml:space="preserve">  "version": 1,</w:t>
      </w:r>
    </w:p>
    <w:p>
      <w:pPr>
        <w:pStyle w:val="Cuerpo"/>
        <w:spacing w:after="30"/>
        <w:ind w:left="300" w:firstLine="0"/>
      </w:pPr>
      <w:r>
        <w:rPr>
          <w:rStyle w:val="Ninguno"/>
          <w:rFonts w:ascii="Courier New" w:hAnsi="Courier New"/>
          <w:outline w:val="0"/>
          <w:color w:val="374151"/>
          <w:sz w:val="17"/>
          <w:szCs w:val="17"/>
          <w:u w:color="374151"/>
          <w:rtl w:val="0"/>
          <w:lang w:val="en-US"/>
          <ns2:textFill>
            <ns2:solidFill>
              <ns2:srgbClr ns2:val="374151"/>
            </ns2:solidFill>
          </ns2:textFill>
        </w:rPr>
        <w:t xml:space="preserve">  "hooks": {</w:t>
      </w:r>
    </w:p>
    <w:p>
      <w:pPr>
        <w:pStyle w:val="Cuerpo"/>
        <w:spacing w:after="30"/>
        <w:ind w:left="300" w:firstLine="0"/>
      </w:pPr>
      <w:r>
        <w:rPr>
          <w:rStyle w:val="Ninguno"/>
          <w:rFonts w:ascii="Courier New" w:hAnsi="Courier New"/>
          <w:outline w:val="0"/>
          <w:color w:val="374151"/>
          <w:sz w:val="17"/>
          <w:szCs w:val="17"/>
          <w:u w:color="374151"/>
          <w:rtl w:val="0"/>
          <w:lang w:val="en-US"/>
          <ns2:textFill>
            <ns2:solidFill>
              <ns2:srgbClr ns2:val="374151"/>
            </ns2:solidFill>
          </ns2:textFill>
        </w:rPr>
        <w:t xml:space="preserve">    "beforeSubmitPrompt": [</w:t>
      </w:r>
    </w:p>
    <w:p>
      <w:pPr>
        <w:pStyle w:val="Cuerpo"/>
        <w:spacing w:after="30"/>
        <w:ind w:left="300" w:firstLine="0"/>
      </w:pPr>
      <w:r>
        <w:rPr>
          <w:rStyle w:val="Ninguno"/>
          <w:rFonts w:ascii="Courier New" w:hAnsi="Courier New"/>
          <w:outline w:val="0"/>
          <w:color w:val="374151"/>
          <w:sz w:val="17"/>
          <w:szCs w:val="17"/>
          <w:u w:color="374151"/>
          <w:rtl w:val="0"/>
          <w:lang w:val="en-US"/>
          <ns2:textFill>
            <ns2:solidFill>
              <ns2:srgbClr ns2:val="374151"/>
            </ns2:solidFill>
          </ns2:textFill>
        </w:rPr>
        <w:t xml:space="preserve">{ "command": "python3 .cursor/hooks/on_prompt.py" }</w:t>
      </w:r>
    </w:p>
    <w:p>
      <w:pPr>
        <w:pStyle w:val="Cuerpo"/>
        <w:spacing w:after="30"/>
        <w:ind w:left="300" w:firstLine="0"/>
      </w:pPr>
      <w:r>
        <w:rPr>
          <w:rStyle w:val="Ninguno"/>
          <w:rFonts w:ascii="Courier New" w:hAnsi="Courier New"/>
          <w:outline w:val="0"/>
          <w:color w:val="374151"/>
          <w:sz w:val="17"/>
          <w:szCs w:val="17"/>
          <w:u w:color="374151"/>
          <w:rtl w:val="0"/>
          <ns2:textFill>
            <ns2:solidFill>
              <ns2:srgbClr ns2:val="374151"/>
            </ns2:solidFill>
          </ns2:textFill>
        </w:rPr>
        <w:t xml:space="preserve">    ],</w:t>
      </w:r>
    </w:p>
    <w:p>
      <w:pPr>
        <w:pStyle w:val="Cuerpo"/>
        <w:spacing w:after="30"/>
        <w:ind w:left="300" w:firstLine="0"/>
      </w:pPr>
      <w:r>
        <w:rPr>
          <w:rStyle w:val="Ninguno"/>
          <w:rFonts w:ascii="Courier New" w:hAnsi="Courier New"/>
          <w:outline w:val="0"/>
          <w:color w:val="374151"/>
          <w:sz w:val="17"/>
          <w:szCs w:val="17"/>
          <w:u w:color="374151"/>
          <w:rtl w:val="0"/>
          <w:lang w:val="en-US"/>
          <ns2:textFill>
            <ns2:solidFill>
              <ns2:srgbClr ns2:val="374151"/>
            </ns2:solidFill>
          </ns2:textFill>
        </w:rPr>
        <w:t xml:space="preserve">    "beforeShellExecution": [</w:t>
      </w:r>
    </w:p>
    <w:p>
      <w:pPr>
        <w:pStyle w:val="Cuerpo"/>
        <w:spacing w:after="30"/>
        <w:ind w:left="300" w:firstLine="0"/>
      </w:pPr>
      <w:r>
        <w:rPr>
          <w:rStyle w:val="Ninguno"/>
          <w:rFonts w:ascii="Courier New" w:hAnsi="Courier New"/>
          <w:outline w:val="0"/>
          <w:color w:val="374151"/>
          <w:sz w:val="17"/>
          <w:szCs w:val="17"/>
          <w:u w:color="374151"/>
          <w:rtl w:val="0"/>
          <w:lang w:val="en-US"/>
          <ns2:textFill>
            <ns2:solidFill>
              <ns2:srgbClr ns2:val="374151"/>
            </ns2:solidFill>
          </ns2:textFill>
        </w:rPr>
        <w:t xml:space="preserve">{ "command": "python3 .cursor/hooks/on_shell.py" }</w:t>
      </w:r>
    </w:p>
    <w:p>
      <w:pPr>
        <w:pStyle w:val="Cuerpo"/>
        <w:spacing w:after="30"/>
        <w:ind w:left="300" w:firstLine="0"/>
      </w:pPr>
      <w:r>
        <w:rPr>
          <w:rStyle w:val="Ninguno"/>
          <w:rFonts w:ascii="Courier New" w:hAnsi="Courier New"/>
          <w:outline w:val="0"/>
          <w:color w:val="374151"/>
          <w:sz w:val="17"/>
          <w:szCs w:val="17"/>
          <w:u w:color="374151"/>
          <w:rtl w:val="0"/>
          <ns2:textFill>
            <ns2:solidFill>
              <ns2:srgbClr ns2:val="374151"/>
            </ns2:solidFill>
          </ns2:textFill>
        </w:rPr>
        <w:t xml:space="preserve">    ],</w:t>
      </w:r>
    </w:p>
    <w:p>
      <w:pPr>
        <w:pStyle w:val="Cuerpo"/>
        <w:spacing w:after="30"/>
        <w:ind w:left="300" w:firstLine="0"/>
      </w:pPr>
      <w:r>
        <w:rPr>
          <w:rStyle w:val="Ninguno"/>
          <w:rFonts w:ascii="Courier New" w:hAnsi="Courier New"/>
          <w:outline w:val="0"/>
          <w:color w:val="374151"/>
          <w:sz w:val="17"/>
          <w:szCs w:val="17"/>
          <w:u w:color="374151"/>
          <w:rtl w:val="0"/>
          <w:lang w:val="da-DK"/>
          <ns2:textFill>
            <ns2:solidFill>
              <ns2:srgbClr ns2:val="374151"/>
            </ns2:solidFill>
          </ns2:textFill>
        </w:rPr>
        <w:t xml:space="preserve">    "afterFileEdit": [</w:t>
      </w:r>
    </w:p>
    <w:p>
      <w:pPr>
        <w:pStyle w:val="Cuerpo"/>
        <w:spacing w:after="30"/>
        <w:ind w:left="300" w:firstLine="0"/>
      </w:pPr>
      <w:r>
        <w:rPr>
          <w:rStyle w:val="Ninguno"/>
          <w:rFonts w:ascii="Courier New" w:hAnsi="Courier New"/>
          <w:outline w:val="0"/>
          <w:color w:val="374151"/>
          <w:sz w:val="17"/>
          <w:szCs w:val="17"/>
          <w:u w:color="374151"/>
          <w:rtl w:val="0"/>
          <w:lang w:val="en-US"/>
          <ns2:textFill>
            <ns2:solidFill>
              <ns2:srgbClr ns2:val="374151"/>
            </ns2:solidFill>
          </ns2:textFill>
        </w:rPr>
        <w:t xml:space="preserve">{ "command": "python3 .cursor/hooks/on_edit.py" }</w:t>
      </w:r>
    </w:p>
    <w:p>
      <w:pPr>
        <w:pStyle w:val="Cuerpo"/>
        <w:spacing w:after="30"/>
        <w:ind w:left="300" w:firstLine="0"/>
      </w:pPr>
      <w:r>
        <w:rPr>
          <w:rStyle w:val="Ninguno"/>
          <w:rFonts w:ascii="Courier New" w:hAnsi="Courier New"/>
          <w:outline w:val="0"/>
          <w:color w:val="374151"/>
          <w:sz w:val="17"/>
          <w:szCs w:val="17"/>
          <w:u w:color="374151"/>
          <w:rtl w:val="0"/>
          <ns2:textFill>
            <ns2:solidFill>
              <ns2:srgbClr ns2:val="374151"/>
            </ns2:solidFill>
          </ns2:textFill>
        </w:rPr>
        <w:t xml:space="preserve">    ],</w:t>
      </w:r>
    </w:p>
    <w:p>
      <w:pPr>
        <w:pStyle w:val="Cuerpo"/>
        <w:spacing w:after="30"/>
        <w:ind w:left="300" w:firstLine="0"/>
      </w:pPr>
      <w:r>
        <w:rPr>
          <w:rStyle w:val="Ninguno"/>
          <w:rFonts w:ascii="Courier New" w:hAnsi="Courier New"/>
          <w:outline w:val="0"/>
          <w:color w:val="374151"/>
          <w:sz w:val="17"/>
          <w:szCs w:val="17"/>
          <w:u w:color="374151"/>
          <w:rtl w:val="0"/>
          <w:lang w:val="en-US"/>
          <ns2:textFill>
            <ns2:solidFill>
              <ns2:srgbClr ns2:val="374151"/>
            </ns2:solidFill>
          </ns2:textFill>
        </w:rPr>
        <w:t xml:space="preserve">    "stop": [</w:t>
      </w:r>
    </w:p>
    <w:p>
      <w:pPr>
        <w:pStyle w:val="Cuerpo"/>
        <w:spacing w:after="30"/>
        <w:ind w:left="300" w:firstLine="0"/>
      </w:pPr>
      <w:r>
        <w:rPr>
          <w:rStyle w:val="Ninguno"/>
          <w:rFonts w:ascii="Courier New" w:hAnsi="Courier New"/>
          <w:outline w:val="0"/>
          <w:color w:val="374151"/>
          <w:sz w:val="17"/>
          <w:szCs w:val="17"/>
          <w:u w:color="374151"/>
          <w:rtl w:val="0"/>
          <w:lang w:val="en-US"/>
          <ns2:textFill>
            <ns2:solidFill>
              <ns2:srgbClr ns2:val="374151"/>
            </ns2:solidFill>
          </ns2:textFill>
        </w:rPr>
        <w:t xml:space="preserve">{ "command": "python3 .cursor/hooks/on_stop.py" }</w:t>
      </w:r>
    </w:p>
    <w:p>
      <w:pPr>
        <w:pStyle w:val="Cuerpo"/>
        <w:spacing w:after="30"/>
        <w:ind w:left="300" w:firstLine="0"/>
      </w:pPr>
      <w:r>
        <w:rPr>
          <w:rStyle w:val="Ninguno"/>
          <w:rFonts w:ascii="Courier New" w:hAnsi="Courier New"/>
          <w:outline w:val="0"/>
          <w:color w:val="374151"/>
          <w:sz w:val="17"/>
          <w:szCs w:val="17"/>
          <w:u w:color="374151"/>
          <w:rtl w:val="0"/>
          <ns2:textFill>
            <ns2:solidFill>
              <ns2:srgbClr ns2:val="374151"/>
            </ns2:solidFill>
          </ns2:textFill>
        </w:rPr>
        <w:t xml:space="preserve">    ]</w:t>
      </w:r>
    </w:p>
    <w:p>
      <w:pPr>
        <w:pStyle w:val="Cuerpo"/>
        <w:spacing w:after="30"/>
        <w:ind w:left="300" w:firstLine="0"/>
      </w:pPr>
      <w:r>
        <w:rPr>
          <w:rStyle w:val="Ninguno"/>
          <w:rFonts w:ascii="Courier New" w:hAnsi="Courier New"/>
          <w:outline w:val="0"/>
          <w:color w:val="374151"/>
          <w:sz w:val="17"/>
          <w:szCs w:val="17"/>
          <w:u w:color="374151"/>
          <w:rtl w:val="0"/>
          <ns2:textFill>
            <ns2:solidFill>
              <ns2:srgbClr ns2:val="374151"/>
            </ns2:solidFill>
          </ns2:textFill>
        </w:rPr>
        <w:t xml:space="preserve">  }</w:t>
      </w:r>
    </w:p>
    <w:p>
      <w:pPr>
        <w:pStyle w:val="Cuerpo"/>
        <w:spacing w:after="30"/>
        <w:ind w:left="300" w:firstLine="0"/>
      </w:pPr>
      <w:r>
        <w:rPr>
          <w:rStyle w:val="Ninguno"/>
          <w:rFonts w:ascii="Courier New" w:hAnsi="Courier New"/>
          <w:outline w:val="0"/>
          <w:color w:val="374151"/>
          <w:sz w:val="17"/>
          <w:szCs w:val="17"/>
          <w:u w:color="374151"/>
          <w:rtl w:val="0"/>
          <ns2:textFill>
            <ns2:solidFill>
              <ns2:srgbClr ns2:val="374151"/>
            </ns2:solidFill>
          </ns2:textFill>
        </w:rPr>
        <w:t>}</w:t>
      </w:r>
    </w:p>
    <w:p>
      <w:pPr>
        <w:pStyle w:val="Cuerpo"/>
        <w:spacing w:after="40"/>
      </w:pPr>
    </w:p>
    <w:p>
      <w:pPr>
        <w:pStyle w:val="Cuerpo"/>
        <w:spacing w:before="200" w:after="60"/>
      </w:pPr>
    </w:p>
    <w:p>
      <w:pPr>
        <w:pStyle w:val="Cuerpo"/>
        <w:spacing w:before="200" w:after="60"/>
      </w:pPr>
    </w:p>
    <w:p>
      <w:pPr>
        <w:pStyle w:val="Cuerpo"/>
        <w:spacing w:before="200" w:after="60"/>
      </w:pPr>
    </w:p>
    <w:p>
      <w:pPr>
        <w:pStyle w:val="Cuerpo"/>
        <w:spacing w:before="200" w:after="60"/>
      </w:pPr>
      <w:r>
        <w:rPr>
          <w:rStyle w:val="Ninguno"/>
          <w:b w:val="1"/>
          <w:bCs w:val="1"/>
          <w:outline w:val="0"/>
          <w:color w:val="1a2744"/>
          <w:sz w:val="21"/>
          <w:szCs w:val="21"/>
          <w:u w:color="1a2744"/>
          <w:rtl w:val="0"/>
          <w:lang w:val="en-US"/>
          <ns2:textFill>
            <ns2:solidFill>
              <ns2:srgbClr ns2:val="1A2744"/>
            </ns2:solidFill>
          </ns2:textFill>
        </w:rPr>
        <w:t>Hook Handlers in the current repo</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400"/>
        <w:gridCol w:w="3200"/>
        <w:gridCol w:w="2400"/>
        <w:gridCol w:w="2360"/>
      </w:tblGrid>
      <w:tr>
        <w:tblPrEx>
          <w:shd w:val="clear" w:color="auto" w:fill="ced7e7"/>
        </w:tblPrEx>
        <w:trPr>
          <w:trHeight w:val="204" w:hRule="atLeast"/>
        </w:trPr>
        <w:tc>
          <w:tcPr>
            <w:tcW w:type="dxa" w:w="14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1a2744"/>
            <w:tcMar>
              <w:top w:type="dxa" w:w="80"/>
              <w:left w:type="dxa" w:w="80"/>
              <w:bottom w:type="dxa" w:w="80"/>
              <w:right w:type="dxa" w:w="80"/>
            </w:tcMar>
            <w:vAlign w:val="top"/>
          </w:tcPr>
          <w:p>
            <w:pPr>
              <w:pStyle w:val="Cuerpo"/>
            </w:pPr>
            <w:r>
              <w:rPr>
                <w:rStyle w:val="Ninguno"/>
                <w:b w:val="1"/>
                <w:bCs w:val="1"/>
                <w:outline w:val="0"/>
                <w:color w:val="ffffff"/>
                <w:sz w:val="17"/>
                <w:szCs w:val="17"/>
                <w:u w:color="ffffff"/>
                <w:shd w:val="nil" w:color="auto" w:fill="auto"/>
                <w:rtl w:val="0"/>
                <ns2:textFill>
                  <ns2:solidFill>
                    <ns2:srgbClr ns2:val="FFFFFF"/>
                  </ns2:solidFill>
                </ns2:textFill>
              </w:rPr>
              <w:t>Handler</w:t>
            </w:r>
          </w:p>
        </w:tc>
        <w:tc>
          <w:tcPr>
            <w:tcW w:type="dxa" w:w="32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1a2744"/>
            <w:tcMar>
              <w:top w:type="dxa" w:w="80"/>
              <w:left w:type="dxa" w:w="80"/>
              <w:bottom w:type="dxa" w:w="80"/>
              <w:right w:type="dxa" w:w="80"/>
            </w:tcMar>
            <w:vAlign w:val="top"/>
          </w:tcPr>
          <w:p>
            <w:pPr>
              <w:pStyle w:val="Cuerpo"/>
            </w:pPr>
            <w:r>
              <w:rPr>
                <w:rStyle w:val="Ninguno"/>
                <w:b w:val="1"/>
                <w:bCs w:val="1"/>
                <w:outline w:val="0"/>
                <w:color w:val="ffffff"/>
                <w:sz w:val="17"/>
                <w:szCs w:val="17"/>
                <w:u w:color="ffffff"/>
                <w:shd w:val="nil" w:color="auto" w:fill="auto"/>
                <w:rtl w:val="0"/>
                <w:lang w:val="en-US"/>
                <ns2:textFill>
                  <ns2:solidFill>
                    <ns2:srgbClr ns2:val="FFFFFF"/>
                  </ns2:solidFill>
                </ns2:textFill>
              </w:rPr>
              <w:t>What It Does</w:t>
            </w:r>
          </w:p>
        </w:tc>
        <w:tc>
          <w:tcPr>
            <w:tcW w:type="dxa" w:w="24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1a2744"/>
            <w:tcMar>
              <w:top w:type="dxa" w:w="80"/>
              <w:left w:type="dxa" w:w="80"/>
              <w:bottom w:type="dxa" w:w="80"/>
              <w:right w:type="dxa" w:w="80"/>
            </w:tcMar>
            <w:vAlign w:val="top"/>
          </w:tcPr>
          <w:p>
            <w:pPr>
              <w:pStyle w:val="Cuerpo"/>
            </w:pPr>
            <w:r>
              <w:rPr>
                <w:rStyle w:val="Ninguno"/>
                <w:b w:val="1"/>
                <w:bCs w:val="1"/>
                <w:outline w:val="0"/>
                <w:color w:val="ffffff"/>
                <w:sz w:val="17"/>
                <w:szCs w:val="17"/>
                <w:u w:color="ffffff"/>
                <w:shd w:val="nil" w:color="auto" w:fill="auto"/>
                <w:rtl w:val="0"/>
                <w:lang w:val="en-US"/>
                <ns2:textFill>
                  <ns2:solidFill>
                    <ns2:srgbClr ns2:val="FFFFFF"/>
                  </ns2:solidFill>
                </ns2:textFill>
              </w:rPr>
              <w:t>Reuses from Omniclaude</w:t>
            </w:r>
          </w:p>
        </w:tc>
        <w:tc>
          <w:tcPr>
            <w:tcW w:type="dxa" w:w="23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1a2744"/>
            <w:tcMar>
              <w:top w:type="dxa" w:w="80"/>
              <w:left w:type="dxa" w:w="80"/>
              <w:bottom w:type="dxa" w:w="80"/>
              <w:right w:type="dxa" w:w="80"/>
            </w:tcMar>
            <w:vAlign w:val="top"/>
          </w:tcPr>
          <w:p>
            <w:pPr>
              <w:pStyle w:val="Cuerpo"/>
            </w:pPr>
            <w:r>
              <w:rPr>
                <w:rStyle w:val="Ninguno"/>
                <w:b w:val="1"/>
                <w:bCs w:val="1"/>
                <w:outline w:val="0"/>
                <w:color w:val="ffffff"/>
                <w:sz w:val="17"/>
                <w:szCs w:val="17"/>
                <w:u w:color="ffffff"/>
                <w:shd w:val="nil" w:color="auto" w:fill="auto"/>
                <w:rtl w:val="0"/>
                <w:lang w:val="en-US"/>
                <ns2:textFill>
                  <ns2:solidFill>
                    <ns2:srgbClr ns2:val="FFFFFF"/>
                  </ns2:solidFill>
                </ns2:textFill>
              </w:rPr>
              <w:t>Budget</w:t>
            </w:r>
          </w:p>
        </w:tc>
      </w:tr>
      <w:tr>
        <w:tblPrEx>
          <w:shd w:val="clear" w:color="auto" w:fill="ced7e7"/>
        </w:tblPrEx>
        <w:trPr>
          <w:trHeight w:val="1043" w:hRule="atLeast"/>
        </w:trPr>
        <w:tc>
          <w:tcPr>
            <w:tcW w:type="dxa" w:w="14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b w:val="1"/>
                <w:bCs w:val="1"/>
                <w:outline w:val="0"/>
                <w:color w:val="374151"/>
                <w:sz w:val="17"/>
                <w:szCs w:val="17"/>
                <w:u w:color="374151"/>
                <w:shd w:val="nil" w:color="auto" w:fill="auto"/>
                <w:rtl w:val="0"/>
                <w:lang w:val="fr-FR"/>
                <ns2:textFill>
                  <ns2:solidFill>
                    <ns2:srgbClr ns2:val="374151"/>
                  </ns2:solidFill>
                </ns2:textFill>
              </w:rPr>
              <w:t>on_prompt.py</w:t>
            </w:r>
          </w:p>
        </w:tc>
        <w:tc>
          <w:tcPr>
            <w:tcW w:type="dxa" w:w="32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Classifies prompt against 16 JSON agent configs, loads patterns from JSON cache, emits routing payload and reason.</w:t>
            </w:r>
          </w:p>
        </w:tc>
        <w:tc>
          <w:tcPr>
            <w:tcW w:type="dxa" w:w="24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agent_router.py ideas, context_injection_wrapper.py, adapted agent configs from OmniClaude</w:t>
            </w:r>
          </w:p>
        </w:tc>
        <w:tc>
          <w:tcPr>
            <w:tcW w:type="dxa" w:w="23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&lt;500ms target; live Cursor consumption still needs validation</w:t>
            </w:r>
          </w:p>
        </w:tc>
      </w:tr>
      <w:tr>
        <w:tblPrEx>
          <w:shd w:val="clear" w:color="auto" w:fill="ced7e7"/>
        </w:tblPrEx>
        <w:trPr>
          <w:trHeight w:val="624" w:hRule="atLeast"/>
        </w:trPr>
        <w:tc>
          <w:tcPr>
            <w:tcW w:type="dxa" w:w="14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b w:val="1"/>
                <w:bCs w:val="1"/>
                <w:outline w:val="0"/>
                <w:color w:val="374151"/>
                <w:sz w:val="17"/>
                <w:szCs w:val="17"/>
                <w:u w:color="374151"/>
                <w:shd w:val="nil" w:color="auto" w:fill="auto"/>
                <w:rtl w:val="0"/>
                <w:lang w:val="en-US"/>
                <ns2:textFill>
                  <ns2:solidFill>
                    <ns2:srgbClr ns2:val="374151"/>
                  </ns2:solidFill>
                </ns2:textFill>
              </w:rPr>
              <w:t>on_shell.py</w:t>
            </w:r>
          </w:p>
        </w:tc>
        <w:tc>
          <w:tcPr>
            <w:tcW w:type="dxa" w:w="32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Validates shell commands against security policy. Blocks dangerous ops (rm -rf, force push, DROP TABLE)</w:t>
            </w:r>
          </w:p>
        </w:tc>
        <w:tc>
          <w:tcPr>
            <w:tcW w:type="dxa" w:w="24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 xml:space="preserve">bash_guard.py (24KB) </w:t>
            </w:r>
            <w:r>
              <w:rPr>
                <w:rStyle w:val="Ninguno"/>
                <w:outline w:val="0"/>
                <w:color w:val="374151"/>
                <w:sz w:val="17"/>
                <w:szCs w:val="17"/>
                <w:u w:color="374151"/>
                <w:shd w:val="nil" w:color="auto" w:fill="auto"/>
                <w:rtl w:val="0"/>
                <w:lang w:val="en-US"/>
                <ns2:textFill>
                  <ns2:solidFill>
                    <ns2:srgbClr ns2:val="374151"/>
                  </ns2:solidFill>
                </ns2:textFill>
              </w:rPr>
              <w:t xml:space="preserve">— </w:t>
            </w:r>
            <w:r>
              <w:rPr>
                <w:rStyle w:val="Ninguno"/>
                <w:outline w:val="0"/>
                <w:color w:val="374151"/>
                <w:sz w:val="17"/>
                <w:szCs w:val="17"/>
                <w:u w:color="374151"/>
                <w:shd w:val="nil" w:color="auto" w:fill="auto"/>
                <w:rtl w:val="0"/>
                <w:lang w:val="en-US"/>
                <ns2:textFill>
                  <ns2:solidFill>
                    <ns2:srgbClr ns2:val="374151"/>
                  </ns2:solidFill>
                </ns2:textFill>
              </w:rPr>
              <w:t>nearly verbatim</w:t>
            </w:r>
          </w:p>
        </w:tc>
        <w:tc>
          <w:tcPr>
            <w:tcW w:type="dxa" w:w="23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&lt;100ms</w:t>
            </w:r>
          </w:p>
        </w:tc>
      </w:tr>
      <w:tr>
        <w:tblPrEx>
          <w:shd w:val="clear" w:color="auto" w:fill="ced7e7"/>
        </w:tblPrEx>
        <w:trPr>
          <w:trHeight w:val="624" w:hRule="atLeast"/>
        </w:trPr>
        <w:tc>
          <w:tcPr>
            <w:tcW w:type="dxa" w:w="14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b w:val="1"/>
                <w:bCs w:val="1"/>
                <w:outline w:val="0"/>
                <w:color w:val="374151"/>
                <w:sz w:val="17"/>
                <w:szCs w:val="17"/>
                <w:u w:color="374151"/>
                <w:shd w:val="nil" w:color="auto" w:fill="auto"/>
                <w:rtl w:val="0"/>
                <ns2:textFill>
                  <ns2:solidFill>
                    <ns2:srgbClr ns2:val="374151"/>
                  </ns2:solidFill>
                </ns2:textFill>
              </w:rPr>
              <w:t>on_edit.py</w:t>
            </w:r>
          </w:p>
        </w:tc>
        <w:tc>
          <w:tcPr>
            <w:tcW w:type="dxa" w:w="32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Runs diagnostic ruff on modified .py files, logs edit events, never auto-fixes in MVP.</w:t>
            </w:r>
          </w:p>
        </w:tc>
        <w:tc>
          <w:tcPr>
            <w:tcW w:type="dxa" w:w="24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 xml:space="preserve">post-tool-use-ruff.sh concepts — simplified for Cursor</w:t>
            </w:r>
            <w:r>
              <w:rPr>
                <w:rStyle w:val="Ninguno"/>
                <w:outline w:val="0"/>
                <w:color w:val="374151"/>
                <w:sz w:val="17"/>
                <w:szCs w:val="17"/>
                <w:u w:color="374151"/>
                <w:shd w:val="nil" w:color="auto" w:fill="auto"/>
                <w:rtl w:val="0"/>
                <w:lang w:val="en-US"/>
                <ns2:textFill>
                  <ns2:solidFill>
                    <ns2:srgbClr ns2:val="374151"/>
                  </ns2:solidFill>
                </ns2:textFill>
              </w:rPr>
              <w:t xml:space="preserve"/>
            </w:r>
            <w:r>
              <w:rPr>
                <w:rStyle w:val="Ninguno"/>
                <w:outline w:val="0"/>
                <w:color w:val="374151"/>
                <w:sz w:val="17"/>
                <w:szCs w:val="17"/>
                <w:u w:color="374151"/>
                <w:shd w:val="nil" w:color="auto" w:fill="auto"/>
                <w:rtl w:val="0"/>
                <w:lang w:val="en-US"/>
                <ns2:textFill>
                  <ns2:solidFill>
                    <ns2:srgbClr ns2:val="374151"/>
                  </ns2:solidFill>
                </ns2:textFill>
              </w:rPr>
              <w:t/>
            </w:r>
          </w:p>
        </w:tc>
        <w:tc>
          <w:tcPr>
            <w:tcW w:type="dxa" w:w="23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da-DK"/>
                <ns2:textFill>
                  <ns2:solidFill>
                    <ns2:srgbClr ns2:val="374151"/>
                  </ns2:solidFill>
                </ns2:textFill>
              </w:rPr>
              <w:t>&lt;2s (linter time)</w:t>
            </w:r>
          </w:p>
        </w:tc>
      </w:tr>
      <w:tr>
        <w:tblPrEx>
          <w:shd w:val="clear" w:color="auto" w:fill="ced7e7"/>
        </w:tblPrEx>
        <w:trPr>
          <w:trHeight w:val="834" w:hRule="atLeast"/>
        </w:trPr>
        <w:tc>
          <w:tcPr>
            <w:tcW w:type="dxa" w:w="14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b w:val="1"/>
                <w:bCs w:val="1"/>
                <w:outline w:val="0"/>
                <w:color w:val="374151"/>
                <w:sz w:val="17"/>
                <w:szCs w:val="17"/>
                <w:u w:color="374151"/>
                <w:shd w:val="nil" w:color="auto" w:fill="auto"/>
                <w:rtl w:val="0"/>
                <ns2:textFill>
                  <ns2:solidFill>
                    <ns2:srgbClr ns2:val="374151"/>
                  </ns2:solidFill>
                </ns2:textFill>
              </w:rPr>
              <w:t>on_stop.py</w:t>
            </w:r>
          </w:p>
        </w:tc>
        <w:tc>
          <w:tcPr>
            <w:tcW w:type="dxa" w:w="32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Aggregates session metrics, derives failed/success/abandoned/unknown, writes session summary.</w:t>
            </w:r>
          </w:p>
        </w:tc>
        <w:tc>
          <w:tcPr>
            <w:tcW w:type="dxa" w:w="24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it-IT"/>
                <ns2:textFill>
                  <ns2:solidFill>
                    <ns2:srgbClr ns2:val="374151"/>
                  </ns2:solidFill>
                </ns2:textFill>
              </w:rPr>
              <w:t xml:space="preserve">session_outcome.py concepts — simplified for Cursor</w:t>
            </w:r>
            <w:r>
              <w:rPr>
                <w:rStyle w:val="Ninguno"/>
                <w:outline w:val="0"/>
                <w:color w:val="374151"/>
                <w:sz w:val="17"/>
                <w:szCs w:val="17"/>
                <w:u w:color="374151"/>
                <w:shd w:val="nil" w:color="auto" w:fill="auto"/>
                <w:rtl w:val="0"/>
                <w:lang w:val="en-US"/>
                <ns2:textFill>
                  <ns2:solidFill>
                    <ns2:srgbClr ns2:val="374151"/>
                  </ns2:solidFill>
                </ns2:textFill>
              </w:rPr>
              <w:t xml:space="preserve"/>
            </w:r>
            <w:r>
              <w:rPr>
                <w:rStyle w:val="Ninguno"/>
                <w:outline w:val="0"/>
                <w:color w:val="374151"/>
                <w:sz w:val="17"/>
                <w:szCs w:val="17"/>
                <w:u w:color="374151"/>
                <w:shd w:val="nil" w:color="auto" w:fill="auto"/>
                <w:rtl w:val="0"/>
                <w:lang w:val="en-US"/>
                <ns2:textFill>
                  <ns2:solidFill>
                    <ns2:srgbClr ns2:val="374151"/>
                  </ns2:solidFill>
                </ns2:textFill>
              </w:rPr>
              <w:t/>
            </w:r>
          </w:p>
        </w:tc>
        <w:tc>
          <w:tcPr>
            <w:tcW w:type="dxa" w:w="23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&lt;1s</w:t>
            </w:r>
          </w:p>
        </w:tc>
      </w:tr>
    </w:tbl>
    <w:p>
      <w:pPr>
        <w:pStyle w:val="Cuerpo"/>
        <w:widowControl w:val="0"/>
        <w:spacing w:before="200" w:after="60"/>
      </w:pPr>
    </w:p>
    <w:p>
      <w:pPr>
        <w:pStyle w:val="Título"/>
      </w:pPr>
      <w:r>
        <w:rPr>
          <w:rStyle w:val="Ninguno"/>
          <w:outline w:val="0"/>
          <w:color w:val="1a2744"/>
          <w:u w:color="1a2744"/>
          <w:rtl w:val="0"/>
          <w:lang w:val="en-US"/>
          <ns2:textFill>
            <ns2:solidFill>
              <ns2:srgbClr ns2:val="1A2744"/>
            </ns2:solidFill>
          </ns2:textFill>
        </w:rPr>
        <w:t>4. MCP Tools (Updated)</w:t>
      </w:r>
    </w:p>
    <w:p>
      <w:pPr>
        <w:pStyle w:val="Cuerpo"/>
        <w:spacing w:after="80" w:line="276" w:lineRule="auto"/>
      </w:pPr>
      <w:r>
        <w:rPr>
          <w:rStyle w:val="Ninguno"/>
          <w:outline w:val="0"/>
          <w:color w:val="374151"/>
          <w:u w:color="374151"/>
          <w:rtl w:val="0"/>
          <w:lang w:val="en-US"/>
          <ns2:textFill>
            <ns2:solidFill>
              <ns2:srgbClr ns2:val="374151"/>
            </ns2:solidFill>
          </ns2:textFill>
        </w:rPr>
        <w:t xml:space="preserve">With hooks handling automatic behavior, MCP tools focus on </w:t>
      </w:r>
      <w:r>
        <w:rPr>
          <w:rStyle w:val="Ninguno"/>
          <w:b w:val="1"/>
          <w:bCs w:val="1"/>
          <w:outline w:val="0"/>
          <w:color w:val="374151"/>
          <w:u w:color="374151"/>
          <w:rtl w:val="0"/>
          <w:lang w:val="en-US"/>
          <ns2:textFill>
            <ns2:solidFill>
              <ns2:srgbClr ns2:val="374151"/>
            </ns2:solidFill>
          </ns2:textFill>
        </w:rPr>
        <w:t>explicitly invoked</w:t>
      </w:r>
      <w:r>
        <w:rPr>
          <w:rStyle w:val="Ninguno"/>
          <w:outline w:val="0"/>
          <w:color w:val="374151"/>
          <w:u w:color="374151"/>
          <w:rtl w:val="0"/>
          <w:lang w:val="en-US"/>
          <ns2:textFill>
            <ns2:solidFill>
              <ns2:srgbClr ns2:val="374151"/>
            </ns2:solidFill>
          </ns2:textFill>
        </w:rPr>
        <w:t xml:space="preserve"> capabilities: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00"/>
        <w:gridCol w:w="2800"/>
        <w:gridCol w:w="1200"/>
        <w:gridCol w:w="1200"/>
        <w:gridCol w:w="2560"/>
      </w:tblGrid>
      <w:tr>
        <w:tblPrEx>
          <w:shd w:val="clear" w:color="auto" w:fill="ced7e7"/>
        </w:tblPrEx>
        <w:trPr>
          <w:trHeight w:val="204" w:hRule="atLeast"/>
        </w:trPr>
        <w:tc>
          <w:tcPr>
            <w:tcW w:type="dxa" w:w="16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1a2744"/>
            <w:tcMar>
              <w:top w:type="dxa" w:w="80"/>
              <w:left w:type="dxa" w:w="80"/>
              <w:bottom w:type="dxa" w:w="80"/>
              <w:right w:type="dxa" w:w="80"/>
            </w:tcMar>
            <w:vAlign w:val="top"/>
          </w:tcPr>
          <w:p>
            <w:pPr>
              <w:pStyle w:val="Cuerpo"/>
            </w:pPr>
            <w:r>
              <w:rPr>
                <w:rStyle w:val="Ninguno"/>
                <w:b w:val="1"/>
                <w:bCs w:val="1"/>
                <w:outline w:val="0"/>
                <w:color w:val="ffffff"/>
                <w:sz w:val="17"/>
                <w:szCs w:val="17"/>
                <w:u w:color="ffffff"/>
                <w:shd w:val="nil" w:color="auto" w:fill="auto"/>
                <w:rtl w:val="0"/>
                <w:lang w:val="en-US"/>
                <ns2:textFill>
                  <ns2:solidFill>
                    <ns2:srgbClr ns2:val="FFFFFF"/>
                  </ns2:solidFill>
                </ns2:textFill>
              </w:rPr>
              <w:t>Tool</w:t>
            </w:r>
          </w:p>
        </w:tc>
        <w:tc>
          <w:tcPr>
            <w:tcW w:type="dxa" w:w="28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1a2744"/>
            <w:tcMar>
              <w:top w:type="dxa" w:w="80"/>
              <w:left w:type="dxa" w:w="80"/>
              <w:bottom w:type="dxa" w:w="80"/>
              <w:right w:type="dxa" w:w="80"/>
            </w:tcMar>
            <w:vAlign w:val="top"/>
          </w:tcPr>
          <w:p>
            <w:pPr>
              <w:pStyle w:val="Cuerpo"/>
            </w:pPr>
            <w:r>
              <w:rPr>
                <w:rStyle w:val="Ninguno"/>
                <w:b w:val="1"/>
                <w:bCs w:val="1"/>
                <w:outline w:val="0"/>
                <w:color w:val="ffffff"/>
                <w:sz w:val="17"/>
                <w:szCs w:val="17"/>
                <w:u w:color="ffffff"/>
                <w:shd w:val="nil" w:color="auto" w:fill="auto"/>
                <w:rtl w:val="0"/>
                <w:lang w:val="en-US"/>
                <ns2:textFill>
                  <ns2:solidFill>
                    <ns2:srgbClr ns2:val="FFFFFF"/>
                  </ns2:solidFill>
                </ns2:textFill>
              </w:rPr>
              <w:t>Purpose</w:t>
            </w:r>
          </w:p>
        </w:tc>
        <w:tc>
          <w:tcPr>
            <w:tcW w:type="dxa" w:w="12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1a2744"/>
            <w:tcMar>
              <w:top w:type="dxa" w:w="80"/>
              <w:left w:type="dxa" w:w="80"/>
              <w:bottom w:type="dxa" w:w="80"/>
              <w:right w:type="dxa" w:w="80"/>
            </w:tcMar>
            <w:vAlign w:val="top"/>
          </w:tcPr>
          <w:p>
            <w:pPr>
              <w:pStyle w:val="Cuerpo"/>
            </w:pPr>
            <w:r>
              <w:rPr>
                <w:rStyle w:val="Ninguno"/>
                <w:b w:val="1"/>
                <w:bCs w:val="1"/>
                <w:outline w:val="0"/>
                <w:color w:val="ffffff"/>
                <w:sz w:val="17"/>
                <w:szCs w:val="17"/>
                <w:u w:color="ffffff"/>
                <w:shd w:val="nil" w:color="auto" w:fill="auto"/>
                <w:rtl w:val="0"/>
                <w:lang w:val="en-US"/>
                <ns2:textFill>
                  <ns2:solidFill>
                    <ns2:srgbClr ns2:val="FFFFFF"/>
                  </ns2:solidFill>
                </ns2:textFill>
              </w:rPr>
              <w:t>Phase</w:t>
            </w:r>
          </w:p>
        </w:tc>
        <w:tc>
          <w:tcPr>
            <w:tcW w:type="dxa" w:w="12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1a2744"/>
            <w:tcMar>
              <w:top w:type="dxa" w:w="80"/>
              <w:left w:type="dxa" w:w="80"/>
              <w:bottom w:type="dxa" w:w="80"/>
              <w:right w:type="dxa" w:w="80"/>
            </w:tcMar>
            <w:vAlign w:val="top"/>
          </w:tcPr>
          <w:p>
            <w:pPr>
              <w:pStyle w:val="Cuerpo"/>
            </w:pPr>
            <w:r>
              <w:rPr>
                <w:rStyle w:val="Ninguno"/>
                <w:b w:val="1"/>
                <w:bCs w:val="1"/>
                <w:outline w:val="0"/>
                <w:color w:val="ffffff"/>
                <w:sz w:val="17"/>
                <w:szCs w:val="17"/>
                <w:u w:color="ffffff"/>
                <w:shd w:val="nil" w:color="auto" w:fill="auto"/>
                <w:rtl w:val="0"/>
                <w:lang w:val="nl-NL"/>
                <ns2:textFill>
                  <ns2:solidFill>
                    <ns2:srgbClr ns2:val="FFFFFF"/>
                  </ns2:solidFill>
                </ns2:textFill>
              </w:rPr>
              <w:t>Status</w:t>
            </w:r>
          </w:p>
        </w:tc>
        <w:tc>
          <w:tcPr>
            <w:tcW w:type="dxa" w:w="25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1a2744"/>
            <w:tcMar>
              <w:top w:type="dxa" w:w="80"/>
              <w:left w:type="dxa" w:w="80"/>
              <w:bottom w:type="dxa" w:w="80"/>
              <w:right w:type="dxa" w:w="80"/>
            </w:tcMar>
            <w:vAlign w:val="top"/>
          </w:tcPr>
          <w:p>
            <w:pPr>
              <w:pStyle w:val="Cuerpo"/>
            </w:pPr>
            <w:r>
              <w:rPr>
                <w:rStyle w:val="Ninguno"/>
                <w:b w:val="1"/>
                <w:bCs w:val="1"/>
                <w:outline w:val="0"/>
                <w:color w:val="ffffff"/>
                <w:sz w:val="17"/>
                <w:szCs w:val="17"/>
                <w:u w:color="ffffff"/>
                <w:shd w:val="nil" w:color="auto" w:fill="auto"/>
                <w:rtl w:val="0"/>
                <w:lang w:val="de-DE"/>
                <ns2:textFill>
                  <ns2:solidFill>
                    <ns2:srgbClr ns2:val="FFFFFF"/>
                  </ns2:solidFill>
                </ns2:textFill>
              </w:rPr>
              <w:t>Note</w:t>
            </w:r>
          </w:p>
        </w:tc>
      </w:tr>
      <w:tr>
        <w:tblPrEx>
          <w:shd w:val="clear" w:color="auto" w:fill="ced7e7"/>
        </w:tblPrEx>
        <w:trPr>
          <w:trHeight w:val="414" w:hRule="atLeast"/>
        </w:trPr>
        <w:tc>
          <w:tcPr>
            <w:tcW w:type="dxa" w:w="16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get_agent_context</w:t>
            </w:r>
          </w:p>
        </w:tc>
        <w:tc>
          <w:tcPr>
            <w:tcW w:type="dxa" w:w="28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Manual agent selection override</w:t>
            </w:r>
          </w:p>
        </w:tc>
        <w:tc>
          <w:tcPr>
            <w:tcW w:type="dxa" w:w="12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ns2:textFill>
                  <ns2:solidFill>
                    <ns2:srgbClr ns2:val="374151"/>
                  </ns2:solidFill>
                </ns2:textFill>
              </w:rPr>
              <w:t>1</w:t>
            </w:r>
          </w:p>
        </w:tc>
        <w:tc>
          <w:tcPr>
            <w:tcW w:type="dxa" w:w="12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dcfce7"/>
            <w:tcMar>
              <w:top w:type="dxa" w:w="80"/>
              <w:left w:type="dxa" w:w="80"/>
              <w:bottom w:type="dxa" w:w="80"/>
              <w:right w:type="dxa" w:w="80"/>
            </w:tcMar>
            <w:vAlign w:val="top"/>
          </w:tcPr>
          <w:p>
            <w:pPr>
              <w:pStyle w:val="Cuerpo"/>
              <w:spacing w:line="252" w:lineRule="auto"/>
            </w:pPr>
            <w:r>
              <w:rPr>
                <w:rStyle w:val="Ninguno"/>
                <w:rFonts w:ascii="Arial Unicode MS" w:hAnsi="Arial Unicode MS" w:hint="default"/>
                <w:outline w:val="0"/>
                <w:color w:val="374151"/>
                <w:sz w:val="17"/>
                <w:szCs w:val="17"/>
                <w:u w:color="374151"/>
                <w:shd w:val="nil" w:color="auto" w:fill="auto"/>
                <w:rtl w:val="0"/>
                <ns2:textFill>
                  <ns2:solidFill>
                    <ns2:srgbClr ns2:val="374151"/>
                  </ns2:solidFill>
                </ns2:textFill>
              </w:rPr>
              <w:t xml:space="preserve">✓ </w:t>
            </w:r>
            <w:r>
              <w:rPr>
                <w:rStyle w:val="Ninguno"/>
                <w:rFonts w:ascii="Arial Unicode MS" w:hAnsi="Arial Unicode MS"/>
                <w:outline w:val="0"/>
                <w:color w:val="374151"/>
                <w:sz w:val="17"/>
                <w:szCs w:val="17"/>
                <w:u w:color="374151"/>
                <w:shd w:val="nil" w:color="auto" w:fill="auto"/>
                <w:rtl w:val="0"/>
                <w:lang w:val="nl-NL"/>
                <ns2:textFill>
                  <ns2:solidFill>
                    <ns2:srgbClr ns2:val="374151"/>
                  </ns2:solidFill>
                </ns2:textFill>
              </w:rPr>
              <w:t>Done</w:t>
            </w:r>
          </w:p>
        </w:tc>
        <w:tc>
          <w:tcPr>
            <w:tcW w:type="dxa" w:w="25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Hooks handle auto-routing; MCP is manual override</w:t>
            </w:r>
          </w:p>
        </w:tc>
      </w:tr>
      <w:tr>
        <w:tblPrEx>
          <w:shd w:val="clear" w:color="auto" w:fill="ced7e7"/>
        </w:tblPrEx>
        <w:trPr>
          <w:trHeight w:val="230" w:hRule="atLeast"/>
        </w:trPr>
        <w:tc>
          <w:tcPr>
            <w:tcW w:type="dxa" w:w="16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invoke_skill</w:t>
            </w:r>
          </w:p>
        </w:tc>
        <w:tc>
          <w:tcPr>
            <w:tcW w:type="dxa" w:w="28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Loads skill markdown by name</w:t>
            </w:r>
          </w:p>
        </w:tc>
        <w:tc>
          <w:tcPr>
            <w:tcW w:type="dxa" w:w="12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ns2:textFill>
                  <ns2:solidFill>
                    <ns2:srgbClr ns2:val="374151"/>
                  </ns2:solidFill>
                </ns2:textFill>
              </w:rPr>
              <w:t>1</w:t>
            </w:r>
          </w:p>
        </w:tc>
        <w:tc>
          <w:tcPr>
            <w:tcW w:type="dxa" w:w="12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dcfce7"/>
            <w:tcMar>
              <w:top w:type="dxa" w:w="80"/>
              <w:left w:type="dxa" w:w="80"/>
              <w:bottom w:type="dxa" w:w="80"/>
              <w:right w:type="dxa" w:w="80"/>
            </w:tcMar>
            <w:vAlign w:val="top"/>
          </w:tcPr>
          <w:p>
            <w:pPr>
              <w:pStyle w:val="Cuerpo"/>
              <w:spacing w:line="252" w:lineRule="auto"/>
            </w:pPr>
            <w:r>
              <w:rPr>
                <w:rStyle w:val="Ninguno"/>
                <w:rFonts w:ascii="Arial Unicode MS" w:hAnsi="Arial Unicode MS" w:hint="default"/>
                <w:outline w:val="0"/>
                <w:color w:val="374151"/>
                <w:sz w:val="17"/>
                <w:szCs w:val="17"/>
                <w:u w:color="374151"/>
                <w:shd w:val="nil" w:color="auto" w:fill="auto"/>
                <w:rtl w:val="0"/>
                <ns2:textFill>
                  <ns2:solidFill>
                    <ns2:srgbClr ns2:val="374151"/>
                  </ns2:solidFill>
                </ns2:textFill>
              </w:rPr>
              <w:t xml:space="preserve">✓ </w:t>
            </w:r>
            <w:r>
              <w:rPr>
                <w:rStyle w:val="Ninguno"/>
                <w:rFonts w:ascii="Arial Unicode MS" w:hAnsi="Arial Unicode MS"/>
                <w:outline w:val="0"/>
                <w:color w:val="374151"/>
                <w:sz w:val="17"/>
                <w:szCs w:val="17"/>
                <w:u w:color="374151"/>
                <w:shd w:val="nil" w:color="auto" w:fill="auto"/>
                <w:rtl w:val="0"/>
                <w:lang w:val="nl-NL"/>
                <ns2:textFill>
                  <ns2:solidFill>
                    <ns2:srgbClr ns2:val="374151"/>
                  </ns2:solidFill>
                </ns2:textFill>
              </w:rPr>
              <w:t>Done</w:t>
            </w:r>
          </w:p>
        </w:tc>
        <w:tc>
          <w:tcPr>
            <w:tcW w:type="dxa" w:w="25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 xml:space="preserve">Core skill access </w:t>
            </w:r>
            <w:r>
              <w:rPr>
                <w:rStyle w:val="Ninguno"/>
                <w:outline w:val="0"/>
                <w:color w:val="374151"/>
                <w:sz w:val="17"/>
                <w:szCs w:val="17"/>
                <w:u w:color="374151"/>
                <w:shd w:val="nil" w:color="auto" w:fill="auto"/>
                <w:rtl w:val="0"/>
                <w:lang w:val="en-US"/>
                <ns2:textFill>
                  <ns2:solidFill>
                    <ns2:srgbClr ns2:val="374151"/>
                  </ns2:solidFill>
                </ns2:textFill>
              </w:rPr>
              <w:t xml:space="preserve">— </w:t>
            </w:r>
            <w:r>
              <w:rPr>
                <w:rStyle w:val="Ninguno"/>
                <w:outline w:val="0"/>
                <w:color w:val="374151"/>
                <w:sz w:val="17"/>
                <w:szCs w:val="17"/>
                <w:u w:color="374151"/>
                <w:shd w:val="nil" w:color="auto" w:fill="auto"/>
                <w:rtl w:val="0"/>
                <w:lang w:val="en-US"/>
                <ns2:textFill>
                  <ns2:solidFill>
                    <ns2:srgbClr ns2:val="374151"/>
                  </ns2:solidFill>
                </ns2:textFill>
              </w:rPr>
              <w:t>no change</w:t>
            </w:r>
          </w:p>
        </w:tc>
      </w:tr>
      <w:tr>
        <w:tblPrEx>
          <w:shd w:val="clear" w:color="auto" w:fill="ced7e7"/>
        </w:tblPrEx>
        <w:trPr>
          <w:trHeight w:val="414" w:hRule="atLeast"/>
        </w:trPr>
        <w:tc>
          <w:tcPr>
            <w:tcW w:type="dxa" w:w="16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check_compliance</w:t>
            </w:r>
          </w:p>
        </w:tc>
        <w:tc>
          <w:tcPr>
            <w:tcW w:type="dxa" w:w="28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Manual compliance check</w:t>
            </w:r>
          </w:p>
        </w:tc>
        <w:tc>
          <w:tcPr>
            <w:tcW w:type="dxa" w:w="12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ns2:textFill>
                  <ns2:solidFill>
                    <ns2:srgbClr ns2:val="374151"/>
                  </ns2:solidFill>
                </ns2:textFill>
              </w:rPr>
              <w:t>2</w:t>
            </w:r>
          </w:p>
        </w:tc>
        <w:tc>
          <w:tcPr>
            <w:tcW w:type="dxa" w:w="12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dcfce7"/>
            <w:tcMar>
              <w:top w:type="dxa" w:w="80"/>
              <w:left w:type="dxa" w:w="80"/>
              <w:bottom w:type="dxa" w:w="80"/>
              <w:right w:type="dxa" w:w="80"/>
            </w:tcMar>
            <w:vAlign w:val="top"/>
          </w:tcPr>
          <w:p>
            <w:pPr>
              <w:pStyle w:val="Cuerpo"/>
              <w:spacing w:line="252" w:lineRule="auto"/>
            </w:pPr>
            <w:r>
              <w:rPr>
                <w:rStyle w:val="Ninguno"/>
                <w:rFonts w:ascii="Arial Unicode MS" w:hAnsi="Arial Unicode MS" w:hint="default"/>
                <w:outline w:val="0"/>
                <w:color w:val="374151"/>
                <w:sz w:val="17"/>
                <w:szCs w:val="17"/>
                <w:u w:color="374151"/>
                <w:shd w:val="nil" w:color="auto" w:fill="auto"/>
                <w:rtl w:val="0"/>
                <ns2:textFill>
                  <ns2:solidFill>
                    <ns2:srgbClr ns2:val="374151"/>
                  </ns2:solidFill>
                </ns2:textFill>
              </w:rPr>
              <w:t xml:space="preserve">✓ </w:t>
            </w:r>
            <w:r>
              <w:rPr>
                <w:rStyle w:val="Ninguno"/>
                <w:rFonts w:ascii="Arial Unicode MS" w:hAnsi="Arial Unicode MS"/>
                <w:outline w:val="0"/>
                <w:color w:val="374151"/>
                <w:sz w:val="17"/>
                <w:szCs w:val="17"/>
                <w:u w:color="374151"/>
                <w:shd w:val="nil" w:color="auto" w:fill="auto"/>
                <w:rtl w:val="0"/>
                <w:lang w:val="nl-NL"/>
                <ns2:textFill>
                  <ns2:solidFill>
                    <ns2:srgbClr ns2:val="374151"/>
                  </ns2:solidFill>
                </ns2:textFill>
              </w:rPr>
              <w:t>Done</w:t>
            </w:r>
          </w:p>
        </w:tc>
        <w:tc>
          <w:tcPr>
            <w:tcW w:type="dxa" w:w="25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Hooks handle auto-checks; MCP is manual override</w:t>
            </w:r>
          </w:p>
        </w:tc>
      </w:tr>
      <w:tr>
        <w:tblPrEx>
          <w:shd w:val="clear" w:color="auto" w:fill="ced7e7"/>
        </w:tblPrEx>
        <w:trPr>
          <w:trHeight w:val="414" w:hRule="atLeast"/>
        </w:trPr>
        <w:tc>
          <w:tcPr>
            <w:tcW w:type="dxa" w:w="16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store_pattern</w:t>
            </w:r>
          </w:p>
        </w:tc>
        <w:tc>
          <w:tcPr>
            <w:tcW w:type="dxa" w:w="28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Persist learned pattern to local JSON store</w:t>
            </w:r>
          </w:p>
        </w:tc>
        <w:tc>
          <w:tcPr>
            <w:tcW w:type="dxa" w:w="12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ns2:textFill>
                  <ns2:solidFill>
                    <ns2:srgbClr ns2:val="374151"/>
                  </ns2:solidFill>
                </ns2:textFill>
              </w:rPr>
              <w:t>3</w:t>
            </w:r>
          </w:p>
        </w:tc>
        <w:tc>
          <w:tcPr>
            <w:tcW w:type="dxa" w:w="12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Next Epic</w:t>
            </w:r>
          </w:p>
        </w:tc>
        <w:tc>
          <w:tcPr>
            <w:tcW w:type="dxa" w:w="25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Required to fully satisfy cross-session DoD</w:t>
            </w:r>
          </w:p>
        </w:tc>
      </w:tr>
      <w:tr>
        <w:tblPrEx>
          <w:shd w:val="clear" w:color="auto" w:fill="ced7e7"/>
        </w:tblPrEx>
        <w:trPr>
          <w:trHeight w:val="414" w:hRule="atLeast"/>
        </w:trPr>
        <w:tc>
          <w:tcPr>
            <w:tcW w:type="dxa" w:w="16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get_patterns</w:t>
            </w:r>
          </w:p>
        </w:tc>
        <w:tc>
          <w:tcPr>
            <w:tcW w:type="dxa" w:w="28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Query persisted patterns for debugging / demo visibility</w:t>
            </w:r>
          </w:p>
        </w:tc>
        <w:tc>
          <w:tcPr>
            <w:tcW w:type="dxa" w:w="12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ns2:textFill>
                  <ns2:solidFill>
                    <ns2:srgbClr ns2:val="374151"/>
                  </ns2:solidFill>
                </ns2:textFill>
              </w:rPr>
              <w:t>3</w:t>
            </w:r>
          </w:p>
        </w:tc>
        <w:tc>
          <w:tcPr>
            <w:tcW w:type="dxa" w:w="12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Optional</w:t>
            </w:r>
          </w:p>
        </w:tc>
        <w:tc>
          <w:tcPr>
            <w:tcW w:type="dxa" w:w="25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Only build if the demo needs explicit inspection</w:t>
            </w:r>
          </w:p>
        </w:tc>
      </w:tr>
      <w:tr>
        <w:tblPrEx>
          <w:shd w:val="clear" w:color="auto" w:fill="ced7e7"/>
        </w:tblPrEx>
        <w:trPr>
          <w:trHeight w:val="414" w:hRule="atLeast"/>
        </w:trPr>
        <w:tc>
          <w:tcPr>
            <w:tcW w:type="dxa" w:w="16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emit_event</w:t>
            </w:r>
          </w:p>
        </w:tc>
        <w:tc>
          <w:tcPr>
            <w:tcW w:type="dxa" w:w="28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Log structured telemetry event</w:t>
            </w:r>
          </w:p>
        </w:tc>
        <w:tc>
          <w:tcPr>
            <w:tcW w:type="dxa" w:w="12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ns2:textFill>
                  <ns2:solidFill>
                    <ns2:srgbClr ns2:val="374151"/>
                  </ns2:solidFill>
                </ns2:textFill>
              </w:rPr>
              <w:t>3</w:t>
            </w:r>
          </w:p>
        </w:tc>
        <w:tc>
          <w:tcPr>
            <w:tcW w:type="dxa" w:w="12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Deferred</w:t>
            </w:r>
          </w:p>
        </w:tc>
        <w:tc>
          <w:tcPr>
            <w:tcW w:type="dxa" w:w="25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Useful later for OmniIntelligence / OmniDash integration, not MVP-critical</w:t>
            </w:r>
          </w:p>
        </w:tc>
      </w:tr>
    </w:tbl>
    <w:p>
      <w:pPr>
        <w:pStyle w:val="Cuerpo"/>
        <w:widowControl w:val="0"/>
        <w:spacing w:after="80"/>
      </w:pPr>
    </w:p>
    <w:p>
      <w:pPr>
        <w:pStyle w:val="Título"/>
      </w:pPr>
    </w:p>
    <w:p>
      <w:pPr>
        <w:pStyle w:val="Título"/>
      </w:pPr>
    </w:p>
    <w:p>
      <w:pPr>
        <w:pStyle w:val="Título"/>
      </w:pPr>
    </w:p>
    <w:p>
      <w:pPr>
        <w:pStyle w:val="Título"/>
      </w:pPr>
    </w:p>
    <w:p>
      <w:pPr>
        <w:pStyle w:val="Título"/>
      </w:pPr>
    </w:p>
    <w:p>
      <w:pPr>
        <w:pStyle w:val="Título"/>
      </w:pPr>
    </w:p>
    <w:p>
      <w:pPr>
        <w:pStyle w:val="Título"/>
      </w:pPr>
    </w:p>
    <w:p>
      <w:pPr>
        <w:pStyle w:val="Título"/>
      </w:pPr>
    </w:p>
    <w:p>
      <w:pPr>
        <w:pStyle w:val="Título"/>
      </w:pPr>
      <w:r>
        <w:rPr>
          <w:rStyle w:val="Ninguno"/>
          <w:outline w:val="0"/>
          <w:color w:val="1a2744"/>
          <w:u w:color="1a2744"/>
          <w:rtl w:val="0"/>
          <w:lang w:val="en-US"/>
          <ns2:textFill>
            <ns2:solidFill>
              <ns2:srgbClr ns2:val="1A2744"/>
            </ns2:solidFill>
          </ns2:textFill>
        </w:rPr>
        <w:t>5. Skills Roadmap</w:t>
      </w:r>
    </w:p>
    <w:p>
      <w:pPr>
        <w:pStyle w:val="Cuerpo"/>
        <w:spacing w:after="80" w:line="276" w:lineRule="auto"/>
      </w:pPr>
      <w:r>
        <w:rPr>
          <w:rStyle w:val="Ninguno"/>
          <w:outline w:val="0"/>
          <w:color w:val="374151"/>
          <w:u w:color="374151"/>
          <w:rtl w:val="0"/>
          <w:lang w:val="en-US"/>
          <ns2:textFill>
            <ns2:solidFill>
              <ns2:srgbClr ns2:val="374151"/>
            </ns2:solidFill>
          </ns2:textFill>
        </w:rPr>
        <w:t>13 methodology skills are already implemented. The remaining work is not “port everything from OmniClaude” — it is deciding whether the last advanced skills add demo value or should be explicitly de-scoped.</w:t>
      </w:r>
      <w:r>
        <w:rPr>
          <w:rStyle w:val="Ninguno"/>
          <w:outline w:val="0"/>
          <w:color w:val="374151"/>
          <w:u w:color="374151"/>
          <w:rtl w:val="1"/>
          <ns2:textFill>
            <ns2:solidFill>
              <ns2:srgbClr ns2:val="374151"/>
            </ns2:solidFill>
          </ns2:textFill>
        </w:rPr>
        <w:t/>
      </w:r>
      <w:r>
        <w:rPr>
          <w:rStyle w:val="Ninguno"/>
          <w:outline w:val="0"/>
          <w:color w:val="374151"/>
          <w:u w:color="374151"/>
          <w:rtl w:val="0"/>
          <w:lang w:val="en-US"/>
          <ns2:textFill>
            <ns2:solidFill>
              <ns2:srgbClr ns2:val="374151"/>
            </ns2:solidFill>
          </ns2:textFill>
        </w:rPr>
        <w:t/>
      </w:r>
    </w:p>
    <w:p>
      <w:pPr>
        <w:pStyle w:val="Cuerpo"/>
        <w:spacing w:before="200" w:after="60"/>
      </w:pPr>
      <w:r>
        <w:rPr>
          <w:rStyle w:val="Ninguno"/>
          <w:b w:val="1"/>
          <w:bCs w:val="1"/>
          <w:outline w:val="0"/>
          <w:color w:val="1a2744"/>
          <w:sz w:val="21"/>
          <w:szCs w:val="21"/>
          <w:u w:color="1a2744"/>
          <w:rtl w:val="0"/>
          <w:lang w:val="en-US"/>
          <ns2:textFill>
            <ns2:solidFill>
              <ns2:srgbClr ns2:val="1A2744"/>
            </ns2:solidFill>
          </ns2:textFill>
        </w:rPr>
        <w:t xml:space="preserve">Current (13 skills </w:t>
      </w:r>
      <w:r>
        <w:rPr>
          <w:rStyle w:val="Ninguno"/>
          <w:b w:val="1"/>
          <w:bCs w:val="1"/>
          <w:outline w:val="0"/>
          <w:color w:val="1a2744"/>
          <w:sz w:val="21"/>
          <w:szCs w:val="21"/>
          <w:u w:color="1a2744"/>
          <w:rtl w:val="0"/>
          <w:lang w:val="en-US"/>
          <ns2:textFill>
            <ns2:solidFill>
              <ns2:srgbClr ns2:val="1A2744"/>
            </ns2:solidFill>
          </ns2:textFill>
        </w:rPr>
        <w:t xml:space="preserve">— </w:t>
      </w:r>
      <w:r>
        <w:rPr>
          <w:rStyle w:val="Ninguno"/>
          <w:b w:val="1"/>
          <w:bCs w:val="1"/>
          <w:outline w:val="0"/>
          <w:color w:val="1a2744"/>
          <w:sz w:val="21"/>
          <w:szCs w:val="21"/>
          <w:u w:color="1a2744"/>
          <w:rtl w:val="0"/>
          <w:lang w:val="en-US"/>
          <ns2:textFill>
            <ns2:solidFill>
              <ns2:srgbClr ns2:val="1A2744"/>
            </ns2:solidFill>
          </ns2:textFill>
        </w:rPr>
        <w:t>5 original + 8 ported)</w:t>
      </w:r>
    </w:p>
    <w:p>
      <w:pPr>
        <w:pStyle w:val="Cuerpo"/>
        <w:numPr>
          <w:ilvl w:val="0"/>
          <w:numId w:val="2"/>
        </w:numPr>
        <w:spacing w:after="50" w:line="264" w:lineRule="auto"/>
        <w:rPr>
          <w:lang w:val="en-US"/>
        </w:rPr>
      </w:pPr>
      <w:r>
        <w:rPr>
          <w:rStyle w:val="Ninguno"/>
          <w:caps w:val="0"/>
          <w:smallCaps w:val="0"/>
          <w:strike w:val="0"/>
          <w:dstrike w:val="0"/>
          <w:outline w:val="0"/>
          <w:color w:val="374151"/>
          <w:u w:val="none" w:color="374151"/>
          <w:shd w:val="nil" w:color="auto" w:fill="auto"/>
          <w:vertAlign w:val="baseline"/>
          <w:rtl w:val="0"/>
          <w:lang w:val="en-US"/>
          <ns2:textFill>
            <ns2:solidFill>
              <ns2:srgbClr ns2:val="374151"/>
            </ns2:solidFill>
          </ns2:textFill>
        </w:rPr>
        <w:t>systematic-debugging, brainstorming, writing-plans, plan-ticket, adapter-stub, pr-review, pr-polish, hostile-reviewer, defense-in-depth, merge-planner, insights-to-plan, handoff, using-git-worktrees</w:t>
      </w:r>
    </w:p>
    <w:p>
      <w:pPr>
        <w:pStyle w:val="Cuerpo"/>
        <w:spacing w:before="200" w:after="60"/>
      </w:pPr>
      <w:r>
        <w:rPr>
          <w:rStyle w:val="Ninguno"/>
          <w:b w:val="1"/>
          <w:bCs w:val="1"/>
          <w:outline w:val="0"/>
          <w:color w:val="1a2744"/>
          <w:sz w:val="21"/>
          <w:szCs w:val="21"/>
          <w:u w:color="1a2744"/>
          <w:rtl w:val="0"/>
          <w:lang w:val="en-US"/>
          <ns2:textFill>
            <ns2:solidFill>
              <ns2:srgbClr ns2:val="1A2744"/>
            </ns2:solidFill>
          </ns2:textFill>
        </w:rPr>
        <w:t>Remaining epic-level decisions (ordered by strategic value, not by pressure to copy OmniClaude)</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00"/>
        <w:gridCol w:w="1800"/>
        <w:gridCol w:w="3600"/>
        <w:gridCol w:w="1200"/>
        <w:gridCol w:w="2360"/>
      </w:tblGrid>
      <w:tr>
        <w:tblPrEx>
          <w:shd w:val="clear" w:color="auto" w:fill="ced7e7"/>
        </w:tblPrEx>
        <w:trPr>
          <w:trHeight w:val="204" w:hRule="atLeast"/>
        </w:trPr>
        <w:tc>
          <w:tcPr>
            <w:tcW w:type="dxa" w:w="4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1a2744"/>
            <w:tcMar>
              <w:top w:type="dxa" w:w="80"/>
              <w:left w:type="dxa" w:w="80"/>
              <w:bottom w:type="dxa" w:w="80"/>
              <w:right w:type="dxa" w:w="80"/>
            </w:tcMar>
            <w:vAlign w:val="top"/>
          </w:tcPr>
          <w:p>
            <w:pPr>
              <w:pStyle w:val="Cuerpo"/>
            </w:pPr>
            <w:r>
              <w:rPr>
                <w:rStyle w:val="Ninguno"/>
                <w:b w:val="1"/>
                <w:bCs w:val="1"/>
                <w:outline w:val="0"/>
                <w:color w:val="ffffff"/>
                <w:sz w:val="17"/>
                <w:szCs w:val="17"/>
                <w:u w:color="ffffff"/>
                <w:shd w:val="nil" w:color="auto" w:fill="auto"/>
                <w:rtl w:val="0"/>
                <ns2:textFill>
                  <ns2:solidFill>
                    <ns2:srgbClr ns2:val="FFFFFF"/>
                  </ns2:solidFill>
                </ns2:textFill>
              </w:rPr>
              <w:t>#</w:t>
            </w:r>
          </w:p>
        </w:tc>
        <w:tc>
          <w:tcPr>
            <w:tcW w:type="dxa" w:w="18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1a2744"/>
            <w:tcMar>
              <w:top w:type="dxa" w:w="80"/>
              <w:left w:type="dxa" w:w="80"/>
              <w:bottom w:type="dxa" w:w="80"/>
              <w:right w:type="dxa" w:w="80"/>
            </w:tcMar>
            <w:vAlign w:val="top"/>
          </w:tcPr>
          <w:p>
            <w:pPr>
              <w:pStyle w:val="Cuerpo"/>
            </w:pPr>
            <w:r>
              <w:rPr>
                <w:rStyle w:val="Ninguno"/>
                <w:b w:val="1"/>
                <w:bCs w:val="1"/>
                <w:outline w:val="0"/>
                <w:color w:val="ffffff"/>
                <w:sz w:val="17"/>
                <w:szCs w:val="17"/>
                <w:u w:color="ffffff"/>
                <w:shd w:val="nil" w:color="auto" w:fill="auto"/>
                <w:rtl w:val="0"/>
                <w:lang w:val="da-DK"/>
                <ns2:textFill>
                  <ns2:solidFill>
                    <ns2:srgbClr ns2:val="FFFFFF"/>
                  </ns2:solidFill>
                </ns2:textFill>
              </w:rPr>
              <w:t>Skill</w:t>
            </w:r>
          </w:p>
        </w:tc>
        <w:tc>
          <w:tcPr>
            <w:tcW w:type="dxa" w:w="36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1a2744"/>
            <w:tcMar>
              <w:top w:type="dxa" w:w="80"/>
              <w:left w:type="dxa" w:w="80"/>
              <w:bottom w:type="dxa" w:w="80"/>
              <w:right w:type="dxa" w:w="80"/>
            </w:tcMar>
            <w:vAlign w:val="top"/>
          </w:tcPr>
          <w:p>
            <w:pPr>
              <w:pStyle w:val="Cuerpo"/>
            </w:pPr>
            <w:r>
              <w:rPr>
                <w:rStyle w:val="Ninguno"/>
                <w:b w:val="1"/>
                <w:bCs w:val="1"/>
                <w:outline w:val="0"/>
                <w:color w:val="ffffff"/>
                <w:sz w:val="17"/>
                <w:szCs w:val="17"/>
                <w:u w:color="ffffff"/>
                <w:shd w:val="nil" w:color="auto" w:fill="auto"/>
                <w:rtl w:val="0"/>
                <w:lang w:val="en-US"/>
                <ns2:textFill>
                  <ns2:solidFill>
                    <ns2:srgbClr ns2:val="FFFFFF"/>
                  </ns2:solidFill>
                </ns2:textFill>
              </w:rPr>
              <w:t>What It Does</w:t>
            </w:r>
          </w:p>
        </w:tc>
        <w:tc>
          <w:tcPr>
            <w:tcW w:type="dxa" w:w="12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1a2744"/>
            <w:tcMar>
              <w:top w:type="dxa" w:w="80"/>
              <w:left w:type="dxa" w:w="80"/>
              <w:bottom w:type="dxa" w:w="80"/>
              <w:right w:type="dxa" w:w="80"/>
            </w:tcMar>
            <w:vAlign w:val="top"/>
          </w:tcPr>
          <w:p>
            <w:pPr>
              <w:pStyle w:val="Cuerpo"/>
            </w:pPr>
            <w:r>
              <w:rPr>
                <w:rStyle w:val="Ninguno"/>
                <w:b w:val="1"/>
                <w:bCs w:val="1"/>
                <w:outline w:val="0"/>
                <w:color w:val="ffffff"/>
                <w:sz w:val="17"/>
                <w:szCs w:val="17"/>
                <w:u w:color="ffffff"/>
                <w:shd w:val="nil" w:color="auto" w:fill="auto"/>
                <w:rtl w:val="0"/>
                <w:lang w:val="en-US"/>
                <ns2:textFill>
                  <ns2:solidFill>
                    <ns2:srgbClr ns2:val="FFFFFF"/>
                  </ns2:solidFill>
                </ns2:textFill>
              </w:rPr>
              <w:t>Effort</w:t>
            </w:r>
          </w:p>
        </w:tc>
        <w:tc>
          <w:tcPr>
            <w:tcW w:type="dxa" w:w="23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1a2744"/>
            <w:tcMar>
              <w:top w:type="dxa" w:w="80"/>
              <w:left w:type="dxa" w:w="80"/>
              <w:bottom w:type="dxa" w:w="80"/>
              <w:right w:type="dxa" w:w="80"/>
            </w:tcMar>
            <w:vAlign w:val="top"/>
          </w:tcPr>
          <w:p>
            <w:pPr>
              <w:pStyle w:val="Cuerpo"/>
            </w:pPr>
            <w:r>
              <w:rPr>
                <w:rStyle w:val="Ninguno"/>
                <w:b w:val="1"/>
                <w:bCs w:val="1"/>
                <w:outline w:val="0"/>
                <w:color w:val="ffffff"/>
                <w:sz w:val="17"/>
                <w:szCs w:val="17"/>
                <w:u w:color="ffffff"/>
                <w:shd w:val="nil" w:color="auto" w:fill="auto"/>
                <w:rtl w:val="0"/>
                <w:lang w:val="en-US"/>
                <ns2:textFill>
                  <ns2:solidFill>
                    <ns2:srgbClr ns2:val="FFFFFF"/>
                  </ns2:solidFill>
                </ns2:textFill>
              </w:rPr>
              <w:t>Source File</w:t>
            </w:r>
          </w:p>
        </w:tc>
      </w:tr>
      <w:tr>
        <w:tblPrEx>
          <w:shd w:val="clear" w:color="auto" w:fill="ced7e7"/>
        </w:tblPrEx>
        <w:trPr>
          <w:trHeight w:val="630" w:hRule="atLeast"/>
        </w:trPr>
        <w:tc>
          <w:tcPr>
            <w:tcW w:type="dxa" w:w="4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ns2:textFill>
                  <ns2:solidFill>
                    <ns2:srgbClr ns2:val="374151"/>
                  </ns2:solidFill>
                </ns2:textFill>
              </w:rPr>
              <w:t>6</w:t>
            </w:r>
          </w:p>
        </w:tc>
        <w:tc>
          <w:tcPr>
            <w:tcW w:type="dxa" w:w="18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pr-review</w:t>
            </w:r>
          </w:p>
        </w:tc>
        <w:tc>
          <w:tcPr>
            <w:tcW w:type="dxa" w:w="36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 xml:space="preserve">PR assessment and merge readiness evaluation </w:t>
            </w:r>
            <w:r>
              <w:rPr>
                <w:rStyle w:val="Ninguno"/>
                <w:outline w:val="0"/>
                <w:color w:val="374151"/>
                <w:sz w:val="17"/>
                <w:szCs w:val="17"/>
                <w:u w:color="374151"/>
                <w:shd w:val="nil" w:color="auto" w:fill="auto"/>
                <w:rtl w:val="0"/>
                <w:lang w:val="en-US"/>
                <ns2:textFill>
                  <ns2:solidFill>
                    <ns2:srgbClr ns2:val="374151"/>
                  </ns2:solidFill>
                </ns2:textFill>
              </w:rPr>
              <w:t xml:space="preserve">— </w:t>
            </w:r>
            <w:r>
              <w:rPr>
                <w:rStyle w:val="Ninguno"/>
                <w:rFonts w:ascii="Arial Unicode MS" w:cs="Arial Unicode MS" w:hAnsi="Arial Unicode MS" w:eastAsia="Arial Unicode MS" w:hint="default"/>
                <w:b w:val="0"/>
                <w:bCs w:val="0"/>
                <w:i w:val="0"/>
                <w:iCs w:val="0"/>
                <w:outline w:val="0"/>
                <w:color w:val="374151"/>
                <w:sz w:val="17"/>
                <w:szCs w:val="17"/>
                <w:u w:color="374151"/>
                <w:shd w:val="nil" w:color="auto" w:fill="auto"/>
                <w:rtl w:val="0"/>
                <ns2:textFill>
                  <ns2:solidFill>
                    <ns2:srgbClr ns2:val="374151"/>
                  </ns2:solidFill>
                </ns2:textFill>
              </w:rPr>
              <w:t>✓</w:t>
            </w:r>
            <w:r>
              <w:rPr>
                <w:rStyle w:val="Ninguno"/>
                <w:outline w:val="0"/>
                <w:color w:val="374151"/>
                <w:sz w:val="17"/>
                <w:szCs w:val="17"/>
                <w:u w:color="374151"/>
                <w:shd w:val="nil" w:color="auto" w:fill="auto"/>
                <w:rtl w:val="0"/>
                <ns2:textFill>
                  <ns2:solidFill>
                    <ns2:srgbClr ns2:val="374151"/>
                  </ns2:solidFill>
                </ns2:textFill>
              </w:rPr>
              <w:t xml:space="preserve"> </w:t>
            </w:r>
            <w:r>
              <w:rPr>
                <w:rStyle w:val="Ninguno"/>
                <w:outline w:val="0"/>
                <w:color w:val="374151"/>
                <w:sz w:val="17"/>
                <w:szCs w:val="17"/>
                <w:u w:color="374151"/>
                <w:shd w:val="nil" w:color="auto" w:fill="auto"/>
                <w:rtl w:val="0"/>
                <w:lang w:val="en-US"/>
                <ns2:textFill>
                  <ns2:solidFill>
                    <ns2:srgbClr ns2:val="374151"/>
                  </ns2:solidFill>
                </ns2:textFill>
              </w:rPr>
              <w:t>Complete in current codebase</w:t>
            </w:r>
          </w:p>
        </w:tc>
        <w:tc>
          <w:tcPr>
            <w:tcW w:type="dxa" w:w="12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nl-NL"/>
                <ns2:textFill>
                  <ns2:solidFill>
                    <ns2:srgbClr ns2:val="374151"/>
                  </ns2:solidFill>
                </ns2:textFill>
              </w:rPr>
              <w:t>Done</w:t>
            </w:r>
          </w:p>
        </w:tc>
        <w:tc>
          <w:tcPr>
            <w:tcW w:type="dxa" w:w="23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pr_review/SKILL.md</w:t>
            </w:r>
          </w:p>
        </w:tc>
      </w:tr>
      <w:tr>
        <w:tblPrEx>
          <w:shd w:val="clear" w:color="auto" w:fill="ced7e7"/>
        </w:tblPrEx>
        <w:trPr>
          <w:trHeight w:val="630" w:hRule="atLeast"/>
        </w:trPr>
        <w:tc>
          <w:tcPr>
            <w:tcW w:type="dxa" w:w="4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ns2:textFill>
                  <ns2:solidFill>
                    <ns2:srgbClr ns2:val="374151"/>
                  </ns2:solidFill>
                </ns2:textFill>
              </w:rPr>
              <w:t>7</w:t>
            </w:r>
          </w:p>
        </w:tc>
        <w:tc>
          <w:tcPr>
            <w:tcW w:type="dxa" w:w="18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pr-polish</w:t>
            </w:r>
          </w:p>
        </w:tc>
        <w:tc>
          <w:tcPr>
            <w:tcW w:type="dxa" w:w="36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 xml:space="preserve">PR description refinement and quality improvement </w:t>
            </w:r>
            <w:r>
              <w:rPr>
                <w:rStyle w:val="Ninguno"/>
                <w:outline w:val="0"/>
                <w:color w:val="374151"/>
                <w:sz w:val="17"/>
                <w:szCs w:val="17"/>
                <w:u w:color="374151"/>
                <w:shd w:val="nil" w:color="auto" w:fill="auto"/>
                <w:rtl w:val="0"/>
                <w:lang w:val="en-US"/>
                <ns2:textFill>
                  <ns2:solidFill>
                    <ns2:srgbClr ns2:val="374151"/>
                  </ns2:solidFill>
                </ns2:textFill>
              </w:rPr>
              <w:t xml:space="preserve">— </w:t>
            </w:r>
            <w:r>
              <w:rPr>
                <w:rStyle w:val="Ninguno"/>
                <w:rFonts w:ascii="Arial Unicode MS" w:cs="Arial Unicode MS" w:hAnsi="Arial Unicode MS" w:eastAsia="Arial Unicode MS" w:hint="default"/>
                <w:b w:val="0"/>
                <w:bCs w:val="0"/>
                <w:i w:val="0"/>
                <w:iCs w:val="0"/>
                <w:outline w:val="0"/>
                <w:color w:val="374151"/>
                <w:sz w:val="17"/>
                <w:szCs w:val="17"/>
                <w:u w:color="374151"/>
                <w:shd w:val="nil" w:color="auto" w:fill="auto"/>
                <w:rtl w:val="0"/>
                <ns2:textFill>
                  <ns2:solidFill>
                    <ns2:srgbClr ns2:val="374151"/>
                  </ns2:solidFill>
                </ns2:textFill>
              </w:rPr>
              <w:t>✓</w:t>
            </w:r>
            <w:r>
              <w:rPr>
                <w:rStyle w:val="Ninguno"/>
                <w:outline w:val="0"/>
                <w:color w:val="374151"/>
                <w:sz w:val="17"/>
                <w:szCs w:val="17"/>
                <w:u w:color="374151"/>
                <w:shd w:val="nil" w:color="auto" w:fill="auto"/>
                <w:rtl w:val="0"/>
                <ns2:textFill>
                  <ns2:solidFill>
                    <ns2:srgbClr ns2:val="374151"/>
                  </ns2:solidFill>
                </ns2:textFill>
              </w:rPr>
              <w:t xml:space="preserve"> </w:t>
            </w:r>
            <w:r>
              <w:rPr>
                <w:rStyle w:val="Ninguno"/>
                <w:outline w:val="0"/>
                <w:color w:val="374151"/>
                <w:sz w:val="17"/>
                <w:szCs w:val="17"/>
                <w:u w:color="374151"/>
                <w:shd w:val="nil" w:color="auto" w:fill="auto"/>
                <w:rtl w:val="0"/>
                <w:lang w:val="en-US"/>
                <ns2:textFill>
                  <ns2:solidFill>
                    <ns2:srgbClr ns2:val="374151"/>
                  </ns2:solidFill>
                </ns2:textFill>
              </w:rPr>
              <w:t>Complete in current codebase</w:t>
            </w:r>
          </w:p>
        </w:tc>
        <w:tc>
          <w:tcPr>
            <w:tcW w:type="dxa" w:w="12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nl-NL"/>
                <ns2:textFill>
                  <ns2:solidFill>
                    <ns2:srgbClr ns2:val="374151"/>
                  </ns2:solidFill>
                </ns2:textFill>
              </w:rPr>
              <w:t>Done</w:t>
            </w:r>
          </w:p>
        </w:tc>
        <w:tc>
          <w:tcPr>
            <w:tcW w:type="dxa" w:w="23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pr_polish/SKILL.md</w:t>
            </w:r>
          </w:p>
        </w:tc>
      </w:tr>
      <w:tr>
        <w:tblPrEx>
          <w:shd w:val="clear" w:color="auto" w:fill="ced7e7"/>
        </w:tblPrEx>
        <w:trPr>
          <w:trHeight w:val="420" w:hRule="atLeast"/>
        </w:trPr>
        <w:tc>
          <w:tcPr>
            <w:tcW w:type="dxa" w:w="4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ns2:textFill>
                  <ns2:solidFill>
                    <ns2:srgbClr ns2:val="374151"/>
                  </ns2:solidFill>
                </ns2:textFill>
              </w:rPr>
              <w:t>8</w:t>
            </w:r>
          </w:p>
        </w:tc>
        <w:tc>
          <w:tcPr>
            <w:tcW w:type="dxa" w:w="18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hostile-reviewer</w:t>
            </w:r>
          </w:p>
        </w:tc>
        <w:tc>
          <w:tcPr>
            <w:tcW w:type="dxa" w:w="36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 xml:space="preserve">Adversarial code review for quality assurance </w:t>
            </w:r>
            <w:r>
              <w:rPr>
                <w:rStyle w:val="Ninguno"/>
                <w:outline w:val="0"/>
                <w:color w:val="374151"/>
                <w:sz w:val="17"/>
                <w:szCs w:val="17"/>
                <w:u w:color="374151"/>
                <w:shd w:val="nil" w:color="auto" w:fill="auto"/>
                <w:rtl w:val="0"/>
                <w:lang w:val="en-US"/>
                <ns2:textFill>
                  <ns2:solidFill>
                    <ns2:srgbClr ns2:val="374151"/>
                  </ns2:solidFill>
                </ns2:textFill>
              </w:rPr>
              <w:t xml:space="preserve">— </w:t>
            </w:r>
            <w:r>
              <w:rPr>
                <w:rStyle w:val="Ninguno"/>
                <w:rFonts w:ascii="Arial Unicode MS" w:cs="Arial Unicode MS" w:hAnsi="Arial Unicode MS" w:eastAsia="Arial Unicode MS" w:hint="default"/>
                <w:b w:val="0"/>
                <w:bCs w:val="0"/>
                <w:i w:val="0"/>
                <w:iCs w:val="0"/>
                <w:outline w:val="0"/>
                <w:color w:val="374151"/>
                <w:sz w:val="17"/>
                <w:szCs w:val="17"/>
                <w:u w:color="374151"/>
                <w:shd w:val="nil" w:color="auto" w:fill="auto"/>
                <w:rtl w:val="0"/>
                <ns2:textFill>
                  <ns2:solidFill>
                    <ns2:srgbClr ns2:val="374151"/>
                  </ns2:solidFill>
                </ns2:textFill>
              </w:rPr>
              <w:t>✓</w:t>
            </w:r>
            <w:r>
              <w:rPr>
                <w:rStyle w:val="Ninguno"/>
                <w:outline w:val="0"/>
                <w:color w:val="374151"/>
                <w:sz w:val="17"/>
                <w:szCs w:val="17"/>
                <w:u w:color="374151"/>
                <w:shd w:val="nil" w:color="auto" w:fill="auto"/>
                <w:rtl w:val="0"/>
                <ns2:textFill>
                  <ns2:solidFill>
                    <ns2:srgbClr ns2:val="374151"/>
                  </ns2:solidFill>
                </ns2:textFill>
              </w:rPr>
              <w:t xml:space="preserve"> </w:t>
            </w:r>
            <w:r>
              <w:rPr>
                <w:rStyle w:val="Ninguno"/>
                <w:outline w:val="0"/>
                <w:color w:val="374151"/>
                <w:sz w:val="17"/>
                <w:szCs w:val="17"/>
                <w:u w:color="374151"/>
                <w:shd w:val="nil" w:color="auto" w:fill="auto"/>
                <w:rtl w:val="0"/>
                <w:lang w:val="en-US"/>
                <ns2:textFill>
                  <ns2:solidFill>
                    <ns2:srgbClr ns2:val="374151"/>
                  </ns2:solidFill>
                </ns2:textFill>
              </w:rPr>
              <w:t>Complete in current codebase</w:t>
            </w:r>
          </w:p>
        </w:tc>
        <w:tc>
          <w:tcPr>
            <w:tcW w:type="dxa" w:w="12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nl-NL"/>
                <ns2:textFill>
                  <ns2:solidFill>
                    <ns2:srgbClr ns2:val="374151"/>
                  </ns2:solidFill>
                </ns2:textFill>
              </w:rPr>
              <w:t>Done</w:t>
            </w:r>
          </w:p>
        </w:tc>
        <w:tc>
          <w:tcPr>
            <w:tcW w:type="dxa" w:w="23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hostile_reviewer/SKILL.md</w:t>
            </w:r>
          </w:p>
        </w:tc>
      </w:tr>
      <w:tr>
        <w:tblPrEx>
          <w:shd w:val="clear" w:color="auto" w:fill="ced7e7"/>
        </w:tblPrEx>
        <w:trPr>
          <w:trHeight w:val="420" w:hRule="atLeast"/>
        </w:trPr>
        <w:tc>
          <w:tcPr>
            <w:tcW w:type="dxa" w:w="4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ns2:textFill>
                  <ns2:solidFill>
                    <ns2:srgbClr ns2:val="374151"/>
                  </ns2:solidFill>
                </ns2:textFill>
              </w:rPr>
              <w:t>9</w:t>
            </w:r>
          </w:p>
        </w:tc>
        <w:tc>
          <w:tcPr>
            <w:tcW w:type="dxa" w:w="18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defense-in-depth</w:t>
            </w:r>
          </w:p>
        </w:tc>
        <w:tc>
          <w:tcPr>
            <w:tcW w:type="dxa" w:w="36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 xml:space="preserve">Multi-layer validation and quality gates </w:t>
            </w:r>
            <w:r>
              <w:rPr>
                <w:rStyle w:val="Ninguno"/>
                <w:outline w:val="0"/>
                <w:color w:val="374151"/>
                <w:sz w:val="17"/>
                <w:szCs w:val="17"/>
                <w:u w:color="374151"/>
                <w:shd w:val="nil" w:color="auto" w:fill="auto"/>
                <w:rtl w:val="0"/>
                <w:lang w:val="en-US"/>
                <ns2:textFill>
                  <ns2:solidFill>
                    <ns2:srgbClr ns2:val="374151"/>
                  </ns2:solidFill>
                </ns2:textFill>
              </w:rPr>
              <w:t xml:space="preserve">— </w:t>
            </w:r>
            <w:r>
              <w:rPr>
                <w:rStyle w:val="Ninguno"/>
                <w:rFonts w:ascii="Arial Unicode MS" w:cs="Arial Unicode MS" w:hAnsi="Arial Unicode MS" w:eastAsia="Arial Unicode MS" w:hint="default"/>
                <w:b w:val="0"/>
                <w:bCs w:val="0"/>
                <w:i w:val="0"/>
                <w:iCs w:val="0"/>
                <w:outline w:val="0"/>
                <w:color w:val="374151"/>
                <w:sz w:val="17"/>
                <w:szCs w:val="17"/>
                <w:u w:color="374151"/>
                <w:shd w:val="nil" w:color="auto" w:fill="auto"/>
                <w:rtl w:val="0"/>
                <ns2:textFill>
                  <ns2:solidFill>
                    <ns2:srgbClr ns2:val="374151"/>
                  </ns2:solidFill>
                </ns2:textFill>
              </w:rPr>
              <w:t>✓</w:t>
            </w:r>
            <w:r>
              <w:rPr>
                <w:rStyle w:val="Ninguno"/>
                <w:outline w:val="0"/>
                <w:color w:val="374151"/>
                <w:sz w:val="17"/>
                <w:szCs w:val="17"/>
                <w:u w:color="374151"/>
                <w:shd w:val="nil" w:color="auto" w:fill="auto"/>
                <w:rtl w:val="0"/>
                <ns2:textFill>
                  <ns2:solidFill>
                    <ns2:srgbClr ns2:val="374151"/>
                  </ns2:solidFill>
                </ns2:textFill>
              </w:rPr>
              <w:t xml:space="preserve"> </w:t>
            </w:r>
            <w:r>
              <w:rPr>
                <w:rStyle w:val="Ninguno"/>
                <w:outline w:val="0"/>
                <w:color w:val="374151"/>
                <w:sz w:val="17"/>
                <w:szCs w:val="17"/>
                <w:u w:color="374151"/>
                <w:shd w:val="nil" w:color="auto" w:fill="auto"/>
                <w:rtl w:val="0"/>
                <w:lang w:val="en-US"/>
                <ns2:textFill>
                  <ns2:solidFill>
                    <ns2:srgbClr ns2:val="374151"/>
                  </ns2:solidFill>
                </ns2:textFill>
              </w:rPr>
              <w:t>Complete in current codebase</w:t>
            </w:r>
          </w:p>
        </w:tc>
        <w:tc>
          <w:tcPr>
            <w:tcW w:type="dxa" w:w="12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nl-NL"/>
                <ns2:textFill>
                  <ns2:solidFill>
                    <ns2:srgbClr ns2:val="374151"/>
                  </ns2:solidFill>
                </ns2:textFill>
              </w:rPr>
              <w:t>Done</w:t>
            </w:r>
          </w:p>
        </w:tc>
        <w:tc>
          <w:tcPr>
            <w:tcW w:type="dxa" w:w="23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defense_in_depth/SKILL.md</w:t>
            </w:r>
          </w:p>
        </w:tc>
      </w:tr>
      <w:tr>
        <w:tblPrEx>
          <w:shd w:val="clear" w:color="auto" w:fill="ced7e7"/>
        </w:tblPrEx>
        <w:trPr>
          <w:trHeight w:val="630" w:hRule="atLeast"/>
        </w:trPr>
        <w:tc>
          <w:tcPr>
            <w:tcW w:type="dxa" w:w="4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ns2:textFill>
                  <ns2:solidFill>
                    <ns2:srgbClr ns2:val="374151"/>
                  </ns2:solidFill>
                </ns2:textFill>
              </w:rPr>
              <w:t>10</w:t>
            </w:r>
          </w:p>
        </w:tc>
        <w:tc>
          <w:tcPr>
            <w:tcW w:type="dxa" w:w="18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merge-planner</w:t>
            </w:r>
          </w:p>
        </w:tc>
        <w:tc>
          <w:tcPr>
            <w:tcW w:type="dxa" w:w="36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 xml:space="preserve">Merge strategy planning and conflict resolution </w:t>
            </w:r>
            <w:r>
              <w:rPr>
                <w:rStyle w:val="Ninguno"/>
                <w:outline w:val="0"/>
                <w:color w:val="374151"/>
                <w:sz w:val="17"/>
                <w:szCs w:val="17"/>
                <w:u w:color="374151"/>
                <w:shd w:val="nil" w:color="auto" w:fill="auto"/>
                <w:rtl w:val="0"/>
                <w:lang w:val="en-US"/>
                <ns2:textFill>
                  <ns2:solidFill>
                    <ns2:srgbClr ns2:val="374151"/>
                  </ns2:solidFill>
                </ns2:textFill>
              </w:rPr>
              <w:t xml:space="preserve">— </w:t>
            </w:r>
            <w:r>
              <w:rPr>
                <w:rStyle w:val="Ninguno"/>
                <w:rFonts w:ascii="Arial Unicode MS" w:cs="Arial Unicode MS" w:hAnsi="Arial Unicode MS" w:eastAsia="Arial Unicode MS" w:hint="default"/>
                <w:b w:val="0"/>
                <w:bCs w:val="0"/>
                <w:i w:val="0"/>
                <w:iCs w:val="0"/>
                <w:outline w:val="0"/>
                <w:color w:val="374151"/>
                <w:sz w:val="17"/>
                <w:szCs w:val="17"/>
                <w:u w:color="374151"/>
                <w:shd w:val="nil" w:color="auto" w:fill="auto"/>
                <w:rtl w:val="0"/>
                <ns2:textFill>
                  <ns2:solidFill>
                    <ns2:srgbClr ns2:val="374151"/>
                  </ns2:solidFill>
                </ns2:textFill>
              </w:rPr>
              <w:t>✓</w:t>
            </w:r>
            <w:r>
              <w:rPr>
                <w:rStyle w:val="Ninguno"/>
                <w:outline w:val="0"/>
                <w:color w:val="374151"/>
                <w:sz w:val="17"/>
                <w:szCs w:val="17"/>
                <w:u w:color="374151"/>
                <w:shd w:val="nil" w:color="auto" w:fill="auto"/>
                <w:rtl w:val="0"/>
                <ns2:textFill>
                  <ns2:solidFill>
                    <ns2:srgbClr ns2:val="374151"/>
                  </ns2:solidFill>
                </ns2:textFill>
              </w:rPr>
              <w:t xml:space="preserve"> </w:t>
            </w:r>
            <w:r>
              <w:rPr>
                <w:rStyle w:val="Ninguno"/>
                <w:outline w:val="0"/>
                <w:color w:val="374151"/>
                <w:sz w:val="17"/>
                <w:szCs w:val="17"/>
                <w:u w:color="374151"/>
                <w:shd w:val="nil" w:color="auto" w:fill="auto"/>
                <w:rtl w:val="0"/>
                <w:lang w:val="en-US"/>
                <ns2:textFill>
                  <ns2:solidFill>
                    <ns2:srgbClr ns2:val="374151"/>
                  </ns2:solidFill>
                </ns2:textFill>
              </w:rPr>
              <w:t>Complete in current codebase</w:t>
            </w:r>
          </w:p>
        </w:tc>
        <w:tc>
          <w:tcPr>
            <w:tcW w:type="dxa" w:w="12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nl-NL"/>
                <ns2:textFill>
                  <ns2:solidFill>
                    <ns2:srgbClr ns2:val="374151"/>
                  </ns2:solidFill>
                </ns2:textFill>
              </w:rPr>
              <w:t>Done</w:t>
            </w:r>
          </w:p>
        </w:tc>
        <w:tc>
          <w:tcPr>
            <w:tcW w:type="dxa" w:w="23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merge_planner/SKILL.md</w:t>
            </w:r>
          </w:p>
        </w:tc>
      </w:tr>
      <w:tr>
        <w:tblPrEx>
          <w:shd w:val="clear" w:color="auto" w:fill="ced7e7"/>
        </w:tblPrEx>
        <w:trPr>
          <w:trHeight w:val="630" w:hRule="atLeast"/>
        </w:trPr>
        <w:tc>
          <w:tcPr>
            <w:tcW w:type="dxa" w:w="4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ns2:textFill>
                  <ns2:solidFill>
                    <ns2:srgbClr ns2:val="374151"/>
                  </ns2:solidFill>
                </ns2:textFill>
              </w:rPr>
              <w:t>11</w:t>
            </w:r>
          </w:p>
        </w:tc>
        <w:tc>
          <w:tcPr>
            <w:tcW w:type="dxa" w:w="18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insights-to-plan</w:t>
            </w:r>
          </w:p>
        </w:tc>
        <w:tc>
          <w:tcPr>
            <w:tcW w:type="dxa" w:w="36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 xml:space="preserve">Convert insights into actionable implementation plans </w:t>
            </w:r>
            <w:r>
              <w:rPr>
                <w:rStyle w:val="Ninguno"/>
                <w:outline w:val="0"/>
                <w:color w:val="374151"/>
                <w:sz w:val="17"/>
                <w:szCs w:val="17"/>
                <w:u w:color="374151"/>
                <w:shd w:val="nil" w:color="auto" w:fill="auto"/>
                <w:rtl w:val="0"/>
                <w:lang w:val="en-US"/>
                <ns2:textFill>
                  <ns2:solidFill>
                    <ns2:srgbClr ns2:val="374151"/>
                  </ns2:solidFill>
                </ns2:textFill>
              </w:rPr>
              <w:t xml:space="preserve">— </w:t>
            </w:r>
            <w:r>
              <w:rPr>
                <w:rStyle w:val="Ninguno"/>
                <w:rFonts w:ascii="Arial Unicode MS" w:cs="Arial Unicode MS" w:hAnsi="Arial Unicode MS" w:eastAsia="Arial Unicode MS" w:hint="default"/>
                <w:b w:val="0"/>
                <w:bCs w:val="0"/>
                <w:i w:val="0"/>
                <w:iCs w:val="0"/>
                <w:outline w:val="0"/>
                <w:color w:val="374151"/>
                <w:sz w:val="17"/>
                <w:szCs w:val="17"/>
                <w:u w:color="374151"/>
                <w:shd w:val="nil" w:color="auto" w:fill="auto"/>
                <w:rtl w:val="0"/>
                <ns2:textFill>
                  <ns2:solidFill>
                    <ns2:srgbClr ns2:val="374151"/>
                  </ns2:solidFill>
                </ns2:textFill>
              </w:rPr>
              <w:t>✓</w:t>
            </w:r>
            <w:r>
              <w:rPr>
                <w:rStyle w:val="Ninguno"/>
                <w:outline w:val="0"/>
                <w:color w:val="374151"/>
                <w:sz w:val="17"/>
                <w:szCs w:val="17"/>
                <w:u w:color="374151"/>
                <w:shd w:val="nil" w:color="auto" w:fill="auto"/>
                <w:rtl w:val="0"/>
                <ns2:textFill>
                  <ns2:solidFill>
                    <ns2:srgbClr ns2:val="374151"/>
                  </ns2:solidFill>
                </ns2:textFill>
              </w:rPr>
              <w:t xml:space="preserve"> </w:t>
            </w:r>
            <w:r>
              <w:rPr>
                <w:rStyle w:val="Ninguno"/>
                <w:outline w:val="0"/>
                <w:color w:val="374151"/>
                <w:sz w:val="17"/>
                <w:szCs w:val="17"/>
                <w:u w:color="374151"/>
                <w:shd w:val="nil" w:color="auto" w:fill="auto"/>
                <w:rtl w:val="0"/>
                <w:lang w:val="en-US"/>
                <ns2:textFill>
                  <ns2:solidFill>
                    <ns2:srgbClr ns2:val="374151"/>
                  </ns2:solidFill>
                </ns2:textFill>
              </w:rPr>
              <w:t>Complete in current codebase</w:t>
            </w:r>
          </w:p>
        </w:tc>
        <w:tc>
          <w:tcPr>
            <w:tcW w:type="dxa" w:w="12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nl-NL"/>
                <ns2:textFill>
                  <ns2:solidFill>
                    <ns2:srgbClr ns2:val="374151"/>
                  </ns2:solidFill>
                </ns2:textFill>
              </w:rPr>
              <w:t>Done</w:t>
            </w:r>
          </w:p>
        </w:tc>
        <w:tc>
          <w:tcPr>
            <w:tcW w:type="dxa" w:w="23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insights_to_plan/SKILL.md</w:t>
            </w:r>
          </w:p>
        </w:tc>
      </w:tr>
      <w:tr>
        <w:tblPrEx>
          <w:shd w:val="clear" w:color="auto" w:fill="ced7e7"/>
        </w:tblPrEx>
        <w:trPr>
          <w:trHeight w:val="414" w:hRule="atLeast"/>
        </w:trPr>
        <w:tc>
          <w:tcPr>
            <w:tcW w:type="dxa" w:w="4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ns2:textFill>
                  <ns2:solidFill>
                    <ns2:srgbClr ns2:val="374151"/>
                  </ns2:solidFill>
                </ns2:textFill>
              </w:rPr>
              <w:t>12</w:t>
            </w:r>
          </w:p>
        </w:tc>
        <w:tc>
          <w:tcPr>
            <w:tcW w:type="dxa" w:w="18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executing-plans</w:t>
            </w:r>
          </w:p>
        </w:tc>
        <w:tc>
          <w:tcPr>
            <w:tcW w:type="dxa" w:w="36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 xml:space="preserve">Plan execution orchestration — evaluate vs de-scope based on demo value</w:t>
            </w:r>
            <w:r>
              <w:rPr>
                <w:rStyle w:val="Ninguno"/>
                <w:outline w:val="0"/>
                <w:color w:val="374151"/>
                <w:sz w:val="17"/>
                <w:szCs w:val="17"/>
                <w:u w:color="374151"/>
                <w:shd w:val="nil" w:color="auto" w:fill="auto"/>
                <w:rtl w:val="0"/>
                <w:lang w:val="en-US"/>
                <ns2:textFill>
                  <ns2:solidFill>
                    <ns2:srgbClr ns2:val="374151"/>
                  </ns2:solidFill>
                </ns2:textFill>
              </w:rPr>
              <w:t xml:space="preserve"/>
            </w:r>
            <w:r>
              <w:rPr>
                <w:rStyle w:val="Ninguno"/>
                <w:outline w:val="0"/>
                <w:color w:val="374151"/>
                <w:sz w:val="17"/>
                <w:szCs w:val="17"/>
                <w:u w:color="374151"/>
                <w:shd w:val="nil" w:color="auto" w:fill="auto"/>
                <w:rtl w:val="0"/>
                <w:lang w:val="en-US"/>
                <ns2:textFill>
                  <ns2:solidFill>
                    <ns2:srgbClr ns2:val="374151"/>
                  </ns2:solidFill>
                </ns2:textFill>
              </w:rPr>
              <w:t/>
            </w:r>
          </w:p>
        </w:tc>
        <w:tc>
          <w:tcPr>
            <w:tcW w:type="dxa" w:w="12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High</w:t>
            </w:r>
          </w:p>
        </w:tc>
        <w:tc>
          <w:tcPr>
            <w:tcW w:type="dxa" w:w="23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executing_plans/SKILL.md</w:t>
            </w:r>
          </w:p>
        </w:tc>
      </w:tr>
      <w:tr>
        <w:tblPrEx>
          <w:shd w:val="clear" w:color="auto" w:fill="ced7e7"/>
        </w:tblPrEx>
        <w:trPr>
          <w:trHeight w:val="414" w:hRule="atLeast"/>
        </w:trPr>
        <w:tc>
          <w:tcPr>
            <w:tcW w:type="dxa" w:w="4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ns2:textFill>
                  <ns2:solidFill>
                    <ns2:srgbClr ns2:val="374151"/>
                  </ns2:solidFill>
                </ns2:textFill>
              </w:rPr>
              <w:t>13</w:t>
            </w:r>
          </w:p>
        </w:tc>
        <w:tc>
          <w:tcPr>
            <w:tcW w:type="dxa" w:w="18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ns2:textFill>
                  <ns2:solidFill>
                    <ns2:srgbClr ns2:val="374151"/>
                  </ns2:solidFill>
                </ns2:textFill>
              </w:rPr>
              <w:t>multi-agent</w:t>
            </w:r>
          </w:p>
        </w:tc>
        <w:tc>
          <w:tcPr>
            <w:tcW w:type="dxa" w:w="36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 xml:space="preserve">Parallel agent orchestration — likely de-scope unless Cursor connection research justifies it</w:t>
            </w:r>
            <w:r>
              <w:rPr>
                <w:rStyle w:val="Ninguno"/>
                <w:outline w:val="0"/>
                <w:color w:val="374151"/>
                <w:sz w:val="17"/>
                <w:szCs w:val="17"/>
                <w:u w:color="374151"/>
                <w:shd w:val="nil" w:color="auto" w:fill="auto"/>
                <w:rtl w:val="0"/>
                <w:lang w:val="en-US"/>
                <ns2:textFill>
                  <ns2:solidFill>
                    <ns2:srgbClr ns2:val="374151"/>
                  </ns2:solidFill>
                </ns2:textFill>
              </w:rPr>
              <w:t xml:space="preserve"/>
            </w:r>
            <w:r>
              <w:rPr>
                <w:rStyle w:val="Ninguno"/>
                <w:outline w:val="0"/>
                <w:color w:val="374151"/>
                <w:sz w:val="17"/>
                <w:szCs w:val="17"/>
                <w:u w:color="374151"/>
                <w:shd w:val="nil" w:color="auto" w:fill="auto"/>
                <w:rtl w:val="0"/>
                <w:lang w:val="en-US"/>
                <ns2:textFill>
                  <ns2:solidFill>
                    <ns2:srgbClr ns2:val="374151"/>
                  </ns2:solidFill>
                </ns2:textFill>
              </w:rPr>
              <w:t/>
            </w:r>
          </w:p>
        </w:tc>
        <w:tc>
          <w:tcPr>
            <w:tcW w:type="dxa" w:w="12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High</w:t>
            </w:r>
          </w:p>
        </w:tc>
        <w:tc>
          <w:tcPr>
            <w:tcW w:type="dxa" w:w="23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multi_agent/SKILL.md</w:t>
            </w:r>
          </w:p>
        </w:tc>
      </w:tr>
      <w:tr>
        <w:tblPrEx>
          <w:shd w:val="clear" w:color="auto" w:fill="ced7e7"/>
        </w:tblPrEx>
        <w:trPr>
          <w:trHeight w:val="420" w:hRule="atLeast"/>
        </w:trPr>
        <w:tc>
          <w:tcPr>
            <w:tcW w:type="dxa" w:w="4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ns2:textFill>
                  <ns2:solidFill>
                    <ns2:srgbClr ns2:val="374151"/>
                  </ns2:solidFill>
                </ns2:textFill>
              </w:rPr>
              <w:t>14</w:t>
            </w:r>
          </w:p>
        </w:tc>
        <w:tc>
          <w:tcPr>
            <w:tcW w:type="dxa" w:w="18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pt-PT"/>
                <ns2:textFill>
                  <ns2:solidFill>
                    <ns2:srgbClr ns2:val="374151"/>
                  </ns2:solidFill>
                </ns2:textFill>
              </w:rPr>
              <w:t>handoff</w:t>
            </w:r>
          </w:p>
        </w:tc>
        <w:tc>
          <w:tcPr>
            <w:tcW w:type="dxa" w:w="36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 xml:space="preserve">Work handoff protocol between agents </w:t>
            </w:r>
            <w:r>
              <w:rPr>
                <w:rStyle w:val="Ninguno"/>
                <w:outline w:val="0"/>
                <w:color w:val="374151"/>
                <w:sz w:val="17"/>
                <w:szCs w:val="17"/>
                <w:u w:color="374151"/>
                <w:shd w:val="nil" w:color="auto" w:fill="auto"/>
                <w:rtl w:val="0"/>
                <w:lang w:val="en-US"/>
                <ns2:textFill>
                  <ns2:solidFill>
                    <ns2:srgbClr ns2:val="374151"/>
                  </ns2:solidFill>
                </ns2:textFill>
              </w:rPr>
              <w:t xml:space="preserve">— </w:t>
            </w:r>
            <w:r>
              <w:rPr>
                <w:rStyle w:val="Ninguno"/>
                <w:rFonts w:ascii="Arial Unicode MS" w:cs="Arial Unicode MS" w:hAnsi="Arial Unicode MS" w:eastAsia="Arial Unicode MS" w:hint="default"/>
                <w:b w:val="0"/>
                <w:bCs w:val="0"/>
                <w:i w:val="0"/>
                <w:iCs w:val="0"/>
                <w:outline w:val="0"/>
                <w:color w:val="374151"/>
                <w:sz w:val="17"/>
                <w:szCs w:val="17"/>
                <w:u w:color="374151"/>
                <w:shd w:val="nil" w:color="auto" w:fill="auto"/>
                <w:rtl w:val="0"/>
                <ns2:textFill>
                  <ns2:solidFill>
                    <ns2:srgbClr ns2:val="374151"/>
                  </ns2:solidFill>
                </ns2:textFill>
              </w:rPr>
              <w:t>✓</w:t>
            </w:r>
            <w:r>
              <w:rPr>
                <w:rStyle w:val="Ninguno"/>
                <w:outline w:val="0"/>
                <w:color w:val="374151"/>
                <w:sz w:val="17"/>
                <w:szCs w:val="17"/>
                <w:u w:color="374151"/>
                <w:shd w:val="nil" w:color="auto" w:fill="auto"/>
                <w:rtl w:val="0"/>
                <ns2:textFill>
                  <ns2:solidFill>
                    <ns2:srgbClr ns2:val="374151"/>
                  </ns2:solidFill>
                </ns2:textFill>
              </w:rPr>
              <w:t xml:space="preserve"> </w:t>
            </w:r>
            <w:r>
              <w:rPr>
                <w:rStyle w:val="Ninguno"/>
                <w:outline w:val="0"/>
                <w:color w:val="374151"/>
                <w:sz w:val="17"/>
                <w:szCs w:val="17"/>
                <w:u w:color="374151"/>
                <w:shd w:val="nil" w:color="auto" w:fill="auto"/>
                <w:rtl w:val="0"/>
                <w:lang w:val="en-US"/>
                <ns2:textFill>
                  <ns2:solidFill>
                    <ns2:srgbClr ns2:val="374151"/>
                  </ns2:solidFill>
                </ns2:textFill>
              </w:rPr>
              <w:t>Complete in current codebase</w:t>
            </w:r>
          </w:p>
        </w:tc>
        <w:tc>
          <w:tcPr>
            <w:tcW w:type="dxa" w:w="12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nl-NL"/>
                <ns2:textFill>
                  <ns2:solidFill>
                    <ns2:srgbClr ns2:val="374151"/>
                  </ns2:solidFill>
                </ns2:textFill>
              </w:rPr>
              <w:t>Done</w:t>
            </w:r>
          </w:p>
        </w:tc>
        <w:tc>
          <w:tcPr>
            <w:tcW w:type="dxa" w:w="23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handoff/SKILL.md</w:t>
            </w:r>
          </w:p>
        </w:tc>
      </w:tr>
      <w:tr>
        <w:tblPrEx>
          <w:shd w:val="clear" w:color="auto" w:fill="ced7e7"/>
        </w:tblPrEx>
        <w:trPr>
          <w:trHeight w:val="630" w:hRule="atLeast"/>
        </w:trPr>
        <w:tc>
          <w:tcPr>
            <w:tcW w:type="dxa" w:w="4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ns2:textFill>
                  <ns2:solidFill>
                    <ns2:srgbClr ns2:val="374151"/>
                  </ns2:solidFill>
                </ns2:textFill>
              </w:rPr>
              <w:t>15</w:t>
            </w:r>
          </w:p>
        </w:tc>
        <w:tc>
          <w:tcPr>
            <w:tcW w:type="dxa" w:w="18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using-git-worktrees</w:t>
            </w:r>
          </w:p>
        </w:tc>
        <w:tc>
          <w:tcPr>
            <w:tcW w:type="dxa" w:w="36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 xml:space="preserve">Git worktree methodology for isolated development </w:t>
            </w:r>
            <w:r>
              <w:rPr>
                <w:rStyle w:val="Ninguno"/>
                <w:outline w:val="0"/>
                <w:color w:val="374151"/>
                <w:sz w:val="17"/>
                <w:szCs w:val="17"/>
                <w:u w:color="374151"/>
                <w:shd w:val="nil" w:color="auto" w:fill="auto"/>
                <w:rtl w:val="0"/>
                <w:lang w:val="en-US"/>
                <ns2:textFill>
                  <ns2:solidFill>
                    <ns2:srgbClr ns2:val="374151"/>
                  </ns2:solidFill>
                </ns2:textFill>
              </w:rPr>
              <w:t xml:space="preserve">— </w:t>
            </w:r>
            <w:r>
              <w:rPr>
                <w:rStyle w:val="Ninguno"/>
                <w:rFonts w:ascii="Arial Unicode MS" w:cs="Arial Unicode MS" w:hAnsi="Arial Unicode MS" w:eastAsia="Arial Unicode MS" w:hint="default"/>
                <w:b w:val="0"/>
                <w:bCs w:val="0"/>
                <w:i w:val="0"/>
                <w:iCs w:val="0"/>
                <w:outline w:val="0"/>
                <w:color w:val="374151"/>
                <w:sz w:val="17"/>
                <w:szCs w:val="17"/>
                <w:u w:color="374151"/>
                <w:shd w:val="nil" w:color="auto" w:fill="auto"/>
                <w:rtl w:val="0"/>
                <ns2:textFill>
                  <ns2:solidFill>
                    <ns2:srgbClr ns2:val="374151"/>
                  </ns2:solidFill>
                </ns2:textFill>
              </w:rPr>
              <w:t>✓</w:t>
            </w:r>
            <w:r>
              <w:rPr>
                <w:rStyle w:val="Ninguno"/>
                <w:outline w:val="0"/>
                <w:color w:val="374151"/>
                <w:sz w:val="17"/>
                <w:szCs w:val="17"/>
                <w:u w:color="374151"/>
                <w:shd w:val="nil" w:color="auto" w:fill="auto"/>
                <w:rtl w:val="0"/>
                <ns2:textFill>
                  <ns2:solidFill>
                    <ns2:srgbClr ns2:val="374151"/>
                  </ns2:solidFill>
                </ns2:textFill>
              </w:rPr>
              <w:t xml:space="preserve"> </w:t>
            </w:r>
            <w:r>
              <w:rPr>
                <w:rStyle w:val="Ninguno"/>
                <w:outline w:val="0"/>
                <w:color w:val="374151"/>
                <w:sz w:val="17"/>
                <w:szCs w:val="17"/>
                <w:u w:color="374151"/>
                <w:shd w:val="nil" w:color="auto" w:fill="auto"/>
                <w:rtl w:val="0"/>
                <w:lang w:val="en-US"/>
                <ns2:textFill>
                  <ns2:solidFill>
                    <ns2:srgbClr ns2:val="374151"/>
                  </ns2:solidFill>
                </ns2:textFill>
              </w:rPr>
              <w:t>Complete in current codebase</w:t>
            </w:r>
          </w:p>
        </w:tc>
        <w:tc>
          <w:tcPr>
            <w:tcW w:type="dxa" w:w="12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nl-NL"/>
                <ns2:textFill>
                  <ns2:solidFill>
                    <ns2:srgbClr ns2:val="374151"/>
                  </ns2:solidFill>
                </ns2:textFill>
              </w:rPr>
              <w:t>Done</w:t>
            </w:r>
          </w:p>
        </w:tc>
        <w:tc>
          <w:tcPr>
            <w:tcW w:type="dxa" w:w="23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using_git_worktrees/SKILL.md</w:t>
            </w:r>
          </w:p>
        </w:tc>
      </w:tr>
    </w:tbl>
    <w:p>
      <w:pPr>
        <w:pStyle w:val="Cuerpo"/>
        <w:widowControl w:val="0"/>
        <w:spacing w:before="200" w:after="60"/>
      </w:pPr>
    </w:p>
    <w:p>
      <w:pPr>
        <w:pStyle w:val="Título"/>
      </w:pPr>
    </w:p>
    <w:p>
      <w:pPr>
        <w:pStyle w:val="Título"/>
      </w:pPr>
    </w:p>
    <w:p>
      <w:pPr>
        <w:pStyle w:val="Título"/>
      </w:pPr>
    </w:p>
    <w:p>
      <w:pPr>
        <w:pStyle w:val="Título"/>
      </w:pPr>
      <w:r>
        <w:rPr>
          <w:rStyle w:val="Ninguno"/>
          <w:outline w:val="0"/>
          <w:color w:val="1a2744"/>
          <w:u w:color="1a2744"/>
          <w:rtl w:val="0"/>
          <w:lang w:val="it-IT"/>
          <ns2:textFill>
            <ns2:solidFill>
              <ns2:srgbClr ns2:val="1A2744"/>
            </ns2:solidFill>
          </ns2:textFill>
        </w:rPr>
        <w:t>6. Scope Lock</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400"/>
        <w:gridCol w:w="7960"/>
      </w:tblGrid>
      <w:tr>
        <w:tblPrEx>
          <w:shd w:val="clear" w:color="auto" w:fill="ced7e7"/>
        </w:tblPrEx>
        <w:trPr>
          <w:trHeight w:val="204" w:hRule="atLeast"/>
        </w:trPr>
        <w:tc>
          <w:tcPr>
            <w:tcW w:type="dxa" w:w="14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1a2744"/>
            <w:tcMar>
              <w:top w:type="dxa" w:w="80"/>
              <w:left w:type="dxa" w:w="80"/>
              <w:bottom w:type="dxa" w:w="80"/>
              <w:right w:type="dxa" w:w="80"/>
            </w:tcMar>
            <w:vAlign w:val="top"/>
          </w:tcPr>
          <w:p>
            <w:pPr>
              <w:pStyle w:val="Cuerpo"/>
            </w:pPr>
            <w:r>
              <w:rPr>
                <w:rStyle w:val="Ninguno"/>
                <w:b w:val="1"/>
                <w:bCs w:val="1"/>
                <w:outline w:val="0"/>
                <w:color w:val="ffffff"/>
                <w:sz w:val="17"/>
                <w:szCs w:val="17"/>
                <w:u w:color="ffffff"/>
                <w:shd w:val="nil" w:color="auto" w:fill="auto"/>
                <w:rtl w:val="0"/>
                <ns2:textFill>
                  <ns2:solidFill>
                    <ns2:srgbClr ns2:val="FFFFFF"/>
                  </ns2:solidFill>
                </ns2:textFill>
              </w:rPr>
              <w:t>Category</w:t>
            </w:r>
          </w:p>
        </w:tc>
        <w:tc>
          <w:tcPr>
            <w:tcW w:type="dxa" w:w="79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1a2744"/>
            <w:tcMar>
              <w:top w:type="dxa" w:w="80"/>
              <w:left w:type="dxa" w:w="80"/>
              <w:bottom w:type="dxa" w:w="80"/>
              <w:right w:type="dxa" w:w="80"/>
            </w:tcMar>
            <w:vAlign w:val="top"/>
          </w:tcPr>
          <w:p>
            <w:pPr>
              <w:pStyle w:val="Cuerpo"/>
            </w:pPr>
            <w:r>
              <w:rPr>
                <w:rStyle w:val="Ninguno"/>
                <w:b w:val="1"/>
                <w:bCs w:val="1"/>
                <w:outline w:val="0"/>
                <w:color w:val="ffffff"/>
                <w:sz w:val="17"/>
                <w:szCs w:val="17"/>
                <w:u w:color="ffffff"/>
                <w:shd w:val="nil" w:color="auto" w:fill="auto"/>
                <w:rtl w:val="0"/>
                <w:lang w:val="en-US"/>
                <ns2:textFill>
                  <ns2:solidFill>
                    <ns2:srgbClr ns2:val="FFFFFF"/>
                  </ns2:solidFill>
                </ns2:textFill>
              </w:rPr>
              <w:t>Items</w:t>
            </w:r>
          </w:p>
        </w:tc>
      </w:tr>
      <w:tr>
        <w:tblPrEx>
          <w:shd w:val="clear" w:color="auto" w:fill="ced7e7"/>
        </w:tblPrEx>
        <w:trPr>
          <w:trHeight w:val="624" w:hRule="atLeast"/>
        </w:trPr>
        <w:tc>
          <w:tcPr>
            <w:tcW w:type="dxa" w:w="14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dcfce7"/>
            <w:tcMar>
              <w:top w:type="dxa" w:w="80"/>
              <w:left w:type="dxa" w:w="80"/>
              <w:bottom w:type="dxa" w:w="80"/>
              <w:right w:type="dxa" w:w="80"/>
            </w:tcMar>
            <w:vAlign w:val="top"/>
          </w:tcPr>
          <w:p>
            <w:pPr>
              <w:pStyle w:val="Cuerpo"/>
            </w:pPr>
            <w:r>
              <w:rPr>
                <w:rStyle w:val="Ninguno"/>
                <w:b w:val="1"/>
                <w:bCs w:val="1"/>
                <w:outline w:val="0"/>
                <w:color w:val="16a34a"/>
                <w:sz w:val="18"/>
                <w:szCs w:val="18"/>
                <w:u w:color="16a34a"/>
                <w:shd w:val="nil" w:color="auto" w:fill="auto"/>
                <w:rtl w:val="0"/>
                <w:lang w:val="de-DE"/>
                <ns2:textFill>
                  <ns2:solidFill>
                    <ns2:srgbClr ns2:val="16A34A"/>
                  </ns2:solidFill>
                </ns2:textFill>
              </w:rPr>
              <w:t>IN SCOPE</w:t>
            </w:r>
          </w:p>
        </w:tc>
        <w:tc>
          <w:tcPr>
            <w:tcW w:type="dxa" w:w="79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4 Cursor hooks. 3 MCP tools working today, plus pattern lifecycle next. 13 skills. 16 agent JSON configs. GitHub Actions CI/CD. Live Cursor runtime validation. OmniIntelligence integration research. Local Docker path for intelligence-side experiments.</w:t>
            </w:r>
          </w:p>
        </w:tc>
      </w:tr>
      <w:tr>
        <w:tblPrEx>
          <w:shd w:val="clear" w:color="auto" w:fill="ced7e7"/>
        </w:tblPrEx>
        <w:trPr>
          <w:trHeight w:val="414" w:hRule="atLeast"/>
        </w:trPr>
        <w:tc>
          <w:tcPr>
            <w:tcW w:type="dxa" w:w="14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ef3c7"/>
            <w:tcMar>
              <w:top w:type="dxa" w:w="80"/>
              <w:left w:type="dxa" w:w="80"/>
              <w:bottom w:type="dxa" w:w="80"/>
              <w:right w:type="dxa" w:w="80"/>
            </w:tcMar>
            <w:vAlign w:val="top"/>
          </w:tcPr>
          <w:p>
            <w:pPr>
              <w:pStyle w:val="Cuerpo"/>
            </w:pPr>
            <w:r>
              <w:rPr>
                <w:rStyle w:val="Ninguno"/>
                <w:b w:val="1"/>
                <w:bCs w:val="1"/>
                <w:outline w:val="0"/>
                <w:color w:val="d97706"/>
                <w:sz w:val="18"/>
                <w:szCs w:val="18"/>
                <w:u w:color="d97706"/>
                <w:shd w:val="nil" w:color="auto" w:fill="auto"/>
                <w:rtl w:val="0"/>
                <w:lang w:val="de-DE"/>
                <ns2:textFill>
                  <ns2:solidFill>
                    <ns2:srgbClr ns2:val="D97706"/>
                  </ns2:solidFill>
                </ns2:textFill>
              </w:rPr>
              <w:t>REDUCED</w:t>
            </w:r>
          </w:p>
        </w:tc>
        <w:tc>
          <w:tcPr>
            <w:tcW w:type="dxa" w:w="79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Full ONEX runtime parity. Production PostgreSQL / Valkey persistence. Full omnidash observability. 70+ skill parity. Formal Cursor plugin packaging if it delays the MVP.</w:t>
            </w:r>
          </w:p>
        </w:tc>
      </w:tr>
      <w:tr>
        <w:tblPrEx>
          <w:shd w:val="clear" w:color="auto" w:fill="ced7e7"/>
        </w:tblPrEx>
        <w:trPr>
          <w:trHeight w:val="414" w:hRule="atLeast"/>
        </w:trPr>
        <w:tc>
          <w:tcPr>
            <w:tcW w:type="dxa" w:w="14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ee2e2"/>
            <w:tcMar>
              <w:top w:type="dxa" w:w="80"/>
              <w:left w:type="dxa" w:w="80"/>
              <w:bottom w:type="dxa" w:w="80"/>
              <w:right w:type="dxa" w:w="80"/>
            </w:tcMar>
            <w:vAlign w:val="top"/>
          </w:tcPr>
          <w:p>
            <w:pPr>
              <w:pStyle w:val="Cuerpo"/>
            </w:pPr>
            <w:r>
              <w:rPr>
                <w:rStyle w:val="Ninguno"/>
                <w:b w:val="1"/>
                <w:bCs w:val="1"/>
                <w:outline w:val="0"/>
                <w:color w:val="dc2626"/>
                <w:sz w:val="18"/>
                <w:szCs w:val="18"/>
                <w:u w:color="dc2626"/>
                <w:shd w:val="nil" w:color="auto" w:fill="auto"/>
                <w:rtl w:val="0"/>
                <w:lang w:val="en-US"/>
                <ns2:textFill>
                  <ns2:solidFill>
                    <ns2:srgbClr ns2:val="DC2626"/>
                  </ns2:solidFill>
                </ns2:textFill>
              </w:rPr>
              <w:t>OUT</w:t>
            </w:r>
          </w:p>
        </w:tc>
        <w:tc>
          <w:tcPr>
            <w:tcW w:type="dxa" w:w="79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beforeMCPExecution hook. beforeReadFile hook. Modifying OmniNode core repos. Enterprise telemetry stack. Shipping a full OmniNode platform clone inside OmniCursor.</w:t>
            </w:r>
          </w:p>
        </w:tc>
      </w:tr>
    </w:tbl>
    <w:p>
      <w:pPr>
        <w:pStyle w:val="Título"/>
        <w:widowControl w:val="0"/>
      </w:pPr>
    </w:p>
    <w:p>
      <w:pPr>
        <w:pStyle w:val="Título"/>
      </w:pPr>
    </w:p>
    <w:p>
      <w:pPr>
        <w:pStyle w:val="Título"/>
      </w:pPr>
    </w:p>
    <w:p>
      <w:pPr>
        <w:pStyle w:val="Título"/>
      </w:pPr>
    </w:p>
    <w:p>
      <w:pPr>
        <w:pStyle w:val="Título"/>
      </w:pPr>
      <w:r>
        <w:rPr>
          <w:rStyle w:val="Ninguno"/>
          <w:outline w:val="0"/>
          <w:color w:val="1a2744"/>
          <w:u w:color="1a2744"/>
          <w:rtl w:val="0"/>
          <w:lang w:val="en-US"/>
          <ns2:textFill>
            <ns2:solidFill>
              <ns2:srgbClr ns2:val="1A2744"/>
            </ns2:solidFill>
          </ns2:textFill>
        </w:rPr>
        <w:t>7. Team Ownership</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00"/>
        <w:gridCol w:w="2200"/>
        <w:gridCol w:w="2800"/>
        <w:gridCol w:w="3160"/>
      </w:tblGrid>
      <w:tr>
        <w:tblPrEx>
          <w:shd w:val="clear" w:color="auto" w:fill="ced7e7"/>
        </w:tblPrEx>
        <w:trPr>
          <w:trHeight w:val="204" w:hRule="atLeast"/>
        </w:trPr>
        <w:tc>
          <w:tcPr>
            <w:tcW w:type="dxa" w:w="12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1a2744"/>
            <w:tcMar>
              <w:top w:type="dxa" w:w="80"/>
              <w:left w:type="dxa" w:w="80"/>
              <w:bottom w:type="dxa" w:w="80"/>
              <w:right w:type="dxa" w:w="80"/>
            </w:tcMar>
            <w:vAlign w:val="top"/>
          </w:tcPr>
          <w:p>
            <w:pPr>
              <w:pStyle w:val="Cuerpo"/>
            </w:pPr>
            <w:r>
              <w:rPr>
                <w:rStyle w:val="Ninguno"/>
                <w:b w:val="1"/>
                <w:bCs w:val="1"/>
                <w:outline w:val="0"/>
                <w:color w:val="ffffff"/>
                <w:sz w:val="17"/>
                <w:szCs w:val="17"/>
                <w:u w:color="ffffff"/>
                <w:shd w:val="nil" w:color="auto" w:fill="auto"/>
                <w:rtl w:val="0"/>
                <w:lang w:val="de-DE"/>
                <ns2:textFill>
                  <ns2:solidFill>
                    <ns2:srgbClr ns2:val="FFFFFF"/>
                  </ns2:solidFill>
                </ns2:textFill>
              </w:rPr>
              <w:t>Person</w:t>
            </w:r>
          </w:p>
        </w:tc>
        <w:tc>
          <w:tcPr>
            <w:tcW w:type="dxa" w:w="22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1a2744"/>
            <w:tcMar>
              <w:top w:type="dxa" w:w="80"/>
              <w:left w:type="dxa" w:w="80"/>
              <w:bottom w:type="dxa" w:w="80"/>
              <w:right w:type="dxa" w:w="80"/>
            </w:tcMar>
            <w:vAlign w:val="top"/>
          </w:tcPr>
          <w:p>
            <w:pPr>
              <w:pStyle w:val="Cuerpo"/>
            </w:pPr>
            <w:r>
              <w:rPr>
                <w:rStyle w:val="Ninguno"/>
                <w:b w:val="1"/>
                <w:bCs w:val="1"/>
                <w:outline w:val="0"/>
                <w:color w:val="ffffff"/>
                <w:sz w:val="17"/>
                <w:szCs w:val="17"/>
                <w:u w:color="ffffff"/>
                <w:shd w:val="nil" w:color="auto" w:fill="auto"/>
                <w:rtl w:val="0"/>
                <w:lang w:val="en-US"/>
                <ns2:textFill>
                  <ns2:solidFill>
                    <ns2:srgbClr ns2:val="FFFFFF"/>
                  </ns2:solidFill>
                </ns2:textFill>
              </w:rPr>
              <w:t>Primary Ownership</w:t>
            </w:r>
          </w:p>
        </w:tc>
        <w:tc>
          <w:tcPr>
            <w:tcW w:type="dxa" w:w="28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1a2744"/>
            <w:tcMar>
              <w:top w:type="dxa" w:w="80"/>
              <w:left w:type="dxa" w:w="80"/>
              <w:bottom w:type="dxa" w:w="80"/>
              <w:right w:type="dxa" w:w="80"/>
            </w:tcMar>
            <w:vAlign w:val="top"/>
          </w:tcPr>
          <w:p>
            <w:pPr>
              <w:pStyle w:val="Cuerpo"/>
            </w:pPr>
            <w:r>
              <w:rPr>
                <w:rStyle w:val="Ninguno"/>
                <w:b w:val="1"/>
                <w:bCs w:val="1"/>
                <w:outline w:val="0"/>
                <w:color w:val="ffffff"/>
                <w:sz w:val="17"/>
                <w:szCs w:val="17"/>
                <w:u w:color="ffffff"/>
                <w:shd w:val="nil" w:color="auto" w:fill="auto"/>
                <w:rtl w:val="0"/>
                <w:lang w:val="en-US"/>
                <ns2:textFill>
                  <ns2:solidFill>
                    <ns2:srgbClr ns2:val="FFFFFF"/>
                  </ns2:solidFill>
                </ns2:textFill>
              </w:rPr>
              <w:t>Current Focus</w:t>
            </w:r>
          </w:p>
        </w:tc>
        <w:tc>
          <w:tcPr>
            <w:tcW w:type="dxa" w:w="31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1a2744"/>
            <w:tcMar>
              <w:top w:type="dxa" w:w="80"/>
              <w:left w:type="dxa" w:w="80"/>
              <w:bottom w:type="dxa" w:w="80"/>
              <w:right w:type="dxa" w:w="80"/>
            </w:tcMar>
            <w:vAlign w:val="top"/>
          </w:tcPr>
          <w:p>
            <w:pPr>
              <w:pStyle w:val="Cuerpo"/>
            </w:pPr>
            <w:r>
              <w:rPr>
                <w:rStyle w:val="Ninguno"/>
                <w:b w:val="1"/>
                <w:bCs w:val="1"/>
                <w:outline w:val="0"/>
                <w:color w:val="ffffff"/>
                <w:sz w:val="17"/>
                <w:szCs w:val="17"/>
                <w:u w:color="ffffff"/>
                <w:shd w:val="nil" w:color="auto" w:fill="auto"/>
                <w:rtl w:val="0"/>
                <w:lang w:val="en-US"/>
                <ns2:textFill>
                  <ns2:solidFill>
                    <ns2:srgbClr ns2:val="FFFFFF"/>
                  </ns2:solidFill>
                </ns2:textFill>
              </w:rPr>
              <w:t>Next Deliverable</w:t>
            </w:r>
          </w:p>
        </w:tc>
      </w:tr>
      <w:tr>
        <w:tblPrEx>
          <w:shd w:val="clear" w:color="auto" w:fill="ced7e7"/>
        </w:tblPrEx>
        <w:trPr>
          <w:trHeight w:val="624" w:hRule="atLeast"/>
        </w:trPr>
        <w:tc>
          <w:tcPr>
            <w:tcW w:type="dxa" w:w="12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b w:val="1"/>
                <w:bCs w:val="1"/>
                <w:outline w:val="0"/>
                <w:color w:val="374151"/>
                <w:sz w:val="17"/>
                <w:szCs w:val="17"/>
                <w:u w:color="374151"/>
                <w:shd w:val="nil" w:color="auto" w:fill="auto"/>
                <w:rtl w:val="0"/>
                <w:lang w:val="it-IT"/>
                <ns2:textFill>
                  <ns2:solidFill>
                    <ns2:srgbClr ns2:val="374151"/>
                  </ns2:solidFill>
                </ns2:textFill>
              </w:rPr>
              <w:t>Julian</w:t>
            </w:r>
          </w:p>
        </w:tc>
        <w:tc>
          <w:tcPr>
            <w:tcW w:type="dxa" w:w="22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Intelligence layer + Docker</w:t>
            </w:r>
          </w:p>
        </w:tc>
        <w:tc>
          <w:tcPr>
            <w:tcW w:type="dxa" w:w="28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Map OmniIntelligence, OmniMemory, OmniDash, and infra contracts that OmniCursor can realistically connect to</w:t>
            </w:r>
          </w:p>
        </w:tc>
        <w:tc>
          <w:tcPr>
            <w:tcW w:type="dxa" w:w="31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Dockerized OmniIntelligence path + integration brief for post-MVP connectivity</w:t>
            </w:r>
          </w:p>
        </w:tc>
      </w:tr>
      <w:tr>
        <w:tblPrEx>
          <w:shd w:val="clear" w:color="auto" w:fill="ced7e7"/>
        </w:tblPrEx>
        <w:trPr>
          <w:trHeight w:val="414" w:hRule="atLeast"/>
        </w:trPr>
        <w:tc>
          <w:tcPr>
            <w:tcW w:type="dxa" w:w="12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b w:val="1"/>
                <w:bCs w:val="1"/>
                <w:outline w:val="0"/>
                <w:color w:val="374151"/>
                <w:sz w:val="17"/>
                <w:szCs w:val="17"/>
                <w:u w:color="374151"/>
                <w:shd w:val="nil" w:color="auto" w:fill="auto"/>
                <w:rtl w:val="0"/>
                <w:lang w:val="es-ES_tradnl"/>
                <ns2:textFill>
                  <ns2:solidFill>
                    <ns2:srgbClr ns2:val="374151"/>
                  </ns2:solidFill>
                </ns2:textFill>
              </w:rPr>
              <w:t>Samuel</w:t>
            </w:r>
          </w:p>
        </w:tc>
        <w:tc>
          <w:tcPr>
            <w:tcW w:type="dxa" w:w="22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GitHub Actions workflows CI/CD (tests + docs)</w:t>
            </w:r>
          </w:p>
        </w:tc>
        <w:tc>
          <w:tcPr>
            <w:tcW w:type="dxa" w:w="28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Restore and maintain a green verification baseline; add push-time automation for tests, lint, and docs safety</w:t>
            </w:r>
          </w:p>
        </w:tc>
        <w:tc>
          <w:tcPr>
            <w:tcW w:type="dxa" w:w="31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GitHub Actions pipeline + fix current test regression + contribution guardrails</w:t>
            </w:r>
          </w:p>
        </w:tc>
      </w:tr>
      <w:tr>
        <w:tblPrEx>
          <w:shd w:val="clear" w:color="auto" w:fill="ced7e7"/>
        </w:tblPrEx>
        <w:trPr>
          <w:trHeight w:val="414" w:hRule="atLeast"/>
        </w:trPr>
        <w:tc>
          <w:tcPr>
            <w:tcW w:type="dxa" w:w="12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b w:val="1"/>
                <w:bCs w:val="1"/>
                <w:outline w:val="0"/>
                <w:color w:val="374151"/>
                <w:sz w:val="17"/>
                <w:szCs w:val="17"/>
                <w:u w:color="374151"/>
                <w:shd w:val="nil" w:color="auto" w:fill="auto"/>
                <w:rtl w:val="0"/>
                <ns2:textFill>
                  <ns2:solidFill>
                    <ns2:srgbClr ns2:val="374151"/>
                  </ns2:solidFill>
                </ns2:textFill>
              </w:rPr>
              <w:t>Andy</w:t>
            </w:r>
          </w:p>
        </w:tc>
        <w:tc>
          <w:tcPr>
            <w:tcW w:type="dxa" w:w="22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omnicursor-server (skills, registry, routing)</w:t>
            </w:r>
          </w:p>
        </w:tc>
        <w:tc>
          <w:tcPr>
            <w:tcW w:type="dxa" w:w="28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Harden MCP server, agent registry, and routing logic while researching how Cursor-side agents/plugins can connect to OmniCursor</w:t>
            </w:r>
          </w:p>
        </w:tc>
        <w:tc>
          <w:tcPr>
            <w:tcW w:type="dxa" w:w="31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Server hardening pass + Cursor connection feasibility memo + agent integration plan</w:t>
            </w:r>
          </w:p>
        </w:tc>
      </w:tr>
      <w:tr>
        <w:tblPrEx>
          <w:shd w:val="clear" w:color="auto" w:fill="ced7e7"/>
        </w:tblPrEx>
        <w:trPr>
          <w:trHeight w:val="414" w:hRule="atLeast"/>
        </w:trPr>
        <w:tc>
          <w:tcPr>
            <w:tcW w:type="dxa" w:w="12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b w:val="1"/>
                <w:bCs w:val="1"/>
                <w:outline w:val="0"/>
                <w:color w:val="374151"/>
                <w:sz w:val="17"/>
                <w:szCs w:val="17"/>
                <w:u w:color="374151"/>
                <w:shd w:val="nil" w:color="auto" w:fill="auto"/>
                <w:rtl w:val="0"/>
                <ns2:textFill>
                  <ns2:solidFill>
                    <ns2:srgbClr ns2:val="374151"/>
                  </ns2:solidFill>
                </ns2:textFill>
              </w:rPr>
              <w:t>Kailash</w:t>
            </w:r>
          </w:p>
        </w:tc>
        <w:tc>
          <w:tcPr>
            <w:tcW w:type="dxa" w:w="22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Hooks integration + OmniClaude porting</w:t>
            </w:r>
          </w:p>
        </w:tc>
        <w:tc>
          <w:tcPr>
            <w:tcW w:type="dxa" w:w="28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it-IT"/>
                <ns2:textFill>
                  <ns2:solidFill>
                    <ns2:srgbClr ns2:val="374151"/>
                  </ns2:solidFill>
                </ns2:textFill>
              </w:rPr>
              <w:t>Maximize reusable hook/runtime patterns from OmniClaude inside OmniCursor without importing production-only complexity</w:t>
            </w:r>
          </w:p>
        </w:tc>
        <w:tc>
          <w:tcPr>
            <w:tcW w:type="dxa" w:w="31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Hook integration notes + store_pattern path + validated reuse map from OmniClaude</w:t>
            </w:r>
          </w:p>
        </w:tc>
      </w:tr>
    </w:tbl>
    <w:p>
      <w:pPr>
        <w:pStyle w:val="Título"/>
        <w:widowControl w:val="0"/>
      </w:pPr>
    </w:p>
    <w:p>
      <w:pPr>
        <w:pStyle w:val="Cuerpo"/>
      </w:pPr>
      <w:r>
        <w:rPr>
          <w:rStyle w:val="Ninguno"/>
          <w:rFonts w:ascii="Arial Unicode MS" w:cs="Arial Unicode MS" w:hAnsi="Arial Unicode MS" w:eastAsia="Arial Unicode MS"/>
          <w:b w:val="0"/>
          <w:bCs w:val="0"/>
          <w:i w:val="0"/>
          <w:iCs w:val="0"/>
        </w:rPr>
        <w:br w:type="page"/>
      </w:r>
    </w:p>
    <w:p>
      <w:pPr>
        <w:pStyle w:val="Título"/>
        <w:rPr>
          <w:rStyle w:val="Ninguno"/>
          <w:outline w:val="0"/>
          <w:color w:val="1a2744"/>
          <w:u w:color="1a2744"/>
          <ns2:textFill>
            <ns2:solidFill>
              <ns2:srgbClr ns2:val="1A2744"/>
            </ns2:solidFill>
          </ns2:textFill>
        </w:rPr>
      </w:pPr>
      <w:r>
        <w:rPr>
          <w:rStyle w:val="Ninguno"/>
          <w:outline w:val="0"/>
          <w:color w:val="1a2744"/>
          <w:u w:color="1a2744"/>
          <w:rtl w:val="0"/>
          <w:lang w:val="en-US"/>
          <ns2:textFill>
            <ns2:solidFill>
              <ns2:srgbClr ns2:val="1A2744"/>
            </ns2:solidFill>
          </ns2:textFill>
        </w:rPr>
        <w:t>8. Execution Phases</w:t>
      </w:r>
    </w:p>
    <w:p>
      <w:pPr>
        <w:pStyle w:val="Título"/>
      </w:pPr>
      <w:r>
        <w:rPr>
          <w:rStyle w:val="Ninguno"/>
          <w:outline w:val="0"/>
          <w:color w:val="1a2744"/>
          <w:u w:color="1a2744"/>
          <w:rtl w:val="0"/>
          <w:lang w:val="en-US"/>
          <ns2:textFill>
            <ns2:solidFill>
              <ns2:srgbClr ns2:val="1A2744"/>
            </ns2:solidFill>
          </ns2:textFill>
        </w:rPr>
        <w:t>Phases 1, 2, and 3A are complete. Phase 3B should now be treated as a coordinated four-lane build: CI/CD, server/runtime, hooks/OmniClaude reuse, and intelligence-side integration.</w:t>
      </w:r>
    </w:p>
    <w:p>
      <w:pPr>
        <w:pStyle w:val="Título 2"/>
      </w:pPr>
      <w:r>
        <w:rPr>
          <w:rStyle w:val="Ninguno"/>
          <w:rtl w:val="0"/>
          <w:lang w:val="en-US"/>
        </w:rPr>
        <w:t xml:space="preserve">Phase 1 — Foundation (Mar 1 – Mar 20) ✓ COMPLETE</w:t>
      </w:r>
      <w:r>
        <w:rPr>
          <w:rStyle w:val="Ninguno"/>
          <w:rtl w:val="0"/>
          <w:lang w:val="en-US"/>
        </w:rPr>
        <w:t xml:space="preserve"/>
      </w:r>
      <w:r>
        <w:rPr>
          <w:rStyle w:val="Ninguno"/>
          <w:rtl w:val="0"/>
          <w:lang w:val="en-US"/>
        </w:rPr>
        <w:t xml:space="preserve"/>
      </w:r>
      <w:r>
        <w:rPr>
          <w:rStyle w:val="Ninguno"/>
          <w:rtl w:val="0"/>
        </w:rPr>
        <w:t xml:space="preserve"/>
      </w:r>
      <w:r>
        <w:rPr>
          <w:rStyle w:val="Ninguno"/>
          <w:rtl w:val="0"/>
          <w:lang w:val="it-IT"/>
        </w:rPr>
        <w:t xml:space="preserve"/>
      </w:r>
      <w:r>
        <w:rPr>
          <w:rStyle w:val="Ninguno"/>
          <w:rFonts w:ascii="Arial Unicode MS" w:cs="Arial Unicode MS" w:hAnsi="Arial Unicode MS" w:eastAsia="Arial Unicode MS" w:hint="default"/>
          <w:b w:val="0"/>
          <w:bCs w:val="0"/>
          <w:i w:val="0"/>
          <w:iCs w:val="0"/>
          <w:rtl w:val="0"/>
        </w:rPr>
        <w:t/>
      </w:r>
      <w:r>
        <w:rPr>
          <w:rStyle w:val="Ninguno"/>
          <w:rtl w:val="0"/>
        </w:rPr>
        <w:t xml:space="preserve"/>
      </w:r>
      <w:r>
        <w:rPr>
          <w:rStyle w:val="Ninguno"/>
          <w:rtl w:val="0"/>
        </w:rPr>
        <w:t/>
      </w:r>
    </w:p>
    <w:p>
      <w:pPr>
        <w:pStyle w:val="Cuerpo"/>
        <w:spacing w:after="80" w:line="276" w:lineRule="auto"/>
      </w:pPr>
      <w:r>
        <w:rPr>
          <w:rStyle w:val="Ninguno"/>
          <w:outline w:val="0"/>
          <w:color w:val="374151"/>
          <w:u w:color="374151"/>
          <w:rtl w:val="0"/>
          <w:lang w:val="en-US"/>
          <ns2:textFill>
            <ns2:solidFill>
              <ns2:srgbClr ns2:val="374151"/>
            </ns2:solidFill>
          </ns2:textFill>
        </w:rPr>
        <w:t>Repo restructured. MCP server foundation established. Initial skill loading and routing scaffolding landed, creating the baseline that later phases extended into the full Rules + Hooks + MCP architecture.</w:t>
      </w:r>
    </w:p>
    <w:p>
      <w:pPr>
        <w:pStyle w:val="Título 2"/>
      </w:pPr>
      <w:r>
        <w:rPr>
          <w:rStyle w:val="Ninguno"/>
          <w:rtl w:val="0"/>
          <w:lang w:val="en-US"/>
        </w:rPr>
        <w:t xml:space="preserve">Phase 2 — Skills &amp; Compliance (Mar 21 – Mar 31) ✓ COMPLETE</w:t>
      </w:r>
      <w:r>
        <w:rPr>
          <w:rStyle w:val="Ninguno"/>
          <w:rtl w:val="0"/>
          <w:lang w:val="en-US"/>
        </w:rPr>
        <w:t xml:space="preserve"/>
      </w:r>
      <w:r>
        <w:rPr>
          <w:rStyle w:val="Ninguno"/>
          <w:rtl w:val="0"/>
          <w:lang w:val="en-US"/>
        </w:rPr>
        <w:t xml:space="preserve"/>
      </w:r>
      <w:r>
        <w:rPr>
          <w:rStyle w:val="Ninguno"/>
          <w:rtl w:val="0"/>
        </w:rPr>
        <w:t xml:space="preserve"/>
      </w:r>
      <w:r>
        <w:rPr>
          <w:rStyle w:val="Ninguno"/>
          <w:rtl w:val="0"/>
        </w:rPr>
        <w:t xml:space="preserve"/>
      </w:r>
      <w:r>
        <w:rPr>
          <w:rStyle w:val="Ninguno"/>
          <w:rFonts w:ascii="Arial Unicode MS" w:cs="Arial Unicode MS" w:hAnsi="Arial Unicode MS" w:eastAsia="Arial Unicode MS" w:hint="default"/>
          <w:b w:val="0"/>
          <w:bCs w:val="0"/>
          <w:i w:val="0"/>
          <w:iCs w:val="0"/>
          <w:rtl w:val="0"/>
        </w:rPr>
        <w:t/>
      </w:r>
      <w:r>
        <w:rPr>
          <w:rStyle w:val="Ninguno"/>
          <w:rtl w:val="0"/>
        </w:rPr>
        <w:t xml:space="preserve"/>
      </w:r>
      <w:r>
        <w:rPr>
          <w:rStyle w:val="Ninguno"/>
          <w:rtl w:val="0"/>
        </w:rPr>
        <w:t/>
      </w:r>
    </w:p>
    <w:p>
      <w:pPr>
        <w:pStyle w:val="Cuerpo"/>
        <w:spacing w:after="80" w:line="276" w:lineRule="auto"/>
      </w:pPr>
      <w:r>
        <w:rPr>
          <w:rStyle w:val="Ninguno"/>
          <w:outline w:val="0"/>
          <w:color w:val="374151"/>
          <w:u w:color="374151"/>
          <w:rtl w:val="0"/>
          <w:lang w:val="en-US"/>
          <ns2:textFill>
            <ns2:solidFill>
              <ns2:srgbClr ns2:val="374151"/>
            </ns2:solidFill>
          </ns2:textFill>
        </w:rPr>
        <w:t>Core methodology layer established: initial skills, compliance checks, routing categories, and MCP-guided rule integration. This phase created the behavior layer that the hooks infrastructure now automates.</w:t>
      </w:r>
    </w:p>
    <w:p>
      <w:pPr>
        <w:pStyle w:val="Título 2"/>
        <w:rPr>
          <w:rStyle w:val="Ninguno"/>
        </w:rPr>
      </w:pPr>
      <w:r>
        <w:rPr>
          <w:rStyle w:val="Ninguno"/>
          <w:rtl w:val="0"/>
          <w:lang w:val="en-US"/>
        </w:rPr>
        <w:t xml:space="preserve">Phase 3A — Hook Infrastructure (Apr 1 – Apr 9) ✓ COMPLETE</w:t>
      </w:r>
      <w:r>
        <w:rPr>
          <w:rStyle w:val="Ninguno"/>
          <w:rtl w:val="0"/>
          <w:lang w:val="en-US"/>
        </w:rPr>
        <w:t xml:space="preserve"/>
      </w:r>
      <w:r>
        <w:rPr>
          <w:rStyle w:val="Ninguno"/>
          <w:rtl w:val="0"/>
          <w:lang w:val="en-US"/>
        </w:rPr>
        <w:t xml:space="preserve"/>
      </w:r>
      <w:r>
        <w:rPr>
          <w:rStyle w:val="Ninguno"/>
          <w:rtl w:val="0"/>
        </w:rPr>
        <w:t xml:space="preserve"/>
      </w:r>
      <w:r>
        <w:rPr>
          <w:rStyle w:val="Ninguno"/>
          <w:rtl w:val="0"/>
        </w:rPr>
        <w:t xml:space="preserve"/>
      </w:r>
      <w:r>
        <w:rPr>
          <w:rStyle w:val="Ninguno"/>
          <w:rFonts w:ascii="Arial Unicode MS" w:cs="Arial Unicode MS" w:hAnsi="Arial Unicode MS" w:eastAsia="Arial Unicode MS" w:hint="default"/>
          <w:b w:val="0"/>
          <w:bCs w:val="0"/>
          <w:i w:val="0"/>
          <w:iCs w:val="0"/>
          <w:rtl w:val="0"/>
        </w:rPr>
        <w:t/>
      </w:r>
      <w:r>
        <w:rPr>
          <w:rStyle w:val="Ninguno"/>
          <w:rtl w:val="0"/>
        </w:rPr>
        <w:t xml:space="preserve"/>
      </w:r>
      <w:r>
        <w:rPr>
          <w:rStyle w:val="Ninguno"/>
          <w:rtl w:val="0"/>
        </w:rPr>
        <w:t/>
      </w:r>
    </w:p>
    <w:p>
      <w:pPr>
        <w:pStyle w:val="Título 2"/>
      </w:pPr>
      <w:r>
        <w:rPr>
          <w:rStyle w:val="Ninguno"/>
          <w:rtl w:val="0"/>
          <w:lang w:val="en-US"/>
        </w:rPr>
        <w:t>Goal</w:t>
      </w:r>
    </w:p>
    <w:p>
      <w:pPr>
        <w:pStyle w:val="Cuerpo"/>
        <w:spacing w:after="80" w:line="276" w:lineRule="auto"/>
      </w:pPr>
      <w:r>
        <w:rPr>
          <w:rStyle w:val="Ninguno"/>
          <w:outline w:val="0"/>
          <w:color w:val="374151"/>
          <w:u w:color="374151"/>
          <w:rtl w:val="0"/>
          <w:lang w:val="en-US"/>
          <ns2:textFill>
            <ns2:solidFill>
              <ns2:srgbClr ns2:val="374151"/>
            </ns2:solidFill>
          </ns2:textFill>
        </w:rPr>
        <w:t>Get Cursor hooks working with real handlers. This architectural milestone is complete, but it now needs live Cursor validation and persistence follow-through.</w:t>
      </w:r>
    </w:p>
    <w:p>
      <w:pPr>
        <w:pStyle w:val="Cuerpo"/>
        <w:spacing w:before="200" w:after="60"/>
      </w:pPr>
      <w:r>
        <w:rPr>
          <w:rStyle w:val="Ninguno"/>
          <w:b w:val="1"/>
          <w:bCs w:val="1"/>
          <w:outline w:val="0"/>
          <w:color w:val="1a2744"/>
          <w:sz w:val="21"/>
          <w:szCs w:val="21"/>
          <w:u w:color="1a2744"/>
          <w:rtl w:val="0"/>
          <w:lang w:val="en-US"/>
          <ns2:textFill>
            <ns2:solidFill>
              <ns2:srgbClr ns2:val="1A2744"/>
            </ns2:solidFill>
          </ns2:textFill>
        </w:rPr>
        <w:t>Deliverables</w:t>
      </w:r>
    </w:p>
    <w:p>
      <w:pPr>
        <w:pStyle w:val="Cuerpo"/>
        <w:numPr>
          <w:ilvl w:val="0"/>
          <w:numId w:val="2"/>
        </w:numPr>
        <w:spacing w:after="50" w:line="264" w:lineRule="auto"/>
        <w:rPr>
          <w:lang w:val="en-US"/>
        </w:rPr>
      </w:pPr>
      <w:r>
        <w:rPr>
          <w:rStyle w:val="Ninguno"/>
          <w:caps w:val="0"/>
          <w:smallCaps w:val="0"/>
          <w:strike w:val="0"/>
          <w:dstrike w:val="0"/>
          <w:outline w:val="0"/>
          <w:color w:val="374151"/>
          <w:u w:val="none" w:color="374151"/>
          <w:shd w:val="nil" w:color="auto" w:fill="auto"/>
          <w:vertAlign w:val="baseline"/>
          <w:rtl w:val="0"/>
          <w:lang w:val="en-US"/>
          <ns2:textFill>
            <ns2:solidFill>
              <ns2:srgbClr ns2:val="374151"/>
            </ns2:solidFill>
          </ns2:textFill>
        </w:rPr>
        <w:t xml:space="preserve">Create .cursor/hooks.json with 4 hooks (beforeSubmitPrompt, beforeShellExecution, afterFileEdit, stop) — complete</w:t>
      </w:r>
      <w:r>
        <w:rPr>
          <w:rStyle w:val="Ninguno"/>
          <w:caps w:val="0"/>
          <w:smallCaps w:val="0"/>
          <w:strike w:val="0"/>
          <w:dstrike w:val="0"/>
          <w:outline w:val="0"/>
          <w:color w:val="374151"/>
          <w:u w:val="none" w:color="374151"/>
          <w:shd w:val="nil" w:color="auto" w:fill="auto"/>
          <w:vertAlign w:val="baseline"/>
          <w:rtl w:val="0"/>
          <w:lang w:val="en-US"/>
          <ns2:textFill>
            <ns2:solidFill>
              <ns2:srgbClr ns2:val="374151"/>
            </ns2:solidFill>
          </ns2:textFill>
        </w:rPr>
        <w:t xml:space="preserve"/>
      </w:r>
      <w:r>
        <w:rPr>
          <w:rStyle w:val="Ninguno"/>
          <w:caps w:val="0"/>
          <w:smallCaps w:val="0"/>
          <w:strike w:val="0"/>
          <w:dstrike w:val="0"/>
          <w:outline w:val="0"/>
          <w:color w:val="374151"/>
          <w:u w:val="none" w:color="374151"/>
          <w:shd w:val="nil" w:color="auto" w:fill="auto"/>
          <w:vertAlign w:val="baseline"/>
          <w:rtl w:val="0"/>
          <w:lang w:val="en-US"/>
          <ns2:textFill>
            <ns2:solidFill>
              <ns2:srgbClr ns2:val="374151"/>
            </ns2:solidFill>
          </ns2:textFill>
        </w:rPr>
        <w:t/>
      </w:r>
    </w:p>
    <w:p>
      <w:pPr>
        <w:pStyle w:val="Cuerpo"/>
        <w:numPr>
          <w:ilvl w:val="0"/>
          <w:numId w:val="2"/>
        </w:numPr>
        <w:spacing w:after="50" w:line="264" w:lineRule="auto"/>
        <w:rPr>
          <w:lang w:val="fr-FR"/>
        </w:rPr>
      </w:pPr>
      <w:r>
        <w:rPr>
          <w:rStyle w:val="Ninguno"/>
          <w:b w:val="1"/>
          <w:bCs w:val="1"/>
          <w:caps w:val="0"/>
          <w:smallCaps w:val="0"/>
          <w:strike w:val="0"/>
          <w:dstrike w:val="0"/>
          <w:outline w:val="0"/>
          <w:color w:val="374151"/>
          <w:u w:val="none" w:color="374151"/>
          <w:shd w:val="nil" w:color="auto" w:fill="auto"/>
          <w:vertAlign w:val="baseline"/>
          <w:rtl w:val="0"/>
          <w:lang w:val="fr-FR"/>
          <ns2:textFill>
            <ns2:solidFill>
              <ns2:srgbClr ns2:val="374151"/>
            </ns2:solidFill>
          </ns2:textFill>
        </w:rPr>
        <w:t xml:space="preserve">on_prompt.py — multi-strategy agent routing adapted from OmniClaude patterns. Scores exact, fuzzy, and keyword matches against 16 agent JSON configs. Emits systemMessage payloads and loads learned patterns from the JSON cache.</w:t>
      </w:r>
      <w:r>
        <w:rPr>
          <w:rStyle w:val="Ninguno"/>
          <w:b w:val="1"/>
          <w:bCs w:val="1"/>
          <w:caps w:val="0"/>
          <w:smallCaps w:val="0"/>
          <w:strike w:val="0"/>
          <w:dstrike w:val="0"/>
          <w:outline w:val="0"/>
          <w:color w:val="374151"/>
          <w:u w:val="none" w:color="374151"/>
          <w:shd w:val="nil" w:color="auto" w:fill="auto"/>
          <w:vertAlign w:val="baseline"/>
          <w:rtl w:val="0"/>
          <w:lang w:val="en-US"/>
          <ns2:textFill>
            <ns2:solidFill>
              <ns2:srgbClr ns2:val="374151"/>
            </ns2:solidFill>
          </ns2:textFill>
        </w:rPr>
        <w:t xml:space="preserve"/>
      </w:r>
      <w:r>
        <w:rPr>
          <w:rStyle w:val="Ninguno"/>
          <w:b w:val="1"/>
          <w:bCs w:val="1"/>
          <w:caps w:val="0"/>
          <w:smallCaps w:val="0"/>
          <w:strike w:val="0"/>
          <w:dstrike w:val="0"/>
          <w:outline w:val="0"/>
          <w:color w:val="374151"/>
          <w:u w:val="none" w:color="374151"/>
          <w:shd w:val="nil" w:color="auto" w:fill="auto"/>
          <w:vertAlign w:val="baseline"/>
          <w:rtl w:val="0"/>
          <w:lang w:val="en-US"/>
          <ns2:textFill>
            <ns2:solidFill>
              <ns2:srgbClr ns2:val="374151"/>
            </ns2:solidFill>
          </ns2:textFill>
        </w:rPr>
        <w:t/>
      </w:r>
      <w:r>
        <w:rPr>
          <w:rStyle w:val="Ninguno"/>
          <w:b w:val="1"/>
          <w:bCs w:val="1"/>
          <w:caps w:val="0"/>
          <w:smallCaps w:val="0"/>
          <w:strike w:val="0"/>
          <w:dstrike w:val="0"/>
          <w:outline w:val="0"/>
          <w:color w:val="374151"/>
          <w:u w:val="none" w:color="374151"/>
          <w:shd w:val="nil" w:color="auto" w:fill="auto"/>
          <w:vertAlign w:val="baseline"/>
          <w:rtl w:val="1"/>
          <ns2:textFill>
            <ns2:solidFill>
              <ns2:srgbClr ns2:val="374151"/>
            </ns2:solidFill>
          </ns2:textFill>
        </w:rPr>
        <w:t/>
      </w:r>
      <w:r>
        <w:rPr>
          <w:rStyle w:val="Ninguno"/>
          <w:b w:val="1"/>
          <w:bCs w:val="1"/>
          <w:caps w:val="0"/>
          <w:smallCaps w:val="0"/>
          <w:strike w:val="0"/>
          <w:dstrike w:val="0"/>
          <w:outline w:val="0"/>
          <w:color w:val="374151"/>
          <w:u w:val="none" w:color="374151"/>
          <w:shd w:val="nil" w:color="auto" w:fill="auto"/>
          <w:vertAlign w:val="baseline"/>
          <w:rtl w:val="0"/>
          <w:lang w:val="en-US"/>
          <ns2:textFill>
            <ns2:solidFill>
              <ns2:srgbClr ns2:val="374151"/>
            </ns2:solidFill>
          </ns2:textFill>
        </w:rPr>
        <w:t/>
      </w:r>
    </w:p>
    <w:p>
      <w:pPr>
        <w:pStyle w:val="Cuerpo"/>
        <w:numPr>
          <w:ilvl w:val="0"/>
          <w:numId w:val="2"/>
        </w:numPr>
        <w:spacing w:after="50" w:line="264" w:lineRule="auto"/>
      </w:pPr>
      <w:r>
        <w:rPr>
          <w:rStyle w:val="Ninguno"/>
          <w:b w:val="1"/>
          <w:bCs w:val="1"/>
          <w:caps w:val="0"/>
          <w:smallCaps w:val="0"/>
          <w:strike w:val="0"/>
          <w:dstrike w:val="0"/>
          <w:outline w:val="0"/>
          <w:color w:val="374151"/>
          <w:u w:val="none" w:color="374151"/>
          <w:shd w:val="nil" w:color="auto" w:fill="auto"/>
          <w:vertAlign w:val="baseline"/>
          <w:rtl w:val="0"/>
          <ns2:textFill>
            <ns2:solidFill>
              <ns2:srgbClr ns2:val="374151"/>
            </ns2:solidFill>
          </ns2:textFill>
        </w:rPr>
        <w:t xml:space="preserve">on_shell.py — two-tier shell safety guard with 9 HARD_BLOCK and 11 SOFT_WARN patterns, including rm -rf, force push, DROP/TRUNCATE, and base64 --decode | sh.</w:t>
      </w:r>
      <w:r>
        <w:rPr>
          <w:rStyle w:val="Ninguno"/>
          <w:b w:val="1"/>
          <w:bCs w:val="1"/>
          <w:caps w:val="0"/>
          <w:smallCaps w:val="0"/>
          <w:strike w:val="0"/>
          <w:dstrike w:val="0"/>
          <w:outline w:val="0"/>
          <w:color w:val="374151"/>
          <w:u w:val="none" w:color="374151"/>
          <w:shd w:val="nil" w:color="auto" w:fill="auto"/>
          <w:vertAlign w:val="baseline"/>
          <w:rtl w:val="0"/>
          <w:lang w:val="en-US"/>
          <ns2:textFill>
            <ns2:solidFill>
              <ns2:srgbClr ns2:val="374151"/>
            </ns2:solidFill>
          </ns2:textFill>
        </w:rPr>
        <w:t xml:space="preserve"/>
      </w:r>
      <w:r>
        <w:rPr>
          <w:rStyle w:val="Ninguno"/>
          <w:b w:val="1"/>
          <w:bCs w:val="1"/>
          <w:caps w:val="0"/>
          <w:smallCaps w:val="0"/>
          <w:strike w:val="0"/>
          <w:dstrike w:val="0"/>
          <w:outline w:val="0"/>
          <w:color w:val="374151"/>
          <w:u w:val="none" w:color="374151"/>
          <w:shd w:val="nil" w:color="auto" w:fill="auto"/>
          <w:vertAlign w:val="baseline"/>
          <w:rtl w:val="0"/>
          <w:lang w:val="en-US"/>
          <ns2:textFill>
            <ns2:solidFill>
              <ns2:srgbClr ns2:val="374151"/>
            </ns2:solidFill>
          </ns2:textFill>
        </w:rPr>
        <w:t/>
      </w:r>
    </w:p>
    <w:p>
      <w:pPr>
        <w:pStyle w:val="Cuerpo"/>
        <w:numPr>
          <w:ilvl w:val="0"/>
          <w:numId w:val="2"/>
        </w:numPr>
        <w:spacing w:after="50" w:line="264" w:lineRule="auto"/>
      </w:pPr>
      <w:r>
        <w:rPr>
          <w:rStyle w:val="Ninguno"/>
          <w:b w:val="1"/>
          <w:bCs w:val="1"/>
          <w:caps w:val="0"/>
          <w:smallCaps w:val="0"/>
          <w:strike w:val="0"/>
          <w:dstrike w:val="0"/>
          <w:outline w:val="0"/>
          <w:color w:val="374151"/>
          <w:u w:val="none" w:color="374151"/>
          <w:shd w:val="nil" w:color="auto" w:fill="auto"/>
          <w:vertAlign w:val="baseline"/>
          <w:rtl w:val="0"/>
          <ns2:textFill>
            <ns2:solidFill>
              <ns2:srgbClr ns2:val="374151"/>
            </ns2:solidFill>
          </ns2:textFill>
        </w:rPr>
        <w:t xml:space="preserve">on_edit.py + on_stop.py — diagnostic ruff auto-checking on Python edits, plus session summary logging and 4-gate outcome classification.</w:t>
      </w:r>
      <w:r>
        <w:rPr>
          <w:rStyle w:val="Ninguno"/>
          <w:b w:val="1"/>
          <w:bCs w:val="1"/>
          <w:caps w:val="0"/>
          <w:smallCaps w:val="0"/>
          <w:strike w:val="0"/>
          <w:dstrike w:val="0"/>
          <w:outline w:val="0"/>
          <w:color w:val="374151"/>
          <w:u w:val="none" w:color="374151"/>
          <w:shd w:val="nil" w:color="auto" w:fill="auto"/>
          <w:vertAlign w:val="baseline"/>
          <w:rtl w:val="0"/>
          <w:lang w:val="en-US"/>
          <ns2:textFill>
            <ns2:solidFill>
              <ns2:srgbClr ns2:val="374151"/>
            </ns2:solidFill>
          </ns2:textFill>
        </w:rPr>
        <w:t xml:space="preserve"/>
      </w:r>
      <w:r>
        <w:rPr>
          <w:rStyle w:val="Ninguno"/>
          <w:b w:val="1"/>
          <w:bCs w:val="1"/>
          <w:caps w:val="0"/>
          <w:smallCaps w:val="0"/>
          <w:strike w:val="0"/>
          <w:dstrike w:val="0"/>
          <w:outline w:val="0"/>
          <w:color w:val="374151"/>
          <w:u w:val="none" w:color="374151"/>
          <w:shd w:val="nil" w:color="auto" w:fill="auto"/>
          <w:vertAlign w:val="baseline"/>
          <w:rtl w:val="0"/>
          <w:lang w:val="en-US"/>
          <ns2:textFill>
            <ns2:solidFill>
              <ns2:srgbClr ns2:val="374151"/>
            </ns2:solidFill>
          </ns2:textFill>
        </w:rPr>
        <w:t/>
      </w:r>
    </w:p>
    <w:p>
      <w:pPr>
        <w:pStyle w:val="Cuerpo"/>
        <w:numPr>
          <w:ilvl w:val="0"/>
          <w:numId w:val="2"/>
        </w:numPr>
        <w:spacing w:after="50" w:line="264" w:lineRule="auto"/>
        <w:rPr>
          <w:lang w:val="en-US"/>
        </w:rPr>
      </w:pPr>
      <w:r>
        <w:rPr>
          <w:rStyle w:val="Ninguno"/>
          <w:caps w:val="0"/>
          <w:smallCaps w:val="0"/>
          <w:strike w:val="0"/>
          <w:dstrike w:val="0"/>
          <w:outline w:val="0"/>
          <w:color w:val="374151"/>
          <w:u w:val="none" w:color="374151"/>
          <w:shd w:val="nil" w:color="auto" w:fill="auto"/>
          <w:vertAlign w:val="baseline"/>
          <w:rtl w:val="0"/>
          <w:lang w:val="en-US"/>
          <ns2:textFill>
            <ns2:solidFill>
              <ns2:srgbClr ns2:val="374151"/>
            </ns2:solidFill>
          </ns2:textFill>
        </w:rPr>
        <w:t>Port 16 agent JSON configs from OmniClaude references and align them with shared routing logic across hooks and MCP.</w:t>
      </w:r>
    </w:p>
    <w:p>
      <w:pPr>
        <w:pStyle w:val="Cuerpo"/>
        <w:numPr>
          <w:ilvl w:val="0"/>
          <w:numId w:val="2"/>
        </w:numPr>
        <w:spacing w:after="50" w:line="264" w:lineRule="auto"/>
        <w:rPr>
          <w:lang w:val="en-US"/>
        </w:rPr>
      </w:pPr>
      <w:r>
        <w:rPr>
          <w:rStyle w:val="Ninguno"/>
          <w:caps w:val="0"/>
          <w:smallCaps w:val="0"/>
          <w:strike w:val="0"/>
          <w:dstrike w:val="0"/>
          <w:outline w:val="0"/>
          <w:color w:val="374151"/>
          <w:u w:val="none" w:color="374151"/>
          <w:shd w:val="nil" w:color="auto" w:fill="auto"/>
          <w:vertAlign w:val="baseline"/>
          <w:rtl w:val="0"/>
          <w:lang w:val="en-US"/>
          <ns2:textFill>
            <ns2:solidFill>
              <ns2:srgbClr ns2:val="374151"/>
            </ns2:solidFill>
          </ns2:textFill>
        </w:rPr>
        <w:t>Automated verification landed, but one current regression remains in local tests: skills/README.md is being counted by SkillRepository.available_skills(). This is now a CI/hardening task, not a Phase 3A architecture blocker.</w:t>
      </w:r>
    </w:p>
    <w:p>
      <w:pPr>
        <w:pStyle w:val="Cuerpo"/>
        <w:spacing w:before="200" w:after="60"/>
      </w:pPr>
      <w:r>
        <w:rPr>
          <w:rStyle w:val="Ninguno"/>
          <w:b w:val="1"/>
          <w:bCs w:val="1"/>
          <w:outline w:val="0"/>
          <w:color w:val="1a2744"/>
          <w:sz w:val="21"/>
          <w:szCs w:val="21"/>
          <w:u w:color="1a2744"/>
          <w:rtl w:val="0"/>
          <w:lang w:val="en-US"/>
          <ns2:textFill>
            <ns2:solidFill>
              <ns2:srgbClr ns2:val="1A2744"/>
            </ns2:solidFill>
          </ns2:textFill>
        </w:rPr>
        <w:t>Done when</w:t>
      </w:r>
    </w:p>
    <w:p>
      <w:pPr>
        <w:pStyle w:val="Cuerpo"/>
        <w:spacing w:after="80" w:line="276" w:lineRule="auto"/>
      </w:pPr>
      <w:r>
        <w:rPr>
          <w:rStyle w:val="Ninguno"/>
          <w:outline w:val="0"/>
          <w:color w:val="374151"/>
          <w:u w:color="374151"/>
          <w:rtl w:val="0"/>
          <w:lang w:val="en-US"/>
          <ns2:textFill>
            <ns2:solidFill>
              <ns2:srgbClr ns2:val="374151"/>
            </ns2:solidFill>
          </ns2:textFill>
        </w:rPr>
        <w:t>Done: prompt classification, shell safety, edit-time linting, and session summaries all exist in the current codebase. Remaining uncertainties are runtime behavior of beforeSubmitPrompt in Cursor and the missing write path for new patterns.</w:t>
      </w:r>
    </w:p>
    <w:p>
      <w:pPr>
        <w:pStyle w:val="Cuerpo"/>
        <w:spacing w:before="200" w:after="60"/>
      </w:pPr>
      <w:r>
        <w:rPr>
          <w:rStyle w:val="Ninguno"/>
          <w:b w:val="1"/>
          <w:bCs w:val="1"/>
          <w:outline w:val="0"/>
          <w:color w:val="1a2744"/>
          <w:sz w:val="21"/>
          <w:szCs w:val="21"/>
          <w:u w:color="1a2744"/>
          <w:rtl w:val="0"/>
          <w:lang w:val="da-DK"/>
          <ns2:textFill>
            <ns2:solidFill>
              <ns2:srgbClr ns2:val="1A2744"/>
            </ns2:solidFill>
          </ns2:textFill>
        </w:rPr>
        <w:t>Risk</w:t>
      </w:r>
    </w:p>
    <w:p>
      <w:pPr>
        <w:pStyle w:val="Cuerpo"/>
        <w:spacing w:after="80" w:line="276" w:lineRule="auto"/>
      </w:pPr>
      <w:r>
        <w:rPr>
          <w:rStyle w:val="Ninguno"/>
          <w:outline w:val="0"/>
          <w:color w:val="374151"/>
          <w:u w:color="374151"/>
          <w:rtl w:val="0"/>
          <w:lang w:val="en-US"/>
          <ns2:textFill>
            <ns2:solidFill>
              <ns2:srgbClr ns2:val="374151"/>
            </ns2:solidFill>
          </ns2:textFill>
        </w:rPr>
        <w:t>Primary remaining risks are: whether Cursor consumes beforeSubmitPrompt output, whether the team restores a clean green baseline with CI, and whether persistence stays lightweight enough for the demo timeline.</w:t>
      </w:r>
    </w:p>
    <w:p>
      <w:pPr>
        <w:pStyle w:val="Título 2"/>
        <w:rPr>
          <w:rStyle w:val="Ninguno"/>
          <w:outline w:val="0"/>
          <w:color w:val="2563eb"/>
          <w:u w:color="2563eb"/>
          <ns2:textFill>
            <ns2:solidFill>
              <ns2:srgbClr ns2:val="2563EB"/>
            </ns2:solidFill>
          </ns2:textFill>
        </w:rPr>
      </w:pPr>
      <w:r>
        <w:rPr>
          <w:rStyle w:val="Ninguno"/>
          <w:outline w:val="0"/>
          <w:color w:val="2563eb"/>
          <w:u w:color="2563eb"/>
          <w:rtl w:val="0"/>
          <w:lang w:val="en-US"/>
          <ns2:textFill>
            <ns2:solidFill>
              <ns2:srgbClr ns2:val="2563EB"/>
            </ns2:solidFill>
          </ns2:textFill>
        </w:rPr>
        <w:t xml:space="preserve">Phase 3B — Team Split, Persistence &amp; Integration (Apr 10 – May 2) ← NEXT EPIC</w:t>
      </w:r>
      <w:r>
        <w:rPr>
          <w:rStyle w:val="Ninguno"/>
          <w:outline w:val="0"/>
          <w:color w:val="2563eb"/>
          <w:u w:color="2563eb"/>
          <w:rtl w:val="0"/>
          <w:lang w:val="en-US"/>
          <ns2:textFill>
            <ns2:solidFill>
              <ns2:srgbClr ns2:val="2563EB"/>
            </ns2:solidFill>
          </ns2:textFill>
        </w:rPr>
        <w:t xml:space="preserve"/>
      </w:r>
      <w:r>
        <w:rPr>
          <w:rStyle w:val="Ninguno"/>
          <w:outline w:val="0"/>
          <w:color w:val="2563eb"/>
          <w:u w:color="2563eb"/>
          <w:rtl w:val="0"/>
          <w:lang w:val="en-US"/>
          <ns2:textFill>
            <ns2:solidFill>
              <ns2:srgbClr ns2:val="2563EB"/>
            </ns2:solidFill>
          </ns2:textFill>
        </w:rPr>
        <w:t xml:space="preserve"/>
      </w:r>
      <w:r>
        <w:rPr>
          <w:rStyle w:val="Ninguno"/>
          <w:outline w:val="0"/>
          <w:color w:val="2563eb"/>
          <w:u w:color="2563eb"/>
          <w:rtl w:val="0"/>
          <ns2:textFill>
            <ns2:solidFill>
              <ns2:srgbClr ns2:val="2563EB"/>
            </ns2:solidFill>
          </ns2:textFill>
        </w:rPr>
        <w:t xml:space="preserve"/>
      </w:r>
      <w:r>
        <w:rPr>
          <w:rStyle w:val="Ninguno"/>
          <w:outline w:val="0"/>
          <w:color w:val="2563eb"/>
          <w:u w:color="2563eb"/>
          <w:rtl w:val="0"/>
          <ns2:textFill>
            <ns2:solidFill>
              <ns2:srgbClr ns2:val="2563EB"/>
            </ns2:solidFill>
          </ns2:textFill>
        </w:rPr>
        <w:t xml:space="preserve"/>
      </w:r>
      <w:r>
        <w:rPr>
          <w:rStyle w:val="Ninguno"/>
          <w:outline w:val="0"/>
          <w:color w:val="2563eb"/>
          <w:u w:color="2563eb"/>
          <w:rtl w:val="0"/>
          <ns2:textFill>
            <ns2:solidFill>
              <ns2:srgbClr ns2:val="2563EB"/>
            </ns2:solidFill>
          </ns2:textFill>
        </w:rPr>
        <w:t xml:space="preserve"/>
      </w:r>
      <w:r>
        <w:rPr>
          <w:rStyle w:val="Ninguno"/>
          <w:outline w:val="0"/>
          <w:color w:val="2563eb"/>
          <w:u w:color="2563eb"/>
          <w:rtl w:val="0"/>
          <w:lang w:val="en-US"/>
          <ns2:textFill>
            <ns2:solidFill>
              <ns2:srgbClr ns2:val="2563EB"/>
            </ns2:solidFill>
          </ns2:textFill>
        </w:rPr>
        <w:t/>
      </w:r>
    </w:p>
    <w:p>
      <w:pPr>
        <w:pStyle w:val="Título 2"/>
      </w:pPr>
      <w:r>
        <w:rPr>
          <w:rStyle w:val="Ninguno"/>
          <w:outline w:val="0"/>
          <w:color w:val="2563eb"/>
          <w:u w:color="2563eb"/>
          <w:rtl w:val="0"/>
          <w:lang w:val="en-US"/>
          <ns2:textFill>
            <ns2:solidFill>
              <ns2:srgbClr ns2:val="2563EB"/>
            </ns2:solidFill>
          </ns2:textFill>
        </w:rPr>
        <w:t>Goal</w:t>
      </w:r>
    </w:p>
    <w:p>
      <w:pPr>
        <w:pStyle w:val="Cuerpo"/>
        <w:spacing w:after="80" w:line="276" w:lineRule="auto"/>
      </w:pPr>
      <w:r>
        <w:rPr>
          <w:rStyle w:val="Ninguno"/>
          <w:outline w:val="0"/>
          <w:color w:val="374151"/>
          <w:u w:color="374151"/>
          <w:rtl w:val="0"/>
          <w:lang w:val="en-US"/>
          <ns2:textFill>
            <ns2:solidFill>
              <ns2:srgbClr ns2:val="374151"/>
            </ns2:solidFill>
          </ns2:textFill>
        </w:rPr>
        <w:t>Turn the current architecture into a demonstrable, team-owned MVP: close the pattern lifecycle, validate runtime behavior in real Cursor, add CI/CD, and define the first realistic bridge from OmniCursor to OmniIntelligence.</w:t>
      </w:r>
      <w:r>
        <w:rPr>
          <w:rStyle w:val="Ninguno"/>
          <w:outline w:val="0"/>
          <w:color w:val="374151"/>
          <w:u w:color="374151"/>
          <w:rtl w:val="1"/>
          <ns2:textFill>
            <ns2:solidFill>
              <ns2:srgbClr ns2:val="374151"/>
            </ns2:solidFill>
          </ns2:textFill>
        </w:rPr>
        <w:t/>
      </w:r>
      <w:r>
        <w:rPr>
          <w:rStyle w:val="Ninguno"/>
          <w:outline w:val="0"/>
          <w:color w:val="374151"/>
          <w:u w:color="374151"/>
          <w:rtl w:val="0"/>
          <w:lang w:val="en-US"/>
          <ns2:textFill>
            <ns2:solidFill>
              <ns2:srgbClr ns2:val="374151"/>
            </ns2:solidFill>
          </ns2:textFill>
        </w:rPr>
        <w:t/>
      </w:r>
    </w:p>
    <w:p>
      <w:pPr>
        <w:pStyle w:val="Cuerpo"/>
        <w:spacing w:before="200" w:after="60"/>
      </w:pPr>
      <w:r>
        <w:rPr>
          <w:rStyle w:val="Ninguno"/>
          <w:b w:val="1"/>
          <w:bCs w:val="1"/>
          <w:outline w:val="0"/>
          <w:color w:val="1a2744"/>
          <w:sz w:val="21"/>
          <w:szCs w:val="21"/>
          <w:u w:color="1a2744"/>
          <w:rtl w:val="0"/>
          <w:lang w:val="en-US"/>
          <ns2:textFill>
            <ns2:solidFill>
              <ns2:srgbClr ns2:val="1A2744"/>
            </ns2:solidFill>
          </ns2:textFill>
        </w:rPr>
        <w:t>Deliverables</w:t>
      </w:r>
    </w:p>
    <w:p>
      <w:pPr>
        <w:pStyle w:val="Cuerpo"/>
        <w:numPr>
          <w:ilvl w:val="0"/>
          <w:numId w:val="2"/>
        </w:numPr>
        <w:spacing w:after="50" w:line="264" w:lineRule="auto"/>
        <w:rPr>
          <w:lang w:val="en-US"/>
        </w:rPr>
      </w:pPr>
      <w:r>
        <w:rPr>
          <w:rStyle w:val="Ninguno"/>
          <w:caps w:val="0"/>
          <w:smallCaps w:val="0"/>
          <w:strike w:val="0"/>
          <w:dstrike w:val="0"/>
          <w:outline w:val="0"/>
          <w:color w:val="374151"/>
          <w:u w:val="none" w:color="374151"/>
          <w:shd w:val="nil" w:color="auto" w:fill="auto"/>
          <w:vertAlign w:val="baseline"/>
          <w:rtl w:val="0"/>
          <w:lang w:val="en-US"/>
          <ns2:textFill>
            <ns2:solidFill>
              <ns2:srgbClr ns2:val="374151"/>
            </ns2:solidFill>
          </ns2:textFill>
        </w:rPr>
        <w:t>Sam epic — add GitHub Actions for tests, lint, and docs validation on every push; restore a fully green local baseline (current snapshot: 121/122 tests, lint clean).</w:t>
      </w:r>
    </w:p>
    <w:p>
      <w:pPr>
        <w:pStyle w:val="Cuerpo"/>
        <w:numPr>
          <w:ilvl w:val="0"/>
          <w:numId w:val="2"/>
        </w:numPr>
        <w:spacing w:after="50" w:line="264" w:lineRule="auto"/>
        <w:rPr>
          <w:lang w:val="en-US"/>
        </w:rPr>
      </w:pPr>
      <w:r>
        <w:rPr>
          <w:rStyle w:val="Ninguno"/>
          <w:b w:val="1"/>
          <w:bCs w:val="1"/>
          <w:caps w:val="0"/>
          <w:smallCaps w:val="0"/>
          <w:strike w:val="0"/>
          <w:dstrike w:val="0"/>
          <w:outline w:val="0"/>
          <w:color w:val="374151"/>
          <w:u w:val="none" w:color="374151"/>
          <w:shd w:val="nil" w:color="auto" w:fill="auto"/>
          <w:vertAlign w:val="baseline"/>
          <w:rtl w:val="0"/>
          <w:lang w:val="en-US"/>
          <ns2:textFill>
            <ns2:solidFill>
              <ns2:srgbClr ns2:val="374151"/>
            </ns2:solidFill>
          </ns2:textFill>
        </w:rPr>
        <w:t>Andy epic — harden omnicursor-server, agent registry, and routing, then document how OmniCursor should connect to Cursor agents or future plugin surfaces without assuming unsupported APIs.</w:t>
      </w:r>
    </w:p>
    <w:p>
      <w:pPr>
        <w:pStyle w:val="Cuerpo"/>
        <w:numPr>
          <w:ilvl w:val="0"/>
          <w:numId w:val="2"/>
        </w:numPr>
        <w:spacing w:after="50" w:line="264" w:lineRule="auto"/>
        <w:rPr>
          <w:lang w:val="en-US"/>
        </w:rPr>
      </w:pPr>
      <w:r>
        <w:rPr>
          <w:rStyle w:val="Ninguno"/>
          <w:caps w:val="0"/>
          <w:smallCaps w:val="0"/>
          <w:strike w:val="0"/>
          <w:dstrike w:val="0"/>
          <w:outline w:val="0"/>
          <w:color w:val="374151"/>
          <w:u w:val="none" w:color="374151"/>
          <w:shd w:val="nil" w:color="auto" w:fill="auto"/>
          <w:vertAlign w:val="baseline"/>
          <w:rtl w:val="0"/>
          <w:lang w:val="en-US"/>
          <ns2:textFill>
            <ns2:solidFill>
              <ns2:srgbClr ns2:val="374151"/>
            </ns2:solidFill>
          </ns2:textFill>
        </w:rPr>
        <w:t>Kailash epic — continue selective OmniClaude reuse inside OmniCursor, especially around hooks, routing, and pattern lifecycle; implement or specify store_pattern without importing Kafka, Slack, or production-only dependencies.</w:t>
      </w:r>
    </w:p>
    <w:p>
      <w:pPr>
        <w:pStyle w:val="Cuerpo"/>
        <w:numPr>
          <w:ilvl w:val="0"/>
          <w:numId w:val="2"/>
        </w:numPr>
        <w:spacing w:after="50" w:line="264" w:lineRule="auto"/>
        <w:rPr>
          <w:lang w:val="en-US"/>
        </w:rPr>
      </w:pPr>
      <w:r>
        <w:rPr>
          <w:rStyle w:val="Ninguno"/>
          <w:b w:val="1"/>
          <w:bCs w:val="1"/>
          <w:caps w:val="0"/>
          <w:smallCaps w:val="0"/>
          <w:strike w:val="0"/>
          <w:dstrike w:val="0"/>
          <w:outline w:val="0"/>
          <w:color w:val="374151"/>
          <w:u w:val="none" w:color="374151"/>
          <w:shd w:val="nil" w:color="auto" w:fill="auto"/>
          <w:vertAlign w:val="baseline"/>
          <w:rtl w:val="0"/>
          <w:lang w:val="en-US"/>
          <ns2:textFill>
            <ns2:solidFill>
              <ns2:srgbClr ns2:val="374151"/>
            </ns2:solidFill>
          </ns2:textFill>
        </w:rPr>
        <w:t>Julian epic — use the OmniNode ecosystem investigation to define what OmniCursor can connect to in OmniIntelligence, OmniMemory, OmniDash, and related repos; produce a Dockerized local intelligence path for integration experiments.</w:t>
      </w:r>
    </w:p>
    <w:p>
      <w:pPr>
        <w:pStyle w:val="Cuerpo"/>
        <w:numPr>
          <w:ilvl w:val="0"/>
          <w:numId w:val="2"/>
        </w:numPr>
        <w:spacing w:after="50" w:line="264" w:lineRule="auto"/>
        <w:rPr>
          <w:lang w:val="en-US"/>
        </w:rPr>
      </w:pPr>
      <w:r>
        <w:rPr>
          <w:rStyle w:val="Ninguno"/>
          <w:caps w:val="0"/>
          <w:smallCaps w:val="0"/>
          <w:strike w:val="0"/>
          <w:dstrike w:val="0"/>
          <w:outline w:val="0"/>
          <w:color w:val="374151"/>
          <w:u w:val="none" w:color="374151"/>
          <w:shd w:val="nil" w:color="auto" w:fill="auto"/>
          <w:vertAlign w:val="baseline"/>
          <w:rtl w:val="0"/>
          <w:lang w:val="en-US"/>
          <ns2:textFill>
            <ns2:solidFill>
              <ns2:srgbClr ns2:val="374151"/>
            </ns2:solidFill>
          </ns2:textFill>
        </w:rPr>
        <w:t>Shared epic — decide whether executing-plans and multi-agent improve the capstone demo enough to port, or explicitly de-scope them with written rationale.</w:t>
      </w:r>
    </w:p>
    <w:p>
      <w:pPr>
        <w:pStyle w:val="Cuerpo"/>
        <w:numPr>
          <w:ilvl w:val="0"/>
          <w:numId w:val="2"/>
        </w:numPr>
        <w:spacing w:after="50" w:line="264" w:lineRule="auto"/>
        <w:rPr>
          <w:lang w:val="en-US"/>
        </w:rPr>
      </w:pPr>
      <w:r>
        <w:rPr>
          <w:rStyle w:val="Ninguno"/>
          <w:b w:val="1"/>
          <w:bCs w:val="1"/>
          <w:caps w:val="0"/>
          <w:smallCaps w:val="0"/>
          <w:strike w:val="0"/>
          <w:dstrike w:val="0"/>
          <w:outline w:val="0"/>
          <w:color w:val="374151"/>
          <w:u w:val="none" w:color="374151"/>
          <w:shd w:val="nil" w:color="auto" w:fill="auto"/>
          <w:vertAlign w:val="baseline"/>
          <w:rtl w:val="0"/>
          <w:lang w:val="en-US"/>
          <ns2:textFill>
            <ns2:solidFill>
              <ns2:srgbClr ns2:val="374151"/>
            </ns2:solidFill>
          </ns2:textFill>
        </w:rPr>
        <w:t>Shared epic — prove cross-session pattern retrieval end-to-end with clear evidence aligned to the Definition of Done rubric.</w:t>
      </w:r>
    </w:p>
    <w:p>
      <w:pPr>
        <w:pStyle w:val="Cuerpo"/>
        <w:spacing w:before="200" w:after="60"/>
      </w:pPr>
      <w:r>
        <w:rPr>
          <w:rStyle w:val="Ninguno"/>
          <w:b w:val="1"/>
          <w:bCs w:val="1"/>
          <w:outline w:val="0"/>
          <w:color w:val="1a2744"/>
          <w:sz w:val="21"/>
          <w:szCs w:val="21"/>
          <w:u w:color="1a2744"/>
          <w:rtl w:val="0"/>
          <w:lang w:val="en-US"/>
          <ns2:textFill>
            <ns2:solidFill>
              <ns2:srgbClr ns2:val="1A2744"/>
            </ns2:solidFill>
          </ns2:textFill>
        </w:rPr>
        <w:t>Done when</w:t>
      </w:r>
    </w:p>
    <w:p>
      <w:pPr>
        <w:pStyle w:val="Cuerpo"/>
        <w:spacing w:after="80" w:line="276" w:lineRule="auto"/>
      </w:pPr>
      <w:r>
        <w:rPr>
          <w:rStyle w:val="Ninguno"/>
          <w:outline w:val="0"/>
          <w:color w:val="374151"/>
          <w:u w:color="374151"/>
          <w:rtl w:val="0"/>
          <w:lang w:val="en-US"/>
          <ns2:textFill>
            <ns2:solidFill>
              <ns2:srgbClr ns2:val="374151"/>
            </ns2:solidFill>
          </ns2:textFill>
        </w:rPr>
        <w:t>Done when each role has shipped its lane deliverable, store_pattern or an approved equivalent completes the write path, runtime behavior is validated in Cursor, and the integration story with the wider OmniNode stack is documented well enough for the final presentation.</w:t>
      </w:r>
    </w:p>
    <w:p>
      <w:pPr>
        <w:pStyle w:val="Título 2"/>
      </w:pPr>
      <w:r>
        <w:rPr>
          <w:rStyle w:val="Ninguno"/>
          <w:outline w:val="0"/>
          <w:color w:val="2563eb"/>
          <w:u w:color="2563eb"/>
          <w:rtl w:val="0"/>
          <w:lang w:val="en-US"/>
          <ns2:textFill>
            <ns2:solidFill>
              <ns2:srgbClr ns2:val="2563EB"/>
            </ns2:solidFill>
          </ns2:textFill>
        </w:rPr>
        <w:t xml:space="preserve">Phase 4 — Eval, Demo &amp; Submission (May 3 – May 15)</w:t>
      </w:r>
      <w:r>
        <w:rPr>
          <w:rStyle w:val="Ninguno"/>
          <w:outline w:val="0"/>
          <w:color w:val="2563eb"/>
          <w:u w:color="2563eb"/>
          <w:rtl w:val="0"/>
          <w:lang w:val="en-US"/>
          <ns2:textFill>
            <ns2:solidFill>
              <ns2:srgbClr ns2:val="2563EB"/>
            </ns2:solidFill>
          </ns2:textFill>
        </w:rPr>
        <w:t xml:space="preserve"/>
      </w:r>
      <w:r>
        <w:rPr>
          <w:rStyle w:val="Ninguno"/>
          <w:outline w:val="0"/>
          <w:color w:val="2563eb"/>
          <w:u w:color="2563eb"/>
          <w:rtl w:val="0"/>
          <w:lang w:val="en-US"/>
          <ns2:textFill>
            <ns2:solidFill>
              <ns2:srgbClr ns2:val="2563EB"/>
            </ns2:solidFill>
          </ns2:textFill>
        </w:rPr>
        <w:t xml:space="preserve"/>
      </w:r>
      <w:r>
        <w:rPr>
          <w:rStyle w:val="Ninguno"/>
          <w:outline w:val="0"/>
          <w:color w:val="2563eb"/>
          <w:u w:color="2563eb"/>
          <w:rtl w:val="0"/>
          <ns2:textFill>
            <ns2:solidFill>
              <ns2:srgbClr ns2:val="2563EB"/>
            </ns2:solidFill>
          </ns2:textFill>
        </w:rPr>
        <w:t xml:space="preserve"/>
      </w:r>
      <w:r>
        <w:rPr>
          <w:rStyle w:val="Ninguno"/>
          <w:outline w:val="0"/>
          <w:color w:val="2563eb"/>
          <w:u w:color="2563eb"/>
          <w:rtl w:val="0"/>
          <w:lang w:val="en-US"/>
          <ns2:textFill>
            <ns2:solidFill>
              <ns2:srgbClr ns2:val="2563EB"/>
            </ns2:solidFill>
          </ns2:textFill>
        </w:rPr>
        <w:t/>
      </w:r>
    </w:p>
    <w:p>
      <w:pPr>
        <w:pStyle w:val="Cuerpo"/>
        <w:spacing w:before="200" w:after="60"/>
      </w:pPr>
      <w:r>
        <w:rPr>
          <w:rStyle w:val="Ninguno"/>
          <w:b w:val="1"/>
          <w:bCs w:val="1"/>
          <w:outline w:val="0"/>
          <w:color w:val="1a2744"/>
          <w:sz w:val="21"/>
          <w:szCs w:val="21"/>
          <w:u w:color="1a2744"/>
          <w:rtl w:val="0"/>
          <w:lang w:val="en-US"/>
          <ns2:textFill>
            <ns2:solidFill>
              <ns2:srgbClr ns2:val="1A2744"/>
            </ns2:solidFill>
          </ns2:textFill>
        </w:rPr>
        <w:t>Goal</w:t>
      </w:r>
    </w:p>
    <w:p>
      <w:pPr>
        <w:pStyle w:val="Cuerpo"/>
        <w:spacing w:after="80" w:line="276" w:lineRule="auto"/>
      </w:pPr>
      <w:r>
        <w:rPr>
          <w:rStyle w:val="Ninguno"/>
          <w:outline w:val="0"/>
          <w:color w:val="374151"/>
          <w:u w:color="374151"/>
          <w:rtl w:val="0"/>
          <w:lang w:val="en-US"/>
          <ns2:textFill>
            <ns2:solidFill>
              <ns2:srgbClr ns2:val="374151"/>
            </ns2:solidFill>
          </ns2:textFill>
        </w:rPr>
        <w:t>Prove the system works end-to-end, package the demo, and submit a stable v1 narrative that satisfies the capstone Definition of Done rather than chasing more architecture.</w:t>
      </w:r>
    </w:p>
    <w:p>
      <w:pPr>
        <w:pStyle w:val="Cuerpo"/>
        <w:spacing w:before="200" w:after="60"/>
      </w:pPr>
      <w:r>
        <w:rPr>
          <w:rStyle w:val="Ninguno"/>
          <w:b w:val="1"/>
          <w:bCs w:val="1"/>
          <w:outline w:val="0"/>
          <w:color w:val="1a2744"/>
          <w:sz w:val="21"/>
          <w:szCs w:val="21"/>
          <w:u w:color="1a2744"/>
          <w:rtl w:val="0"/>
          <w:lang w:val="en-US"/>
          <ns2:textFill>
            <ns2:solidFill>
              <ns2:srgbClr ns2:val="1A2744"/>
            </ns2:solidFill>
          </ns2:textFill>
        </w:rPr>
        <w:t>Deliverables</w:t>
      </w:r>
    </w:p>
    <w:p>
      <w:pPr>
        <w:pStyle w:val="Cuerpo"/>
        <w:numPr>
          <w:ilvl w:val="0"/>
          <w:numId w:val="2"/>
        </w:numPr>
        <w:spacing w:after="50" w:line="264" w:lineRule="auto"/>
        <w:rPr>
          <w:lang w:val="en-US"/>
        </w:rPr>
      </w:pPr>
      <w:r>
        <w:rPr>
          <w:rStyle w:val="Ninguno"/>
          <w:caps w:val="0"/>
          <w:smallCaps w:val="0"/>
          <w:strike w:val="0"/>
          <w:dstrike w:val="0"/>
          <w:outline w:val="0"/>
          <w:color w:val="374151"/>
          <w:u w:val="none" w:color="374151"/>
          <w:shd w:val="nil" w:color="auto" w:fill="auto"/>
          <w:vertAlign w:val="baseline"/>
          <w:rtl w:val="0"/>
          <w:lang w:val="en-US"/>
          <ns2:textFill>
            <ns2:solidFill>
              <ns2:srgbClr ns2:val="374151"/>
            </ns2:solidFill>
          </ns2:textFill>
        </w:rPr>
        <w:t>Layer separation demo: one prompt clearly touches rules, hooks, and MCP in sequence, with a documented degraded mode when hooks are disabled.</w:t>
      </w:r>
    </w:p>
    <w:p>
      <w:pPr>
        <w:pStyle w:val="Cuerpo"/>
        <w:numPr>
          <w:ilvl w:val="0"/>
          <w:numId w:val="2"/>
        </w:numPr>
        <w:spacing w:after="50" w:line="264" w:lineRule="auto"/>
        <w:rPr>
          <w:lang w:val="en-US"/>
        </w:rPr>
      </w:pPr>
      <w:r>
        <w:rPr>
          <w:rStyle w:val="Ninguno"/>
          <w:caps w:val="0"/>
          <w:smallCaps w:val="0"/>
          <w:strike w:val="0"/>
          <w:dstrike w:val="0"/>
          <w:outline w:val="0"/>
          <w:color w:val="374151"/>
          <w:u w:val="none" w:color="374151"/>
          <w:shd w:val="nil" w:color="auto" w:fill="auto"/>
          <w:vertAlign w:val="baseline"/>
          <w:rtl w:val="0"/>
          <w:lang w:val="en-US"/>
          <ns2:textFill>
            <ns2:solidFill>
              <ns2:srgbClr ns2:val="374151"/>
            </ns2:solidFill>
          </ns2:textFill>
        </w:rPr>
        <w:t>Automatic routing evidence: 5 prompt evaluation set, confidence scores, fallback behavior, and live Cursor runtime validation for beforeSubmitPrompt.</w:t>
      </w:r>
    </w:p>
    <w:p>
      <w:pPr>
        <w:pStyle w:val="Cuerpo"/>
        <w:numPr>
          <w:ilvl w:val="0"/>
          <w:numId w:val="2"/>
        </w:numPr>
        <w:spacing w:after="50" w:line="264" w:lineRule="auto"/>
        <w:rPr>
          <w:lang w:val="en-US"/>
        </w:rPr>
      </w:pPr>
      <w:r>
        <w:rPr>
          <w:rStyle w:val="Ninguno"/>
          <w:rtl w:val="0"/>
          <w:lang w:val="en-US"/>
        </w:rPr>
        <w:t xml:space="preserve">Compliance + persistence evidence: afterFileEdit lint proof, beforeShellExecution guard proof, and session A → session B pattern retrieval proof.</w:t>
      </w:r>
      <w:r>
        <w:rPr>
          <w:rStyle w:val="Ninguno"/>
          <w:rtl w:val="0"/>
        </w:rPr>
        <w:t xml:space="preserve"/>
      </w:r>
      <w:r>
        <w:rPr>
          <w:rStyle w:val="Ninguno"/>
          <w:rtl w:val="0"/>
          <w:lang w:val="en-US"/>
        </w:rPr>
        <w:t xml:space="preserve"/>
      </w:r>
      <w:r>
        <w:rPr>
          <w:rStyle w:val="Ninguno"/>
          <w:rtl w:val="0"/>
        </w:rPr>
        <w:t xml:space="preserve"/>
      </w:r>
      <w:r>
        <w:rPr>
          <w:rStyle w:val="Ninguno"/>
          <w:rtl w:val="0"/>
          <w:lang w:val="en-US"/>
        </w:rPr>
        <w:t xml:space="preserve"/>
      </w:r>
      <w:r>
        <w:rPr>
          <w:rStyle w:val="Ninguno"/>
          <w:rtl w:val="0"/>
        </w:rPr>
        <w:t xml:space="preserve"/>
      </w:r>
      <w:r>
        <w:rPr>
          <w:rStyle w:val="Ninguno"/>
          <w:rtl w:val="0"/>
          <w:lang w:val="en-US"/>
        </w:rPr>
        <w:t xml:space="preserve"/>
      </w:r>
      <w:r>
        <w:rPr>
          <w:rStyle w:val="Ninguno"/>
          <w:rtl w:val="0"/>
        </w:rPr>
        <w:t xml:space="preserve"/>
      </w:r>
      <w:r>
        <w:rPr>
          <w:rStyle w:val="Ninguno"/>
          <w:rtl w:val="0"/>
          <w:lang w:val="en-US"/>
        </w:rPr>
        <w:t/>
      </w:r>
    </w:p>
    <w:p>
      <w:pPr>
        <w:pStyle w:val="Cuerpo"/>
        <w:numPr>
          <w:ilvl w:val="0"/>
          <w:numId w:val="2"/>
        </w:numPr>
        <w:spacing w:after="50" w:line="264" w:lineRule="auto"/>
        <w:rPr>
          <w:lang w:val="en-US"/>
        </w:rPr>
      </w:pPr>
      <w:r>
        <w:rPr>
          <w:rStyle w:val="Ninguno"/>
          <w:caps w:val="0"/>
          <w:smallCaps w:val="0"/>
          <w:strike w:val="0"/>
          <w:dstrike w:val="0"/>
          <w:outline w:val="0"/>
          <w:color w:val="374151"/>
          <w:u w:val="none" w:color="374151"/>
          <w:shd w:val="nil" w:color="auto" w:fill="auto"/>
          <w:vertAlign w:val="baseline"/>
          <w:rtl w:val="0"/>
          <w:lang w:val="en-US"/>
          <ns2:textFill>
            <ns2:solidFill>
              <ns2:srgbClr ns2:val="374151"/>
            </ns2:solidFill>
          </ns2:textFill>
        </w:rPr>
        <w:t>Methodology evidence: show at least one skill changing the model's reasoning approach, not just loading text.</w:t>
      </w:r>
    </w:p>
    <w:p>
      <w:pPr>
        <w:pStyle w:val="Cuerpo"/>
        <w:numPr>
          <w:ilvl w:val="0"/>
          <w:numId w:val="2"/>
        </w:numPr>
        <w:spacing w:after="50" w:line="264" w:lineRule="auto"/>
        <w:rPr>
          <w:lang w:val="en-US"/>
        </w:rPr>
      </w:pPr>
      <w:r>
        <w:rPr>
          <w:rStyle w:val="Ninguno"/>
          <w:caps w:val="0"/>
          <w:smallCaps w:val="0"/>
          <w:strike w:val="0"/>
          <w:dstrike w:val="0"/>
          <w:outline w:val="0"/>
          <w:color w:val="374151"/>
          <w:u w:val="none" w:color="374151"/>
          <w:shd w:val="nil" w:color="auto" w:fill="auto"/>
          <w:vertAlign w:val="baseline"/>
          <w:rtl w:val="0"/>
          <w:lang w:val="en-US"/>
          <ns2:textFill>
            <ns2:solidFill>
              <ns2:srgbClr ns2:val="374151"/>
            </ns2:solidFill>
          </ns2:textFill>
        </w:rPr>
        <w:t>Operational evidence: GitHub Actions green, QUICKSTART validated from a clean clone, docs/handoffs updated every session, and a Dockerized OmniIntelligence path documented.</w:t>
      </w:r>
    </w:p>
    <w:p>
      <w:pPr>
        <w:pStyle w:val="Cuerpo"/>
        <w:numPr>
          <w:ilvl w:val="0"/>
          <w:numId w:val="2"/>
        </w:numPr>
        <w:spacing w:after="50" w:line="264" w:lineRule="auto"/>
        <w:rPr>
          <w:lang w:val="en-US"/>
        </w:rPr>
      </w:pPr>
      <w:r>
        <w:rPr>
          <w:rStyle w:val="Ninguno"/>
          <w:caps w:val="0"/>
          <w:smallCaps w:val="0"/>
          <w:strike w:val="0"/>
          <w:dstrike w:val="0"/>
          <w:outline w:val="0"/>
          <w:color w:val="374151"/>
          <w:u w:val="none" w:color="374151"/>
          <w:shd w:val="nil" w:color="auto" w:fill="auto"/>
          <w:vertAlign w:val="baseline"/>
          <w:rtl w:val="0"/>
          <w:lang w:val="en-US"/>
          <ns2:textFill>
            <ns2:solidFill>
              <ns2:srgbClr ns2:val="374151"/>
            </ns2:solidFill>
          </ns2:textFill>
        </w:rPr>
        <w:t>Recorded demo video, final architecture walkthrough, and final presentation assets.</w:t>
      </w:r>
    </w:p>
    <w:p>
      <w:pPr>
        <w:pStyle w:val="Cuerpo"/>
        <w:numPr>
          <w:ilvl w:val="0"/>
          <w:numId w:val="2"/>
        </w:numPr>
        <w:spacing w:after="50" w:line="264" w:lineRule="auto"/>
        <w:rPr>
          <w:lang w:val="en-US"/>
        </w:rPr>
      </w:pPr>
      <w:r>
        <w:rPr>
          <w:rStyle w:val="Ninguno"/>
          <w:caps w:val="0"/>
          <w:smallCaps w:val="0"/>
          <w:strike w:val="0"/>
          <w:dstrike w:val="0"/>
          <w:outline w:val="0"/>
          <w:color w:val="374151"/>
          <w:u w:val="none" w:color="374151"/>
          <w:shd w:val="nil" w:color="auto" w:fill="auto"/>
          <w:vertAlign w:val="baseline"/>
          <w:rtl w:val="0"/>
          <w:lang w:val="en-US"/>
          <ns2:textFill>
            <ns2:solidFill>
              <ns2:srgbClr ns2:val="374151"/>
            </ns2:solidFill>
          </ns2:textFill>
        </w:rPr>
        <w:t>Feature freeze and bug-fix-only stabilization window.</w:t>
      </w:r>
    </w:p>
    <w:p>
      <w:pPr>
        <w:pStyle w:val="Cuerpo"/>
        <w:spacing w:before="200" w:after="60"/>
      </w:pPr>
      <w:r>
        <w:rPr>
          <w:rStyle w:val="Ninguno"/>
          <w:b w:val="1"/>
          <w:bCs w:val="1"/>
          <w:outline w:val="0"/>
          <w:color w:val="1a2744"/>
          <w:sz w:val="21"/>
          <w:szCs w:val="21"/>
          <w:u w:color="1a2744"/>
          <w:rtl w:val="0"/>
          <w:lang w:val="en-US"/>
          <ns2:textFill>
            <ns2:solidFill>
              <ns2:srgbClr ns2:val="1A2744"/>
            </ns2:solidFill>
          </ns2:textFill>
        </w:rPr>
        <w:t>Done when</w:t>
      </w:r>
    </w:p>
    <w:p>
      <w:pPr>
        <w:pStyle w:val="Cuerpo"/>
        <w:spacing w:after="80" w:line="276" w:lineRule="auto"/>
      </w:pPr>
      <w:r>
        <w:rPr>
          <w:rStyle w:val="Ninguno"/>
          <w:outline w:val="0"/>
          <w:color w:val="374151"/>
          <w:u w:color="374151"/>
          <w:rtl w:val="0"/>
          <w:lang w:val="en-US"/>
          <ns2:textFill>
            <ns2:solidFill>
              <ns2:srgbClr ns2:val="374151"/>
            </ns2:solidFill>
          </ns2:textFill>
        </w:rPr>
        <w:t>Repository ready for final presentation, capstone rubric evidence assembled, and all remaining epic work either completed or explicitly de-scoped with rationale.</w:t>
      </w:r>
    </w:p>
    <w:p>
      <w:pPr>
        <w:pStyle w:val="Título 2"/>
      </w:pPr>
    </w:p>
    <w:p>
      <w:pPr>
        <w:pStyle w:val="Título 2"/>
      </w:pPr>
    </w:p>
    <w:p>
      <w:pPr>
        <w:pStyle w:val="Título 2"/>
      </w:pPr>
    </w:p>
    <w:p>
      <w:pPr>
        <w:pStyle w:val="Título 2"/>
      </w:pPr>
    </w:p>
    <w:p>
      <w:pPr>
        <w:pStyle w:val="Título 2"/>
      </w:pPr>
    </w:p>
    <w:p>
      <w:pPr>
        <w:pStyle w:val="Título 2"/>
      </w:pPr>
    </w:p>
    <w:p>
      <w:pPr>
        <w:pStyle w:val="Título 2"/>
      </w:pPr>
      <w:r>
        <w:rPr>
          <w:rStyle w:val="Ninguno"/>
          <w:outline w:val="0"/>
          <w:color w:val="2563eb"/>
          <w:u w:color="2563eb"/>
          <w:rtl w:val="0"/>
          <w:lang w:val="en-US"/>
          <ns2:textFill>
            <ns2:solidFill>
              <ns2:srgbClr ns2:val="2563EB"/>
            </ns2:solidFill>
          </ns2:textFill>
        </w:rPr>
        <w:t>Phase Summary</w:t>
      </w:r>
    </w:p>
    <w:tbl>
      <w:tblPr>
        <w:tblW w:w="1004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22"/>
        <w:gridCol w:w="1519"/>
        <w:gridCol w:w="2835"/>
        <w:gridCol w:w="1581"/>
        <w:gridCol w:w="2283"/>
      </w:tblGrid>
      <w:tr>
        <w:tblPrEx>
          <w:shd w:val="clear" w:color="auto" w:fill="ced7e7"/>
        </w:tblPrEx>
        <w:trPr>
          <w:trHeight w:val="204" w:hRule="atLeast"/>
        </w:trPr>
        <w:tc>
          <w:tcPr>
            <w:tcW w:type="dxa" w:w="1822"/>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1a2744"/>
            <w:tcMar>
              <w:top w:type="dxa" w:w="80"/>
              <w:left w:type="dxa" w:w="80"/>
              <w:bottom w:type="dxa" w:w="80"/>
              <w:right w:type="dxa" w:w="80"/>
            </w:tcMar>
            <w:vAlign w:val="top"/>
          </w:tcPr>
          <w:p>
            <w:pPr>
              <w:pStyle w:val="Cuerpo"/>
            </w:pPr>
            <w:r>
              <w:rPr>
                <w:rStyle w:val="Ninguno"/>
                <w:b w:val="1"/>
                <w:bCs w:val="1"/>
                <w:outline w:val="0"/>
                <w:color w:val="ffffff"/>
                <w:sz w:val="17"/>
                <w:szCs w:val="17"/>
                <w:u w:color="ffffff"/>
                <w:shd w:val="nil" w:color="auto" w:fill="auto"/>
                <w:rtl w:val="0"/>
                <w:lang w:val="en-US"/>
                <ns2:textFill>
                  <ns2:solidFill>
                    <ns2:srgbClr ns2:val="FFFFFF"/>
                  </ns2:solidFill>
                </ns2:textFill>
              </w:rPr>
              <w:t>Phase</w:t>
            </w:r>
          </w:p>
        </w:tc>
        <w:tc>
          <w:tcPr>
            <w:tcW w:type="dxa" w:w="1518"/>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1a2744"/>
            <w:tcMar>
              <w:top w:type="dxa" w:w="80"/>
              <w:left w:type="dxa" w:w="80"/>
              <w:bottom w:type="dxa" w:w="80"/>
              <w:right w:type="dxa" w:w="80"/>
            </w:tcMar>
            <w:vAlign w:val="top"/>
          </w:tcPr>
          <w:p>
            <w:pPr>
              <w:pStyle w:val="Cuerpo"/>
            </w:pPr>
            <w:r>
              <w:rPr>
                <w:rStyle w:val="Ninguno"/>
                <w:b w:val="1"/>
                <w:bCs w:val="1"/>
                <w:outline w:val="0"/>
                <w:color w:val="ffffff"/>
                <w:sz w:val="17"/>
                <w:szCs w:val="17"/>
                <w:u w:color="ffffff"/>
                <w:shd w:val="nil" w:color="auto" w:fill="auto"/>
                <w:rtl w:val="0"/>
                <w:lang w:val="it-IT"/>
                <ns2:textFill>
                  <ns2:solidFill>
                    <ns2:srgbClr ns2:val="FFFFFF"/>
                  </ns2:solidFill>
                </ns2:textFill>
              </w:rPr>
              <w:t>Window</w:t>
            </w:r>
          </w:p>
        </w:tc>
        <w:tc>
          <w:tcPr>
            <w:tcW w:type="dxa" w:w="2835"/>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1a2744"/>
            <w:tcMar>
              <w:top w:type="dxa" w:w="80"/>
              <w:left w:type="dxa" w:w="80"/>
              <w:bottom w:type="dxa" w:w="80"/>
              <w:right w:type="dxa" w:w="80"/>
            </w:tcMar>
            <w:vAlign w:val="top"/>
          </w:tcPr>
          <w:p>
            <w:pPr>
              <w:pStyle w:val="Cuerpo"/>
            </w:pPr>
            <w:r>
              <w:rPr>
                <w:rStyle w:val="Ninguno"/>
                <w:b w:val="1"/>
                <w:bCs w:val="1"/>
                <w:outline w:val="0"/>
                <w:color w:val="ffffff"/>
                <w:sz w:val="17"/>
                <w:szCs w:val="17"/>
                <w:u w:color="ffffff"/>
                <w:shd w:val="nil" w:color="auto" w:fill="auto"/>
                <w:rtl w:val="0"/>
                <w:lang w:val="en-US"/>
                <ns2:textFill>
                  <ns2:solidFill>
                    <ns2:srgbClr ns2:val="FFFFFF"/>
                  </ns2:solidFill>
                </ns2:textFill>
              </w:rPr>
              <w:t>Key Deliverable</w:t>
            </w:r>
          </w:p>
        </w:tc>
        <w:tc>
          <w:tcPr>
            <w:tcW w:type="dxa" w:w="158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1a2744"/>
            <w:tcMar>
              <w:top w:type="dxa" w:w="80"/>
              <w:left w:type="dxa" w:w="80"/>
              <w:bottom w:type="dxa" w:w="80"/>
              <w:right w:type="dxa" w:w="80"/>
            </w:tcMar>
            <w:vAlign w:val="top"/>
          </w:tcPr>
          <w:p>
            <w:pPr>
              <w:pStyle w:val="Cuerpo"/>
            </w:pPr>
            <w:r>
              <w:rPr>
                <w:rStyle w:val="Ninguno"/>
                <w:b w:val="1"/>
                <w:bCs w:val="1"/>
                <w:outline w:val="0"/>
                <w:color w:val="ffffff"/>
                <w:sz w:val="17"/>
                <w:szCs w:val="17"/>
                <w:u w:color="ffffff"/>
                <w:shd w:val="nil" w:color="auto" w:fill="auto"/>
                <w:rtl w:val="0"/>
                <w:lang w:val="nl-NL"/>
                <ns2:textFill>
                  <ns2:solidFill>
                    <ns2:srgbClr ns2:val="FFFFFF"/>
                  </ns2:solidFill>
                </ns2:textFill>
              </w:rPr>
              <w:t>Status</w:t>
            </w:r>
          </w:p>
        </w:tc>
        <w:tc>
          <w:tcPr>
            <w:tcW w:type="dxa" w:w="2282"/>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1a2744"/>
            <w:tcMar>
              <w:top w:type="dxa" w:w="80"/>
              <w:left w:type="dxa" w:w="80"/>
              <w:bottom w:type="dxa" w:w="80"/>
              <w:right w:type="dxa" w:w="80"/>
            </w:tcMar>
            <w:vAlign w:val="top"/>
          </w:tcPr>
          <w:p>
            <w:pPr>
              <w:pStyle w:val="Cuerpo"/>
            </w:pPr>
            <w:r>
              <w:rPr>
                <w:rStyle w:val="Ninguno"/>
                <w:b w:val="1"/>
                <w:bCs w:val="1"/>
                <w:outline w:val="0"/>
                <w:color w:val="ffffff"/>
                <w:sz w:val="17"/>
                <w:szCs w:val="17"/>
                <w:u w:color="ffffff"/>
                <w:shd w:val="nil" w:color="auto" w:fill="auto"/>
                <w:rtl w:val="0"/>
                <w:lang w:val="en-US"/>
                <ns2:textFill>
                  <ns2:solidFill>
                    <ns2:srgbClr ns2:val="FFFFFF"/>
                  </ns2:solidFill>
                </ns2:textFill>
              </w:rPr>
              <w:t>Architecture After</w:t>
            </w:r>
          </w:p>
        </w:tc>
      </w:tr>
      <w:tr>
        <w:tblPrEx>
          <w:shd w:val="clear" w:color="auto" w:fill="ced7e7"/>
        </w:tblPrEx>
        <w:trPr>
          <w:trHeight w:val="482" w:hRule="atLeast"/>
        </w:trPr>
        <w:tc>
          <w:tcPr>
            <w:tcW w:type="dxa" w:w="1822"/>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dcfce7"/>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1. Foundation</w:t>
            </w:r>
          </w:p>
        </w:tc>
        <w:tc>
          <w:tcPr>
            <w:tcW w:type="dxa" w:w="1518"/>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ns2:textFill>
                  <ns2:solidFill>
                    <ns2:srgbClr ns2:val="374151"/>
                  </ns2:solidFill>
                </ns2:textFill>
              </w:rPr>
              <w:t>Mar 1–Mar 20</w:t>
            </w:r>
            <w:r>
              <w:rPr>
                <w:rStyle w:val="Ninguno"/>
                <w:outline w:val="0"/>
                <w:color w:val="374151"/>
                <w:sz w:val="17"/>
                <w:szCs w:val="17"/>
                <w:u w:color="374151"/>
                <w:shd w:val="nil" w:color="auto" w:fill="auto"/>
                <w:rtl w:val="0"/>
                <ns2:textFill>
                  <ns2:solidFill>
                    <ns2:srgbClr ns2:val="374151"/>
                  </ns2:solidFill>
                </ns2:textFill>
              </w:rPr>
              <w:t/>
            </w:r>
            <w:r>
              <w:rPr>
                <w:rStyle w:val="Ninguno"/>
                <w:outline w:val="0"/>
                <w:color w:val="374151"/>
                <w:sz w:val="17"/>
                <w:szCs w:val="17"/>
                <w:u w:color="374151"/>
                <w:shd w:val="nil" w:color="auto" w:fill="auto"/>
                <w:rtl w:val="0"/>
                <w:lang w:val="en-US"/>
                <ns2:textFill>
                  <ns2:solidFill>
                    <ns2:srgbClr ns2:val="374151"/>
                  </ns2:solidFill>
                </ns2:textFill>
              </w:rPr>
              <w:t/>
            </w:r>
          </w:p>
        </w:tc>
        <w:tc>
          <w:tcPr>
            <w:tcW w:type="dxa" w:w="2835"/>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MCP skeleton + first routing / skill foundation</w:t>
            </w:r>
          </w:p>
        </w:tc>
        <w:tc>
          <w:tcPr>
            <w:tcW w:type="dxa" w:w="158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dcfce7"/>
            <w:tcMar>
              <w:top w:type="dxa" w:w="80"/>
              <w:left w:type="dxa" w:w="80"/>
              <w:bottom w:type="dxa" w:w="80"/>
              <w:right w:type="dxa" w:w="80"/>
            </w:tcMar>
            <w:vAlign w:val="top"/>
          </w:tcPr>
          <w:p>
            <w:pPr>
              <w:pStyle w:val="Cuerpo"/>
              <w:spacing w:line="252" w:lineRule="auto"/>
            </w:pPr>
            <w:r>
              <w:rPr>
                <w:rStyle w:val="Ninguno"/>
                <w:rFonts w:ascii="Arial Unicode MS" w:cs="Arial Unicode MS" w:hAnsi="Arial Unicode MS" w:eastAsia="Arial Unicode MS" w:hint="default"/>
                <w:b w:val="0"/>
                <w:bCs w:val="0"/>
                <w:i w:val="0"/>
                <w:iCs w:val="0"/>
                <w:shd w:val="nil" w:color="auto" w:fill="auto"/>
                <w:rtl w:val="0"/>
              </w:rPr>
              <w:t>✓</w:t>
            </w:r>
            <w:r>
              <w:rPr>
                <w:rStyle w:val="Ninguno"/>
                <w:shd w:val="nil" w:color="auto" w:fill="auto"/>
                <w:rtl w:val="0"/>
              </w:rPr>
              <w:t xml:space="preserve"> </w:t>
            </w:r>
            <w:r>
              <w:rPr>
                <w:rStyle w:val="Ninguno"/>
                <w:shd w:val="nil" w:color="auto" w:fill="auto"/>
                <w:rtl w:val="0"/>
              </w:rPr>
              <w:t>COMPLETE</w:t>
            </w:r>
            <w:r>
              <w:rPr>
                <w:rStyle w:val="Ninguno"/>
                <w:shd w:val="nil" w:color="auto" w:fill="auto"/>
                <w:rtl w:val="0"/>
                <w:lang w:val="en-US"/>
              </w:rPr>
              <w:t>D</w:t>
            </w:r>
          </w:p>
        </w:tc>
        <w:tc>
          <w:tcPr>
            <w:tcW w:type="dxa" w:w="2282"/>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Rules + MCP baseline</w:t>
            </w:r>
          </w:p>
        </w:tc>
      </w:tr>
      <w:tr>
        <w:tblPrEx>
          <w:shd w:val="clear" w:color="auto" w:fill="ced7e7"/>
        </w:tblPrEx>
        <w:trPr>
          <w:trHeight w:val="482" w:hRule="atLeast"/>
        </w:trPr>
        <w:tc>
          <w:tcPr>
            <w:tcW w:type="dxa" w:w="1822"/>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dcfce7"/>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2. Skills &amp; Compliance</w:t>
            </w:r>
          </w:p>
        </w:tc>
        <w:tc>
          <w:tcPr>
            <w:tcW w:type="dxa" w:w="1518"/>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Mar 21–Mar 31</w:t>
            </w:r>
            <w:r>
              <w:rPr>
                <w:rStyle w:val="Ninguno"/>
                <w:outline w:val="0"/>
                <w:color w:val="374151"/>
                <w:sz w:val="17"/>
                <w:szCs w:val="17"/>
                <w:u w:color="374151"/>
                <w:shd w:val="nil" w:color="auto" w:fill="auto"/>
                <w:rtl w:val="0"/>
                <ns2:textFill>
                  <ns2:solidFill>
                    <ns2:srgbClr ns2:val="374151"/>
                  </ns2:solidFill>
                </ns2:textFill>
              </w:rPr>
              <w:t/>
            </w:r>
            <w:r>
              <w:rPr>
                <w:rStyle w:val="Ninguno"/>
                <w:outline w:val="0"/>
                <w:color w:val="374151"/>
                <w:sz w:val="17"/>
                <w:szCs w:val="17"/>
                <w:u w:color="374151"/>
                <w:shd w:val="nil" w:color="auto" w:fill="auto"/>
                <w:rtl w:val="0"/>
                <w:lang w:val="en-US"/>
                <ns2:textFill>
                  <ns2:solidFill>
                    <ns2:srgbClr ns2:val="374151"/>
                  </ns2:solidFill>
                </ns2:textFill>
              </w:rPr>
              <w:t/>
            </w:r>
          </w:p>
        </w:tc>
        <w:tc>
          <w:tcPr>
            <w:tcW w:type="dxa" w:w="2835"/>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Core skills + compliance layer + methodology workflow</w:t>
            </w:r>
          </w:p>
        </w:tc>
        <w:tc>
          <w:tcPr>
            <w:tcW w:type="dxa" w:w="158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dcfce7"/>
            <w:tcMar>
              <w:top w:type="dxa" w:w="80"/>
              <w:left w:type="dxa" w:w="80"/>
              <w:bottom w:type="dxa" w:w="80"/>
              <w:right w:type="dxa" w:w="80"/>
            </w:tcMar>
            <w:vAlign w:val="top"/>
          </w:tcPr>
          <w:p>
            <w:pPr>
              <w:pStyle w:val="Cuerpo"/>
              <w:spacing w:line="252" w:lineRule="auto"/>
            </w:pPr>
            <w:r>
              <w:rPr>
                <w:rStyle w:val="Ninguno"/>
                <w:rFonts w:ascii="Arial Unicode MS" w:cs="Arial Unicode MS" w:hAnsi="Arial Unicode MS" w:eastAsia="Arial Unicode MS" w:hint="default"/>
                <w:b w:val="0"/>
                <w:bCs w:val="0"/>
                <w:i w:val="0"/>
                <w:iCs w:val="0"/>
                <w:shd w:val="nil" w:color="auto" w:fill="auto"/>
                <w:rtl w:val="0"/>
              </w:rPr>
              <w:t>✓</w:t>
            </w:r>
            <w:r>
              <w:rPr>
                <w:rStyle w:val="Ninguno"/>
                <w:shd w:val="nil" w:color="auto" w:fill="auto"/>
                <w:rtl w:val="0"/>
              </w:rPr>
              <w:t xml:space="preserve"> </w:t>
            </w:r>
            <w:r>
              <w:rPr>
                <w:rStyle w:val="Ninguno"/>
                <w:shd w:val="nil" w:color="auto" w:fill="auto"/>
                <w:rtl w:val="0"/>
              </w:rPr>
              <w:t>COMPLETE</w:t>
            </w:r>
            <w:r>
              <w:rPr>
                <w:rStyle w:val="Ninguno"/>
                <w:shd w:val="nil" w:color="auto" w:fill="auto"/>
                <w:rtl w:val="0"/>
                <w:lang w:val="en-US"/>
              </w:rPr>
              <w:t>D</w:t>
            </w:r>
          </w:p>
        </w:tc>
        <w:tc>
          <w:tcPr>
            <w:tcW w:type="dxa" w:w="2282"/>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Rules + MCP (3 tools)</w:t>
            </w:r>
          </w:p>
        </w:tc>
      </w:tr>
      <w:tr>
        <w:tblPrEx>
          <w:shd w:val="clear" w:color="auto" w:fill="ced7e7"/>
        </w:tblPrEx>
        <w:trPr>
          <w:trHeight w:val="414" w:hRule="atLeast"/>
        </w:trPr>
        <w:tc>
          <w:tcPr>
            <w:tcW w:type="dxa" w:w="1822"/>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nl-NL"/>
                <ns2:textFill>
                  <ns2:solidFill>
                    <ns2:srgbClr ns2:val="374151"/>
                  </ns2:solidFill>
                </ns2:textFill>
              </w:rPr>
              <w:t>3A. Hook Infra</w:t>
            </w:r>
          </w:p>
        </w:tc>
        <w:tc>
          <w:tcPr>
            <w:tcW w:type="dxa" w:w="1518"/>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Apr 1–Apr 9</w:t>
            </w:r>
            <w:r>
              <w:rPr>
                <w:rStyle w:val="Ninguno"/>
                <w:outline w:val="0"/>
                <w:color w:val="374151"/>
                <w:sz w:val="17"/>
                <w:szCs w:val="17"/>
                <w:u w:color="374151"/>
                <w:shd w:val="nil" w:color="auto" w:fill="auto"/>
                <w:rtl w:val="0"/>
                <ns2:textFill>
                  <ns2:solidFill>
                    <ns2:srgbClr ns2:val="374151"/>
                  </ns2:solidFill>
                </ns2:textFill>
              </w:rPr>
              <w:t/>
            </w:r>
            <w:r>
              <w:rPr>
                <w:rStyle w:val="Ninguno"/>
                <w:outline w:val="0"/>
                <w:color w:val="374151"/>
                <w:sz w:val="17"/>
                <w:szCs w:val="17"/>
                <w:u w:color="374151"/>
                <w:shd w:val="nil" w:color="auto" w:fill="auto"/>
                <w:rtl w:val="0"/>
                <ns2:textFill>
                  <ns2:solidFill>
                    <ns2:srgbClr ns2:val="374151"/>
                  </ns2:solidFill>
                </ns2:textFill>
              </w:rPr>
              <w:t/>
            </w:r>
          </w:p>
        </w:tc>
        <w:tc>
          <w:tcPr>
            <w:tcW w:type="dxa" w:w="2835"/>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4 hooks + 16 agent configs + auto-linting + session summaries</w:t>
            </w:r>
          </w:p>
        </w:tc>
        <w:tc>
          <w:tcPr>
            <w:tcW w:type="dxa" w:w="158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rFonts w:ascii="Arial Unicode MS" w:cs="Arial Unicode MS" w:hAnsi="Arial Unicode MS" w:eastAsia="Arial Unicode MS" w:hint="default"/>
                <w:b w:val="0"/>
                <w:bCs w:val="0"/>
                <w:i w:val="0"/>
                <w:iCs w:val="0"/>
                <w:outline w:val="0"/>
                <w:color w:val="374151"/>
                <w:sz w:val="17"/>
                <w:szCs w:val="17"/>
                <w:u w:color="374151"/>
                <w:shd w:val="nil" w:color="auto" w:fill="auto"/>
                <w:rtl w:val="0"/>
                <ns2:textFill>
                  <ns2:solidFill>
                    <ns2:srgbClr ns2:val="374151"/>
                  </ns2:solidFill>
                </ns2:textFill>
              </w:rPr>
              <w:t>✓</w:t>
            </w:r>
            <w:r>
              <w:rPr>
                <w:rStyle w:val="Ninguno"/>
                <w:b w:val="1"/>
                <w:bCs w:val="1"/>
                <w:outline w:val="0"/>
                <w:color w:val="374151"/>
                <w:sz w:val="17"/>
                <w:szCs w:val="17"/>
                <w:u w:color="374151"/>
                <w:shd w:val="nil" w:color="auto" w:fill="auto"/>
                <w:rtl w:val="0"/>
                <ns2:textFill>
                  <ns2:solidFill>
                    <ns2:srgbClr ns2:val="374151"/>
                  </ns2:solidFill>
                </ns2:textFill>
              </w:rPr>
              <w:t xml:space="preserve"> </w:t>
            </w:r>
            <w:r>
              <w:rPr>
                <w:rStyle w:val="Ninguno"/>
                <w:b w:val="1"/>
                <w:bCs w:val="1"/>
                <w:outline w:val="0"/>
                <w:color w:val="374151"/>
                <w:sz w:val="17"/>
                <w:szCs w:val="17"/>
                <w:u w:color="374151"/>
                <w:shd w:val="nil" w:color="auto" w:fill="auto"/>
                <w:rtl w:val="0"/>
                <ns2:textFill>
                  <ns2:solidFill>
                    <ns2:srgbClr ns2:val="374151"/>
                  </ns2:solidFill>
                </ns2:textFill>
              </w:rPr>
              <w:t>COMPLETE</w:t>
            </w:r>
            <w:r>
              <w:rPr>
                <w:rStyle w:val="Ninguno"/>
                <w:b w:val="1"/>
                <w:bCs w:val="1"/>
                <w:outline w:val="0"/>
                <w:color w:val="374151"/>
                <w:sz w:val="17"/>
                <w:szCs w:val="17"/>
                <w:u w:color="374151"/>
                <w:shd w:val="nil" w:color="auto" w:fill="auto"/>
                <w:rtl w:val="0"/>
                <w:lang w:val="en-US"/>
                <ns2:textFill>
                  <ns2:solidFill>
                    <ns2:srgbClr ns2:val="374151"/>
                  </ns2:solidFill>
                </ns2:textFill>
              </w:rPr>
              <w:t>D</w:t>
            </w:r>
          </w:p>
        </w:tc>
        <w:tc>
          <w:tcPr>
            <w:tcW w:type="dxa" w:w="2282"/>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Rules + Hooks + MCP</w:t>
            </w:r>
          </w:p>
        </w:tc>
      </w:tr>
      <w:tr>
        <w:tblPrEx>
          <w:shd w:val="clear" w:color="auto" w:fill="ced7e7"/>
        </w:tblPrEx>
        <w:trPr>
          <w:trHeight w:val="414" w:hRule="atLeast"/>
        </w:trPr>
        <w:tc>
          <w:tcPr>
            <w:tcW w:type="dxa" w:w="1822"/>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3B. Skills + Persistence</w:t>
            </w:r>
          </w:p>
        </w:tc>
        <w:tc>
          <w:tcPr>
            <w:tcW w:type="dxa" w:w="1518"/>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ns2:textFill>
                  <ns2:solidFill>
                    <ns2:srgbClr ns2:val="374151"/>
                  </ns2:solidFill>
                </ns2:textFill>
              </w:rPr>
              <w:t>Apr 10–May 2</w:t>
            </w:r>
            <w:r>
              <w:rPr>
                <w:rStyle w:val="Ninguno"/>
                <w:outline w:val="0"/>
                <w:color w:val="374151"/>
                <w:sz w:val="17"/>
                <w:szCs w:val="17"/>
                <w:u w:color="374151"/>
                <w:shd w:val="nil" w:color="auto" w:fill="auto"/>
                <w:rtl w:val="0"/>
                <ns2:textFill>
                  <ns2:solidFill>
                    <ns2:srgbClr ns2:val="374151"/>
                  </ns2:solidFill>
                </ns2:textFill>
              </w:rPr>
              <w:t/>
            </w:r>
            <w:r>
              <w:rPr>
                <w:rStyle w:val="Ninguno"/>
                <w:outline w:val="0"/>
                <w:color w:val="374151"/>
                <w:sz w:val="17"/>
                <w:szCs w:val="17"/>
                <w:u w:color="374151"/>
                <w:shd w:val="nil" w:color="auto" w:fill="auto"/>
                <w:rtl w:val="0"/>
                <w:lang w:val="en-US"/>
                <ns2:textFill>
                  <ns2:solidFill>
                    <ns2:srgbClr ns2:val="374151"/>
                  </ns2:solidFill>
                </ns2:textFill>
              </w:rPr>
              <w:t/>
            </w:r>
          </w:p>
        </w:tc>
        <w:tc>
          <w:tcPr>
            <w:tcW w:type="dxa" w:w="2835"/>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CI + runtime validation + pattern lifecycle + intelligence integration plan</w:t>
            </w:r>
          </w:p>
        </w:tc>
        <w:tc>
          <w:tcPr>
            <w:tcW w:type="dxa" w:w="158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ns2:textFill>
                  <ns2:solidFill>
                    <ns2:srgbClr ns2:val="374151"/>
                  </ns2:solidFill>
                </ns2:textFill>
              </w:rPr>
              <w:t>NEXT EPIC</w:t>
            </w:r>
          </w:p>
        </w:tc>
        <w:tc>
          <w:tcPr>
            <w:tcW w:type="dxa" w:w="2282"/>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Rules + Hooks + MCP + persistence + integration runway</w:t>
            </w:r>
          </w:p>
        </w:tc>
      </w:tr>
      <w:tr>
        <w:tblPrEx>
          <w:shd w:val="clear" w:color="auto" w:fill="ced7e7"/>
        </w:tblPrEx>
        <w:trPr>
          <w:trHeight w:val="414" w:hRule="atLeast"/>
        </w:trPr>
        <w:tc>
          <w:tcPr>
            <w:tcW w:type="dxa" w:w="1822"/>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4. Eval + Demo + Submit</w:t>
            </w:r>
          </w:p>
        </w:tc>
        <w:tc>
          <w:tcPr>
            <w:tcW w:type="dxa" w:w="1518"/>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May 3–May 15</w:t>
            </w:r>
            <w:r>
              <w:rPr>
                <w:rStyle w:val="Ninguno"/>
                <w:outline w:val="0"/>
                <w:color w:val="374151"/>
                <w:sz w:val="17"/>
                <w:szCs w:val="17"/>
                <w:u w:color="374151"/>
                <w:shd w:val="nil" w:color="auto" w:fill="auto"/>
                <w:rtl w:val="0"/>
                <ns2:textFill>
                  <ns2:solidFill>
                    <ns2:srgbClr ns2:val="374151"/>
                  </ns2:solidFill>
                </ns2:textFill>
              </w:rPr>
              <w:t/>
            </w:r>
            <w:r>
              <w:rPr>
                <w:rStyle w:val="Ninguno"/>
                <w:outline w:val="0"/>
                <w:color w:val="374151"/>
                <w:sz w:val="17"/>
                <w:szCs w:val="17"/>
                <w:u w:color="374151"/>
                <w:shd w:val="nil" w:color="auto" w:fill="auto"/>
                <w:rtl w:val="0"/>
                <w:lang w:val="en-US"/>
                <ns2:textFill>
                  <ns2:solidFill>
                    <ns2:srgbClr ns2:val="374151"/>
                  </ns2:solidFill>
                </ns2:textFill>
              </w:rPr>
              <w:t/>
            </w:r>
          </w:p>
        </w:tc>
        <w:tc>
          <w:tcPr>
            <w:tcW w:type="dxa" w:w="2835"/>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Rubric evidence, demo, freeze, and final package</w:t>
            </w:r>
          </w:p>
        </w:tc>
        <w:tc>
          <w:tcPr>
            <w:tcW w:type="dxa" w:w="158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de-DE"/>
                <ns2:textFill>
                  <ns2:solidFill>
                    <ns2:srgbClr ns2:val="374151"/>
                  </ns2:solidFill>
                </ns2:textFill>
              </w:rPr>
              <w:t>NEXT</w:t>
            </w:r>
          </w:p>
        </w:tc>
        <w:tc>
          <w:tcPr>
            <w:tcW w:type="dxa" w:w="2282"/>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Demo-ready v1 + ecosystem story</w:t>
            </w:r>
          </w:p>
        </w:tc>
      </w:tr>
    </w:tbl>
    <w:p>
      <w:pPr>
        <w:pStyle w:val="Título 2"/>
        <w:widowControl w:val="0"/>
      </w:pPr>
    </w:p>
    <w:p>
      <w:pPr>
        <w:pStyle w:val="Título"/>
      </w:pPr>
      <w:r>
        <w:rPr>
          <w:rStyle w:val="Ninguno"/>
          <w:outline w:val="0"/>
          <w:color w:val="1a2744"/>
          <w:u w:color="1a2744"/>
          <w:rtl w:val="0"/>
          <w:lang w:val="en-US"/>
          <ns2:textFill>
            <ns2:solidFill>
              <ns2:srgbClr ns2:val="1A2744"/>
            </ns2:solidFill>
          </ns2:textFill>
        </w:rPr>
        <w:t>9. Definition of Done (May 15)</w:t>
      </w:r>
    </w:p>
    <w:p>
      <w:pPr>
        <w:pStyle w:val="Cuerpo"/>
        <w:spacing w:before="200" w:after="60"/>
      </w:pPr>
      <w:r>
        <w:rPr>
          <w:rStyle w:val="Ninguno"/>
          <w:b w:val="1"/>
          <w:bCs w:val="1"/>
          <w:outline w:val="0"/>
          <w:color w:val="1a2744"/>
          <w:sz w:val="21"/>
          <w:szCs w:val="21"/>
          <w:u w:color="1a2744"/>
          <w:rtl w:val="0"/>
          <w:lang w:val="en-US"/>
          <ns2:textFill>
            <ns2:solidFill>
              <ns2:srgbClr ns2:val="1A2744"/>
            </ns2:solidFill>
          </ns2:textFill>
        </w:rPr>
        <w:t>MVP Done (current codebase)</w:t>
      </w:r>
    </w:p>
    <w:p>
      <w:pPr>
        <w:pStyle w:val="Cuerpo"/>
        <w:numPr>
          <w:ilvl w:val="0"/>
          <w:numId w:val="2"/>
        </w:numPr>
        <w:spacing w:after="50" w:line="264" w:lineRule="auto"/>
      </w:pPr>
      <w:r>
        <w:rPr>
          <w:rStyle w:val="Ninguno"/>
          <w:rFonts w:ascii="Arial Unicode MS" w:cs="Arial Unicode MS" w:hAnsi="Arial Unicode MS" w:eastAsia="Arial Unicode MS" w:hint="default"/>
          <w:b w:val="0"/>
          <w:bCs w:val="0"/>
          <w:i w:val="0"/>
          <w:iCs w:val="0"/>
          <w:rtl w:val="0"/>
        </w:rPr>
        <w:t>✓ Three-layer architecture exists in code: 7 rules, 4 active hooks, and 3 MCP tools</w:t>
      </w:r>
      <w:r>
        <w:rPr>
          <w:rStyle w:val="Ninguno"/>
          <w:rtl w:val="0"/>
        </w:rPr>
        <w:t xml:space="preserve"/>
      </w:r>
      <w:r>
        <w:rPr>
          <w:rStyle w:val="Ninguno"/>
          <w:rtl w:val="0"/>
          <w:lang w:val="en-US"/>
        </w:rPr>
        <w:t/>
      </w:r>
    </w:p>
    <w:p>
      <w:pPr>
        <w:pStyle w:val="Cuerpo"/>
        <w:numPr>
          <w:ilvl w:val="0"/>
          <w:numId w:val="2"/>
        </w:numPr>
        <w:spacing w:after="50" w:line="264" w:lineRule="auto"/>
      </w:pPr>
      <w:r>
        <w:rPr>
          <w:rStyle w:val="Ninguno"/>
          <w:rFonts w:ascii="Arial Unicode MS" w:cs="Arial Unicode MS" w:hAnsi="Arial Unicode MS" w:eastAsia="Arial Unicode MS" w:hint="default"/>
          <w:b w:val="0"/>
          <w:bCs w:val="0"/>
          <w:i w:val="0"/>
          <w:iCs w:val="0"/>
          <w:rtl w:val="0"/>
        </w:rPr>
        <w:t>✓ 13 skills available, 16 agent configs with routing + fallback behavior, and JSON-backed pattern loading</w:t>
      </w:r>
      <w:r>
        <w:rPr>
          <w:rStyle w:val="Ninguno"/>
          <w:rtl w:val="0"/>
        </w:rPr>
        <w:t xml:space="preserve"/>
      </w:r>
      <w:r>
        <w:rPr>
          <w:rStyle w:val="Ninguno"/>
          <w:rtl w:val="0"/>
          <w:lang w:val="en-US"/>
        </w:rPr>
        <w:t/>
      </w:r>
    </w:p>
    <w:p>
      <w:pPr>
        <w:pStyle w:val="Cuerpo"/>
        <w:numPr>
          <w:ilvl w:val="0"/>
          <w:numId w:val="2"/>
        </w:numPr>
        <w:spacing w:after="50" w:line="264" w:lineRule="auto"/>
      </w:pPr>
      <w:r>
        <w:rPr>
          <w:rStyle w:val="Ninguno"/>
          <w:rFonts w:ascii="Arial Unicode MS" w:cs="Arial Unicode MS" w:hAnsi="Arial Unicode MS" w:eastAsia="Arial Unicode MS" w:hint="default"/>
          <w:b w:val="0"/>
          <w:bCs w:val="0"/>
          <w:i w:val="0"/>
          <w:iCs w:val="0"/>
          <w:rtl w:val="0"/>
        </w:rPr>
        <w:t>✓ Shell safety, edit-time linting, and session summaries are implemented; local lint is clean</w:t>
      </w:r>
      <w:r>
        <w:rPr>
          <w:rStyle w:val="Ninguno"/>
          <w:rtl w:val="0"/>
        </w:rPr>
        <w:t xml:space="preserve"/>
      </w:r>
      <w:r>
        <w:rPr>
          <w:rStyle w:val="Ninguno"/>
          <w:rtl w:val="0"/>
          <w:lang w:val="en-US"/>
        </w:rPr>
        <w:t/>
      </w:r>
    </w:p>
    <w:p>
      <w:pPr>
        <w:pStyle w:val="Cuerpo"/>
        <w:numPr>
          <w:ilvl w:val="0"/>
          <w:numId w:val="2"/>
        </w:numPr>
        <w:spacing w:after="50" w:line="264" w:lineRule="auto"/>
      </w:pPr>
      <w:r>
        <w:rPr>
          <w:rStyle w:val="Ninguno"/>
          <w:rFonts w:ascii="Arial Unicode MS" w:cs="Arial Unicode MS" w:hAnsi="Arial Unicode MS" w:eastAsia="Arial Unicode MS" w:hint="default"/>
          <w:b w:val="0"/>
          <w:bCs w:val="0"/>
          <w:i w:val="0"/>
          <w:iCs w:val="0"/>
          <w:rtl w:val="0"/>
        </w:rPr>
        <w:t>△ Automated verification is close but not yet fully green: 121 / 122 local tests currently pass because skills/README.md is counted as a skill</w:t>
      </w:r>
      <w:r>
        <w:rPr>
          <w:rStyle w:val="Ninguno"/>
          <w:rtl w:val="0"/>
        </w:rPr>
        <w:t xml:space="preserve"/>
      </w:r>
      <w:r>
        <w:rPr>
          <w:rStyle w:val="Ninguno"/>
          <w:rtl w:val="0"/>
          <w:lang w:val="en-US"/>
        </w:rPr>
        <w:t/>
      </w:r>
    </w:p>
    <w:p>
      <w:pPr>
        <w:pStyle w:val="Cuerpo"/>
        <w:spacing w:before="200" w:after="60"/>
      </w:pPr>
      <w:r>
        <w:rPr>
          <w:rStyle w:val="Ninguno"/>
          <w:b w:val="1"/>
          <w:bCs w:val="1"/>
          <w:outline w:val="0"/>
          <w:color w:val="1a2744"/>
          <w:sz w:val="21"/>
          <w:szCs w:val="21"/>
          <w:u w:color="1a2744"/>
          <w:rtl w:val="0"/>
          <w:lang w:val="en-US"/>
          <ns2:textFill>
            <ns2:solidFill>
              <ns2:srgbClr ns2:val="1A2744"/>
            </ns2:solidFill>
          </ns2:textFill>
        </w:rPr>
        <w:t>Final Project Done (May 15, rubric-aligned)</w:t>
      </w:r>
    </w:p>
    <w:p>
      <w:pPr>
        <w:pStyle w:val="Cuerpo"/>
        <w:numPr>
          <w:ilvl w:val="0"/>
          <w:numId w:val="2"/>
        </w:numPr>
        <w:spacing w:after="50" w:line="264" w:lineRule="auto"/>
      </w:pPr>
      <w:r>
        <w:rPr>
          <w:rStyle w:val="Ninguno"/>
          <w:rFonts w:ascii="Arial Unicode MS" w:cs="Arial Unicode MS" w:hAnsi="Arial Unicode MS" w:eastAsia="Arial Unicode MS" w:hint="default"/>
          <w:b w:val="0"/>
          <w:bCs w:val="0"/>
          <w:i w:val="0"/>
          <w:iCs w:val="0"/>
          <w:rtl w:val="0"/>
        </w:rPr>
        <w:t>◻ Layer separation demo: one prompt visibly touches rules, hooks, and MCP; hooks-disabled degraded mode explained</w:t>
      </w:r>
      <w:r>
        <w:rPr>
          <w:rStyle w:val="Ninguno"/>
          <w:rtl w:val="0"/>
        </w:rPr>
        <w:t xml:space="preserve"/>
      </w:r>
      <w:r>
        <w:rPr>
          <w:rStyle w:val="Ninguno"/>
          <w:rtl w:val="0"/>
          <w:lang w:val="en-US"/>
        </w:rPr>
        <w:t/>
      </w:r>
    </w:p>
    <w:p>
      <w:pPr>
        <w:pStyle w:val="Cuerpo"/>
        <w:numPr>
          <w:ilvl w:val="0"/>
          <w:numId w:val="2"/>
        </w:numPr>
        <w:spacing w:after="50" w:line="264" w:lineRule="auto"/>
      </w:pPr>
      <w:r>
        <w:rPr>
          <w:rStyle w:val="Ninguno"/>
          <w:rFonts w:ascii="Arial Unicode MS" w:cs="Arial Unicode MS" w:hAnsi="Arial Unicode MS" w:eastAsia="Arial Unicode MS" w:hint="default"/>
          <w:b w:val="0"/>
          <w:bCs w:val="0"/>
          <w:i w:val="0"/>
          <w:iCs w:val="0"/>
          <w:rtl w:val="0"/>
        </w:rPr>
        <w:t>◻ Automatic routing evidence in live Cursor, including confidence scores, fallback example, and beforeSubmitPrompt validation</w:t>
      </w:r>
      <w:r>
        <w:rPr>
          <w:rStyle w:val="Ninguno"/>
          <w:rtl w:val="0"/>
        </w:rPr>
        <w:t xml:space="preserve"/>
      </w:r>
      <w:r>
        <w:rPr>
          <w:rStyle w:val="Ninguno"/>
          <w:rtl w:val="0"/>
          <w:lang w:val="en-US"/>
        </w:rPr>
        <w:t/>
      </w:r>
    </w:p>
    <w:p>
      <w:pPr>
        <w:pStyle w:val="Cuerpo"/>
        <w:numPr>
          <w:ilvl w:val="0"/>
          <w:numId w:val="2"/>
        </w:numPr>
        <w:spacing w:after="50" w:line="264" w:lineRule="auto"/>
      </w:pPr>
      <w:r>
        <w:rPr>
          <w:rStyle w:val="Ninguno"/>
          <w:rFonts w:ascii="Arial Unicode MS" w:cs="Arial Unicode MS" w:hAnsi="Arial Unicode MS" w:eastAsia="Arial Unicode MS" w:hint="default"/>
          <w:b w:val="0"/>
          <w:bCs w:val="0"/>
          <w:i w:val="0"/>
          <w:iCs w:val="0"/>
          <w:rtl w:val="0"/>
        </w:rPr>
        <w:t>◻ Compliance behavior evidence: afterFileEdit lint proof and beforeShellExecution guard proof</w:t>
      </w:r>
      <w:r>
        <w:rPr>
          <w:rStyle w:val="Ninguno"/>
          <w:rtl w:val="0"/>
        </w:rPr>
        <w:t xml:space="preserve"/>
      </w:r>
      <w:r>
        <w:rPr>
          <w:rStyle w:val="Ninguno"/>
          <w:rtl w:val="0"/>
          <w:lang w:val="en-US"/>
        </w:rPr>
        <w:t/>
      </w:r>
    </w:p>
    <w:p>
      <w:pPr>
        <w:pStyle w:val="Cuerpo"/>
        <w:numPr>
          <w:ilvl w:val="0"/>
          <w:numId w:val="2"/>
        </w:numPr>
        <w:spacing w:after="50" w:line="264" w:lineRule="auto"/>
      </w:pPr>
      <w:r>
        <w:rPr>
          <w:rStyle w:val="Ninguno"/>
          <w:rFonts w:ascii="Arial Unicode MS" w:cs="Arial Unicode MS" w:hAnsi="Arial Unicode MS" w:eastAsia="Arial Unicode MS" w:hint="default"/>
          <w:b w:val="0"/>
          <w:bCs w:val="0"/>
          <w:i w:val="0"/>
          <w:iCs w:val="0"/>
          <w:rtl w:val="0"/>
        </w:rPr>
        <w:t>◻ Pattern persistence across sessions: store_pattern or equivalent write path proven from session A to session B</w:t>
      </w:r>
      <w:r>
        <w:rPr>
          <w:rStyle w:val="Ninguno"/>
          <w:rtl w:val="0"/>
        </w:rPr>
        <w:t xml:space="preserve"/>
      </w:r>
      <w:r>
        <w:rPr>
          <w:rStyle w:val="Ninguno"/>
          <w:rtl w:val="0"/>
          <w:lang w:val="en-US"/>
        </w:rPr>
        <w:t/>
      </w:r>
    </w:p>
    <w:p>
      <w:pPr>
        <w:pStyle w:val="Cuerpo"/>
        <w:numPr>
          <w:ilvl w:val="0"/>
          <w:numId w:val="2"/>
        </w:numPr>
        <w:spacing w:after="50" w:line="264" w:lineRule="auto"/>
      </w:pPr>
      <w:r>
        <w:rPr>
          <w:rStyle w:val="Ninguno"/>
          <w:rFonts w:ascii="Arial Unicode MS" w:cs="Arial Unicode MS" w:hAnsi="Arial Unicode MS" w:eastAsia="Arial Unicode MS" w:hint="default"/>
          <w:b w:val="0"/>
          <w:bCs w:val="0"/>
          <w:i w:val="0"/>
          <w:iCs w:val="0"/>
          <w:rtl w:val="0"/>
        </w:rPr>
        <w:t>◻ Skill methodology evidence: at least one skill clearly changes the model's reasoning process</w:t>
      </w:r>
      <w:r>
        <w:rPr>
          <w:rStyle w:val="Ninguno"/>
          <w:rtl w:val="0"/>
        </w:rPr>
        <w:t xml:space="preserve"/>
      </w:r>
      <w:r>
        <w:rPr>
          <w:rStyle w:val="Ninguno"/>
          <w:rtl w:val="0"/>
          <w:lang w:val="en-US"/>
        </w:rPr>
        <w:t/>
      </w:r>
    </w:p>
    <w:p>
      <w:pPr>
        <w:pStyle w:val="Cuerpo"/>
        <w:numPr>
          <w:ilvl w:val="0"/>
          <w:numId w:val="2"/>
        </w:numPr>
        <w:spacing w:after="50" w:line="264" w:lineRule="auto"/>
      </w:pPr>
      <w:r>
        <w:rPr>
          <w:rStyle w:val="Ninguno"/>
          <w:rFonts w:ascii="Arial Unicode MS" w:cs="Arial Unicode MS" w:hAnsi="Arial Unicode MS" w:eastAsia="Arial Unicode MS" w:hint="default"/>
          <w:b w:val="0"/>
          <w:bCs w:val="0"/>
          <w:i w:val="0"/>
          <w:iCs w:val="0"/>
          <w:rtl w:val="0"/>
        </w:rPr>
        <w:t>◻ OmniNode ecosystem integration story documented: what connects to OmniIntelligence, OmniMemory, and OmniDash now vs later</w:t>
      </w:r>
      <w:r>
        <w:rPr>
          <w:rStyle w:val="Ninguno"/>
          <w:rtl w:val="0"/>
        </w:rPr>
        <w:t xml:space="preserve"/>
      </w:r>
      <w:r>
        <w:rPr>
          <w:rStyle w:val="Ninguno"/>
          <w:rtl w:val="0"/>
          <w:lang w:val="en-US"/>
        </w:rPr>
        <w:t/>
      </w:r>
    </w:p>
    <w:p>
      <w:pPr>
        <w:pStyle w:val="Cuerpo"/>
        <w:numPr>
          <w:ilvl w:val="0"/>
          <w:numId w:val="2"/>
        </w:numPr>
        <w:spacing w:after="50" w:line="264" w:lineRule="auto"/>
      </w:pPr>
      <w:r>
        <w:rPr>
          <w:rStyle w:val="Ninguno"/>
          <w:rFonts w:ascii="Arial Unicode MS" w:cs="Arial Unicode MS" w:hAnsi="Arial Unicode MS" w:eastAsia="Arial Unicode MS" w:hint="default"/>
          <w:b w:val="0"/>
          <w:bCs w:val="0"/>
          <w:i w:val="0"/>
          <w:iCs w:val="0"/>
          <w:rtl w:val="0"/>
        </w:rPr>
        <w:t>◻ GitHub Actions green on push; repo cloneable and runnable quickly; Dockerized OmniIntelligence path documented</w:t>
      </w:r>
      <w:r>
        <w:rPr>
          <w:rStyle w:val="Ninguno"/>
          <w:rtl w:val="0"/>
        </w:rPr>
        <w:t xml:space="preserve"/>
      </w:r>
      <w:r>
        <w:rPr>
          <w:rStyle w:val="Ninguno"/>
          <w:rtl w:val="0"/>
          <w:lang w:val="en-US"/>
        </w:rPr>
        <w:t/>
      </w:r>
    </w:p>
    <w:p>
      <w:pPr>
        <w:pStyle w:val="Cuerpo"/>
        <w:numPr>
          <w:ilvl w:val="0"/>
          <w:numId w:val="2"/>
        </w:numPr>
        <w:spacing w:after="50" w:line="264" w:lineRule="auto"/>
      </w:pPr>
      <w:r>
        <w:rPr>
          <w:rStyle w:val="Ninguno"/>
          <w:rFonts w:ascii="Arial Unicode MS" w:cs="Arial Unicode MS" w:hAnsi="Arial Unicode MS" w:eastAsia="Arial Unicode MS" w:hint="default"/>
          <w:b w:val="0"/>
          <w:bCs w:val="0"/>
          <w:i w:val="0"/>
          <w:iCs w:val="0"/>
          <w:rtl w:val="0"/>
        </w:rPr>
        <w:t>◻ Demo video, architecture walkthrough, presentation assets, and final submission package delivered</w:t>
      </w:r>
      <w:r>
        <w:rPr>
          <w:rStyle w:val="Ninguno"/>
          <w:rtl w:val="0"/>
        </w:rPr>
        <w:t xml:space="preserve"/>
      </w:r>
      <w:r>
        <w:rPr>
          <w:rStyle w:val="Ninguno"/>
          <w:rtl w:val="0"/>
          <w:lang w:val="en-US"/>
        </w:rPr>
        <w:t/>
      </w:r>
    </w:p>
    <w:p>
      <w:pPr>
        <w:pStyle w:val="Título"/>
      </w:pPr>
    </w:p>
    <w:p>
      <w:pPr>
        <w:pStyle w:val="Título"/>
      </w:pPr>
    </w:p>
    <w:p>
      <w:pPr>
        <w:pStyle w:val="Título"/>
      </w:pPr>
    </w:p>
    <w:p>
      <w:pPr>
        <w:pStyle w:val="Título"/>
      </w:pPr>
    </w:p>
    <w:p>
      <w:pPr>
        <w:pStyle w:val="Título"/>
      </w:pPr>
      <w:r>
        <w:rPr>
          <w:rStyle w:val="Ninguno"/>
          <w:outline w:val="0"/>
          <w:color w:val="1a2744"/>
          <w:u w:color="1a2744"/>
          <w:rtl w:val="0"/>
          <w:lang w:val="en-US"/>
          <ns2:textFill>
            <ns2:solidFill>
              <ns2:srgbClr ns2:val="1A2744"/>
            </ns2:solidFill>
          </ns2:textFill>
        </w:rPr>
        <w:t>10. Risks &amp; Mitigations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1000"/>
        <w:gridCol w:w="5560"/>
      </w:tblGrid>
      <w:tr>
        <w:tblPrEx>
          <w:shd w:val="clear" w:color="auto" w:fill="ced7e7"/>
        </w:tblPrEx>
        <w:trPr>
          <w:trHeight w:val="204" w:hRule="atLeast"/>
        </w:trPr>
        <w:tc>
          <w:tcPr>
            <w:tcW w:type="dxa" w:w="28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1a2744"/>
            <w:tcMar>
              <w:top w:type="dxa" w:w="80"/>
              <w:left w:type="dxa" w:w="80"/>
              <w:bottom w:type="dxa" w:w="80"/>
              <w:right w:type="dxa" w:w="80"/>
            </w:tcMar>
            <w:vAlign w:val="top"/>
          </w:tcPr>
          <w:p>
            <w:pPr>
              <w:pStyle w:val="Cuerpo"/>
            </w:pPr>
            <w:r>
              <w:rPr>
                <w:rStyle w:val="Ninguno"/>
                <w:b w:val="1"/>
                <w:bCs w:val="1"/>
                <w:outline w:val="0"/>
                <w:color w:val="ffffff"/>
                <w:sz w:val="17"/>
                <w:szCs w:val="17"/>
                <w:u w:color="ffffff"/>
                <w:shd w:val="nil" w:color="auto" w:fill="auto"/>
                <w:rtl w:val="0"/>
                <w:lang w:val="da-DK"/>
                <ns2:textFill>
                  <ns2:solidFill>
                    <ns2:srgbClr ns2:val="FFFFFF"/>
                  </ns2:solidFill>
                </ns2:textFill>
              </w:rPr>
              <w:t>Risk</w:t>
            </w:r>
          </w:p>
        </w:tc>
        <w:tc>
          <w:tcPr>
            <w:tcW w:type="dxa" w:w="10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1a2744"/>
            <w:tcMar>
              <w:top w:type="dxa" w:w="80"/>
              <w:left w:type="dxa" w:w="80"/>
              <w:bottom w:type="dxa" w:w="80"/>
              <w:right w:type="dxa" w:w="80"/>
            </w:tcMar>
            <w:vAlign w:val="top"/>
          </w:tcPr>
          <w:p>
            <w:pPr>
              <w:pStyle w:val="Cuerpo"/>
            </w:pPr>
            <w:r>
              <w:rPr>
                <w:rStyle w:val="Ninguno"/>
                <w:b w:val="1"/>
                <w:bCs w:val="1"/>
                <w:outline w:val="0"/>
                <w:color w:val="ffffff"/>
                <w:sz w:val="17"/>
                <w:szCs w:val="17"/>
                <w:u w:color="ffffff"/>
                <w:shd w:val="nil" w:color="auto" w:fill="auto"/>
                <w:rtl w:val="0"/>
                <w:lang w:val="en-US"/>
                <ns2:textFill>
                  <ns2:solidFill>
                    <ns2:srgbClr ns2:val="FFFFFF"/>
                  </ns2:solidFill>
                </ns2:textFill>
              </w:rPr>
              <w:t>Impact</w:t>
            </w:r>
          </w:p>
        </w:tc>
        <w:tc>
          <w:tcPr>
            <w:tcW w:type="dxa" w:w="55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1a2744"/>
            <w:tcMar>
              <w:top w:type="dxa" w:w="80"/>
              <w:left w:type="dxa" w:w="80"/>
              <w:bottom w:type="dxa" w:w="80"/>
              <w:right w:type="dxa" w:w="80"/>
            </w:tcMar>
            <w:vAlign w:val="top"/>
          </w:tcPr>
          <w:p>
            <w:pPr>
              <w:pStyle w:val="Cuerpo"/>
            </w:pPr>
            <w:r>
              <w:rPr>
                <w:rStyle w:val="Ninguno"/>
                <w:b w:val="1"/>
                <w:bCs w:val="1"/>
                <w:outline w:val="0"/>
                <w:color w:val="ffffff"/>
                <w:sz w:val="17"/>
                <w:szCs w:val="17"/>
                <w:u w:color="ffffff"/>
                <w:shd w:val="nil" w:color="auto" w:fill="auto"/>
                <w:rtl w:val="0"/>
                <w:lang w:val="en-US"/>
                <ns2:textFill>
                  <ns2:solidFill>
                    <ns2:srgbClr ns2:val="FFFFFF"/>
                  </ns2:solidFill>
                </ns2:textFill>
              </w:rPr>
              <w:t>Mitigation</w:t>
            </w:r>
          </w:p>
        </w:tc>
      </w:tr>
      <w:tr>
        <w:tblPrEx>
          <w:shd w:val="clear" w:color="auto" w:fill="ced7e7"/>
        </w:tblPrEx>
        <w:trPr>
          <w:trHeight w:val="414" w:hRule="atLeast"/>
        </w:trPr>
        <w:tc>
          <w:tcPr>
            <w:tcW w:type="dxa" w:w="28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 xml:space="preserve">beforeSubmitPrompt output may not be consumed by Cursor</w:t>
            </w:r>
            <w:r>
              <w:rPr>
                <w:rStyle w:val="Ninguno"/>
                <w:outline w:val="0"/>
                <w:color w:val="374151"/>
                <w:sz w:val="17"/>
                <w:szCs w:val="17"/>
                <w:u w:color="374151"/>
                <w:shd w:val="nil" w:color="auto" w:fill="auto"/>
                <w:rtl w:val="0"/>
                <w:lang w:val="en-US"/>
                <ns2:textFill>
                  <ns2:solidFill>
                    <ns2:srgbClr ns2:val="374151"/>
                  </ns2:solidFill>
                </ns2:textFill>
              </w:rPr>
              <w:t xml:space="preserve"/>
            </w:r>
            <w:r>
              <w:rPr>
                <w:rStyle w:val="Ninguno"/>
                <w:outline w:val="0"/>
                <w:color w:val="374151"/>
                <w:sz w:val="17"/>
                <w:szCs w:val="17"/>
                <w:u w:color="374151"/>
                <w:shd w:val="nil" w:color="auto" w:fill="auto"/>
                <w:rtl w:val="0"/>
                <w:lang w:val="en-US"/>
                <ns2:textFill>
                  <ns2:solidFill>
                    <ns2:srgbClr ns2:val="374151"/>
                  </ns2:solidFill>
                </ns2:textFill>
              </w:rPr>
              <w:t/>
            </w:r>
          </w:p>
        </w:tc>
        <w:tc>
          <w:tcPr>
            <w:tcW w:type="dxa" w:w="10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High</w:t>
            </w:r>
          </w:p>
        </w:tc>
        <w:tc>
          <w:tcPr>
            <w:tcW w:type="dxa" w:w="55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Validate in live Cursor early. If unsupported, preserve the same routing logic as logs + MCP fallback and explain degraded behavior in the demo.</w:t>
            </w:r>
          </w:p>
        </w:tc>
      </w:tr>
      <w:tr>
        <w:tblPrEx>
          <w:shd w:val="clear" w:color="auto" w:fill="ced7e7"/>
        </w:tblPrEx>
        <w:trPr>
          <w:trHeight w:val="414" w:hRule="atLeast"/>
        </w:trPr>
        <w:tc>
          <w:tcPr>
            <w:tcW w:type="dxa" w:w="28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No GitHub Actions and one current local test regression</w:t>
            </w:r>
          </w:p>
        </w:tc>
        <w:tc>
          <w:tcPr>
            <w:tcW w:type="dxa" w:w="10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ns2:textFill>
                  <ns2:solidFill>
                    <ns2:srgbClr ns2:val="374151"/>
                  </ns2:solidFill>
                </ns2:textFill>
              </w:rPr>
              <w:t>High</w:t>
            </w:r>
          </w:p>
        </w:tc>
        <w:tc>
          <w:tcPr>
            <w:tcW w:type="dxa" w:w="55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Sam owns CI pipeline plus baseline repair before feature work continues.</w:t>
            </w:r>
          </w:p>
        </w:tc>
      </w:tr>
      <w:tr>
        <w:tblPrEx>
          <w:shd w:val="clear" w:color="auto" w:fill="ced7e7"/>
        </w:tblPrEx>
        <w:trPr>
          <w:trHeight w:val="414" w:hRule="atLeast"/>
        </w:trPr>
        <w:tc>
          <w:tcPr>
            <w:tcW w:type="dxa" w:w="28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Scope creep into “full Cursor plugin” or full OmniNode parity</w:t>
            </w:r>
          </w:p>
        </w:tc>
        <w:tc>
          <w:tcPr>
            <w:tcW w:type="dxa" w:w="10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ns2:textFill>
                  <ns2:solidFill>
                    <ns2:srgbClr ns2:val="374151"/>
                  </ns2:solidFill>
                </ns2:textFill>
              </w:rPr>
              <w:t>Medium</w:t>
            </w:r>
          </w:p>
        </w:tc>
        <w:tc>
          <w:tcPr>
            <w:tcW w:type="dxa" w:w="55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Treat plugin work as research and interface planning unless Cursor docs prove a supported path that helps the MVP.</w:t>
            </w:r>
          </w:p>
        </w:tc>
      </w:tr>
      <w:tr>
        <w:tblPrEx>
          <w:shd w:val="clear" w:color="auto" w:fill="ced7e7"/>
        </w:tblPrEx>
        <w:trPr>
          <w:trHeight w:val="204" w:hRule="atLeast"/>
        </w:trPr>
        <w:tc>
          <w:tcPr>
            <w:tcW w:type="dxa" w:w="28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Julian/Kailash overlap on OmniClaude and OmniIntelligence work</w:t>
            </w:r>
          </w:p>
        </w:tc>
        <w:tc>
          <w:tcPr>
            <w:tcW w:type="dxa" w:w="10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ns2:textFill>
                  <ns2:solidFill>
                    <ns2:srgbClr ns2:val="374151"/>
                  </ns2:solidFill>
                </ns2:textFill>
              </w:rPr>
              <w:t>Medium</w:t>
            </w:r>
          </w:p>
        </w:tc>
        <w:tc>
          <w:tcPr>
            <w:tcW w:type="dxa" w:w="55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Split responsibilities: Kailash owns reuse inside OmniCursor; Julian owns external ecosystem mapping, contracts, and Dockerized integration path.</w:t>
            </w:r>
          </w:p>
        </w:tc>
      </w:tr>
      <w:tr>
        <w:tblPrEx>
          <w:shd w:val="clear" w:color="auto" w:fill="ced7e7"/>
        </w:tblPrEx>
        <w:trPr>
          <w:trHeight w:val="414" w:hRule="atLeast"/>
        </w:trPr>
        <w:tc>
          <w:tcPr>
            <w:tcW w:type="dxa" w:w="28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OmniIntelligence / Docker integration becomes too heavy for the capstone timeline</w:t>
            </w:r>
          </w:p>
        </w:tc>
        <w:tc>
          <w:tcPr>
            <w:tcW w:type="dxa" w:w="10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ns2:textFill>
                  <ns2:solidFill>
                    <ns2:srgbClr ns2:val="374151"/>
                  </ns2:solidFill>
                </ns2:textFill>
              </w:rPr>
              <w:t>Medium</w:t>
            </w:r>
          </w:p>
        </w:tc>
        <w:tc>
          <w:tcPr>
            <w:tcW w:type="dxa" w:w="55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ns2:textFill>
                  <ns2:solidFill>
                    <ns2:srgbClr ns2:val="374151"/>
                  </ns2:solidFill>
                </ns2:textFill>
              </w:rPr>
              <w:t>Start with a minimal local compose path and documented contracts; do not block the demo on full-stack parity.</w:t>
            </w:r>
          </w:p>
        </w:tc>
      </w:tr>
    </w:tbl>
    <w:p>
      <w:pPr>
        <w:pStyle w:val="Título"/>
        <w:widowControl w:val="0"/>
      </w:pPr>
    </w:p>
    <w:p>
      <w:pPr>
        <w:pStyle w:val="Título"/>
      </w:pPr>
      <w:r>
        <w:rPr>
          <w:rStyle w:val="Ninguno"/>
          <w:outline w:val="0"/>
          <w:color w:val="1a2744"/>
          <w:u w:color="1a2744"/>
          <w:rtl w:val="0"/>
          <w:lang w:val="en-US"/>
          <ns2:textFill>
            <ns2:solidFill>
              <ns2:srgbClr ns2:val="1A2744"/>
            </ns2:solidFill>
          </ns2:textFill>
        </w:rPr>
        <w:t>11. Final Recommendation</w:t>
      </w:r>
    </w:p>
    <w:p>
      <w:pPr>
        <w:pStyle w:val="Cuerpo"/>
        <w:pBdr>
          <w:top w:val="nil"/>
          <w:left w:val="single" w:color="2563eb" w:sz="10" w:space="6" w:shadow="0" w:frame="0"/>
          <w:bottom w:val="nil"/>
          <w:right w:val="nil"/>
        </w:pBdr>
        <w:spacing w:before="120" w:after="120"/>
        <w:ind w:left="200" w:firstLine="0"/>
      </w:pPr>
      <w:r>
        <w:rPr>
          <w:rStyle w:val="Ninguno"/>
          <w:i w:val="1"/>
          <w:iCs w:val="1"/>
          <w:outline w:val="0"/>
          <w:color w:val="1a2744"/>
          <w:u w:color="1a2744"/>
          <w:rtl w:val="0"/>
          <w:lang w:val="en-US"/>
          <ns2:textFill>
            <ns2:solidFill>
              <ns2:srgbClr ns2:val="1A2744"/>
            </ns2:solidFill>
          </ns2:textFill>
        </w:rPr>
        <w:t xml:space="preserve">OmniCursor is past the architecture-discovery phase. The best move now is disciplined parallelization: Sam makes correctness automatic, Andy hardens the server and Cursor-connection story, Kailash finishes the hook/persistence path from OmniClaude patterns, and Julian defines the intelligence-layer runway without forcing full-platform integration into the MVP. Ship proof, not parity.</w:t>
      </w:r>
      <w:r>
        <w:rPr>
          <w:rStyle w:val="Ninguno"/>
          <w:i w:val="1"/>
          <w:iCs w:val="1"/>
          <w:outline w:val="0"/>
          <w:color w:val="1a2744"/>
          <w:u w:color="1a2744"/>
          <w:rtl w:val="1"/>
          <ns2:textFill>
            <ns2:solidFill>
              <ns2:srgbClr ns2:val="1A2744"/>
            </ns2:solidFill>
          </ns2:textFill>
        </w:rPr>
        <w:t/>
      </w:r>
      <w:r>
        <w:rPr>
          <w:rStyle w:val="Ninguno"/>
          <w:i w:val="1"/>
          <w:iCs w:val="1"/>
          <w:outline w:val="0"/>
          <w:color w:val="1a2744"/>
          <w:u w:color="1a2744"/>
          <w:rtl w:val="0"/>
          <w:lang w:val="en-US"/>
          <ns2:textFill>
            <ns2:solidFill>
              <ns2:srgbClr ns2:val="1A2744"/>
            </ns2:solidFill>
          </ns2:textFill>
        </w:rPr>
        <w:t/>
      </w:r>
      <w:r>
        <w:rPr>
          <w:rStyle w:val="Ninguno"/>
          <w:i w:val="1"/>
          <w:iCs w:val="1"/>
          <w:outline w:val="0"/>
          <w:color w:val="1a2744"/>
          <w:u w:color="1a2744"/>
          <w:rtl w:val="1"/>
          <ns2:textFill>
            <ns2:solidFill>
              <ns2:srgbClr ns2:val="1A2744"/>
            </ns2:solidFill>
          </ns2:textFill>
        </w:rPr>
        <w:t xml:space="preserve"/>
      </w:r>
      <w:r>
        <w:rPr>
          <w:rStyle w:val="Ninguno"/>
          <w:i w:val="1"/>
          <w:iCs w:val="1"/>
          <w:outline w:val="0"/>
          <w:color w:val="1a2744"/>
          <w:u w:color="1a2744"/>
          <w:rtl w:val="0"/>
          <w:lang w:val="en-US"/>
          <ns2:textFill>
            <ns2:solidFill>
              <ns2:srgbClr ns2:val="1A2744"/>
            </ns2:solidFill>
          </ns2:textFill>
        </w:rPr>
        <w:t xml:space="preserve"/>
      </w:r>
      <w:r>
        <w:rPr>
          <w:rStyle w:val="Ninguno"/>
          <w:i w:val="1"/>
          <w:iCs w:val="1"/>
          <w:outline w:val="0"/>
          <w:color w:val="1a2744"/>
          <w:u w:color="1a2744"/>
          <w:rtl w:val="1"/>
          <ns2:textFill>
            <ns2:solidFill>
              <ns2:srgbClr ns2:val="1A2744"/>
            </ns2:solidFill>
          </ns2:textFill>
        </w:rPr>
        <w:t/>
      </w:r>
      <w:r>
        <w:rPr>
          <w:rStyle w:val="Ninguno"/>
          <w:i w:val="1"/>
          <w:iCs w:val="1"/>
          <w:outline w:val="0"/>
          <w:color w:val="1a2744"/>
          <w:u w:color="1a2744"/>
          <w:rtl w:val="0"/>
          <w:lang w:val="en-US"/>
          <ns2:textFill>
            <ns2:solidFill>
              <ns2:srgbClr ns2:val="1A2744"/>
            </ns2:solidFill>
          </ns2:textFill>
        </w:rPr>
        <w:t/>
      </w:r>
      <w:r>
        <w:rPr>
          <w:rStyle w:val="Ninguno"/>
          <w:i w:val="1"/>
          <w:iCs w:val="1"/>
          <w:outline w:val="0"/>
          <w:color w:val="1a2744"/>
          <w:u w:color="1a2744"/>
          <w:rtl w:val="1"/>
          <ns2:textFill>
            <ns2:solidFill>
              <ns2:srgbClr ns2:val="1A2744"/>
            </ns2:solidFill>
          </ns2:textFill>
        </w:rPr>
        <w:t xml:space="preserve"/>
      </w:r>
      <w:r>
        <w:rPr>
          <w:rStyle w:val="Ninguno"/>
          <w:i w:val="1"/>
          <w:iCs w:val="1"/>
          <w:outline w:val="0"/>
          <w:color w:val="1a2744"/>
          <w:u w:color="1a2744"/>
          <w:rtl w:val="0"/>
          <w:lang w:val="en-US"/>
          <ns2:textFill>
            <ns2:solidFill>
              <ns2:srgbClr ns2:val="1A2744"/>
            </ns2:solidFill>
          </ns2:textFill>
        </w:rPr>
        <w:t xml:space="preserve"/>
      </w:r>
      <w:r>
        <w:rPr>
          <w:rStyle w:val="Ninguno"/>
          <w:i w:val="1"/>
          <w:iCs w:val="1"/>
          <w:outline w:val="0"/>
          <w:color w:val="1a2744"/>
          <w:u w:color="1a2744"/>
          <w:rtl w:val="0"/>
          <w:lang w:val="en-US"/>
          <ns2:textFill>
            <ns2:solidFill>
              <ns2:srgbClr ns2:val="1A2744"/>
            </ns2:solidFill>
          </ns2:textFill>
        </w:rPr>
        <w:t xml:space="preserve"/>
      </w:r>
      <w:r>
        <w:rPr>
          <w:rStyle w:val="Ninguno"/>
          <w:i w:val="1"/>
          <w:iCs w:val="1"/>
          <w:outline w:val="0"/>
          <w:color w:val="1a2744"/>
          <w:u w:color="1a2744"/>
          <w:rtl w:val="0"/>
          <w:lang w:val="en-US"/>
          <ns2:textFill>
            <ns2:solidFill>
              <ns2:srgbClr ns2:val="1A2744"/>
            </ns2:solidFill>
          </ns2:textFill>
        </w:rPr>
        <w:t/>
      </w:r>
    </w:p>
    <w:sectPr>
      <w:headerReference w:type="default" ns3:id="rId4"/>
      <w:footerReference w:type="default" ns3:id="rId5"/>
      <w:pgSz w:w="12240" w:h="15840" w:orient="portrait"/>
      <w:pgMar w:top="1100" w:right="1100" w:bottom="1100" w:left="1100" w:header="708" w:footer="708"/>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 w:name="Courier New">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Encabezado y pie"/>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Cuerpo"/>
      <w:pBdr>
        <w:top w:val="nil"/>
        <w:left w:val="nil"/>
        <w:bottom w:val="single" w:color="2563eb" w:sz="4" w:space="0" w:shadow="0" w:frame="0"/>
        <w:right w:val="nil"/>
      </w:pBdr>
    </w:pPr>
    <w:r>
      <w:rPr>
        <w:rStyle w:val="Ninguno"/>
        <w:outline w:val="0"/>
        <w:color w:val="6b7280"/>
        <w:sz w:val="15"/>
        <w:szCs w:val="15"/>
        <w:u w:color="6b7280"/>
        <w:rtl w:val="0"/>
        <w:lang w:val="es-ES_tradnl"/>
        <w14:textFill>
          <w14:solidFill>
            <w14:srgbClr w14:val="6B7280"/>
          </w14:solidFill>
        </w14:textFill>
      </w:rPr>
      <w:t xml:space="preserve">OmniCursor </w:t>
    </w:r>
    <w:r>
      <w:rPr>
        <w:rStyle w:val="Ninguno"/>
        <w:outline w:val="0"/>
        <w:color w:val="6b7280"/>
        <w:sz w:val="15"/>
        <w:szCs w:val="15"/>
        <w:u w:color="6b7280"/>
        <w:rtl w:val="0"/>
        <w:lang w:val="en-US"/>
        <w14:textFill>
          <w14:solidFill>
            <w14:srgbClr w14:val="6B7280"/>
          </w14:solidFill>
        </w14:textFill>
      </w:rPr>
      <w:t xml:space="preserve">— </w:t>
    </w:r>
    <w:r>
      <w:rPr>
        <w:rStyle w:val="Ninguno"/>
        <w:outline w:val="0"/>
        <w:color w:val="6b7280"/>
        <w:sz w:val="15"/>
        <w:szCs w:val="15"/>
        <w:u w:color="6b7280"/>
        <w:rtl w:val="0"/>
        <w:lang w:val="de-DE"/>
        <w14:textFill>
          <w14:solidFill>
            <w14:srgbClr w14:val="6B7280"/>
          </w14:solidFill>
        </w14:textFill>
      </w:rPr>
      <w:t>Architecture &amp; Build Plan  |  CS 490 USF  |  Updated Mar 30, 2026</w:t>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Estilo importado 1"/>
  </w:abstractNum>
  <w:abstractNum w:abstractNumId="1">
    <w:multiLevelType w:val="hybridMultilevel"/>
    <w:styleLink w:val="Estilo importado 1"/>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spañol" w:val="‘“(〔[{〈《「『【⦅〘〖«〝︵︷︹︻︽︿﹁﹃﹇﹙﹛﹝｢"/>
  <w:noLineBreaksBefore w:lang="español"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Cuerpo">
    <w:name w:val="Cuerpo"/>
    <w:next w:val="Cuerpo"/>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s-ES_tradnl"/>
      <w14:textOutline>
        <w14:noFill/>
      </w14:textOutline>
      <w14:textFill>
        <w14:solidFill>
          <w14:srgbClr w14:val="000000"/>
        </w14:solidFill>
      </w14:textFill>
    </w:rPr>
  </w:style>
  <w:style w:type="character" w:styleId="Ninguno">
    <w:name w:val="Ninguno"/>
    <w:rPr>
      <w:lang w:val="es-ES_tradnl"/>
    </w:rPr>
  </w:style>
  <w:style w:type="paragraph" w:styleId="Encabezado y pie">
    <w:name w:val="Encabezado y pie"/>
    <w:next w:val="Encabezado y pie"/>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ítulo">
    <w:name w:val="Título"/>
    <w:next w:val="Cuerpo"/>
    <w:pPr>
      <w:keepNext w:val="0"/>
      <w:keepLines w:val="0"/>
      <w:pageBreakBefore w:val="0"/>
      <w:widowControl w:val="1"/>
      <w:shd w:val="clear" w:color="auto" w:fill="auto"/>
      <w:suppressAutoHyphens w:val="0"/>
      <w:bidi w:val="0"/>
      <w:spacing w:before="360" w:after="140" w:line="240" w:lineRule="auto"/>
      <w:ind w:left="0" w:right="0" w:firstLine="0"/>
      <w:jc w:val="left"/>
      <w:outlineLvl w:val="0"/>
    </w:pPr>
    <w:rPr>
      <w:rFonts w:ascii="Arial" w:cs="Arial Unicode MS" w:hAnsi="Arial" w:eastAsia="Arial Unicode MS"/>
      <w:b w:val="1"/>
      <w:bCs w:val="1"/>
      <w:i w:val="0"/>
      <w:iCs w:val="0"/>
      <w:caps w:val="0"/>
      <w:smallCaps w:val="0"/>
      <w:strike w:val="0"/>
      <w:dstrike w:val="0"/>
      <w:outline w:val="0"/>
      <w:color w:val="1a2744"/>
      <w:spacing w:val="0"/>
      <w:kern w:val="0"/>
      <w:position w:val="0"/>
      <w:sz w:val="28"/>
      <w:szCs w:val="28"/>
      <w:u w:val="none" w:color="1a2744"/>
      <w:shd w:val="nil" w:color="auto" w:fill="auto"/>
      <w:vertAlign w:val="baseline"/>
      <w:lang w:val="en-US"/>
      <w14:textOutline>
        <w14:noFill/>
      </w14:textOutline>
      <w14:textFill>
        <w14:solidFill>
          <w14:srgbClr w14:val="1A2744"/>
        </w14:solidFill>
      </w14:textFill>
    </w:rPr>
  </w:style>
  <w:style w:type="paragraph" w:styleId="Título 2">
    <w:name w:val="Título 2"/>
    <w:next w:val="Cuerpo"/>
    <w:pPr>
      <w:keepNext w:val="0"/>
      <w:keepLines w:val="0"/>
      <w:pageBreakBefore w:val="0"/>
      <w:widowControl w:val="1"/>
      <w:shd w:val="clear" w:color="auto" w:fill="auto"/>
      <w:suppressAutoHyphens w:val="0"/>
      <w:bidi w:val="0"/>
      <w:spacing w:before="280" w:after="100" w:line="240" w:lineRule="auto"/>
      <w:ind w:left="0" w:right="0" w:firstLine="0"/>
      <w:jc w:val="left"/>
      <w:outlineLvl w:val="1"/>
    </w:pPr>
    <w:rPr>
      <w:rFonts w:ascii="Arial" w:cs="Arial Unicode MS" w:hAnsi="Arial" w:eastAsia="Arial Unicode MS"/>
      <w:b w:val="1"/>
      <w:bCs w:val="1"/>
      <w:i w:val="0"/>
      <w:iCs w:val="0"/>
      <w:caps w:val="0"/>
      <w:smallCaps w:val="0"/>
      <w:strike w:val="0"/>
      <w:dstrike w:val="0"/>
      <w:outline w:val="0"/>
      <w:color w:val="2563eb"/>
      <w:spacing w:val="0"/>
      <w:kern w:val="0"/>
      <w:position w:val="0"/>
      <w:sz w:val="24"/>
      <w:szCs w:val="24"/>
      <w:u w:val="none" w:color="2563eb"/>
      <w:shd w:val="nil" w:color="auto" w:fill="auto"/>
      <w:vertAlign w:val="baseline"/>
      <w:lang w:val="en-US"/>
      <w14:textOutline>
        <w14:noFill/>
      </w14:textOutline>
      <w14:textFill>
        <w14:solidFill>
          <w14:srgbClr w14:val="2563EB"/>
        </w14:solidFill>
      </w14:textFill>
    </w:rPr>
  </w:style>
  <w:style w:type="numbering" w:styleId="Estilo importado 1">
    <w:name w:val="Estilo importado 1"/>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