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56FD" w14:textId="33CCA77E" w:rsidR="009E5179" w:rsidRPr="009E5179" w:rsidRDefault="009E5179" w:rsidP="009E5179">
      <w:pPr>
        <w:framePr w:w="2671" w:hSpace="180" w:wrap="around" w:vAnchor="text" w:hAnchor="page" w:x="4126" w:y="-59"/>
        <w:widowControl/>
        <w:suppressOverlap/>
        <w:jc w:val="left"/>
        <w:textAlignment w:val="top"/>
        <w:rPr>
          <w:b/>
          <w:bCs/>
          <w:kern w:val="0"/>
          <w:sz w:val="24"/>
          <w:lang w:bidi="ar"/>
        </w:rPr>
      </w:pPr>
      <w:r>
        <w:rPr>
          <w:rFonts w:ascii="SimSun" w:hAnsi="SimSun" w:cs="Calibri" w:hint="eastAsia"/>
          <w:b/>
          <w:bCs/>
          <w:color w:val="1F2328"/>
          <w:sz w:val="20"/>
          <w:szCs w:val="20"/>
        </w:rPr>
        <w:t xml:space="preserve"> </w:t>
      </w:r>
      <w:r>
        <w:rPr>
          <w:rFonts w:ascii="SimSun" w:hAnsi="SimSun" w:cs="Calibri"/>
          <w:b/>
          <w:bCs/>
          <w:color w:val="1F2328"/>
          <w:sz w:val="20"/>
          <w:szCs w:val="20"/>
        </w:rPr>
        <w:t xml:space="preserve">     </w:t>
      </w:r>
      <w:r w:rsidRPr="009E5179">
        <w:rPr>
          <w:rFonts w:ascii="SimSun" w:hAnsi="SimSun" w:cs="Calibri"/>
          <w:b/>
          <w:bCs/>
          <w:color w:val="1F2328"/>
          <w:sz w:val="24"/>
        </w:rPr>
        <w:t>软件</w:t>
      </w:r>
      <w:r w:rsidR="009402B4" w:rsidRPr="009E5179">
        <w:rPr>
          <w:b/>
          <w:bCs/>
          <w:kern w:val="0"/>
          <w:sz w:val="24"/>
          <w:lang w:bidi="ar"/>
        </w:rPr>
        <w:t>简介</w:t>
      </w:r>
    </w:p>
    <w:p w14:paraId="6E0E1F7A" w14:textId="28F67017" w:rsidR="009402B4" w:rsidRDefault="009E5179" w:rsidP="009E5179">
      <w:pPr>
        <w:framePr w:w="2671" w:hSpace="180" w:wrap="around" w:vAnchor="text" w:hAnchor="page" w:x="4126" w:y="-59"/>
        <w:widowControl/>
        <w:suppressOverlap/>
        <w:jc w:val="left"/>
        <w:textAlignment w:val="top"/>
        <w:rPr>
          <w:b/>
          <w:kern w:val="0"/>
          <w:szCs w:val="21"/>
          <w:lang w:bidi="ar"/>
        </w:rPr>
      </w:pPr>
      <w:r>
        <w:rPr>
          <w:b/>
          <w:kern w:val="0"/>
          <w:szCs w:val="21"/>
          <w:lang w:bidi="ar"/>
        </w:rPr>
        <w:t xml:space="preserve">Software </w:t>
      </w:r>
      <w:r w:rsidR="009402B4">
        <w:rPr>
          <w:b/>
          <w:kern w:val="0"/>
          <w:szCs w:val="21"/>
          <w:lang w:bidi="ar"/>
        </w:rPr>
        <w:t xml:space="preserve">Introduction  </w:t>
      </w:r>
    </w:p>
    <w:p w14:paraId="3D090122" w14:textId="77777777" w:rsidR="009402B4" w:rsidRDefault="009402B4" w:rsidP="009402B4">
      <w:pPr>
        <w:snapToGrid w:val="0"/>
        <w:ind w:firstLine="475"/>
        <w:rPr>
          <w:rFonts w:ascii="SimSun" w:hAnsi="SimSun" w:cs="Calibri"/>
          <w:color w:val="1F2328"/>
          <w:sz w:val="20"/>
          <w:szCs w:val="20"/>
        </w:rPr>
      </w:pPr>
    </w:p>
    <w:p w14:paraId="1D360FE4" w14:textId="77777777" w:rsidR="009402B4" w:rsidRDefault="009402B4" w:rsidP="009402B4">
      <w:pPr>
        <w:snapToGrid w:val="0"/>
        <w:ind w:firstLine="475"/>
        <w:rPr>
          <w:rFonts w:ascii="SimSun" w:hAnsi="SimSun" w:cs="Calibri"/>
          <w:color w:val="1F2328"/>
          <w:sz w:val="20"/>
          <w:szCs w:val="20"/>
        </w:rPr>
      </w:pPr>
    </w:p>
    <w:p w14:paraId="33109259" w14:textId="26EE40BB" w:rsidR="009402B4" w:rsidRDefault="009402B4" w:rsidP="009402B4">
      <w:pPr>
        <w:snapToGrid w:val="0"/>
        <w:ind w:firstLine="475"/>
        <w:rPr>
          <w:rFonts w:ascii="SimSun" w:hAnsi="SimSun" w:cs="Calibri"/>
          <w:color w:val="000000"/>
          <w:sz w:val="20"/>
          <w:szCs w:val="20"/>
        </w:rPr>
      </w:pPr>
      <w:r w:rsidRPr="007064C4">
        <w:rPr>
          <w:rFonts w:ascii="SimSun" w:hAnsi="SimSun" w:cs="Calibri" w:hint="eastAsia"/>
          <w:color w:val="1F2328"/>
          <w:sz w:val="20"/>
          <w:szCs w:val="20"/>
        </w:rPr>
        <w:t>本</w:t>
      </w:r>
      <w:r>
        <w:rPr>
          <w:rFonts w:ascii="SimSun" w:hAnsi="SimSun" w:cs="Calibri"/>
          <w:color w:val="1F2328"/>
          <w:sz w:val="20"/>
          <w:szCs w:val="20"/>
        </w:rPr>
        <w:t>软件</w:t>
      </w:r>
      <w:r w:rsidRPr="00E702D7">
        <w:rPr>
          <w:rFonts w:ascii="SimSun" w:hAnsi="SimSun" w:cs="Calibri" w:hint="eastAsia"/>
          <w:color w:val="1F2328"/>
          <w:sz w:val="20"/>
          <w:szCs w:val="20"/>
        </w:rPr>
        <w:t>提供了一种</w:t>
      </w:r>
      <w:r>
        <w:rPr>
          <w:rFonts w:ascii="SimSun" w:hAnsi="SimSun" w:cs="Calibri"/>
          <w:color w:val="1F2328"/>
          <w:sz w:val="20"/>
          <w:szCs w:val="20"/>
        </w:rPr>
        <w:t>全新的智能排班优化方法及独创的排班修订机制</w:t>
      </w:r>
      <w:r>
        <w:rPr>
          <w:rFonts w:ascii="SimSun" w:hAnsi="SimSun" w:cs="Calibri"/>
          <w:color w:val="000000"/>
          <w:sz w:val="20"/>
          <w:szCs w:val="20"/>
        </w:rPr>
        <w:t>。用户不再需要为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各种</w:t>
      </w:r>
      <w:r>
        <w:rPr>
          <w:rFonts w:ascii="SimSun" w:hAnsi="SimSun" w:cs="Calibri"/>
          <w:color w:val="000000"/>
          <w:sz w:val="20"/>
          <w:szCs w:val="20"/>
        </w:rPr>
        <w:t>排班问题构建LP、MIP或CSP 模型, 只需将</w:t>
      </w:r>
      <w:r>
        <w:rPr>
          <w:rFonts w:ascii="SimSun" w:hAnsi="SimSun" w:cs="Calibri"/>
          <w:color w:val="1F2328"/>
          <w:sz w:val="20"/>
          <w:szCs w:val="20"/>
        </w:rPr>
        <w:t>排班</w:t>
      </w:r>
      <w:r w:rsidRPr="00AF439A">
        <w:rPr>
          <w:rFonts w:ascii="SimSun" w:hAnsi="SimSun" w:cs="Calibri" w:hint="eastAsia"/>
          <w:color w:val="1F2328"/>
          <w:sz w:val="20"/>
          <w:szCs w:val="20"/>
        </w:rPr>
        <w:t>问题</w:t>
      </w:r>
      <w:r>
        <w:rPr>
          <w:rFonts w:ascii="SimSun" w:hAnsi="SimSun" w:cs="Calibri"/>
          <w:color w:val="000000"/>
          <w:sz w:val="20"/>
          <w:szCs w:val="20"/>
        </w:rPr>
        <w:t>参数和约束输入到一组对话框中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就</w:t>
      </w:r>
      <w:r>
        <w:rPr>
          <w:rFonts w:ascii="SimSun" w:hAnsi="SimSun" w:cs="Calibri"/>
          <w:color w:val="000000"/>
          <w:sz w:val="20"/>
          <w:szCs w:val="20"/>
        </w:rPr>
        <w:t>可以轻松地创建、更新和迭代优化排班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方案</w:t>
      </w:r>
      <w:r>
        <w:rPr>
          <w:rFonts w:ascii="SimSun" w:hAnsi="SimSun" w:cs="Calibri"/>
          <w:color w:val="000000"/>
          <w:sz w:val="20"/>
          <w:szCs w:val="20"/>
        </w:rPr>
        <w:t>。</w:t>
      </w:r>
    </w:p>
    <w:p w14:paraId="1DCB41AB" w14:textId="77777777" w:rsidR="009402B4" w:rsidRDefault="009402B4" w:rsidP="009402B4">
      <w:pPr>
        <w:snapToGrid w:val="0"/>
        <w:ind w:firstLine="475"/>
        <w:rPr>
          <w:rFonts w:ascii="SimSun" w:hAnsi="SimSun" w:cs="Calibri"/>
          <w:color w:val="000000"/>
          <w:sz w:val="20"/>
          <w:szCs w:val="20"/>
        </w:rPr>
      </w:pPr>
      <w:r w:rsidRPr="007064C4">
        <w:rPr>
          <w:rFonts w:ascii="SimSun" w:hAnsi="SimSun" w:cs="Calibri" w:hint="eastAsia"/>
          <w:color w:val="1F2328"/>
          <w:sz w:val="20"/>
          <w:szCs w:val="20"/>
        </w:rPr>
        <w:t>本</w:t>
      </w:r>
      <w:r w:rsidRPr="00E702D7">
        <w:rPr>
          <w:rFonts w:ascii="SimSun" w:hAnsi="SimSun" w:cs="Calibri"/>
          <w:color w:val="1F2328"/>
          <w:sz w:val="20"/>
          <w:szCs w:val="20"/>
        </w:rPr>
        <w:t>软件</w:t>
      </w:r>
      <w:r w:rsidRPr="00E702D7">
        <w:rPr>
          <w:rFonts w:ascii="SimSun" w:hAnsi="SimSun" w:cs="Calibri" w:hint="eastAsia"/>
          <w:color w:val="1F2328"/>
          <w:sz w:val="20"/>
          <w:szCs w:val="20"/>
        </w:rPr>
        <w:t>综合应用了</w:t>
      </w:r>
      <w:r w:rsidRPr="00E702D7">
        <w:rPr>
          <w:rFonts w:ascii="SimSun" w:hAnsi="SimSun" w:cs="Segoe UI"/>
          <w:color w:val="1F2328"/>
          <w:sz w:val="20"/>
          <w:szCs w:val="20"/>
          <w:shd w:val="clear" w:color="auto" w:fill="FFFFFF"/>
        </w:rPr>
        <w:t>运筹</w:t>
      </w:r>
      <w:r w:rsidRPr="00E702D7">
        <w:rPr>
          <w:rFonts w:ascii="SimSun" w:hAnsi="SimSun" w:cs="MS Gothic" w:hint="eastAsia"/>
          <w:color w:val="1F2328"/>
          <w:sz w:val="20"/>
          <w:szCs w:val="20"/>
          <w:shd w:val="clear" w:color="auto" w:fill="FFFFFF"/>
        </w:rPr>
        <w:t>学</w:t>
      </w:r>
      <w:r w:rsidRPr="00E702D7">
        <w:rPr>
          <w:rFonts w:ascii="SimSun" w:hAnsi="SimSun" w:cs="Calibri"/>
          <w:color w:val="000000"/>
          <w:sz w:val="20"/>
          <w:szCs w:val="20"/>
        </w:rPr>
        <w:t>、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管理</w:t>
      </w:r>
      <w:r w:rsidRPr="00E702D7">
        <w:rPr>
          <w:rFonts w:ascii="SimSun" w:hAnsi="SimSun" w:cs="MS Gothic" w:hint="eastAsia"/>
          <w:color w:val="1F2328"/>
          <w:sz w:val="20"/>
          <w:szCs w:val="20"/>
          <w:shd w:val="clear" w:color="auto" w:fill="FFFFFF"/>
        </w:rPr>
        <w:t>学</w:t>
      </w:r>
      <w:r w:rsidRPr="00E702D7">
        <w:rPr>
          <w:rFonts w:ascii="SimSun" w:hAnsi="SimSun" w:cs="Calibri"/>
          <w:color w:val="000000"/>
          <w:sz w:val="20"/>
          <w:szCs w:val="20"/>
        </w:rPr>
        <w:t>、</w:t>
      </w:r>
      <w:r w:rsidRPr="00E702D7">
        <w:rPr>
          <w:rFonts w:ascii="SimSun" w:hAnsi="SimSun" w:cs="Segoe UI"/>
          <w:color w:val="1F2328"/>
          <w:sz w:val="20"/>
          <w:szCs w:val="20"/>
          <w:shd w:val="clear" w:color="auto" w:fill="FFFFFF"/>
        </w:rPr>
        <w:t>人工智</w:t>
      </w:r>
      <w:r w:rsidRPr="00E702D7">
        <w:rPr>
          <w:rFonts w:ascii="SimSun" w:hAnsi="SimSun" w:cs="MS Gothic" w:hint="eastAsia"/>
          <w:color w:val="1F2328"/>
          <w:sz w:val="20"/>
          <w:szCs w:val="20"/>
          <w:shd w:val="clear" w:color="auto" w:fill="FFFFFF"/>
        </w:rPr>
        <w:t>能</w:t>
      </w:r>
      <w:r w:rsidRPr="00E702D7">
        <w:rPr>
          <w:rFonts w:ascii="SimSun" w:hAnsi="SimSun" w:cs="Calibri"/>
          <w:color w:val="000000"/>
          <w:sz w:val="20"/>
          <w:szCs w:val="20"/>
        </w:rPr>
        <w:t>、</w:t>
      </w:r>
      <w:r w:rsidRPr="00E702D7">
        <w:rPr>
          <w:rFonts w:ascii="SimSun" w:hAnsi="SimSun" w:cs="Segoe UI"/>
          <w:color w:val="1F2328"/>
          <w:sz w:val="20"/>
          <w:szCs w:val="20"/>
          <w:shd w:val="clear" w:color="auto" w:fill="FFFFFF"/>
        </w:rPr>
        <w:t>软件工</w:t>
      </w:r>
      <w:r w:rsidRPr="00E702D7">
        <w:rPr>
          <w:rFonts w:ascii="SimSun" w:hAnsi="SimSun" w:cs="MS Gothic" w:hint="eastAsia"/>
          <w:color w:val="1F2328"/>
          <w:sz w:val="20"/>
          <w:szCs w:val="20"/>
          <w:shd w:val="clear" w:color="auto" w:fill="FFFFFF"/>
        </w:rPr>
        <w:t>程等</w:t>
      </w:r>
      <w:r w:rsidRPr="00E702D7">
        <w:rPr>
          <w:rFonts w:ascii="SimSun" w:hAnsi="SimSun" w:cs="Microsoft JhengHei" w:hint="eastAsia"/>
          <w:color w:val="1F2328"/>
          <w:sz w:val="20"/>
          <w:szCs w:val="20"/>
          <w:shd w:val="clear" w:color="auto" w:fill="FFFFFF"/>
        </w:rPr>
        <w:t>领</w:t>
      </w:r>
      <w:r w:rsidRPr="00E702D7">
        <w:rPr>
          <w:rFonts w:ascii="SimSun" w:hAnsi="SimSun" w:cs="MS Gothic" w:hint="eastAsia"/>
          <w:color w:val="1F2328"/>
          <w:sz w:val="20"/>
          <w:szCs w:val="20"/>
          <w:shd w:val="clear" w:color="auto" w:fill="FFFFFF"/>
        </w:rPr>
        <w:t>域的技</w:t>
      </w:r>
      <w:r w:rsidRPr="00E702D7">
        <w:rPr>
          <w:rFonts w:ascii="SimSun" w:hAnsi="SimSun" w:cs="Microsoft JhengHei" w:hint="eastAsia"/>
          <w:color w:val="1F2328"/>
          <w:sz w:val="20"/>
          <w:szCs w:val="20"/>
          <w:shd w:val="clear" w:color="auto" w:fill="FFFFFF"/>
        </w:rPr>
        <w:t>术,</w:t>
      </w:r>
      <w:r w:rsidRPr="00E702D7">
        <w:rPr>
          <w:rFonts w:ascii="SimSun" w:hAnsi="SimSun" w:hint="eastAsia"/>
          <w:sz w:val="20"/>
          <w:szCs w:val="20"/>
        </w:rPr>
        <w:t xml:space="preserve"> </w:t>
      </w:r>
      <w:r w:rsidRPr="00E702D7">
        <w:rPr>
          <w:rFonts w:ascii="SimSun" w:hAnsi="SimSun" w:cs="Microsoft JhengHei" w:hint="eastAsia"/>
          <w:color w:val="1F2328"/>
          <w:sz w:val="20"/>
          <w:szCs w:val="20"/>
          <w:shd w:val="clear" w:color="auto" w:fill="FFFFFF"/>
        </w:rPr>
        <w:t>涵盖了</w:t>
      </w:r>
      <w:r w:rsidRPr="003D337E">
        <w:rPr>
          <w:rFonts w:ascii="SimSun" w:hAnsi="SimSun" w:cs="Microsoft JhengHei" w:hint="eastAsia"/>
          <w:color w:val="1F2328"/>
          <w:sz w:val="20"/>
          <w:szCs w:val="20"/>
          <w:shd w:val="clear" w:color="auto" w:fill="FFFFFF"/>
        </w:rPr>
        <w:t>解决</w:t>
      </w:r>
      <w:r w:rsidRPr="00E702D7">
        <w:rPr>
          <w:rFonts w:ascii="SimSun" w:hAnsi="SimSun" w:cs="Microsoft JhengHei" w:hint="eastAsia"/>
          <w:color w:val="1F2328"/>
          <w:sz w:val="20"/>
          <w:szCs w:val="20"/>
          <w:shd w:val="clear" w:color="auto" w:fill="FFFFFF"/>
        </w:rPr>
        <w:t>各种各样员工排班</w:t>
      </w:r>
      <w:r w:rsidRPr="00E702D7">
        <w:rPr>
          <w:rFonts w:ascii="SimSun" w:hAnsi="SimSun" w:cs="Segoe UI"/>
          <w:color w:val="1F2328"/>
          <w:sz w:val="20"/>
          <w:szCs w:val="20"/>
          <w:shd w:val="clear" w:color="auto" w:fill="FFFFFF"/>
        </w:rPr>
        <w:t>调</w:t>
      </w:r>
      <w:r w:rsidRPr="00E702D7">
        <w:rPr>
          <w:rFonts w:ascii="SimSun" w:hAnsi="SimSun" w:cs="MS Gothic" w:hint="eastAsia"/>
          <w:color w:val="1F2328"/>
          <w:sz w:val="20"/>
          <w:szCs w:val="20"/>
          <w:shd w:val="clear" w:color="auto" w:fill="FFFFFF"/>
        </w:rPr>
        <w:t>度</w:t>
      </w:r>
      <w:r w:rsidRPr="00E702D7">
        <w:rPr>
          <w:rFonts w:ascii="SimSun" w:hAnsi="SimSun" w:cs="Microsoft JhengHei" w:hint="eastAsia"/>
          <w:color w:val="1F2328"/>
          <w:sz w:val="20"/>
          <w:szCs w:val="20"/>
          <w:shd w:val="clear" w:color="auto" w:fill="FFFFFF"/>
        </w:rPr>
        <w:t>问题</w:t>
      </w:r>
      <w:r w:rsidRPr="003D337E">
        <w:rPr>
          <w:rFonts w:ascii="SimSun" w:hAnsi="SimSun" w:cs="Microsoft JhengHei" w:hint="eastAsia"/>
          <w:color w:val="1F2328"/>
          <w:sz w:val="20"/>
          <w:szCs w:val="20"/>
          <w:shd w:val="clear" w:color="auto" w:fill="FFFFFF"/>
        </w:rPr>
        <w:t>的方法</w:t>
      </w:r>
      <w:r w:rsidRPr="00E702D7">
        <w:rPr>
          <w:rFonts w:ascii="SimSun" w:hAnsi="SimSun" w:cs="Calibri"/>
          <w:color w:val="000000"/>
          <w:sz w:val="20"/>
          <w:szCs w:val="20"/>
        </w:rPr>
        <w:t>。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它最显著</w:t>
      </w:r>
      <w:r w:rsidRPr="00E702D7">
        <w:rPr>
          <w:rFonts w:ascii="SimSun" w:hAnsi="SimSun" w:cs="Calibri"/>
          <w:color w:val="1F2328"/>
          <w:sz w:val="20"/>
          <w:szCs w:val="20"/>
        </w:rPr>
        <w:t>的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创新之一是其反应性</w:t>
      </w:r>
      <w:r w:rsidRPr="00E702D7">
        <w:rPr>
          <w:rFonts w:ascii="SimSun" w:hAnsi="SimSun" w:cs="Calibri"/>
          <w:color w:val="1F2328"/>
          <w:sz w:val="20"/>
          <w:szCs w:val="20"/>
        </w:rPr>
        <w:t>修订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功能，用户可以使用该功能动态添加或删除约束以应对频繁的</w:t>
      </w:r>
      <w:r w:rsidRPr="00CC2422">
        <w:rPr>
          <w:rFonts w:ascii="SimSun" w:hAnsi="SimSun" w:cs="Calibri" w:hint="eastAsia"/>
          <w:color w:val="1F2328"/>
          <w:sz w:val="20"/>
          <w:szCs w:val="20"/>
        </w:rPr>
        <w:t>改动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挑战。为了在新</w:t>
      </w:r>
      <w:r w:rsidRPr="00E702D7">
        <w:rPr>
          <w:rFonts w:ascii="SimSun" w:hAnsi="SimSun" w:cs="Microsoft JhengHei" w:hint="eastAsia"/>
          <w:color w:val="1F2328"/>
          <w:sz w:val="20"/>
          <w:szCs w:val="20"/>
          <w:shd w:val="clear" w:color="auto" w:fill="FFFFFF"/>
        </w:rPr>
        <w:t>的</w:t>
      </w:r>
      <w:r w:rsidRPr="00E702D7">
        <w:rPr>
          <w:rFonts w:ascii="SimSun" w:hAnsi="SimSun" w:cs="Calibri"/>
          <w:color w:val="1F2328"/>
          <w:sz w:val="20"/>
          <w:szCs w:val="20"/>
        </w:rPr>
        <w:t>修订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请求导入时对现有</w:t>
      </w:r>
      <w:r w:rsidRPr="00E702D7">
        <w:rPr>
          <w:rFonts w:ascii="SimSun" w:hAnsi="SimSun" w:cs="Microsoft JhengHei" w:hint="eastAsia"/>
          <w:color w:val="1F2328"/>
          <w:sz w:val="20"/>
          <w:szCs w:val="20"/>
          <w:shd w:val="clear" w:color="auto" w:fill="FFFFFF"/>
        </w:rPr>
        <w:t>排班</w:t>
      </w:r>
      <w:r w:rsidRPr="00614D07">
        <w:rPr>
          <w:rFonts w:ascii="SimSun" w:hAnsi="SimSun" w:cs="SimSun" w:hint="eastAsia"/>
          <w:color w:val="000000"/>
          <w:sz w:val="20"/>
          <w:szCs w:val="20"/>
        </w:rPr>
        <w:t>方案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产生最</w:t>
      </w:r>
      <w:r w:rsidRPr="00CC3125">
        <w:rPr>
          <w:rFonts w:ascii="SimSun" w:hAnsi="SimSun" w:cs="Calibri" w:hint="eastAsia"/>
          <w:color w:val="000000"/>
          <w:sz w:val="20"/>
          <w:szCs w:val="20"/>
        </w:rPr>
        <w:t>小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的</w:t>
      </w:r>
      <w:r w:rsidRPr="00CC3125">
        <w:rPr>
          <w:rFonts w:ascii="SimSun" w:hAnsi="SimSun" w:cs="Calibri" w:hint="eastAsia"/>
          <w:color w:val="000000"/>
          <w:sz w:val="20"/>
          <w:szCs w:val="20"/>
        </w:rPr>
        <w:t>干扰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，它把寻求最少数量的班次更改作为最优目标。</w:t>
      </w:r>
      <w:r w:rsidRPr="007064C4">
        <w:rPr>
          <w:rFonts w:ascii="SimSun" w:hAnsi="SimSun" w:cs="Calibri" w:hint="eastAsia"/>
          <w:color w:val="1F2328"/>
          <w:sz w:val="20"/>
          <w:szCs w:val="20"/>
        </w:rPr>
        <w:t>本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软件的另一个特点是其非</w:t>
      </w:r>
      <w:r w:rsidRPr="00606476">
        <w:rPr>
          <w:rFonts w:ascii="SimSun" w:hAnsi="SimSun" w:cs="Calibri" w:hint="eastAsia"/>
          <w:color w:val="000000"/>
          <w:sz w:val="20"/>
          <w:szCs w:val="20"/>
        </w:rPr>
        <w:t>同一般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的灵活性。它可以用来完成各种简单或复杂的</w:t>
      </w:r>
      <w:r w:rsidRPr="00E702D7">
        <w:rPr>
          <w:rFonts w:ascii="SimSun" w:hAnsi="SimSun" w:cs="Calibri"/>
          <w:color w:val="000000"/>
          <w:sz w:val="20"/>
          <w:szCs w:val="20"/>
        </w:rPr>
        <w:t>排班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调度任务。对大多数</w:t>
      </w:r>
      <w:r w:rsidRPr="001251FD">
        <w:rPr>
          <w:rFonts w:ascii="SimSun" w:hAnsi="SimSun" w:cs="Calibri"/>
          <w:color w:val="1F2328"/>
          <w:sz w:val="20"/>
          <w:szCs w:val="20"/>
        </w:rPr>
        <w:t>排班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应用,</w:t>
      </w:r>
      <w:r w:rsidRPr="00E702D7">
        <w:rPr>
          <w:rFonts w:ascii="SimSun" w:hAnsi="SimSun" w:cs="Calibri"/>
          <w:color w:val="000000"/>
          <w:sz w:val="20"/>
          <w:szCs w:val="20"/>
        </w:rPr>
        <w:t xml:space="preserve"> 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建模、创建和修改</w:t>
      </w:r>
      <w:r w:rsidRPr="00E702D7">
        <w:rPr>
          <w:rFonts w:ascii="SimSun" w:hAnsi="SimSun" w:cs="Calibri"/>
          <w:color w:val="000000"/>
          <w:sz w:val="20"/>
          <w:szCs w:val="20"/>
        </w:rPr>
        <w:t>排班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方案的过程就像</w:t>
      </w:r>
      <w:r w:rsidRPr="00673651">
        <w:rPr>
          <w:rFonts w:ascii="SimSun" w:hAnsi="SimSun" w:cs="Calibri" w:hint="eastAsia"/>
          <w:color w:val="000000"/>
          <w:sz w:val="20"/>
          <w:szCs w:val="20"/>
        </w:rPr>
        <w:t>做</w:t>
      </w:r>
      <w:r w:rsidRPr="001251FD">
        <w:rPr>
          <w:rFonts w:ascii="SimSun" w:hAnsi="SimSun" w:cs="Calibri" w:hint="eastAsia"/>
          <w:color w:val="000000"/>
          <w:sz w:val="20"/>
          <w:szCs w:val="20"/>
        </w:rPr>
        <w:t>多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项选择并按下按钮一样简单。此外，它也具有处理困难、复杂</w:t>
      </w:r>
      <w:r w:rsidRPr="001251FD">
        <w:rPr>
          <w:rFonts w:ascii="SimSun" w:hAnsi="SimSun" w:cs="Calibri"/>
          <w:color w:val="1F2328"/>
          <w:sz w:val="20"/>
          <w:szCs w:val="20"/>
        </w:rPr>
        <w:t>排班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问题的策略和技术措施。</w:t>
      </w:r>
    </w:p>
    <w:p w14:paraId="19A2EEBA" w14:textId="77777777" w:rsidR="009402B4" w:rsidRDefault="009402B4" w:rsidP="009402B4">
      <w:pPr>
        <w:pStyle w:val="a"/>
        <w:spacing w:line="240" w:lineRule="auto"/>
        <w:ind w:firstLine="432"/>
        <w:outlineLvl w:val="0"/>
        <w:rPr>
          <w:rFonts w:ascii="SimSun" w:hAnsi="SimSun" w:cs="Microsoft JhengHei"/>
          <w:color w:val="333333"/>
          <w:sz w:val="20"/>
          <w:szCs w:val="20"/>
        </w:rPr>
      </w:pPr>
      <w:r w:rsidRPr="007064C4">
        <w:rPr>
          <w:rFonts w:ascii="SimSun" w:hAnsi="SimSun" w:cs="Calibri" w:hint="eastAsia"/>
          <w:color w:val="1F2328"/>
          <w:sz w:val="20"/>
          <w:szCs w:val="20"/>
        </w:rPr>
        <w:t>本</w:t>
      </w:r>
      <w:r w:rsidRPr="001251FD">
        <w:rPr>
          <w:rFonts w:ascii="SimSun" w:hAnsi="SimSun" w:cs="Calibri"/>
          <w:color w:val="1F2328"/>
          <w:sz w:val="20"/>
          <w:szCs w:val="20"/>
        </w:rPr>
        <w:t>软件</w:t>
      </w:r>
      <w:r w:rsidRPr="008A59C3">
        <w:rPr>
          <w:rFonts w:ascii="SimSun" w:hAnsi="SimSun" w:cs="Calibri" w:hint="eastAsia"/>
          <w:color w:val="1F2328"/>
          <w:sz w:val="20"/>
          <w:szCs w:val="20"/>
        </w:rPr>
        <w:t>在</w:t>
      </w:r>
      <w:r w:rsidRPr="008A59C3">
        <w:rPr>
          <w:rFonts w:ascii="SimSun" w:hAnsi="SimSun" w:cs="Microsoft JhengHei" w:hint="eastAsia"/>
          <w:color w:val="333333"/>
          <w:sz w:val="20"/>
          <w:szCs w:val="20"/>
        </w:rPr>
        <w:t>应对</w:t>
      </w:r>
      <w:r w:rsidRPr="009E475E">
        <w:rPr>
          <w:rFonts w:ascii="SimSun" w:hAnsi="SimSun" w:cs="Microsoft JhengHei" w:hint="eastAsia"/>
          <w:color w:val="000000"/>
          <w:sz w:val="20"/>
          <w:szCs w:val="20"/>
        </w:rPr>
        <w:t>员工</w:t>
      </w:r>
      <w:r w:rsidRPr="009E475E">
        <w:rPr>
          <w:rFonts w:ascii="SimSun" w:hAnsi="SimSun" w:cs="FangSong_GB2312" w:hint="eastAsia"/>
          <w:color w:val="000000"/>
          <w:sz w:val="20"/>
          <w:szCs w:val="20"/>
        </w:rPr>
        <w:t>排班</w:t>
      </w:r>
      <w:r w:rsidRPr="009E475E">
        <w:rPr>
          <w:rFonts w:ascii="SimSun" w:hAnsi="SimSun" w:cs="SSJ-PK748200008b5-Identity-H"/>
          <w:sz w:val="20"/>
          <w:szCs w:val="20"/>
        </w:rPr>
        <w:t>调度</w:t>
      </w:r>
      <w:r w:rsidRPr="009E475E">
        <w:rPr>
          <w:rFonts w:ascii="SimSun" w:hAnsi="SimSun" w:cs="FangSong_GB2312" w:hint="eastAsia"/>
          <w:color w:val="000000"/>
          <w:sz w:val="20"/>
          <w:szCs w:val="20"/>
        </w:rPr>
        <w:t>缺乏通用模型和</w:t>
      </w:r>
      <w:r w:rsidRPr="008A59C3">
        <w:rPr>
          <w:rFonts w:ascii="SimSun" w:hAnsi="SimSun" w:cs="FangSong_GB2312" w:hint="eastAsia"/>
          <w:color w:val="000000"/>
          <w:sz w:val="20"/>
          <w:szCs w:val="20"/>
        </w:rPr>
        <w:t>解决</w:t>
      </w:r>
      <w:r w:rsidRPr="009E475E">
        <w:rPr>
          <w:rFonts w:ascii="SimSun" w:hAnsi="SimSun" w:cs="FangSong_GB2312" w:hint="eastAsia"/>
          <w:color w:val="000000"/>
          <w:sz w:val="20"/>
          <w:szCs w:val="20"/>
        </w:rPr>
        <w:t>排班手段落后</w:t>
      </w:r>
      <w:r w:rsidRPr="008A59C3">
        <w:rPr>
          <w:rFonts w:ascii="SimSun" w:hAnsi="SimSun" w:cs="FangSong_GB2312" w:hint="eastAsia"/>
          <w:color w:val="000000"/>
          <w:sz w:val="20"/>
          <w:szCs w:val="20"/>
        </w:rPr>
        <w:t>的问题</w:t>
      </w:r>
      <w:r w:rsidRPr="00367704">
        <w:rPr>
          <w:rFonts w:ascii="SimSun" w:hAnsi="SimSun" w:cs="FangSong_GB2312" w:hint="eastAsia"/>
          <w:color w:val="000000"/>
          <w:sz w:val="20"/>
          <w:szCs w:val="20"/>
        </w:rPr>
        <w:t>上取得了</w:t>
      </w:r>
      <w:r w:rsidRPr="0089201C">
        <w:rPr>
          <w:rFonts w:ascii="SimSun" w:hAnsi="SimSun" w:cs="FangSong_GB2312" w:hint="eastAsia"/>
          <w:color w:val="000000"/>
          <w:sz w:val="20"/>
          <w:szCs w:val="20"/>
        </w:rPr>
        <w:t>突破性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的</w:t>
      </w:r>
      <w:r w:rsidRPr="00367704">
        <w:rPr>
          <w:rFonts w:ascii="SimSun" w:hAnsi="SimSun" w:cs="FangSong_GB2312" w:hint="eastAsia"/>
          <w:color w:val="000000"/>
          <w:sz w:val="20"/>
          <w:szCs w:val="20"/>
        </w:rPr>
        <w:t>进展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。</w:t>
      </w:r>
      <w:r w:rsidRPr="00367704">
        <w:rPr>
          <w:rFonts w:ascii="SimSun" w:hAnsi="SimSun" w:cs="FangSong_GB2312" w:hint="eastAsia"/>
          <w:color w:val="000000"/>
          <w:sz w:val="20"/>
          <w:szCs w:val="20"/>
        </w:rPr>
        <w:t>它有效实现了</w:t>
      </w:r>
      <w:r w:rsidRPr="009E475E">
        <w:rPr>
          <w:rFonts w:ascii="SimSun" w:hAnsi="SimSun" w:cs="MS Gothic" w:hint="eastAsia"/>
          <w:color w:val="333333"/>
          <w:sz w:val="20"/>
          <w:szCs w:val="20"/>
        </w:rPr>
        <w:t>在一个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时间周期内</w:t>
      </w:r>
      <w:r w:rsidRPr="009E475E">
        <w:rPr>
          <w:rFonts w:ascii="SimSun" w:hAnsi="SimSun" w:cs="MS Gothic" w:hint="eastAsia"/>
          <w:color w:val="333333"/>
          <w:sz w:val="20"/>
          <w:szCs w:val="20"/>
        </w:rPr>
        <w:t>将具有不同技能的</w:t>
      </w:r>
      <w:r w:rsidRPr="009E475E">
        <w:rPr>
          <w:rFonts w:ascii="SimSun" w:hAnsi="SimSun" w:cs="Microsoft JhengHei" w:hint="eastAsia"/>
          <w:color w:val="000000"/>
          <w:sz w:val="20"/>
          <w:szCs w:val="20"/>
        </w:rPr>
        <w:t>员工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分配到每天的班次中</w:t>
      </w:r>
      <w:proofErr w:type="gramStart"/>
      <w:r w:rsidRPr="009E475E">
        <w:rPr>
          <w:rFonts w:ascii="SimSun" w:hAnsi="SimSun" w:cs="Arial" w:hint="eastAsia"/>
          <w:color w:val="333333"/>
          <w:sz w:val="20"/>
          <w:szCs w:val="20"/>
        </w:rPr>
        <w:t>,</w:t>
      </w:r>
      <w:r w:rsidRPr="009E475E">
        <w:rPr>
          <w:rFonts w:ascii="SimSun" w:hAnsi="SimSun" w:cs="MS Gothic" w:hint="eastAsia"/>
          <w:color w:val="333333"/>
          <w:sz w:val="20"/>
          <w:szCs w:val="20"/>
        </w:rPr>
        <w:t>同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时充分考虑各种约束条件的影响</w:t>
      </w:r>
      <w:proofErr w:type="gramEnd"/>
      <w:r w:rsidRPr="009E475E">
        <w:rPr>
          <w:rFonts w:ascii="SimSun" w:hAnsi="SimSun" w:cs="Arial" w:hint="eastAsia"/>
          <w:color w:val="333333"/>
          <w:sz w:val="20"/>
          <w:szCs w:val="20"/>
        </w:rPr>
        <w:t>,</w:t>
      </w:r>
      <w:r w:rsidRPr="0082642D">
        <w:rPr>
          <w:rFonts w:ascii="SimSun" w:hAnsi="SimSun" w:cs="Microsoft JhengHei" w:hint="eastAsia"/>
          <w:color w:val="333333"/>
          <w:sz w:val="20"/>
          <w:szCs w:val="20"/>
        </w:rPr>
        <w:t>创建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出一个科学合理的排班方案</w:t>
      </w:r>
      <w:r>
        <w:rPr>
          <w:rFonts w:ascii="SimSun" w:hAnsi="SimSun" w:cs="Calibri" w:hint="eastAsia"/>
          <w:color w:val="000000"/>
          <w:sz w:val="20"/>
          <w:szCs w:val="20"/>
        </w:rPr>
        <w:t>,</w:t>
      </w:r>
      <w:r w:rsidRPr="002D1783">
        <w:rPr>
          <w:rFonts w:ascii="SimSun" w:hAnsi="SimSun" w:cs="Arial" w:hint="eastAsia"/>
          <w:color w:val="333333"/>
          <w:sz w:val="20"/>
          <w:szCs w:val="20"/>
        </w:rPr>
        <w:t>从而</w:t>
      </w:r>
      <w:r w:rsidRPr="009E475E">
        <w:rPr>
          <w:rFonts w:ascii="SimSun" w:hAnsi="SimSun" w:cs="MS Gothic" w:hint="eastAsia"/>
          <w:color w:val="333333"/>
          <w:sz w:val="20"/>
          <w:szCs w:val="20"/>
        </w:rPr>
        <w:t>提高</w:t>
      </w:r>
      <w:r w:rsidRPr="009E475E">
        <w:rPr>
          <w:rFonts w:ascii="SimSun" w:hAnsi="SimSun" w:cs="Microsoft JhengHei" w:hint="eastAsia"/>
          <w:color w:val="000000"/>
          <w:sz w:val="20"/>
          <w:szCs w:val="20"/>
        </w:rPr>
        <w:t>员工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的工作效率</w:t>
      </w:r>
      <w:r w:rsidRPr="009E475E">
        <w:rPr>
          <w:rFonts w:ascii="SimSun" w:hAnsi="SimSun" w:cs="Arial" w:hint="eastAsia"/>
          <w:color w:val="333333"/>
          <w:sz w:val="20"/>
          <w:szCs w:val="20"/>
        </w:rPr>
        <w:t>,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优化</w:t>
      </w:r>
      <w:r w:rsidRPr="00367704">
        <w:rPr>
          <w:rFonts w:ascii="SimSun" w:hAnsi="SimSun" w:cs="Microsoft JhengHei" w:hint="eastAsia"/>
          <w:color w:val="333333"/>
          <w:sz w:val="20"/>
          <w:szCs w:val="20"/>
        </w:rPr>
        <w:t>企业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的人力资源配置。</w:t>
      </w:r>
      <w:r>
        <w:rPr>
          <w:rFonts w:ascii="SimSun" w:hAnsi="SimSun" w:cs="Microsoft JhengHei" w:hint="eastAsia"/>
          <w:color w:val="333333"/>
          <w:sz w:val="20"/>
          <w:szCs w:val="20"/>
        </w:rPr>
        <w:t xml:space="preserve"> </w:t>
      </w:r>
      <w:r w:rsidRPr="00B2756A">
        <w:rPr>
          <w:rFonts w:ascii="SimSun" w:hAnsi="SimSun" w:cs="Microsoft JhengHei" w:hint="eastAsia"/>
          <w:color w:val="333333"/>
          <w:sz w:val="20"/>
          <w:szCs w:val="20"/>
        </w:rPr>
        <w:t>在</w:t>
      </w:r>
      <w:r w:rsidRPr="00A6781B">
        <w:rPr>
          <w:rFonts w:ascii="SimSun" w:hAnsi="SimSun" w:cs="Calibri" w:hint="eastAsia"/>
          <w:color w:val="000000"/>
          <w:sz w:val="20"/>
          <w:szCs w:val="20"/>
        </w:rPr>
        <w:t>创建方案</w:t>
      </w:r>
      <w:r w:rsidRPr="002D1783">
        <w:rPr>
          <w:rFonts w:ascii="SimSun" w:hAnsi="SimSun" w:cs="Calibri" w:hint="eastAsia"/>
          <w:color w:val="000000"/>
          <w:sz w:val="20"/>
          <w:szCs w:val="20"/>
        </w:rPr>
        <w:t>中</w:t>
      </w:r>
      <w:r w:rsidRPr="00A6781B">
        <w:rPr>
          <w:rFonts w:ascii="SimSun" w:hAnsi="SimSun" w:cs="Calibri" w:hint="eastAsia"/>
          <w:color w:val="000000"/>
          <w:sz w:val="20"/>
          <w:szCs w:val="20"/>
        </w:rPr>
        <w:t>可选择</w:t>
      </w:r>
      <w:r w:rsidRPr="002D1783">
        <w:rPr>
          <w:rFonts w:ascii="SimSun" w:hAnsi="SimSun" w:cs="Calibri" w:hint="eastAsia"/>
          <w:color w:val="000000"/>
          <w:sz w:val="20"/>
          <w:szCs w:val="20"/>
        </w:rPr>
        <w:t>的优化目标包括</w:t>
      </w:r>
      <w:r>
        <w:rPr>
          <w:rFonts w:ascii="SimSun" w:hAnsi="SimSun" w:cs="Calibri" w:hint="eastAsia"/>
          <w:color w:val="000000"/>
          <w:sz w:val="20"/>
          <w:szCs w:val="20"/>
        </w:rPr>
        <w:t>:</w:t>
      </w:r>
      <w:r w:rsidRPr="00E4708B">
        <w:rPr>
          <w:rFonts w:ascii="SimSun" w:hAnsi="SimSun" w:cs="Microsoft JhengHei" w:hint="eastAsia"/>
          <w:color w:val="333333"/>
          <w:sz w:val="20"/>
          <w:szCs w:val="20"/>
        </w:rPr>
        <w:t>最大化轮班间隔</w:t>
      </w:r>
      <w:r>
        <w:rPr>
          <w:rFonts w:ascii="SimSun" w:hAnsi="SimSun" w:cs="Microsoft JhengHei" w:hint="eastAsia"/>
          <w:color w:val="333333"/>
          <w:sz w:val="20"/>
          <w:szCs w:val="20"/>
        </w:rPr>
        <w:t>,</w:t>
      </w:r>
      <w:r>
        <w:rPr>
          <w:rFonts w:ascii="SimSun" w:hAnsi="SimSun" w:cs="Microsoft JhengHei"/>
          <w:color w:val="333333"/>
          <w:sz w:val="20"/>
          <w:szCs w:val="20"/>
        </w:rPr>
        <w:t xml:space="preserve"> </w:t>
      </w:r>
      <w:r w:rsidRPr="00E4708B">
        <w:rPr>
          <w:rFonts w:ascii="SimSun" w:hAnsi="SimSun" w:cs="Microsoft JhengHei" w:hint="eastAsia"/>
          <w:color w:val="333333"/>
          <w:sz w:val="20"/>
          <w:szCs w:val="20"/>
        </w:rPr>
        <w:t>最大化均衡分配轮班数</w:t>
      </w:r>
      <w:r w:rsidRPr="0021354C">
        <w:rPr>
          <w:rFonts w:ascii="SimSun" w:hAnsi="SimSun" w:cs="Calibri" w:hint="eastAsia"/>
          <w:color w:val="000000"/>
          <w:sz w:val="20"/>
          <w:szCs w:val="20"/>
        </w:rPr>
        <w:t>及</w:t>
      </w:r>
      <w:r w:rsidRPr="00E4708B">
        <w:rPr>
          <w:rFonts w:ascii="SimSun" w:hAnsi="SimSun" w:cs="Microsoft JhengHei" w:hint="eastAsia"/>
          <w:color w:val="333333"/>
          <w:sz w:val="20"/>
          <w:szCs w:val="20"/>
        </w:rPr>
        <w:t>轮班类型</w:t>
      </w:r>
      <w:r>
        <w:rPr>
          <w:rFonts w:ascii="SimSun" w:hAnsi="SimSun" w:cs="Microsoft JhengHei"/>
          <w:color w:val="333333"/>
          <w:sz w:val="20"/>
          <w:szCs w:val="20"/>
        </w:rPr>
        <w:t>,</w:t>
      </w:r>
      <w:r w:rsidRPr="00E4708B">
        <w:rPr>
          <w:rFonts w:ascii="SimSun" w:hAnsi="SimSun" w:cs="Microsoft JhengHei" w:hint="eastAsia"/>
          <w:color w:val="333333"/>
          <w:sz w:val="20"/>
          <w:szCs w:val="20"/>
        </w:rPr>
        <w:t>最大限度</w:t>
      </w:r>
      <w:r w:rsidRPr="002D1783">
        <w:rPr>
          <w:rFonts w:ascii="SimSun" w:hAnsi="SimSun" w:cs="Microsoft JhengHei" w:hint="eastAsia"/>
          <w:color w:val="333333"/>
          <w:sz w:val="20"/>
          <w:szCs w:val="20"/>
        </w:rPr>
        <w:t>地</w:t>
      </w:r>
      <w:r w:rsidRPr="00E4708B">
        <w:rPr>
          <w:rFonts w:ascii="SimSun" w:hAnsi="SimSun" w:cs="Microsoft JhengHei" w:hint="eastAsia"/>
          <w:color w:val="333333"/>
          <w:sz w:val="20"/>
          <w:szCs w:val="20"/>
        </w:rPr>
        <w:t>满足</w:t>
      </w:r>
      <w:r w:rsidRPr="009E475E">
        <w:rPr>
          <w:rFonts w:ascii="SimSun" w:hAnsi="SimSun" w:cs="Microsoft JhengHei" w:hint="eastAsia"/>
          <w:color w:val="000000"/>
          <w:sz w:val="20"/>
          <w:szCs w:val="20"/>
        </w:rPr>
        <w:t>员工</w:t>
      </w:r>
      <w:r w:rsidRPr="009E475E">
        <w:rPr>
          <w:rFonts w:ascii="SimSun" w:hAnsi="SimSun" w:cs="Microsoft JhengHei" w:hint="eastAsia"/>
          <w:color w:val="333333"/>
          <w:sz w:val="20"/>
          <w:szCs w:val="20"/>
        </w:rPr>
        <w:t>的工作和生活需求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。</w:t>
      </w:r>
      <w:r>
        <w:rPr>
          <w:rFonts w:ascii="SimSun" w:hAnsi="SimSun" w:cs="Calibri" w:hint="eastAsia"/>
          <w:color w:val="000000"/>
          <w:sz w:val="20"/>
          <w:szCs w:val="20"/>
        </w:rPr>
        <w:t xml:space="preserve"> </w:t>
      </w:r>
      <w:r w:rsidRPr="0082642D">
        <w:rPr>
          <w:rFonts w:ascii="SimSun" w:hAnsi="SimSun" w:cs="Microsoft JhengHei" w:hint="eastAsia"/>
          <w:color w:val="333333"/>
          <w:sz w:val="20"/>
          <w:szCs w:val="20"/>
        </w:rPr>
        <w:t>因此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它</w:t>
      </w:r>
      <w:r w:rsidRPr="00546D9E">
        <w:rPr>
          <w:rFonts w:ascii="SimSun" w:hAnsi="SimSun" w:cs="Microsoft JhengHei" w:hint="eastAsia"/>
          <w:color w:val="333333"/>
          <w:sz w:val="20"/>
          <w:szCs w:val="20"/>
        </w:rPr>
        <w:t>能</w:t>
      </w:r>
      <w:r w:rsidRPr="0082642D">
        <w:rPr>
          <w:rFonts w:ascii="SimSun" w:hAnsi="SimSun" w:cs="Microsoft JhengHei" w:hint="eastAsia"/>
          <w:color w:val="333333"/>
          <w:sz w:val="20"/>
          <w:szCs w:val="20"/>
        </w:rPr>
        <w:t>在</w:t>
      </w:r>
      <w:r w:rsidRPr="00546D9E">
        <w:rPr>
          <w:rFonts w:ascii="SimSun" w:hAnsi="SimSun" w:cs="Microsoft JhengHei" w:hint="eastAsia"/>
          <w:color w:val="333333"/>
          <w:sz w:val="20"/>
          <w:szCs w:val="20"/>
        </w:rPr>
        <w:t>广泛的应用场景</w:t>
      </w:r>
      <w:r w:rsidRPr="0082642D">
        <w:rPr>
          <w:rFonts w:ascii="SimSun" w:hAnsi="SimSun" w:cs="Microsoft JhengHei" w:hint="eastAsia"/>
          <w:color w:val="333333"/>
          <w:sz w:val="20"/>
          <w:szCs w:val="20"/>
        </w:rPr>
        <w:t>里</w:t>
      </w:r>
      <w:r w:rsidRPr="00546D9E">
        <w:rPr>
          <w:rFonts w:ascii="SimSun" w:hAnsi="SimSun" w:cs="Microsoft JhengHei" w:hint="eastAsia"/>
          <w:color w:val="333333"/>
          <w:sz w:val="20"/>
          <w:szCs w:val="20"/>
        </w:rPr>
        <w:t>（如医院</w:t>
      </w:r>
      <w:r w:rsidRPr="00E702D7">
        <w:rPr>
          <w:rFonts w:ascii="SimSun" w:hAnsi="SimSun" w:cs="Calibri"/>
          <w:color w:val="000000"/>
          <w:sz w:val="20"/>
          <w:szCs w:val="20"/>
        </w:rPr>
        <w:t>、</w:t>
      </w:r>
      <w:r w:rsidRPr="00546D9E">
        <w:rPr>
          <w:rFonts w:ascii="SimSun" w:hAnsi="SimSun" w:cs="Microsoft JhengHei" w:hint="eastAsia"/>
          <w:color w:val="333333"/>
          <w:sz w:val="20"/>
          <w:szCs w:val="20"/>
        </w:rPr>
        <w:t>工厂</w:t>
      </w:r>
      <w:r w:rsidRPr="00E702D7">
        <w:rPr>
          <w:rFonts w:ascii="SimSun" w:hAnsi="SimSun" w:cs="Calibri"/>
          <w:color w:val="000000"/>
          <w:sz w:val="20"/>
          <w:szCs w:val="20"/>
        </w:rPr>
        <w:t>、</w:t>
      </w:r>
      <w:r w:rsidRPr="0021354C">
        <w:rPr>
          <w:rFonts w:ascii="SimSun" w:hAnsi="SimSun" w:cs="Calibri" w:hint="eastAsia"/>
          <w:color w:val="000000"/>
          <w:sz w:val="20"/>
          <w:szCs w:val="20"/>
        </w:rPr>
        <w:t>酒店及安保行业</w:t>
      </w:r>
      <w:r w:rsidRPr="00546D9E">
        <w:rPr>
          <w:rFonts w:ascii="SimSun" w:hAnsi="SimSun" w:cs="Microsoft JhengHei" w:hint="eastAsia"/>
          <w:color w:val="333333"/>
          <w:sz w:val="20"/>
          <w:szCs w:val="20"/>
        </w:rPr>
        <w:t>）</w:t>
      </w:r>
      <w:r>
        <w:rPr>
          <w:rFonts w:ascii="SimSun" w:hAnsi="SimSun" w:cs="Microsoft JhengHei" w:hint="eastAsia"/>
          <w:color w:val="333333"/>
          <w:sz w:val="20"/>
          <w:szCs w:val="20"/>
        </w:rPr>
        <w:t>,</w:t>
      </w:r>
      <w:r w:rsidRPr="0082642D">
        <w:rPr>
          <w:rFonts w:ascii="SimSun" w:hAnsi="SimSun" w:cs="Microsoft JhengHei" w:hint="eastAsia"/>
          <w:color w:val="333333"/>
          <w:sz w:val="20"/>
          <w:szCs w:val="20"/>
        </w:rPr>
        <w:t>对</w:t>
      </w:r>
      <w:r w:rsidRPr="0021354C">
        <w:rPr>
          <w:rFonts w:ascii="SimSun" w:hAnsi="SimSun" w:cs="Microsoft JhengHei" w:hint="eastAsia"/>
          <w:color w:val="333333"/>
          <w:sz w:val="20"/>
          <w:szCs w:val="20"/>
        </w:rPr>
        <w:t>所需的</w:t>
      </w:r>
      <w:r w:rsidRPr="00546D9E">
        <w:rPr>
          <w:rFonts w:ascii="SimSun" w:hAnsi="SimSun" w:cs="Microsoft JhengHei" w:hint="eastAsia"/>
          <w:color w:val="333333"/>
          <w:sz w:val="20"/>
          <w:szCs w:val="20"/>
        </w:rPr>
        <w:t>日常排班提供有效的智能决策支持</w:t>
      </w:r>
      <w:r>
        <w:rPr>
          <w:rFonts w:ascii="SimSun" w:hAnsi="SimSun" w:cs="Microsoft JhengHei" w:hint="eastAsia"/>
          <w:color w:val="333333"/>
          <w:sz w:val="20"/>
          <w:szCs w:val="20"/>
        </w:rPr>
        <w:t>,</w:t>
      </w:r>
      <w:r w:rsidRPr="00592F7C">
        <w:rPr>
          <w:rFonts w:ascii="SimSun" w:hAnsi="SimSun" w:cs="Microsoft JhengHei" w:hint="eastAsia"/>
          <w:color w:val="333333"/>
          <w:sz w:val="20"/>
          <w:szCs w:val="20"/>
        </w:rPr>
        <w:t>也能极大促进企业管理的数字化和智能化转型</w:t>
      </w:r>
      <w:r w:rsidRPr="00E702D7">
        <w:rPr>
          <w:rFonts w:ascii="SimSun" w:hAnsi="SimSun" w:cs="Calibri" w:hint="eastAsia"/>
          <w:color w:val="000000"/>
          <w:sz w:val="20"/>
          <w:szCs w:val="20"/>
        </w:rPr>
        <w:t>。</w:t>
      </w:r>
    </w:p>
    <w:p w14:paraId="143E4F3A" w14:textId="77777777" w:rsidR="00B1269B" w:rsidRDefault="00B1269B"/>
    <w:sectPr w:rsidR="00B1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angSong_GB2312">
    <w:altName w:val="FangSong"/>
    <w:charset w:val="86"/>
    <w:family w:val="modern"/>
    <w:pitch w:val="default"/>
    <w:sig w:usb0="00000000" w:usb1="00000000" w:usb2="00000010" w:usb3="00000000" w:csb0="00040000" w:csb1="00000000"/>
  </w:font>
  <w:font w:name="SSJ-PK748200008b5-Identity-H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95"/>
    <w:rsid w:val="00717795"/>
    <w:rsid w:val="009402B4"/>
    <w:rsid w:val="009E5179"/>
    <w:rsid w:val="00B1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DAB5"/>
  <w15:chartTrackingRefBased/>
  <w15:docId w15:val="{1186F5B4-2350-4588-856B-2DBBC9F6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a"/>
    <w:qFormat/>
    <w:rsid w:val="009402B4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表格文字"/>
    <w:basedOn w:val="Normal"/>
    <w:next w:val="BodyText"/>
    <w:qFormat/>
    <w:rsid w:val="009402B4"/>
    <w:pPr>
      <w:adjustRightInd w:val="0"/>
      <w:spacing w:line="420" w:lineRule="atLeast"/>
      <w:jc w:val="left"/>
      <w:textAlignment w:val="baseline"/>
    </w:pPr>
    <w:rPr>
      <w:kern w:val="0"/>
    </w:rPr>
  </w:style>
  <w:style w:type="paragraph" w:styleId="BodyText">
    <w:name w:val="Body Text"/>
    <w:basedOn w:val="Normal"/>
    <w:link w:val="BodyTextChar"/>
    <w:uiPriority w:val="99"/>
    <w:semiHidden/>
    <w:unhideWhenUsed/>
    <w:rsid w:val="0094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02B4"/>
    <w:rPr>
      <w:rFonts w:ascii="Times New Roman" w:eastAsia="SimSun" w:hAnsi="Times New Roman" w:cs="Times New Roman"/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ran_yongping@outlook.com</dc:creator>
  <cp:keywords/>
  <dc:description/>
  <cp:lastModifiedBy>ran_yongping@outlook.com</cp:lastModifiedBy>
  <cp:revision>3</cp:revision>
  <dcterms:created xsi:type="dcterms:W3CDTF">2023-07-18T11:19:00Z</dcterms:created>
  <dcterms:modified xsi:type="dcterms:W3CDTF">2023-07-18T11:21:00Z</dcterms:modified>
</cp:coreProperties>
</file>