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模型导出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模型导出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完成模型优化及成组后，依次单击菜单浏览器、【导出】、【导出】如下图所示。</w:t>
      </w:r>
    </w:p>
    <w:p>
      <w:pPr>
        <w:widowControl w:val="0"/>
        <w:numPr>
          <w:ilvl w:val="0"/>
          <w:numId w:val="0"/>
        </w:numPr>
        <w:bidi w:val="0"/>
        <w:jc w:val="center"/>
      </w:pPr>
      <w:r>
        <w:drawing>
          <wp:inline distT="0" distB="0" distL="114300" distR="114300">
            <wp:extent cx="1850390" cy="2637155"/>
            <wp:effectExtent l="0" t="0" r="16510" b="1079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rcRect r="77911" b="42324"/>
                    <a:stretch>
                      <a:fillRect/>
                    </a:stretch>
                  </pic:blipFill>
                  <pic:spPr>
                    <a:xfrm>
                      <a:off x="0" y="0"/>
                      <a:ext cx="1850390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bidi w:val="0"/>
        <w:jc w:val="center"/>
        <w:rPr>
          <w:rFonts w:hint="default" w:eastAsia="宋体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图1.1 导出步骤1</w:t>
      </w:r>
    </w:p>
    <w:p>
      <w:pPr>
        <w:bidi w:val="0"/>
      </w:pPr>
      <w:r>
        <w:rPr>
          <w:rFonts w:hint="eastAsia"/>
          <w:lang w:val="en-US" w:eastAsia="zh-CN"/>
        </w:rPr>
        <w:t>在弹出的导出窗口中选择保存文件夹路径，并给导出模型命名，单击【保存】，如下图所示。</w:t>
      </w:r>
    </w:p>
    <w:p>
      <w:pPr>
        <w:widowControl w:val="0"/>
        <w:numPr>
          <w:ilvl w:val="0"/>
          <w:numId w:val="0"/>
        </w:numPr>
        <w:bidi w:val="0"/>
        <w:jc w:val="center"/>
      </w:pPr>
      <w:r>
        <w:drawing>
          <wp:inline distT="0" distB="0" distL="114300" distR="114300">
            <wp:extent cx="5266690" cy="2874645"/>
            <wp:effectExtent l="0" t="0" r="10160" b="190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bidi w:val="0"/>
        <w:jc w:val="center"/>
        <w:rPr>
          <w:rFonts w:hint="default" w:eastAsia="宋体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图1.2 导出步骤2</w:t>
      </w:r>
    </w:p>
    <w:p>
      <w:pPr>
        <w:bidi w:val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单击【保存】后，弹出如图1.3所示【fbx导出】窗口。使用默认选项，单击【确定】完成模型导出，各选项详细功能可查阅官方文档。</w:t>
      </w:r>
    </w:p>
    <w:p>
      <w:pPr>
        <w:widowControl w:val="0"/>
        <w:numPr>
          <w:ilvl w:val="0"/>
          <w:numId w:val="0"/>
        </w:numPr>
        <w:bidi w:val="0"/>
        <w:jc w:val="center"/>
      </w:pPr>
      <w:r>
        <w:drawing>
          <wp:inline distT="0" distB="0" distL="114300" distR="114300">
            <wp:extent cx="4774565" cy="4092575"/>
            <wp:effectExtent l="0" t="0" r="6985" b="317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4565" cy="409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bidi w:val="0"/>
        <w:jc w:val="center"/>
        <w:rPr>
          <w:rFonts w:hint="default" w:eastAsia="宋体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图1.3  FBX导出窗口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80"/>
      </w:pPr>
      <w:r>
        <w:separator/>
      </w:r>
    </w:p>
  </w:endnote>
  <w:endnote w:type="continuationSeparator" w:id="1">
    <w:p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WAstro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80"/>
      </w:pPr>
      <w:r>
        <w:separator/>
      </w:r>
    </w:p>
  </w:footnote>
  <w:footnote w:type="continuationSeparator" w:id="1">
    <w:p>
      <w:pPr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C3F03A9"/>
    <w:multiLevelType w:val="multilevel"/>
    <w:tmpl w:val="CC3F03A9"/>
    <w:lvl w:ilvl="0" w:tentative="0">
      <w:start w:val="1"/>
      <w:numFmt w:val="chineseCounting"/>
      <w:pStyle w:val="2"/>
      <w:suff w:val="nothing"/>
      <w:lvlText w:val="第%1章 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isLgl/>
      <w:lvlText w:val="%1.%2."/>
      <w:lvlJc w:val="left"/>
      <w:pPr>
        <w:ind w:left="575" w:hanging="575"/>
      </w:pPr>
      <w:rPr>
        <w:rFonts w:hint="eastAsia"/>
      </w:rPr>
    </w:lvl>
    <w:lvl w:ilvl="2" w:tentative="0">
      <w:start w:val="1"/>
      <w:numFmt w:val="decimal"/>
      <w:pStyle w:val="4"/>
      <w:isLgl/>
      <w:lvlText w:val="%1.%2.%3.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pStyle w:val="8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0581B"/>
    <w:rsid w:val="0BD42050"/>
    <w:rsid w:val="10202E60"/>
    <w:rsid w:val="17C81F40"/>
    <w:rsid w:val="1A303F74"/>
    <w:rsid w:val="1D1152C3"/>
    <w:rsid w:val="20AF0BE5"/>
    <w:rsid w:val="351166A3"/>
    <w:rsid w:val="670C4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562" w:firstLineChars="200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 w:firstLineChars="0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Lines="0" w:beforeAutospacing="0" w:afterLines="0" w:afterAutospacing="0" w:line="360" w:lineRule="auto"/>
      <w:ind w:left="575" w:hanging="575" w:firstLineChars="0"/>
      <w:outlineLvl w:val="1"/>
    </w:pPr>
    <w:rPr>
      <w:rFonts w:ascii="Arial" w:hAnsi="Arial" w:eastAsia="微软雅黑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Lines="0" w:beforeAutospacing="0" w:afterLines="0" w:afterAutospacing="0" w:line="360" w:lineRule="auto"/>
      <w:ind w:left="720" w:hanging="720" w:firstLineChars="0"/>
      <w:outlineLvl w:val="2"/>
    </w:pPr>
    <w:rPr>
      <w:rFonts w:eastAsia="微软雅黑"/>
      <w:b/>
      <w:sz w:val="30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 w:firstLineChars="0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 w:firstLineChars="0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 w:firstLineChars="0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 w:firstLineChars="0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 w:firstLineChars="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 w:firstLineChars="0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2021-12-20T05:45:00Z</dcterms:created>
  <dc:creator>cps-yu</dc:creator>
  <cp:lastModifiedBy>佐</cp:lastModifiedBy>
  <dcterms:modified xsi:type="dcterms:W3CDTF">2022-03-18T06:00:07Z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16E62EDC890D4724A74B915C53F7A7E0</vt:lpwstr>
  </property>
</Properties>
</file>