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虚拟联调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博图V16设置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（1）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PLCSIM-Advanced安装</w:t>
      </w:r>
    </w:p>
    <w:p>
      <w:pPr>
        <w:numPr>
          <w:ilvl w:val="0"/>
          <w:numId w:val="0"/>
        </w:numPr>
        <w:bidi w:val="0"/>
        <w:ind w:left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软件安装包可从西门子相关网站下载，如下图所示：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82540" cy="1181735"/>
            <wp:effectExtent l="0" t="0" r="381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4257" t="15613" r="4912" b="1505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20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图1.1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PLCSIM Advanced软件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CSIM-Advanced的安装比较简单，基本上是一路NEXT即可，但是主要的是PLCSIM-Advanced会依赖WinPcap软件，所以需要提前安装好WinPcap，如果未提前安装，安装过程中将会提示安装。安装完成后，电脑中会额外多出一个虚拟网卡，名称为Siemens PLCSIM Virtual Ethernet Adapter，如下图所示：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66665" cy="786130"/>
            <wp:effectExtent l="0" t="0" r="63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3905" t="17333" r="3905" b="1664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图1.2 网卡列表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（2）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PLCSIM-Advanced使用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安装完成后，桌面上会多出一个图标，即S7-PLCSIM Advanced V3.0，如下图所示：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543050" cy="1483995"/>
            <wp:effectExtent l="0" t="0" r="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图1.3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PLCSIM Advanced图标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该软件的使用可以按照下方的步骤执行和确定，一定要记住以下需要注意的地方，否则一个很小的问题，可能</w:t>
      </w:r>
      <w:r>
        <w:rPr>
          <w:rFonts w:hint="default" w:ascii="Times New Roman" w:hAnsi="Times New Roman" w:cs="Times New Roman"/>
          <w:lang w:val="en-US" w:eastAsia="zh-CN"/>
        </w:rPr>
        <w:t>就</w:t>
      </w:r>
      <w:r>
        <w:rPr>
          <w:rFonts w:hint="default" w:ascii="Times New Roman" w:hAnsi="Times New Roman" w:cs="Times New Roman"/>
          <w:lang w:val="en-US" w:eastAsia="zh-CN"/>
        </w:rPr>
        <w:t>会浪费半天的时间。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软件要以管理员权限运行：可以直接每次右击，以管理员权限运行，如果想一劳永逸，可以点击图标，右击属性，在兼容性中，将以管理员身份运行此程序的选项勾选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2.将本地网卡及虚拟网卡的IP地址获取设置为自动获取。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3.设置PG/PC接口：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通过控制面板，打开设置PG/PC接口界面，按照下图所示设置应用程序访问点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117850" cy="4686935"/>
            <wp:effectExtent l="0" t="0" r="6350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68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图1.4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设置管理员权限运行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979420" cy="3463925"/>
            <wp:effectExtent l="0" t="0" r="11430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图1.5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设置PG/PC接口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4.打开PLCSIM-Advanced，依次按照步骤进行设置：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253105" cy="4965700"/>
            <wp:effectExtent l="0" t="0" r="444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2301" b="199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图1.6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设置PLCSIM-Advanced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（3）博图软件设置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使用博图创建一个简单项目，一定要选择1500PLC，PLCSIM-Advanced只支持1500PLC，但是对学习通信来说，没什么影响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2.勾选允许Put/Get访问：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367020" cy="1910080"/>
            <wp:effectExtent l="0" t="0" r="5080" b="139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6830" b="648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图1.7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设置允许PUT GET访问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点击项目，右击属性，将保护中的块编译时支持仿真选项勾选：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164455" cy="2894330"/>
            <wp:effectExtent l="0" t="0" r="1714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2761" t="5396" r="2900" b="5161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图1.8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设置块编译支持仿真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</w:t>
      </w:r>
      <w:r>
        <w:rPr>
          <w:rFonts w:hint="default" w:ascii="Times New Roman" w:hAnsi="Times New Roman" w:cs="Times New Roman"/>
          <w:lang w:val="en-US" w:eastAsia="zh-CN"/>
        </w:rPr>
        <w:t>下载PLC程序时，将PG/PC接口设置成Siemens PLCSIM Virtual Ethernet Adapter。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940300" cy="3965575"/>
            <wp:effectExtent l="0" t="0" r="12700" b="1587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t="2638" b="374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图1.9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选择PG/PC接口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</w:t>
      </w:r>
      <w:r>
        <w:rPr>
          <w:rFonts w:hint="default" w:ascii="Times New Roman" w:hAnsi="Times New Roman" w:cs="Times New Roman"/>
          <w:lang w:val="en-US" w:eastAsia="zh-CN"/>
        </w:rPr>
        <w:t>选择显示所有兼容的设备，点击开始搜索，搜索到之后，点击下载即可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358130" cy="1857375"/>
            <wp:effectExtent l="0" t="0" r="1397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t="7327" b="694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图1.10 PLC程序下载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AF47D"/>
    <w:multiLevelType w:val="singleLevel"/>
    <w:tmpl w:val="98EAF4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34B048"/>
    <w:multiLevelType w:val="singleLevel"/>
    <w:tmpl w:val="9A34B0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C3F03A9"/>
    <w:multiLevelType w:val="multilevel"/>
    <w:tmpl w:val="CC3F03A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DE7D92F6"/>
    <w:multiLevelType w:val="singleLevel"/>
    <w:tmpl w:val="DE7D92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5816E27"/>
    <w:multiLevelType w:val="singleLevel"/>
    <w:tmpl w:val="15816E2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23AC6B9"/>
    <w:multiLevelType w:val="singleLevel"/>
    <w:tmpl w:val="323AC6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8FA4E63"/>
    <w:multiLevelType w:val="singleLevel"/>
    <w:tmpl w:val="38FA4E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81B"/>
    <w:rsid w:val="010C70B4"/>
    <w:rsid w:val="02206BF9"/>
    <w:rsid w:val="080C5195"/>
    <w:rsid w:val="0BD42050"/>
    <w:rsid w:val="0EBA5961"/>
    <w:rsid w:val="10202E60"/>
    <w:rsid w:val="1A5F124B"/>
    <w:rsid w:val="1D1152C3"/>
    <w:rsid w:val="21224D81"/>
    <w:rsid w:val="32C52657"/>
    <w:rsid w:val="3454474F"/>
    <w:rsid w:val="351166A3"/>
    <w:rsid w:val="41A82F85"/>
    <w:rsid w:val="43C9668D"/>
    <w:rsid w:val="45450055"/>
    <w:rsid w:val="4C572D30"/>
    <w:rsid w:val="5CEE01F5"/>
    <w:rsid w:val="694C4842"/>
    <w:rsid w:val="6A3C78CA"/>
    <w:rsid w:val="6C5967B0"/>
    <w:rsid w:val="6FAE4D4B"/>
    <w:rsid w:val="72702AB2"/>
    <w:rsid w:val="75977E73"/>
    <w:rsid w:val="77D73080"/>
    <w:rsid w:val="7B677872"/>
    <w:rsid w:val="7F7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2021-12-20T05:45:00Z</dcterms:created>
  <dc:creator>cps-yu</dc:creator>
  <cp:lastModifiedBy>佐</cp:lastModifiedBy>
  <dcterms:modified xsi:type="dcterms:W3CDTF">2022-03-18T07:40:12Z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