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F4CC6" w14:textId="16EEC06C" w:rsidR="00D821A6" w:rsidRPr="00D821A6" w:rsidRDefault="00D821A6" w:rsidP="00D821A6">
      <w:pPr>
        <w:spacing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:lang w:eastAsia="tr-TR"/>
          <w14:ligatures w14:val="none"/>
        </w:rPr>
      </w:pPr>
      <w:r w:rsidRPr="00D821A6">
        <w:rPr>
          <w:rFonts w:asciiTheme="majorBidi" w:eastAsia="Times New Roman" w:hAnsiTheme="majorBidi" w:cstheme="majorBidi"/>
          <w:b/>
          <w:bCs/>
          <w:kern w:val="0"/>
          <w:lang w:eastAsia="tr-TR"/>
          <w14:ligatures w14:val="none"/>
        </w:rPr>
        <w:t>ÖZET</w:t>
      </w:r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</w:t>
      </w:r>
      <w:r w:rsidRPr="00D821A6">
        <w:rPr>
          <w:rFonts w:asciiTheme="majorBidi" w:eastAsia="Times New Roman" w:hAnsiTheme="majorBidi" w:cstheme="majorBidi"/>
          <w:b/>
          <w:bCs/>
          <w:kern w:val="0"/>
          <w:lang w:eastAsia="tr-TR"/>
          <w14:ligatures w14:val="none"/>
        </w:rPr>
        <w:t>KARANLIK MADDE TABANLI NON-LOKAL KUANTUM ENFORMASYON İLETİMİ İÇİN SİSTEM VE YÖNTEM</w:t>
      </w:r>
    </w:p>
    <w:p w14:paraId="33311D0D" w14:textId="77777777" w:rsidR="00D821A6" w:rsidRPr="00D821A6" w:rsidRDefault="00D821A6" w:rsidP="00D821A6">
      <w:pPr>
        <w:spacing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lang w:eastAsia="tr-TR"/>
          <w14:ligatures w14:val="none"/>
        </w:rPr>
      </w:pPr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Bu buluş, makroskobik sistemlere ait kuantum durumlarının uzay-zamandan bağımsız bir şekilde yüksek sadakatle (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high-fidelity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) iletilmesini sağlayan bir sistem ve yöntemdir. Buluş konusu sistem, evrensel parametrik kontrol fonksiyonu (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Ns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Operator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) (6) referansıyla yapılandırılmış; kuantum durum transdüksiyonu (Faz 1), enformasyonel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enkodlama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(Faz 2),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non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-lokal transfer (Faz 3) ve makroskobik re-konstrüksiyon (Faz 4) protokollerinden oluşmaktadır. </w:t>
      </w:r>
    </w:p>
    <w:p w14:paraId="7E343C62" w14:textId="44108A29" w:rsidR="00D821A6" w:rsidRPr="00D821A6" w:rsidRDefault="00D821A6" w:rsidP="00D821A6">
      <w:pPr>
        <w:spacing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:lang w:eastAsia="tr-TR"/>
          <w14:ligatures w14:val="none"/>
        </w:rPr>
      </w:pPr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Sistem, kapalı döngü enerji korunumu prensibiyle çalışarak lokal termodinamik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reversibilite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15 (S=0) sağlamakta ve iletim sırasında gürültü kaynaklı veri kaybını önleyen bir hata giderme (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error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correction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) algoritması işletmektedir. Buluş ayrıca, bilginin üzerine mühürlendiği, kütlesiz ve yüksüz bir kuantum enformasyon substratı olan </w:t>
      </w:r>
      <w:proofErr w:type="spellStart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>Omnium</w:t>
      </w:r>
      <w:proofErr w:type="spellEnd"/>
      <w:r w:rsidRPr="00D821A6">
        <w:rPr>
          <w:rFonts w:asciiTheme="majorBidi" w:eastAsia="Times New Roman" w:hAnsiTheme="majorBidi" w:cstheme="majorBidi"/>
          <w:kern w:val="0"/>
          <w:lang w:eastAsia="tr-TR"/>
          <w14:ligatures w14:val="none"/>
        </w:rPr>
        <w:t xml:space="preserve"> (7) elementini tanımlamaktadır. Buluş; haberleşme, lojistik, tıp, enerji ve savunma sanayii gibi yüksek hızda güvenli enformasyon iletimi gerektiren alanlarda uygulanabilir niteliktedir.</w:t>
      </w:r>
    </w:p>
    <w:p w14:paraId="744F3A4C" w14:textId="31E2886D" w:rsidR="0062335E" w:rsidRPr="00D821A6" w:rsidRDefault="0062335E" w:rsidP="00D821A6">
      <w:pPr>
        <w:jc w:val="both"/>
        <w:rPr>
          <w:rFonts w:asciiTheme="majorBidi" w:hAnsiTheme="majorBidi" w:cstheme="majorBidi"/>
        </w:rPr>
      </w:pPr>
    </w:p>
    <w:sectPr w:rsidR="0062335E" w:rsidRPr="00D821A6" w:rsidSect="00D821A6">
      <w:footerReference w:type="default" r:id="rId7"/>
      <w:pgSz w:w="11906" w:h="16838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C4EA" w14:textId="77777777" w:rsidR="0094408E" w:rsidRDefault="0094408E" w:rsidP="00A166E6">
      <w:pPr>
        <w:spacing w:after="0" w:line="240" w:lineRule="auto"/>
      </w:pPr>
      <w:r>
        <w:separator/>
      </w:r>
    </w:p>
  </w:endnote>
  <w:endnote w:type="continuationSeparator" w:id="0">
    <w:p w14:paraId="0D333D8B" w14:textId="77777777" w:rsidR="0094408E" w:rsidRDefault="0094408E" w:rsidP="00A1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953454"/>
      <w:docPartObj>
        <w:docPartGallery w:val="Page Numbers (Bottom of Page)"/>
        <w:docPartUnique/>
      </w:docPartObj>
    </w:sdtPr>
    <w:sdtContent>
      <w:p w14:paraId="033FD3BB" w14:textId="6023C06C" w:rsidR="00A166E6" w:rsidRDefault="00D821A6" w:rsidP="00A166E6">
        <w:pPr>
          <w:pStyle w:val="AltBilgi"/>
          <w:jc w:val="right"/>
        </w:pPr>
        <w: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1FA2" w14:textId="77777777" w:rsidR="0094408E" w:rsidRDefault="0094408E" w:rsidP="00A166E6">
      <w:pPr>
        <w:spacing w:after="0" w:line="240" w:lineRule="auto"/>
      </w:pPr>
      <w:r>
        <w:separator/>
      </w:r>
    </w:p>
  </w:footnote>
  <w:footnote w:type="continuationSeparator" w:id="0">
    <w:p w14:paraId="5D78EF9E" w14:textId="77777777" w:rsidR="0094408E" w:rsidRDefault="0094408E" w:rsidP="00A1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06A"/>
    <w:multiLevelType w:val="multilevel"/>
    <w:tmpl w:val="D82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670D"/>
    <w:multiLevelType w:val="multilevel"/>
    <w:tmpl w:val="679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E308E"/>
    <w:multiLevelType w:val="multilevel"/>
    <w:tmpl w:val="F438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4442A"/>
    <w:multiLevelType w:val="multilevel"/>
    <w:tmpl w:val="997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9683B"/>
    <w:multiLevelType w:val="multilevel"/>
    <w:tmpl w:val="FC84EF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4243">
    <w:abstractNumId w:val="4"/>
  </w:num>
  <w:num w:numId="2" w16cid:durableId="209197631">
    <w:abstractNumId w:val="2"/>
  </w:num>
  <w:num w:numId="3" w16cid:durableId="1840463852">
    <w:abstractNumId w:val="1"/>
  </w:num>
  <w:num w:numId="4" w16cid:durableId="205218067">
    <w:abstractNumId w:val="3"/>
  </w:num>
  <w:num w:numId="5" w16cid:durableId="18681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6"/>
    <w:rsid w:val="00046489"/>
    <w:rsid w:val="00137AAB"/>
    <w:rsid w:val="00170226"/>
    <w:rsid w:val="00285398"/>
    <w:rsid w:val="002865CF"/>
    <w:rsid w:val="002C58EF"/>
    <w:rsid w:val="00534720"/>
    <w:rsid w:val="00566ECD"/>
    <w:rsid w:val="00610A51"/>
    <w:rsid w:val="0062335E"/>
    <w:rsid w:val="006343A9"/>
    <w:rsid w:val="00737C9A"/>
    <w:rsid w:val="007D1A11"/>
    <w:rsid w:val="00852462"/>
    <w:rsid w:val="0094408E"/>
    <w:rsid w:val="009E1683"/>
    <w:rsid w:val="00A166E6"/>
    <w:rsid w:val="00AB4418"/>
    <w:rsid w:val="00B36000"/>
    <w:rsid w:val="00B43377"/>
    <w:rsid w:val="00B61A39"/>
    <w:rsid w:val="00B97A6D"/>
    <w:rsid w:val="00BC481A"/>
    <w:rsid w:val="00C07010"/>
    <w:rsid w:val="00C166D8"/>
    <w:rsid w:val="00C66939"/>
    <w:rsid w:val="00C74E86"/>
    <w:rsid w:val="00D821A6"/>
    <w:rsid w:val="00ED5844"/>
    <w:rsid w:val="00ED7C6A"/>
    <w:rsid w:val="00EE4487"/>
    <w:rsid w:val="00EF0BFD"/>
    <w:rsid w:val="00F3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2D96"/>
  <w15:chartTrackingRefBased/>
  <w15:docId w15:val="{C8B6CBEF-AC01-4329-AB56-1B02C9BD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66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66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66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66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66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66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66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66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66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66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66E6"/>
    <w:rPr>
      <w:b/>
      <w:bCs/>
      <w:smallCaps/>
      <w:color w:val="0F4761" w:themeColor="accent1" w:themeShade="BF"/>
      <w:spacing w:val="5"/>
    </w:rPr>
  </w:style>
  <w:style w:type="character" w:styleId="SatrNumaras">
    <w:name w:val="line number"/>
    <w:basedOn w:val="VarsaylanParagrafYazTipi"/>
    <w:uiPriority w:val="99"/>
    <w:semiHidden/>
    <w:unhideWhenUsed/>
    <w:rsid w:val="00A166E6"/>
  </w:style>
  <w:style w:type="paragraph" w:styleId="stBilgi">
    <w:name w:val="header"/>
    <w:basedOn w:val="Normal"/>
    <w:link w:val="s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66E6"/>
  </w:style>
  <w:style w:type="paragraph" w:styleId="AltBilgi">
    <w:name w:val="footer"/>
    <w:basedOn w:val="Normal"/>
    <w:link w:val="Al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66E6"/>
  </w:style>
  <w:style w:type="character" w:styleId="YerTutucuMetni">
    <w:name w:val="Placeholder Text"/>
    <w:basedOn w:val="VarsaylanParagrafYazTipi"/>
    <w:uiPriority w:val="99"/>
    <w:semiHidden/>
    <w:rsid w:val="00AB4418"/>
    <w:rPr>
      <w:color w:val="666666"/>
    </w:rPr>
  </w:style>
  <w:style w:type="character" w:customStyle="1" w:styleId="citation-1539">
    <w:name w:val="citation-1539"/>
    <w:basedOn w:val="VarsaylanParagrafYazTipi"/>
    <w:rsid w:val="0062335E"/>
  </w:style>
  <w:style w:type="character" w:customStyle="1" w:styleId="citation-1538">
    <w:name w:val="citation-1538"/>
    <w:basedOn w:val="VarsaylanParagrafYazTipi"/>
    <w:rsid w:val="0062335E"/>
  </w:style>
  <w:style w:type="character" w:customStyle="1" w:styleId="citation-1537">
    <w:name w:val="citation-1537"/>
    <w:basedOn w:val="VarsaylanParagrafYazTipi"/>
    <w:rsid w:val="0062335E"/>
  </w:style>
  <w:style w:type="character" w:customStyle="1" w:styleId="citation-1536">
    <w:name w:val="citation-1536"/>
    <w:basedOn w:val="VarsaylanParagrafYazTipi"/>
    <w:rsid w:val="0062335E"/>
  </w:style>
  <w:style w:type="character" w:customStyle="1" w:styleId="citation-1535">
    <w:name w:val="citation-1535"/>
    <w:basedOn w:val="VarsaylanParagrafYazTipi"/>
    <w:rsid w:val="0062335E"/>
  </w:style>
  <w:style w:type="paragraph" w:styleId="NormalWeb">
    <w:name w:val="Normal (Web)"/>
    <w:basedOn w:val="Normal"/>
    <w:uiPriority w:val="99"/>
    <w:semiHidden/>
    <w:unhideWhenUsed/>
    <w:rsid w:val="00EE44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2</cp:revision>
  <cp:lastPrinted>2026-03-12T15:05:00Z</cp:lastPrinted>
  <dcterms:created xsi:type="dcterms:W3CDTF">2026-03-12T15:08:00Z</dcterms:created>
  <dcterms:modified xsi:type="dcterms:W3CDTF">2026-03-12T15:08:00Z</dcterms:modified>
</cp:coreProperties>
</file>