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640F6" w14:textId="77777777" w:rsidR="002A2A2C" w:rsidRPr="002A2A2C" w:rsidRDefault="002A2A2C" w:rsidP="002A2A2C">
      <w:pPr>
        <w:rPr>
          <w:b/>
          <w:bCs/>
          <w:lang w:val="en-GB"/>
        </w:rPr>
      </w:pPr>
      <w:r w:rsidRPr="002A2A2C">
        <w:rPr>
          <w:b/>
          <w:bCs/>
          <w:lang w:val="en-GB"/>
        </w:rPr>
        <w:t>Measurable and straightforward to produce right now</w:t>
      </w:r>
    </w:p>
    <w:p w14:paraId="2066EDD8" w14:textId="77777777" w:rsidR="002A2A2C" w:rsidRPr="002A2A2C" w:rsidRDefault="002A2A2C" w:rsidP="002A2A2C">
      <w:pPr>
        <w:rPr>
          <w:lang w:val="en-GB"/>
        </w:rPr>
      </w:pPr>
      <w:r w:rsidRPr="002A2A2C">
        <w:rPr>
          <w:lang w:val="en-GB"/>
        </w:rPr>
        <w:t>These need a tool run, not new engineering work: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2953"/>
        <w:gridCol w:w="4021"/>
      </w:tblGrid>
      <w:tr w:rsidR="002A2A2C" w:rsidRPr="002A2A2C" w14:paraId="3E714A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BF2E18" w14:textId="77777777" w:rsidR="002A2A2C" w:rsidRPr="002A2A2C" w:rsidRDefault="002A2A2C" w:rsidP="002A2A2C">
            <w:pPr>
              <w:rPr>
                <w:b/>
                <w:bCs/>
                <w:lang w:val="en-GB"/>
              </w:rPr>
            </w:pPr>
            <w:r w:rsidRPr="002A2A2C">
              <w:rPr>
                <w:b/>
                <w:bCs/>
                <w:lang w:val="en-GB"/>
              </w:rPr>
              <w:t>Claim</w:t>
            </w:r>
          </w:p>
        </w:tc>
        <w:tc>
          <w:tcPr>
            <w:tcW w:w="0" w:type="auto"/>
            <w:vAlign w:val="center"/>
            <w:hideMark/>
          </w:tcPr>
          <w:p w14:paraId="6C581227" w14:textId="77777777" w:rsidR="002A2A2C" w:rsidRPr="002A2A2C" w:rsidRDefault="002A2A2C" w:rsidP="002A2A2C">
            <w:pPr>
              <w:rPr>
                <w:b/>
                <w:bCs/>
                <w:lang w:val="en-GB"/>
              </w:rPr>
            </w:pPr>
            <w:r w:rsidRPr="002A2A2C">
              <w:rPr>
                <w:b/>
                <w:bCs/>
                <w:lang w:val="en-GB"/>
              </w:rPr>
              <w:t>How to measure</w:t>
            </w:r>
          </w:p>
        </w:tc>
        <w:tc>
          <w:tcPr>
            <w:tcW w:w="0" w:type="auto"/>
            <w:vAlign w:val="center"/>
            <w:hideMark/>
          </w:tcPr>
          <w:p w14:paraId="09BD4E4B" w14:textId="77777777" w:rsidR="002A2A2C" w:rsidRPr="002A2A2C" w:rsidRDefault="002A2A2C" w:rsidP="002A2A2C">
            <w:pPr>
              <w:rPr>
                <w:b/>
                <w:bCs/>
                <w:lang w:val="en-GB"/>
              </w:rPr>
            </w:pPr>
            <w:r w:rsidRPr="002A2A2C">
              <w:rPr>
                <w:b/>
                <w:bCs/>
                <w:lang w:val="en-GB"/>
              </w:rPr>
              <w:t>Tool</w:t>
            </w:r>
          </w:p>
        </w:tc>
      </w:tr>
      <w:tr w:rsidR="002A2A2C" w:rsidRPr="002A2A2C" w14:paraId="2D129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3F1A4" w14:textId="77777777" w:rsidR="002A2A2C" w:rsidRPr="002A2A2C" w:rsidRDefault="002A2A2C" w:rsidP="002A2A2C">
            <w:pPr>
              <w:rPr>
                <w:lang w:val="en-GB"/>
              </w:rPr>
            </w:pPr>
            <w:r w:rsidRPr="002A2A2C">
              <w:rPr>
                <w:lang w:val="en-GB"/>
              </w:rPr>
              <w:t>Cyclomatic complexity (M ≤ 5)</w:t>
            </w:r>
          </w:p>
        </w:tc>
        <w:tc>
          <w:tcPr>
            <w:tcW w:w="0" w:type="auto"/>
            <w:vAlign w:val="center"/>
            <w:hideMark/>
          </w:tcPr>
          <w:p w14:paraId="7E69D300" w14:textId="77777777" w:rsidR="002A2A2C" w:rsidRPr="002A2A2C" w:rsidRDefault="002A2A2C" w:rsidP="002A2A2C">
            <w:pPr>
              <w:rPr>
                <w:lang w:val="en-GB"/>
              </w:rPr>
            </w:pPr>
            <w:r w:rsidRPr="002A2A2C">
              <w:rPr>
                <w:lang w:val="en-GB"/>
              </w:rPr>
              <w:t>Run a complexity analyser against lib/engine/</w:t>
            </w:r>
          </w:p>
        </w:tc>
        <w:tc>
          <w:tcPr>
            <w:tcW w:w="0" w:type="auto"/>
            <w:vAlign w:val="center"/>
            <w:hideMark/>
          </w:tcPr>
          <w:p w14:paraId="3CD0B092" w14:textId="77777777" w:rsidR="002A2A2C" w:rsidRPr="002A2A2C" w:rsidRDefault="002A2A2C" w:rsidP="002A2A2C">
            <w:pPr>
              <w:rPr>
                <w:lang w:val="en-GB"/>
              </w:rPr>
            </w:pPr>
            <w:r w:rsidRPr="002A2A2C">
              <w:rPr>
                <w:lang w:val="en-GB"/>
              </w:rPr>
              <w:t xml:space="preserve">complexity-report, </w:t>
            </w:r>
            <w:proofErr w:type="spellStart"/>
            <w:r w:rsidRPr="002A2A2C">
              <w:rPr>
                <w:lang w:val="en-GB"/>
              </w:rPr>
              <w:t>ts</w:t>
            </w:r>
            <w:proofErr w:type="spellEnd"/>
            <w:r w:rsidRPr="002A2A2C">
              <w:rPr>
                <w:lang w:val="en-GB"/>
              </w:rPr>
              <w:t xml:space="preserve">-complexity, or </w:t>
            </w:r>
            <w:proofErr w:type="spellStart"/>
            <w:r w:rsidRPr="002A2A2C">
              <w:rPr>
                <w:lang w:val="en-GB"/>
              </w:rPr>
              <w:t>ESLint</w:t>
            </w:r>
            <w:proofErr w:type="spellEnd"/>
            <w:r w:rsidRPr="002A2A2C">
              <w:rPr>
                <w:lang w:val="en-GB"/>
              </w:rPr>
              <w:t xml:space="preserve"> with complexity rule</w:t>
            </w:r>
          </w:p>
        </w:tc>
      </w:tr>
      <w:tr w:rsidR="002A2A2C" w:rsidRPr="002A2A2C" w14:paraId="18979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6ED09" w14:textId="77777777" w:rsidR="002A2A2C" w:rsidRPr="002A2A2C" w:rsidRDefault="002A2A2C" w:rsidP="002A2A2C">
            <w:pPr>
              <w:rPr>
                <w:lang w:val="en-GB"/>
              </w:rPr>
            </w:pPr>
            <w:r w:rsidRPr="002A2A2C">
              <w:rPr>
                <w:lang w:val="en-GB"/>
              </w:rPr>
              <w:t>Client-side JS bundle size</w:t>
            </w:r>
          </w:p>
        </w:tc>
        <w:tc>
          <w:tcPr>
            <w:tcW w:w="0" w:type="auto"/>
            <w:vAlign w:val="center"/>
            <w:hideMark/>
          </w:tcPr>
          <w:p w14:paraId="650048F6" w14:textId="77777777" w:rsidR="002A2A2C" w:rsidRPr="002A2A2C" w:rsidRDefault="002A2A2C" w:rsidP="002A2A2C">
            <w:pPr>
              <w:rPr>
                <w:lang w:val="en-GB"/>
              </w:rPr>
            </w:pPr>
            <w:r w:rsidRPr="002A2A2C">
              <w:rPr>
                <w:lang w:val="en-GB"/>
              </w:rPr>
              <w:t xml:space="preserve">Already built and deployed to </w:t>
            </w:r>
            <w:proofErr w:type="spellStart"/>
            <w:r w:rsidRPr="002A2A2C">
              <w:rPr>
                <w:lang w:val="en-GB"/>
              </w:rPr>
              <w:t>Vercel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FBE546" w14:textId="77777777" w:rsidR="002A2A2C" w:rsidRPr="002A2A2C" w:rsidRDefault="002A2A2C" w:rsidP="002A2A2C">
            <w:pPr>
              <w:rPr>
                <w:lang w:val="en-GB"/>
              </w:rPr>
            </w:pPr>
            <w:r w:rsidRPr="002A2A2C">
              <w:rPr>
                <w:lang w:val="en-GB"/>
              </w:rPr>
              <w:t>next build output, or @next/bundle-analyzer</w:t>
            </w:r>
          </w:p>
        </w:tc>
      </w:tr>
      <w:tr w:rsidR="002A2A2C" w:rsidRPr="002A2A2C" w14:paraId="6FD5B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36FA2" w14:textId="77777777" w:rsidR="002A2A2C" w:rsidRPr="002A2A2C" w:rsidRDefault="002A2A2C" w:rsidP="002A2A2C">
            <w:pPr>
              <w:rPr>
                <w:lang w:val="en-GB"/>
              </w:rPr>
            </w:pPr>
            <w:r w:rsidRPr="002A2A2C">
              <w:rPr>
                <w:lang w:val="en-GB"/>
              </w:rPr>
              <w:t>Network payload per API call</w:t>
            </w:r>
          </w:p>
        </w:tc>
        <w:tc>
          <w:tcPr>
            <w:tcW w:w="0" w:type="auto"/>
            <w:vAlign w:val="center"/>
            <w:hideMark/>
          </w:tcPr>
          <w:p w14:paraId="4F4E600F" w14:textId="77777777" w:rsidR="002A2A2C" w:rsidRPr="002A2A2C" w:rsidRDefault="002A2A2C" w:rsidP="002A2A2C">
            <w:pPr>
              <w:rPr>
                <w:lang w:val="en-GB"/>
              </w:rPr>
            </w:pPr>
            <w:r w:rsidRPr="002A2A2C">
              <w:rPr>
                <w:lang w:val="en-GB"/>
              </w:rPr>
              <w:t xml:space="preserve">One </w:t>
            </w:r>
            <w:proofErr w:type="spellStart"/>
            <w:r w:rsidRPr="002A2A2C">
              <w:rPr>
                <w:lang w:val="en-GB"/>
              </w:rPr>
              <w:t>DevTools</w:t>
            </w:r>
            <w:proofErr w:type="spellEnd"/>
            <w:r w:rsidRPr="002A2A2C">
              <w:rPr>
                <w:lang w:val="en-GB"/>
              </w:rPr>
              <w:t xml:space="preserve"> Network tab capture during a session</w:t>
            </w:r>
          </w:p>
        </w:tc>
        <w:tc>
          <w:tcPr>
            <w:tcW w:w="0" w:type="auto"/>
            <w:vAlign w:val="center"/>
            <w:hideMark/>
          </w:tcPr>
          <w:p w14:paraId="0CC800DC" w14:textId="77777777" w:rsidR="002A2A2C" w:rsidRPr="002A2A2C" w:rsidRDefault="002A2A2C" w:rsidP="002A2A2C">
            <w:pPr>
              <w:rPr>
                <w:lang w:val="en-GB"/>
              </w:rPr>
            </w:pPr>
            <w:r w:rsidRPr="002A2A2C">
              <w:rPr>
                <w:lang w:val="en-GB"/>
              </w:rPr>
              <w:t xml:space="preserve">Chrome </w:t>
            </w:r>
            <w:proofErr w:type="spellStart"/>
            <w:r w:rsidRPr="002A2A2C">
              <w:rPr>
                <w:lang w:val="en-GB"/>
              </w:rPr>
              <w:t>DevTools</w:t>
            </w:r>
            <w:proofErr w:type="spellEnd"/>
            <w:r w:rsidRPr="002A2A2C">
              <w:rPr>
                <w:lang w:val="en-GB"/>
              </w:rPr>
              <w:t xml:space="preserve"> → Network → filter /</w:t>
            </w:r>
            <w:proofErr w:type="spellStart"/>
            <w:r w:rsidRPr="002A2A2C">
              <w:rPr>
                <w:lang w:val="en-GB"/>
              </w:rPr>
              <w:t>api</w:t>
            </w:r>
            <w:proofErr w:type="spellEnd"/>
            <w:r w:rsidRPr="002A2A2C">
              <w:rPr>
                <w:lang w:val="en-GB"/>
              </w:rPr>
              <w:t>/sessions/* → response size</w:t>
            </w:r>
          </w:p>
        </w:tc>
      </w:tr>
      <w:tr w:rsidR="002A2A2C" w:rsidRPr="002A2A2C" w14:paraId="34C42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0B0EE" w14:textId="77777777" w:rsidR="002A2A2C" w:rsidRPr="002A2A2C" w:rsidRDefault="002A2A2C" w:rsidP="002A2A2C">
            <w:pPr>
              <w:rPr>
                <w:lang w:val="en-GB"/>
              </w:rPr>
            </w:pPr>
            <w:r w:rsidRPr="002A2A2C">
              <w:rPr>
                <w:lang w:val="en-GB"/>
              </w:rPr>
              <w:t>Lighthouse performance score</w:t>
            </w:r>
          </w:p>
        </w:tc>
        <w:tc>
          <w:tcPr>
            <w:tcW w:w="0" w:type="auto"/>
            <w:vAlign w:val="center"/>
            <w:hideMark/>
          </w:tcPr>
          <w:p w14:paraId="0DF08EAE" w14:textId="77777777" w:rsidR="002A2A2C" w:rsidRPr="002A2A2C" w:rsidRDefault="002A2A2C" w:rsidP="002A2A2C">
            <w:pPr>
              <w:rPr>
                <w:lang w:val="en-GB"/>
              </w:rPr>
            </w:pPr>
            <w:r w:rsidRPr="002A2A2C">
              <w:rPr>
                <w:lang w:val="en-GB"/>
              </w:rPr>
              <w:t>One Lighthouse run in Chrome</w:t>
            </w:r>
          </w:p>
        </w:tc>
        <w:tc>
          <w:tcPr>
            <w:tcW w:w="0" w:type="auto"/>
            <w:vAlign w:val="center"/>
            <w:hideMark/>
          </w:tcPr>
          <w:p w14:paraId="609E5232" w14:textId="77777777" w:rsidR="002A2A2C" w:rsidRPr="002A2A2C" w:rsidRDefault="002A2A2C" w:rsidP="002A2A2C">
            <w:pPr>
              <w:rPr>
                <w:lang w:val="en-GB"/>
              </w:rPr>
            </w:pPr>
            <w:r w:rsidRPr="002A2A2C">
              <w:rPr>
                <w:lang w:val="en-GB"/>
              </w:rPr>
              <w:t xml:space="preserve">Chrome </w:t>
            </w:r>
            <w:proofErr w:type="spellStart"/>
            <w:r w:rsidRPr="002A2A2C">
              <w:rPr>
                <w:lang w:val="en-GB"/>
              </w:rPr>
              <w:t>DevTools</w:t>
            </w:r>
            <w:proofErr w:type="spellEnd"/>
            <w:r w:rsidRPr="002A2A2C">
              <w:rPr>
                <w:lang w:val="en-GB"/>
              </w:rPr>
              <w:t xml:space="preserve"> → Lighthouse → Mobile preset</w:t>
            </w:r>
          </w:p>
        </w:tc>
      </w:tr>
      <w:tr w:rsidR="002A2A2C" w:rsidRPr="002A2A2C" w14:paraId="33BC6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75A5E" w14:textId="77777777" w:rsidR="002A2A2C" w:rsidRPr="002A2A2C" w:rsidRDefault="002A2A2C" w:rsidP="002A2A2C">
            <w:pPr>
              <w:rPr>
                <w:lang w:val="en-GB"/>
              </w:rPr>
            </w:pPr>
            <w:r w:rsidRPr="002A2A2C">
              <w:rPr>
                <w:lang w:val="en-GB"/>
              </w:rPr>
              <w:t>Cross-browser rendering</w:t>
            </w:r>
          </w:p>
        </w:tc>
        <w:tc>
          <w:tcPr>
            <w:tcW w:w="0" w:type="auto"/>
            <w:vAlign w:val="center"/>
            <w:hideMark/>
          </w:tcPr>
          <w:p w14:paraId="4902AEA6" w14:textId="77777777" w:rsidR="002A2A2C" w:rsidRPr="002A2A2C" w:rsidRDefault="002A2A2C" w:rsidP="002A2A2C">
            <w:pPr>
              <w:rPr>
                <w:lang w:val="en-GB"/>
              </w:rPr>
            </w:pPr>
            <w:r w:rsidRPr="002A2A2C">
              <w:rPr>
                <w:lang w:val="en-GB"/>
              </w:rPr>
              <w:t>One run each in Chrome, Firefox, Safari</w:t>
            </w:r>
          </w:p>
        </w:tc>
        <w:tc>
          <w:tcPr>
            <w:tcW w:w="0" w:type="auto"/>
            <w:vAlign w:val="center"/>
            <w:hideMark/>
          </w:tcPr>
          <w:p w14:paraId="06F302BB" w14:textId="77777777" w:rsidR="002A2A2C" w:rsidRPr="002A2A2C" w:rsidRDefault="002A2A2C" w:rsidP="002A2A2C">
            <w:pPr>
              <w:rPr>
                <w:lang w:val="en-GB"/>
              </w:rPr>
            </w:pPr>
            <w:r w:rsidRPr="002A2A2C">
              <w:rPr>
                <w:lang w:val="en-GB"/>
              </w:rPr>
              <w:t>Manual or Playwright</w:t>
            </w:r>
          </w:p>
        </w:tc>
      </w:tr>
    </w:tbl>
    <w:p w14:paraId="62093144" w14:textId="77777777" w:rsidR="003E14C3" w:rsidRDefault="003E14C3"/>
    <w:p w14:paraId="40693221" w14:textId="77777777" w:rsidR="002A2A2C" w:rsidRPr="002A2A2C" w:rsidRDefault="002A2A2C" w:rsidP="002A2A2C">
      <w:pPr>
        <w:rPr>
          <w:b/>
          <w:bCs/>
          <w:lang w:val="en-GB"/>
        </w:rPr>
      </w:pPr>
      <w:r w:rsidRPr="002A2A2C">
        <w:rPr>
          <w:b/>
          <w:bCs/>
          <w:lang w:val="en-GB"/>
        </w:rPr>
        <w:t>Measurable but requires more 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2540"/>
        <w:gridCol w:w="4640"/>
      </w:tblGrid>
      <w:tr w:rsidR="002A2A2C" w:rsidRPr="002A2A2C" w14:paraId="753612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B4F947" w14:textId="77777777" w:rsidR="002A2A2C" w:rsidRPr="002A2A2C" w:rsidRDefault="002A2A2C" w:rsidP="002A2A2C">
            <w:pPr>
              <w:rPr>
                <w:b/>
                <w:bCs/>
                <w:lang w:val="en-GB"/>
              </w:rPr>
            </w:pPr>
            <w:r w:rsidRPr="002A2A2C">
              <w:rPr>
                <w:b/>
                <w:bCs/>
                <w:lang w:val="en-GB"/>
              </w:rPr>
              <w:t>Claim</w:t>
            </w:r>
          </w:p>
        </w:tc>
        <w:tc>
          <w:tcPr>
            <w:tcW w:w="0" w:type="auto"/>
            <w:vAlign w:val="center"/>
            <w:hideMark/>
          </w:tcPr>
          <w:p w14:paraId="1FCBD1BE" w14:textId="77777777" w:rsidR="002A2A2C" w:rsidRPr="002A2A2C" w:rsidRDefault="002A2A2C" w:rsidP="002A2A2C">
            <w:pPr>
              <w:rPr>
                <w:b/>
                <w:bCs/>
                <w:lang w:val="en-GB"/>
              </w:rPr>
            </w:pPr>
            <w:r w:rsidRPr="002A2A2C">
              <w:rPr>
                <w:b/>
                <w:bCs/>
                <w:lang w:val="en-GB"/>
              </w:rPr>
              <w:t>What's needed</w:t>
            </w:r>
          </w:p>
        </w:tc>
        <w:tc>
          <w:tcPr>
            <w:tcW w:w="0" w:type="auto"/>
            <w:vAlign w:val="center"/>
            <w:hideMark/>
          </w:tcPr>
          <w:p w14:paraId="693A1B4C" w14:textId="77777777" w:rsidR="002A2A2C" w:rsidRPr="002A2A2C" w:rsidRDefault="002A2A2C" w:rsidP="002A2A2C">
            <w:pPr>
              <w:rPr>
                <w:b/>
                <w:bCs/>
                <w:lang w:val="en-GB"/>
              </w:rPr>
            </w:pPr>
            <w:r w:rsidRPr="002A2A2C">
              <w:rPr>
                <w:b/>
                <w:bCs/>
                <w:lang w:val="en-GB"/>
              </w:rPr>
              <w:t>Honest assessment</w:t>
            </w:r>
          </w:p>
        </w:tc>
      </w:tr>
      <w:tr w:rsidR="002A2A2C" w:rsidRPr="002A2A2C" w14:paraId="7FBC4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FFFC0" w14:textId="77777777" w:rsidR="002A2A2C" w:rsidRPr="002A2A2C" w:rsidRDefault="002A2A2C" w:rsidP="002A2A2C">
            <w:pPr>
              <w:rPr>
                <w:lang w:val="en-GB"/>
              </w:rPr>
            </w:pPr>
            <w:r w:rsidRPr="002A2A2C">
              <w:rPr>
                <w:lang w:val="en-GB"/>
              </w:rPr>
              <w:t>Memory footprint under 10MB</w:t>
            </w:r>
          </w:p>
        </w:tc>
        <w:tc>
          <w:tcPr>
            <w:tcW w:w="0" w:type="auto"/>
            <w:vAlign w:val="center"/>
            <w:hideMark/>
          </w:tcPr>
          <w:p w14:paraId="1BE3400B" w14:textId="77777777" w:rsidR="002A2A2C" w:rsidRPr="002A2A2C" w:rsidRDefault="002A2A2C" w:rsidP="002A2A2C">
            <w:pPr>
              <w:rPr>
                <w:lang w:val="en-GB"/>
              </w:rPr>
            </w:pPr>
            <w:proofErr w:type="spellStart"/>
            <w:r w:rsidRPr="002A2A2C">
              <w:rPr>
                <w:lang w:val="en-GB"/>
              </w:rPr>
              <w:t>DevTools</w:t>
            </w:r>
            <w:proofErr w:type="spellEnd"/>
            <w:r w:rsidRPr="002A2A2C">
              <w:rPr>
                <w:lang w:val="en-GB"/>
              </w:rPr>
              <w:t xml:space="preserve"> Memory tab → heap snapshot during active session</w:t>
            </w:r>
          </w:p>
        </w:tc>
        <w:tc>
          <w:tcPr>
            <w:tcW w:w="0" w:type="auto"/>
            <w:vAlign w:val="center"/>
            <w:hideMark/>
          </w:tcPr>
          <w:p w14:paraId="781CB0EC" w14:textId="77777777" w:rsidR="002A2A2C" w:rsidRPr="002A2A2C" w:rsidRDefault="002A2A2C" w:rsidP="002A2A2C">
            <w:pPr>
              <w:rPr>
                <w:lang w:val="en-GB"/>
              </w:rPr>
            </w:pPr>
            <w:r w:rsidRPr="002A2A2C">
              <w:rPr>
                <w:lang w:val="en-GB"/>
              </w:rPr>
              <w:t>Plausible for a Next.js app with minimal client-side state, but not guaranteed — worth checking</w:t>
            </w:r>
          </w:p>
        </w:tc>
      </w:tr>
      <w:tr w:rsidR="002A2A2C" w:rsidRPr="002A2A2C" w14:paraId="10664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5D9BA" w14:textId="77777777" w:rsidR="002A2A2C" w:rsidRPr="002A2A2C" w:rsidRDefault="002A2A2C" w:rsidP="002A2A2C">
            <w:pPr>
              <w:rPr>
                <w:lang w:val="en-GB"/>
              </w:rPr>
            </w:pPr>
            <w:r w:rsidRPr="002A2A2C">
              <w:rPr>
                <w:lang w:val="en-GB"/>
              </w:rPr>
              <w:t>End-to-end request latency under 15ms</w:t>
            </w:r>
          </w:p>
        </w:tc>
        <w:tc>
          <w:tcPr>
            <w:tcW w:w="0" w:type="auto"/>
            <w:vAlign w:val="center"/>
            <w:hideMark/>
          </w:tcPr>
          <w:p w14:paraId="39AEB260" w14:textId="77777777" w:rsidR="002A2A2C" w:rsidRPr="002A2A2C" w:rsidRDefault="002A2A2C" w:rsidP="002A2A2C">
            <w:pPr>
              <w:rPr>
                <w:lang w:val="en-GB"/>
              </w:rPr>
            </w:pPr>
            <w:proofErr w:type="spellStart"/>
            <w:r w:rsidRPr="002A2A2C">
              <w:rPr>
                <w:lang w:val="en-GB"/>
              </w:rPr>
              <w:t>Vercel</w:t>
            </w:r>
            <w:proofErr w:type="spellEnd"/>
            <w:r w:rsidRPr="002A2A2C">
              <w:rPr>
                <w:lang w:val="en-GB"/>
              </w:rPr>
              <w:t xml:space="preserve"> Analytics or a timing wrapper around real API calls</w:t>
            </w:r>
          </w:p>
        </w:tc>
        <w:tc>
          <w:tcPr>
            <w:tcW w:w="0" w:type="auto"/>
            <w:vAlign w:val="center"/>
            <w:hideMark/>
          </w:tcPr>
          <w:p w14:paraId="7DFDE5D0" w14:textId="77777777" w:rsidR="002A2A2C" w:rsidRPr="002A2A2C" w:rsidRDefault="002A2A2C" w:rsidP="002A2A2C">
            <w:pPr>
              <w:rPr>
                <w:lang w:val="en-GB"/>
              </w:rPr>
            </w:pPr>
            <w:r w:rsidRPr="002A2A2C">
              <w:rPr>
                <w:lang w:val="en-GB"/>
              </w:rPr>
              <w:t>The 15ms figure is currently unsupported — decision logic alone is sub-10µs, but that's not the same thing as a full HTTP round trip</w:t>
            </w:r>
          </w:p>
        </w:tc>
      </w:tr>
      <w:tr w:rsidR="002A2A2C" w:rsidRPr="002A2A2C" w14:paraId="60086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FD705" w14:textId="77777777" w:rsidR="002A2A2C" w:rsidRPr="002A2A2C" w:rsidRDefault="002A2A2C" w:rsidP="002A2A2C">
            <w:pPr>
              <w:rPr>
                <w:lang w:val="en-GB"/>
              </w:rPr>
            </w:pPr>
            <w:r w:rsidRPr="002A2A2C">
              <w:rPr>
                <w:lang w:val="en-GB"/>
              </w:rPr>
              <w:t>LMIC low-bandwidth behaviour</w:t>
            </w:r>
          </w:p>
        </w:tc>
        <w:tc>
          <w:tcPr>
            <w:tcW w:w="0" w:type="auto"/>
            <w:vAlign w:val="center"/>
            <w:hideMark/>
          </w:tcPr>
          <w:p w14:paraId="3DA8B27C" w14:textId="77777777" w:rsidR="002A2A2C" w:rsidRPr="002A2A2C" w:rsidRDefault="002A2A2C" w:rsidP="002A2A2C">
            <w:pPr>
              <w:rPr>
                <w:lang w:val="en-GB"/>
              </w:rPr>
            </w:pPr>
            <w:r w:rsidRPr="002A2A2C">
              <w:rPr>
                <w:lang w:val="en-GB"/>
              </w:rPr>
              <w:t xml:space="preserve">Throttle </w:t>
            </w:r>
            <w:proofErr w:type="spellStart"/>
            <w:r w:rsidRPr="002A2A2C">
              <w:rPr>
                <w:lang w:val="en-GB"/>
              </w:rPr>
              <w:t>DevTools</w:t>
            </w:r>
            <w:proofErr w:type="spellEnd"/>
            <w:r w:rsidRPr="002A2A2C">
              <w:rPr>
                <w:lang w:val="en-GB"/>
              </w:rPr>
              <w:t xml:space="preserve"> to "Slow 3G" and run a session</w:t>
            </w:r>
          </w:p>
        </w:tc>
        <w:tc>
          <w:tcPr>
            <w:tcW w:w="0" w:type="auto"/>
            <w:vAlign w:val="center"/>
            <w:hideMark/>
          </w:tcPr>
          <w:p w14:paraId="0BD40675" w14:textId="77777777" w:rsidR="002A2A2C" w:rsidRPr="002A2A2C" w:rsidRDefault="002A2A2C" w:rsidP="002A2A2C">
            <w:pPr>
              <w:rPr>
                <w:lang w:val="en-GB"/>
              </w:rPr>
            </w:pPr>
            <w:r w:rsidRPr="002A2A2C">
              <w:rPr>
                <w:lang w:val="en-GB"/>
              </w:rPr>
              <w:t>Not yet done; without this, the LMIC claim is architectural intent, not empirical characterization</w:t>
            </w:r>
          </w:p>
        </w:tc>
      </w:tr>
      <w:tr w:rsidR="002A2A2C" w:rsidRPr="002A2A2C" w14:paraId="0E036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EED00" w14:textId="77777777" w:rsidR="002A2A2C" w:rsidRPr="002A2A2C" w:rsidRDefault="002A2A2C" w:rsidP="002A2A2C">
            <w:pPr>
              <w:rPr>
                <w:lang w:val="en-GB"/>
              </w:rPr>
            </w:pPr>
            <w:proofErr w:type="spellStart"/>
            <w:r w:rsidRPr="002A2A2C">
              <w:rPr>
                <w:lang w:val="en-GB"/>
              </w:rPr>
              <w:t>json</w:t>
            </w:r>
            <w:proofErr w:type="spellEnd"/>
            <w:r w:rsidRPr="002A2A2C">
              <w:rPr>
                <w:lang w:val="en-GB"/>
              </w:rPr>
              <w:t>-rules-engine integration</w:t>
            </w:r>
          </w:p>
        </w:tc>
        <w:tc>
          <w:tcPr>
            <w:tcW w:w="0" w:type="auto"/>
            <w:vAlign w:val="center"/>
            <w:hideMark/>
          </w:tcPr>
          <w:p w14:paraId="4086FE27" w14:textId="77777777" w:rsidR="002A2A2C" w:rsidRPr="002A2A2C" w:rsidRDefault="002A2A2C" w:rsidP="002A2A2C">
            <w:pPr>
              <w:rPr>
                <w:lang w:val="en-GB"/>
              </w:rPr>
            </w:pPr>
            <w:r w:rsidRPr="002A2A2C">
              <w:rPr>
                <w:lang w:val="en-GB"/>
              </w:rPr>
              <w:t xml:space="preserve">Verify it's actually in </w:t>
            </w:r>
            <w:proofErr w:type="spellStart"/>
            <w:proofErr w:type="gramStart"/>
            <w:r w:rsidRPr="002A2A2C">
              <w:rPr>
                <w:lang w:val="en-GB"/>
              </w:rPr>
              <w:t>package.json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5D10041" w14:textId="77777777" w:rsidR="002A2A2C" w:rsidRPr="002A2A2C" w:rsidRDefault="002A2A2C" w:rsidP="002A2A2C">
            <w:pPr>
              <w:rPr>
                <w:lang w:val="en-GB"/>
              </w:rPr>
            </w:pPr>
            <w:r w:rsidRPr="002A2A2C">
              <w:rPr>
                <w:lang w:val="en-GB"/>
              </w:rPr>
              <w:t>Needs confirming — it appeared in the contributions but not in any build document I've seen</w:t>
            </w:r>
          </w:p>
        </w:tc>
      </w:tr>
    </w:tbl>
    <w:p w14:paraId="715699EE" w14:textId="77777777" w:rsidR="002A2A2C" w:rsidRDefault="002A2A2C"/>
    <w:p w14:paraId="5A78FDEC" w14:textId="4399FD40" w:rsidR="002A2A2C" w:rsidRDefault="002A2A2C">
      <w:r w:rsidRPr="002A2A2C">
        <w:t>Run the five "straightforward" measurements</w:t>
      </w:r>
      <w:r>
        <w:t xml:space="preserve">, </w:t>
      </w:r>
      <w:r w:rsidRPr="002A2A2C">
        <w:t>bundle size, cyclomatic complexity, payload size, Lighthouse, and one Throttled-network session.</w:t>
      </w:r>
      <w:r>
        <w:t xml:space="preserve"> </w:t>
      </w:r>
      <w:r w:rsidRPr="002A2A2C">
        <w:t xml:space="preserve">The one I'd </w:t>
      </w:r>
      <w:proofErr w:type="spellStart"/>
      <w:r w:rsidRPr="002A2A2C">
        <w:t>prioritise</w:t>
      </w:r>
      <w:proofErr w:type="spellEnd"/>
      <w:r w:rsidRPr="002A2A2C">
        <w:t xml:space="preserve"> first is cyclomatic complexity, specifically against lib/engine/</w:t>
      </w:r>
      <w:proofErr w:type="spellStart"/>
      <w:r w:rsidRPr="002A2A2C">
        <w:t>advancement.ts</w:t>
      </w:r>
      <w:proofErr w:type="spellEnd"/>
    </w:p>
    <w:p w14:paraId="37462A6E" w14:textId="77777777" w:rsidR="004C5208" w:rsidRDefault="004C5208"/>
    <w:p w14:paraId="558527EF" w14:textId="77777777" w:rsidR="004C5208" w:rsidRDefault="004C5208"/>
    <w:p w14:paraId="2F002736" w14:textId="77777777" w:rsidR="004C5208" w:rsidRPr="004C5208" w:rsidRDefault="004C5208" w:rsidP="004C5208">
      <w:pPr>
        <w:rPr>
          <w:b/>
          <w:bCs/>
          <w:lang w:val="en-GB"/>
        </w:rPr>
      </w:pPr>
      <w:r w:rsidRPr="004C5208">
        <w:rPr>
          <w:b/>
          <w:bCs/>
          <w:lang w:val="en-GB"/>
        </w:rPr>
        <w:t>Priority 1 — Fix before anything else</w:t>
      </w:r>
    </w:p>
    <w:p w14:paraId="289D9ADF" w14:textId="77777777" w:rsidR="004C5208" w:rsidRPr="004C5208" w:rsidRDefault="004C5208" w:rsidP="004C5208">
      <w:pPr>
        <w:rPr>
          <w:lang w:val="en-GB"/>
        </w:rPr>
      </w:pPr>
      <w:r w:rsidRPr="004C5208">
        <w:rPr>
          <w:b/>
          <w:bCs/>
          <w:lang w:val="en-GB"/>
        </w:rPr>
        <w:lastRenderedPageBreak/>
        <w:t xml:space="preserve">1. Verify </w:t>
      </w:r>
      <w:proofErr w:type="spellStart"/>
      <w:r w:rsidRPr="004C5208">
        <w:rPr>
          <w:b/>
          <w:bCs/>
          <w:lang w:val="en-GB"/>
        </w:rPr>
        <w:t>json</w:t>
      </w:r>
      <w:proofErr w:type="spellEnd"/>
      <w:r w:rsidRPr="004C5208">
        <w:rPr>
          <w:b/>
          <w:bCs/>
          <w:lang w:val="en-GB"/>
        </w:rPr>
        <w:t>-rules-engine is actually in the build</w:t>
      </w:r>
    </w:p>
    <w:p w14:paraId="414B173B" w14:textId="77777777" w:rsidR="004C5208" w:rsidRPr="004C5208" w:rsidRDefault="004C5208" w:rsidP="004C5208">
      <w:pPr>
        <w:numPr>
          <w:ilvl w:val="0"/>
          <w:numId w:val="1"/>
        </w:numPr>
        <w:rPr>
          <w:lang w:val="en-GB"/>
        </w:rPr>
      </w:pPr>
      <w:r w:rsidRPr="004C5208">
        <w:rPr>
          <w:lang w:val="en-GB"/>
        </w:rPr>
        <w:t xml:space="preserve">Open </w:t>
      </w:r>
      <w:proofErr w:type="spellStart"/>
      <w:proofErr w:type="gramStart"/>
      <w:r w:rsidRPr="004C5208">
        <w:rPr>
          <w:lang w:val="en-GB"/>
        </w:rPr>
        <w:t>package.json</w:t>
      </w:r>
      <w:proofErr w:type="spellEnd"/>
      <w:proofErr w:type="gramEnd"/>
      <w:r w:rsidRPr="004C5208">
        <w:rPr>
          <w:lang w:val="en-GB"/>
        </w:rPr>
        <w:t xml:space="preserve"> in the repo</w:t>
      </w:r>
    </w:p>
    <w:p w14:paraId="78C71171" w14:textId="77777777" w:rsidR="004C5208" w:rsidRPr="004C5208" w:rsidRDefault="004C5208" w:rsidP="004C5208">
      <w:pPr>
        <w:numPr>
          <w:ilvl w:val="0"/>
          <w:numId w:val="1"/>
        </w:numPr>
        <w:rPr>
          <w:lang w:val="en-GB"/>
        </w:rPr>
      </w:pPr>
      <w:r w:rsidRPr="004C5208">
        <w:rPr>
          <w:lang w:val="en-GB"/>
        </w:rPr>
        <w:t xml:space="preserve">Search for </w:t>
      </w:r>
      <w:proofErr w:type="spellStart"/>
      <w:r w:rsidRPr="004C5208">
        <w:rPr>
          <w:lang w:val="en-GB"/>
        </w:rPr>
        <w:t>json</w:t>
      </w:r>
      <w:proofErr w:type="spellEnd"/>
      <w:r w:rsidRPr="004C5208">
        <w:rPr>
          <w:lang w:val="en-GB"/>
        </w:rPr>
        <w:t>-rules-engine</w:t>
      </w:r>
    </w:p>
    <w:p w14:paraId="07F5022F" w14:textId="77777777" w:rsidR="004C5208" w:rsidRPr="004C5208" w:rsidRDefault="004C5208" w:rsidP="004C5208">
      <w:pPr>
        <w:numPr>
          <w:ilvl w:val="0"/>
          <w:numId w:val="1"/>
        </w:numPr>
        <w:rPr>
          <w:lang w:val="en-GB"/>
        </w:rPr>
      </w:pPr>
      <w:r w:rsidRPr="004C5208">
        <w:rPr>
          <w:lang w:val="en-GB"/>
        </w:rPr>
        <w:t>If it's there: document it in DEPENDENCIES.md, confirm it's what powers the content decoupling claim in Contribution 2</w:t>
      </w:r>
    </w:p>
    <w:p w14:paraId="5D61685D" w14:textId="77777777" w:rsidR="004C5208" w:rsidRPr="004C5208" w:rsidRDefault="004C5208" w:rsidP="004C5208">
      <w:pPr>
        <w:numPr>
          <w:ilvl w:val="0"/>
          <w:numId w:val="1"/>
        </w:numPr>
        <w:rPr>
          <w:lang w:val="en-GB"/>
        </w:rPr>
      </w:pPr>
      <w:r w:rsidRPr="004C5208">
        <w:rPr>
          <w:lang w:val="en-GB"/>
        </w:rPr>
        <w:t xml:space="preserve">If it's not there: remove it from the contributions section entirely and reframe Contribution 2 around the versioned JSON content architecture that </w:t>
      </w:r>
      <w:r w:rsidRPr="004C5208">
        <w:rPr>
          <w:i/>
          <w:iCs/>
          <w:lang w:val="en-GB"/>
        </w:rPr>
        <w:t>is</w:t>
      </w:r>
      <w:r w:rsidRPr="004C5208">
        <w:rPr>
          <w:lang w:val="en-GB"/>
        </w:rPr>
        <w:t xml:space="preserve"> built</w:t>
      </w:r>
    </w:p>
    <w:p w14:paraId="4425F433" w14:textId="77777777" w:rsidR="004C5208" w:rsidRPr="004C5208" w:rsidRDefault="004C5208" w:rsidP="004C5208">
      <w:pPr>
        <w:rPr>
          <w:lang w:val="en-GB"/>
        </w:rPr>
      </w:pPr>
      <w:r w:rsidRPr="004C5208">
        <w:rPr>
          <w:b/>
          <w:bCs/>
          <w:lang w:val="en-GB"/>
        </w:rPr>
        <w:t>2. Fix the 307 → 401 API response issue</w:t>
      </w:r>
    </w:p>
    <w:p w14:paraId="7F1612A1" w14:textId="77777777" w:rsidR="004C5208" w:rsidRPr="004C5208" w:rsidRDefault="004C5208" w:rsidP="004C5208">
      <w:pPr>
        <w:numPr>
          <w:ilvl w:val="0"/>
          <w:numId w:val="2"/>
        </w:numPr>
        <w:rPr>
          <w:lang w:val="en-GB"/>
        </w:rPr>
      </w:pPr>
      <w:r w:rsidRPr="004C5208">
        <w:rPr>
          <w:lang w:val="en-GB"/>
        </w:rPr>
        <w:t>Exclude /</w:t>
      </w:r>
      <w:proofErr w:type="spellStart"/>
      <w:r w:rsidRPr="004C5208">
        <w:rPr>
          <w:lang w:val="en-GB"/>
        </w:rPr>
        <w:t>api</w:t>
      </w:r>
      <w:proofErr w:type="spellEnd"/>
      <w:r w:rsidRPr="004C5208">
        <w:rPr>
          <w:lang w:val="en-GB"/>
        </w:rPr>
        <w:t xml:space="preserve"> routes from the middleware redirect</w:t>
      </w:r>
    </w:p>
    <w:p w14:paraId="0CD59CFB" w14:textId="77777777" w:rsidR="004C5208" w:rsidRPr="004C5208" w:rsidRDefault="004C5208" w:rsidP="004C5208">
      <w:pPr>
        <w:numPr>
          <w:ilvl w:val="0"/>
          <w:numId w:val="2"/>
        </w:numPr>
        <w:rPr>
          <w:lang w:val="en-GB"/>
        </w:rPr>
      </w:pPr>
      <w:r w:rsidRPr="004C5208">
        <w:rPr>
          <w:lang w:val="en-GB"/>
        </w:rPr>
        <w:t>Let handlers return their own JSON 401 responses</w:t>
      </w:r>
    </w:p>
    <w:p w14:paraId="79F411A3" w14:textId="77777777" w:rsidR="004C5208" w:rsidRPr="004C5208" w:rsidRDefault="004C5208" w:rsidP="004C5208">
      <w:pPr>
        <w:numPr>
          <w:ilvl w:val="0"/>
          <w:numId w:val="2"/>
        </w:numPr>
        <w:rPr>
          <w:lang w:val="en-GB"/>
        </w:rPr>
      </w:pPr>
      <w:r w:rsidRPr="004C5208">
        <w:rPr>
          <w:lang w:val="en-GB"/>
        </w:rPr>
        <w:t xml:space="preserve">This will cause silent parse failures once the frontend makes real </w:t>
      </w:r>
      <w:proofErr w:type="gramStart"/>
      <w:r w:rsidRPr="004C5208">
        <w:rPr>
          <w:lang w:val="en-GB"/>
        </w:rPr>
        <w:t>fetch(</w:t>
      </w:r>
      <w:proofErr w:type="gramEnd"/>
      <w:r w:rsidRPr="004C5208">
        <w:rPr>
          <w:lang w:val="en-GB"/>
        </w:rPr>
        <w:t>) calls</w:t>
      </w:r>
    </w:p>
    <w:p w14:paraId="40BD140F" w14:textId="23B3C58A" w:rsidR="004C5208" w:rsidRDefault="004C5208">
      <w:r w:rsidRPr="004C5208">
        <w:t>Priority 2 — Run the engineering measurements</w:t>
      </w:r>
    </w:p>
    <w:p w14:paraId="796AE179" w14:textId="77777777" w:rsidR="004C5208" w:rsidRPr="004C5208" w:rsidRDefault="004C5208" w:rsidP="004C5208">
      <w:pPr>
        <w:rPr>
          <w:lang w:val="en-GB"/>
        </w:rPr>
      </w:pPr>
      <w:r w:rsidRPr="004C5208">
        <w:rPr>
          <w:b/>
          <w:bCs/>
          <w:lang w:val="en-GB"/>
        </w:rPr>
        <w:t>6. Cyclomatic complexity — Contribution 2</w:t>
      </w:r>
    </w:p>
    <w:p w14:paraId="1458D6C5" w14:textId="77777777" w:rsidR="004C5208" w:rsidRPr="004C5208" w:rsidRDefault="004C5208" w:rsidP="004C5208">
      <w:pPr>
        <w:numPr>
          <w:ilvl w:val="0"/>
          <w:numId w:val="3"/>
        </w:numPr>
        <w:rPr>
          <w:lang w:val="en-GB"/>
        </w:rPr>
      </w:pPr>
      <w:r w:rsidRPr="004C5208">
        <w:rPr>
          <w:lang w:val="en-GB"/>
        </w:rPr>
        <w:t>Run against lib/engine/</w:t>
      </w:r>
      <w:proofErr w:type="spellStart"/>
      <w:r w:rsidRPr="004C5208">
        <w:rPr>
          <w:lang w:val="en-GB"/>
        </w:rPr>
        <w:t>advancement.ts</w:t>
      </w:r>
      <w:proofErr w:type="spellEnd"/>
      <w:r w:rsidRPr="004C5208">
        <w:rPr>
          <w:lang w:val="en-GB"/>
        </w:rPr>
        <w:t xml:space="preserve"> and the rest of lib/engine/</w:t>
      </w:r>
    </w:p>
    <w:p w14:paraId="2F340821" w14:textId="77777777" w:rsidR="004C5208" w:rsidRPr="004C5208" w:rsidRDefault="004C5208" w:rsidP="004C5208">
      <w:pPr>
        <w:numPr>
          <w:ilvl w:val="0"/>
          <w:numId w:val="3"/>
        </w:numPr>
        <w:rPr>
          <w:lang w:val="en-GB"/>
        </w:rPr>
      </w:pPr>
      <w:r w:rsidRPr="004C5208">
        <w:rPr>
          <w:lang w:val="en-GB"/>
        </w:rPr>
        <w:t xml:space="preserve">Install: </w:t>
      </w:r>
      <w:proofErr w:type="spellStart"/>
      <w:r w:rsidRPr="004C5208">
        <w:rPr>
          <w:lang w:val="en-GB"/>
        </w:rPr>
        <w:t>npm</w:t>
      </w:r>
      <w:proofErr w:type="spellEnd"/>
      <w:r w:rsidRPr="004C5208">
        <w:rPr>
          <w:lang w:val="en-GB"/>
        </w:rPr>
        <w:t xml:space="preserve"> install -g </w:t>
      </w:r>
      <w:proofErr w:type="spellStart"/>
      <w:r w:rsidRPr="004C5208">
        <w:rPr>
          <w:lang w:val="en-GB"/>
        </w:rPr>
        <w:t>ts</w:t>
      </w:r>
      <w:proofErr w:type="spellEnd"/>
      <w:r w:rsidRPr="004C5208">
        <w:rPr>
          <w:lang w:val="en-GB"/>
        </w:rPr>
        <w:t xml:space="preserve">-complexity or use </w:t>
      </w:r>
      <w:proofErr w:type="spellStart"/>
      <w:r w:rsidRPr="004C5208">
        <w:rPr>
          <w:lang w:val="en-GB"/>
        </w:rPr>
        <w:t>ESLint's</w:t>
      </w:r>
      <w:proofErr w:type="spellEnd"/>
      <w:r w:rsidRPr="004C5208">
        <w:rPr>
          <w:lang w:val="en-GB"/>
        </w:rPr>
        <w:t xml:space="preserve"> complexity rule</w:t>
      </w:r>
    </w:p>
    <w:p w14:paraId="7A28952E" w14:textId="77777777" w:rsidR="004C5208" w:rsidRPr="004C5208" w:rsidRDefault="004C5208" w:rsidP="004C5208">
      <w:pPr>
        <w:numPr>
          <w:ilvl w:val="0"/>
          <w:numId w:val="3"/>
        </w:numPr>
        <w:rPr>
          <w:lang w:val="en-GB"/>
        </w:rPr>
      </w:pPr>
      <w:r w:rsidRPr="004C5208">
        <w:rPr>
          <w:lang w:val="en-GB"/>
        </w:rPr>
        <w:t>Target: M ≤ 5 per function</w:t>
      </w:r>
    </w:p>
    <w:p w14:paraId="01EFF296" w14:textId="77777777" w:rsidR="004C5208" w:rsidRPr="004C5208" w:rsidRDefault="004C5208" w:rsidP="004C5208">
      <w:pPr>
        <w:numPr>
          <w:ilvl w:val="0"/>
          <w:numId w:val="3"/>
        </w:numPr>
        <w:rPr>
          <w:lang w:val="en-GB"/>
        </w:rPr>
      </w:pPr>
      <w:r w:rsidRPr="004C5208">
        <w:rPr>
          <w:lang w:val="en-GB"/>
        </w:rPr>
        <w:t>Record the output — this goes in the dissertation as a tool-generated result</w:t>
      </w:r>
    </w:p>
    <w:p w14:paraId="68491BAE" w14:textId="77777777" w:rsidR="004C5208" w:rsidRPr="004C5208" w:rsidRDefault="004C5208" w:rsidP="004C5208">
      <w:pPr>
        <w:rPr>
          <w:lang w:val="en-GB"/>
        </w:rPr>
      </w:pPr>
      <w:r w:rsidRPr="004C5208">
        <w:rPr>
          <w:b/>
          <w:bCs/>
          <w:lang w:val="en-GB"/>
        </w:rPr>
        <w:t>7. Bundle size — Contribution 3</w:t>
      </w:r>
    </w:p>
    <w:p w14:paraId="57B7D5D3" w14:textId="77777777" w:rsidR="004C5208" w:rsidRPr="004C5208" w:rsidRDefault="004C5208" w:rsidP="004C5208">
      <w:pPr>
        <w:numPr>
          <w:ilvl w:val="0"/>
          <w:numId w:val="4"/>
        </w:numPr>
        <w:rPr>
          <w:lang w:val="en-GB"/>
        </w:rPr>
      </w:pPr>
      <w:r w:rsidRPr="004C5208">
        <w:rPr>
          <w:lang w:val="en-GB"/>
        </w:rPr>
        <w:t>Run next build and read the output (it prints route-level sizes automatically)</w:t>
      </w:r>
    </w:p>
    <w:p w14:paraId="4292E3E8" w14:textId="77777777" w:rsidR="004C5208" w:rsidRPr="004C5208" w:rsidRDefault="004C5208" w:rsidP="004C5208">
      <w:pPr>
        <w:numPr>
          <w:ilvl w:val="0"/>
          <w:numId w:val="4"/>
        </w:numPr>
        <w:rPr>
          <w:lang w:val="en-GB"/>
        </w:rPr>
      </w:pPr>
      <w:r w:rsidRPr="004C5208">
        <w:rPr>
          <w:lang w:val="en-GB"/>
        </w:rPr>
        <w:t>Or install @next/bundle-analyzer for a visual breakdown</w:t>
      </w:r>
    </w:p>
    <w:p w14:paraId="183E1679" w14:textId="77777777" w:rsidR="004C5208" w:rsidRPr="004C5208" w:rsidRDefault="004C5208" w:rsidP="004C5208">
      <w:pPr>
        <w:numPr>
          <w:ilvl w:val="0"/>
          <w:numId w:val="4"/>
        </w:numPr>
        <w:rPr>
          <w:lang w:val="en-GB"/>
        </w:rPr>
      </w:pPr>
      <w:r w:rsidRPr="004C5208">
        <w:rPr>
          <w:lang w:val="en-GB"/>
        </w:rPr>
        <w:t>Record the client-side JS size for the session runtime route specifically</w:t>
      </w:r>
    </w:p>
    <w:p w14:paraId="523F773F" w14:textId="77777777" w:rsidR="004C5208" w:rsidRPr="004C5208" w:rsidRDefault="004C5208" w:rsidP="004C5208">
      <w:pPr>
        <w:rPr>
          <w:lang w:val="en-GB"/>
        </w:rPr>
      </w:pPr>
      <w:r w:rsidRPr="004C5208">
        <w:rPr>
          <w:b/>
          <w:bCs/>
          <w:lang w:val="en-GB"/>
        </w:rPr>
        <w:t>8. Network payload per API call — Contribution 3</w:t>
      </w:r>
    </w:p>
    <w:p w14:paraId="67CE80DA" w14:textId="77777777" w:rsidR="004C5208" w:rsidRPr="004C5208" w:rsidRDefault="004C5208" w:rsidP="004C5208">
      <w:pPr>
        <w:numPr>
          <w:ilvl w:val="0"/>
          <w:numId w:val="5"/>
        </w:numPr>
        <w:rPr>
          <w:lang w:val="en-GB"/>
        </w:rPr>
      </w:pPr>
      <w:r w:rsidRPr="004C5208">
        <w:rPr>
          <w:lang w:val="en-GB"/>
        </w:rPr>
        <w:t xml:space="preserve">Open Chrome </w:t>
      </w:r>
      <w:proofErr w:type="spellStart"/>
      <w:r w:rsidRPr="004C5208">
        <w:rPr>
          <w:lang w:val="en-GB"/>
        </w:rPr>
        <w:t>DevTools</w:t>
      </w:r>
      <w:proofErr w:type="spellEnd"/>
      <w:r w:rsidRPr="004C5208">
        <w:rPr>
          <w:lang w:val="en-GB"/>
        </w:rPr>
        <w:t xml:space="preserve"> → Network tab</w:t>
      </w:r>
    </w:p>
    <w:p w14:paraId="78322AA5" w14:textId="77777777" w:rsidR="004C5208" w:rsidRPr="004C5208" w:rsidRDefault="004C5208" w:rsidP="004C5208">
      <w:pPr>
        <w:numPr>
          <w:ilvl w:val="0"/>
          <w:numId w:val="5"/>
        </w:numPr>
        <w:rPr>
          <w:lang w:val="en-GB"/>
        </w:rPr>
      </w:pPr>
      <w:r w:rsidRPr="004C5208">
        <w:rPr>
          <w:lang w:val="en-GB"/>
        </w:rPr>
        <w:t>Run a complete session (start → check-ins → complete)</w:t>
      </w:r>
    </w:p>
    <w:p w14:paraId="379AFB05" w14:textId="77777777" w:rsidR="004C5208" w:rsidRPr="004C5208" w:rsidRDefault="004C5208" w:rsidP="004C5208">
      <w:pPr>
        <w:numPr>
          <w:ilvl w:val="0"/>
          <w:numId w:val="5"/>
        </w:numPr>
        <w:rPr>
          <w:lang w:val="en-GB"/>
        </w:rPr>
      </w:pPr>
      <w:r w:rsidRPr="004C5208">
        <w:rPr>
          <w:lang w:val="en-GB"/>
        </w:rPr>
        <w:t>Record the response payload size for each /</w:t>
      </w:r>
      <w:proofErr w:type="spellStart"/>
      <w:r w:rsidRPr="004C5208">
        <w:rPr>
          <w:lang w:val="en-GB"/>
        </w:rPr>
        <w:t>api</w:t>
      </w:r>
      <w:proofErr w:type="spellEnd"/>
      <w:r w:rsidRPr="004C5208">
        <w:rPr>
          <w:lang w:val="en-GB"/>
        </w:rPr>
        <w:t>/sessions/* call</w:t>
      </w:r>
    </w:p>
    <w:p w14:paraId="4F9CCB0D" w14:textId="77777777" w:rsidR="004C5208" w:rsidRPr="004C5208" w:rsidRDefault="004C5208" w:rsidP="004C5208">
      <w:pPr>
        <w:numPr>
          <w:ilvl w:val="0"/>
          <w:numId w:val="5"/>
        </w:numPr>
        <w:rPr>
          <w:lang w:val="en-GB"/>
        </w:rPr>
      </w:pPr>
      <w:r w:rsidRPr="004C5208">
        <w:rPr>
          <w:lang w:val="en-GB"/>
        </w:rPr>
        <w:t>Target claim: under 2KB per sync</w:t>
      </w:r>
    </w:p>
    <w:p w14:paraId="5E375D48" w14:textId="77777777" w:rsidR="004C5208" w:rsidRPr="004C5208" w:rsidRDefault="004C5208" w:rsidP="004C5208">
      <w:pPr>
        <w:rPr>
          <w:lang w:val="en-GB"/>
        </w:rPr>
      </w:pPr>
      <w:r w:rsidRPr="004C5208">
        <w:rPr>
          <w:b/>
          <w:bCs/>
          <w:lang w:val="en-GB"/>
        </w:rPr>
        <w:t>9. End-to-end request latency — Contribution 3</w:t>
      </w:r>
    </w:p>
    <w:p w14:paraId="0D026D60" w14:textId="77777777" w:rsidR="004C5208" w:rsidRPr="004C5208" w:rsidRDefault="004C5208" w:rsidP="004C5208">
      <w:pPr>
        <w:numPr>
          <w:ilvl w:val="0"/>
          <w:numId w:val="6"/>
        </w:numPr>
        <w:rPr>
          <w:lang w:val="en-GB"/>
        </w:rPr>
      </w:pPr>
      <w:r w:rsidRPr="004C5208">
        <w:rPr>
          <w:lang w:val="en-GB"/>
        </w:rPr>
        <w:t xml:space="preserve">Add </w:t>
      </w:r>
      <w:proofErr w:type="spellStart"/>
      <w:proofErr w:type="gramStart"/>
      <w:r w:rsidRPr="004C5208">
        <w:rPr>
          <w:lang w:val="en-GB"/>
        </w:rPr>
        <w:t>console.time</w:t>
      </w:r>
      <w:proofErr w:type="spellEnd"/>
      <w:proofErr w:type="gramEnd"/>
      <w:r w:rsidRPr="004C5208">
        <w:rPr>
          <w:lang w:val="en-GB"/>
        </w:rPr>
        <w:t>()/</w:t>
      </w:r>
      <w:proofErr w:type="spellStart"/>
      <w:proofErr w:type="gramStart"/>
      <w:r w:rsidRPr="004C5208">
        <w:rPr>
          <w:lang w:val="en-GB"/>
        </w:rPr>
        <w:t>console.timeEnd</w:t>
      </w:r>
      <w:proofErr w:type="spellEnd"/>
      <w:proofErr w:type="gramEnd"/>
      <w:r w:rsidRPr="004C5208">
        <w:rPr>
          <w:lang w:val="en-GB"/>
        </w:rPr>
        <w:t xml:space="preserve">() wrappers around the three main Edge Function calls, or use </w:t>
      </w:r>
      <w:proofErr w:type="spellStart"/>
      <w:r w:rsidRPr="004C5208">
        <w:rPr>
          <w:lang w:val="en-GB"/>
        </w:rPr>
        <w:t>Vercel</w:t>
      </w:r>
      <w:proofErr w:type="spellEnd"/>
      <w:r w:rsidRPr="004C5208">
        <w:rPr>
          <w:lang w:val="en-GB"/>
        </w:rPr>
        <w:t xml:space="preserve"> Analytics</w:t>
      </w:r>
    </w:p>
    <w:p w14:paraId="312AA3AA" w14:textId="77777777" w:rsidR="004C5208" w:rsidRPr="004C5208" w:rsidRDefault="004C5208" w:rsidP="004C5208">
      <w:pPr>
        <w:numPr>
          <w:ilvl w:val="0"/>
          <w:numId w:val="6"/>
        </w:numPr>
        <w:rPr>
          <w:lang w:val="en-GB"/>
        </w:rPr>
      </w:pPr>
      <w:r w:rsidRPr="004C5208">
        <w:rPr>
          <w:lang w:val="en-GB"/>
        </w:rPr>
        <w:t>Record p50, p95 for /</w:t>
      </w:r>
      <w:proofErr w:type="spellStart"/>
      <w:r w:rsidRPr="004C5208">
        <w:rPr>
          <w:lang w:val="en-GB"/>
        </w:rPr>
        <w:t>api</w:t>
      </w:r>
      <w:proofErr w:type="spellEnd"/>
      <w:r w:rsidRPr="004C5208">
        <w:rPr>
          <w:lang w:val="en-GB"/>
        </w:rPr>
        <w:t>/sessions/start, /</w:t>
      </w:r>
      <w:proofErr w:type="spellStart"/>
      <w:r w:rsidRPr="004C5208">
        <w:rPr>
          <w:lang w:val="en-GB"/>
        </w:rPr>
        <w:t>api</w:t>
      </w:r>
      <w:proofErr w:type="spellEnd"/>
      <w:r w:rsidRPr="004C5208">
        <w:rPr>
          <w:lang w:val="en-GB"/>
        </w:rPr>
        <w:t>/sessions/complete, /</w:t>
      </w:r>
      <w:proofErr w:type="spellStart"/>
      <w:r w:rsidRPr="004C5208">
        <w:rPr>
          <w:lang w:val="en-GB"/>
        </w:rPr>
        <w:t>api</w:t>
      </w:r>
      <w:proofErr w:type="spellEnd"/>
      <w:r w:rsidRPr="004C5208">
        <w:rPr>
          <w:lang w:val="en-GB"/>
        </w:rPr>
        <w:t>/compass/finalize</w:t>
      </w:r>
    </w:p>
    <w:p w14:paraId="4BD5758B" w14:textId="77777777" w:rsidR="004C5208" w:rsidRPr="004C5208" w:rsidRDefault="004C5208" w:rsidP="004C5208">
      <w:pPr>
        <w:numPr>
          <w:ilvl w:val="0"/>
          <w:numId w:val="6"/>
        </w:numPr>
        <w:rPr>
          <w:lang w:val="en-GB"/>
        </w:rPr>
      </w:pPr>
      <w:r w:rsidRPr="004C5208">
        <w:rPr>
          <w:lang w:val="en-GB"/>
        </w:rPr>
        <w:t>This is what the "under 15ms" claim actually needs to measure — not the decision logic alone (already measured at sub-10µs) but the full HTTP round trip</w:t>
      </w:r>
    </w:p>
    <w:p w14:paraId="54ABDB4E" w14:textId="77777777" w:rsidR="004C5208" w:rsidRPr="004C5208" w:rsidRDefault="004C5208" w:rsidP="004C5208">
      <w:pPr>
        <w:rPr>
          <w:lang w:val="en-GB"/>
        </w:rPr>
      </w:pPr>
      <w:r w:rsidRPr="004C5208">
        <w:rPr>
          <w:b/>
          <w:bCs/>
          <w:lang w:val="en-GB"/>
        </w:rPr>
        <w:lastRenderedPageBreak/>
        <w:t>13. Lighthouse audit</w:t>
      </w:r>
    </w:p>
    <w:p w14:paraId="600920AB" w14:textId="77777777" w:rsidR="004C5208" w:rsidRPr="004C5208" w:rsidRDefault="004C5208" w:rsidP="004C5208">
      <w:pPr>
        <w:numPr>
          <w:ilvl w:val="0"/>
          <w:numId w:val="7"/>
        </w:numPr>
        <w:rPr>
          <w:lang w:val="en-GB"/>
        </w:rPr>
      </w:pPr>
      <w:r w:rsidRPr="004C5208">
        <w:rPr>
          <w:lang w:val="en-GB"/>
        </w:rPr>
        <w:t xml:space="preserve">Chrome </w:t>
      </w:r>
      <w:proofErr w:type="spellStart"/>
      <w:r w:rsidRPr="004C5208">
        <w:rPr>
          <w:lang w:val="en-GB"/>
        </w:rPr>
        <w:t>DevTools</w:t>
      </w:r>
      <w:proofErr w:type="spellEnd"/>
      <w:r w:rsidRPr="004C5208">
        <w:rPr>
          <w:lang w:val="en-GB"/>
        </w:rPr>
        <w:t xml:space="preserve"> → Lighthouse → run on Mobile preset, on the session runtime page specifically (not just the homepage)</w:t>
      </w:r>
    </w:p>
    <w:p w14:paraId="59371816" w14:textId="77777777" w:rsidR="004C5208" w:rsidRPr="004C5208" w:rsidRDefault="004C5208" w:rsidP="004C5208">
      <w:pPr>
        <w:numPr>
          <w:ilvl w:val="0"/>
          <w:numId w:val="7"/>
        </w:numPr>
        <w:rPr>
          <w:lang w:val="en-GB"/>
        </w:rPr>
      </w:pPr>
      <w:r w:rsidRPr="004C5208">
        <w:rPr>
          <w:lang w:val="en-GB"/>
        </w:rPr>
        <w:t>Record: Performance, Accessibility, Best Practices scores</w:t>
      </w:r>
    </w:p>
    <w:p w14:paraId="31A3E746" w14:textId="77777777" w:rsidR="004C5208" w:rsidRPr="004C5208" w:rsidRDefault="004C5208" w:rsidP="004C5208">
      <w:pPr>
        <w:numPr>
          <w:ilvl w:val="0"/>
          <w:numId w:val="7"/>
        </w:numPr>
        <w:rPr>
          <w:lang w:val="en-GB"/>
        </w:rPr>
      </w:pPr>
      <w:r w:rsidRPr="004C5208">
        <w:rPr>
          <w:lang w:val="en-GB"/>
        </w:rPr>
        <w:t>The Accessibility score is directly relevant to the DESIGN.md commitments (WCAG 2.1 AA)</w:t>
      </w:r>
    </w:p>
    <w:p w14:paraId="3BD71856" w14:textId="77777777" w:rsidR="004C5208" w:rsidRPr="004C5208" w:rsidRDefault="004C5208" w:rsidP="004C5208">
      <w:pPr>
        <w:rPr>
          <w:lang w:val="en-GB"/>
        </w:rPr>
      </w:pPr>
      <w:r w:rsidRPr="004C5208">
        <w:rPr>
          <w:lang w:val="en-GB"/>
        </w:rPr>
        <w:pict w14:anchorId="2644B1D8">
          <v:rect id="_x0000_i1043" style="width:0;height:1.5pt" o:hralign="center" o:hrstd="t" o:hr="t" fillcolor="#a0a0a0" stroked="f"/>
        </w:pict>
      </w:r>
    </w:p>
    <w:p w14:paraId="45CD7262" w14:textId="77777777" w:rsidR="004C5208" w:rsidRPr="004C5208" w:rsidRDefault="004C5208" w:rsidP="004C5208">
      <w:pPr>
        <w:rPr>
          <w:b/>
          <w:bCs/>
          <w:lang w:val="en-GB"/>
        </w:rPr>
      </w:pPr>
      <w:r w:rsidRPr="004C5208">
        <w:rPr>
          <w:b/>
          <w:bCs/>
          <w:lang w:val="en-GB"/>
        </w:rPr>
        <w:t>Priority 3 — Complete the backend</w:t>
      </w:r>
    </w:p>
    <w:p w14:paraId="75A9FCF4" w14:textId="77777777" w:rsidR="004C5208" w:rsidRPr="004C5208" w:rsidRDefault="004C5208" w:rsidP="004C5208">
      <w:pPr>
        <w:rPr>
          <w:lang w:val="en-GB"/>
        </w:rPr>
      </w:pPr>
      <w:r w:rsidRPr="004C5208">
        <w:rPr>
          <w:i/>
          <w:iCs/>
          <w:lang w:val="en-GB"/>
        </w:rPr>
        <w:t>These are deferred items Claude Code flagged as content-dependent. Do these once the measurements are done.</w:t>
      </w:r>
    </w:p>
    <w:p w14:paraId="155A174D" w14:textId="77777777" w:rsidR="004C5208" w:rsidRPr="004C5208" w:rsidRDefault="004C5208" w:rsidP="004C5208">
      <w:pPr>
        <w:rPr>
          <w:lang w:val="en-GB"/>
        </w:rPr>
      </w:pPr>
      <w:r w:rsidRPr="004C5208">
        <w:rPr>
          <w:b/>
          <w:bCs/>
          <w:lang w:val="en-GB"/>
        </w:rPr>
        <w:t>14. Build the curriculum content seeding pathway</w:t>
      </w:r>
    </w:p>
    <w:p w14:paraId="3C3CA5C9" w14:textId="77777777" w:rsidR="004C5208" w:rsidRPr="004C5208" w:rsidRDefault="004C5208" w:rsidP="004C5208">
      <w:pPr>
        <w:numPr>
          <w:ilvl w:val="0"/>
          <w:numId w:val="8"/>
        </w:numPr>
        <w:rPr>
          <w:lang w:val="en-GB"/>
        </w:rPr>
      </w:pPr>
      <w:r w:rsidRPr="004C5208">
        <w:rPr>
          <w:lang w:val="en-GB"/>
        </w:rPr>
        <w:t xml:space="preserve">Create a governed script that loads reviewed session content files into </w:t>
      </w:r>
      <w:proofErr w:type="spellStart"/>
      <w:r w:rsidRPr="004C5208">
        <w:rPr>
          <w:lang w:val="en-GB"/>
        </w:rPr>
        <w:t>curriculum_content</w:t>
      </w:r>
      <w:proofErr w:type="spellEnd"/>
    </w:p>
    <w:p w14:paraId="7DB0EE6D" w14:textId="77777777" w:rsidR="004C5208" w:rsidRPr="004C5208" w:rsidRDefault="004C5208" w:rsidP="004C5208">
      <w:pPr>
        <w:numPr>
          <w:ilvl w:val="0"/>
          <w:numId w:val="8"/>
        </w:numPr>
        <w:rPr>
          <w:lang w:val="en-GB"/>
        </w:rPr>
      </w:pPr>
      <w:r w:rsidRPr="004C5208">
        <w:rPr>
          <w:lang w:val="en-GB"/>
        </w:rPr>
        <w:t>This is the highest-leverage backend task: it unblocks the Compass finalize/override endpoints, the age-bracket-transition logic, and the Phase 9/12 bonus scoring simultaneously</w:t>
      </w:r>
    </w:p>
    <w:p w14:paraId="304ED204" w14:textId="77777777" w:rsidR="004C5208" w:rsidRPr="004C5208" w:rsidRDefault="004C5208" w:rsidP="004C5208">
      <w:pPr>
        <w:rPr>
          <w:lang w:val="en-GB"/>
        </w:rPr>
      </w:pPr>
      <w:r w:rsidRPr="004C5208">
        <w:rPr>
          <w:b/>
          <w:bCs/>
          <w:lang w:val="en-GB"/>
        </w:rPr>
        <w:t>15. Compass finalize and override endpoints</w:t>
      </w:r>
    </w:p>
    <w:p w14:paraId="5ADBA923" w14:textId="77777777" w:rsidR="004C5208" w:rsidRPr="004C5208" w:rsidRDefault="004C5208" w:rsidP="004C5208">
      <w:pPr>
        <w:numPr>
          <w:ilvl w:val="0"/>
          <w:numId w:val="9"/>
        </w:numPr>
        <w:rPr>
          <w:lang w:val="en-GB"/>
        </w:rPr>
      </w:pPr>
      <w:r w:rsidRPr="004C5208">
        <w:rPr>
          <w:lang w:val="en-GB"/>
        </w:rPr>
        <w:t>The decision tree, item bank, and weights already exist in the Compass blueprint</w:t>
      </w:r>
    </w:p>
    <w:p w14:paraId="37F47AB5" w14:textId="77777777" w:rsidR="004C5208" w:rsidRPr="004C5208" w:rsidRDefault="004C5208" w:rsidP="004C5208">
      <w:pPr>
        <w:numPr>
          <w:ilvl w:val="0"/>
          <w:numId w:val="9"/>
        </w:numPr>
        <w:rPr>
          <w:lang w:val="en-GB"/>
        </w:rPr>
      </w:pPr>
      <w:r w:rsidRPr="004C5208">
        <w:rPr>
          <w:lang w:val="en-GB"/>
        </w:rPr>
        <w:t xml:space="preserve">Blocked only on </w:t>
      </w:r>
      <w:proofErr w:type="spellStart"/>
      <w:r w:rsidRPr="004C5208">
        <w:rPr>
          <w:lang w:val="en-GB"/>
        </w:rPr>
        <w:t>compass_content</w:t>
      </w:r>
      <w:proofErr w:type="spellEnd"/>
      <w:r w:rsidRPr="004C5208">
        <w:rPr>
          <w:lang w:val="en-GB"/>
        </w:rPr>
        <w:t xml:space="preserve"> being seeded (step 14)</w:t>
      </w:r>
    </w:p>
    <w:p w14:paraId="59FB3F85" w14:textId="77777777" w:rsidR="004C5208" w:rsidRPr="004C5208" w:rsidRDefault="004C5208" w:rsidP="004C5208">
      <w:pPr>
        <w:rPr>
          <w:lang w:val="en-GB"/>
        </w:rPr>
      </w:pPr>
      <w:r w:rsidRPr="004C5208">
        <w:rPr>
          <w:b/>
          <w:bCs/>
          <w:lang w:val="en-GB"/>
        </w:rPr>
        <w:t>16. Age-bracket-transition Edge Function</w:t>
      </w:r>
    </w:p>
    <w:p w14:paraId="16C0B7AC" w14:textId="77777777" w:rsidR="004C5208" w:rsidRPr="004C5208" w:rsidRDefault="004C5208" w:rsidP="004C5208">
      <w:pPr>
        <w:numPr>
          <w:ilvl w:val="0"/>
          <w:numId w:val="10"/>
        </w:numPr>
        <w:rPr>
          <w:lang w:val="en-GB"/>
        </w:rPr>
      </w:pPr>
      <w:r w:rsidRPr="004C5208">
        <w:rPr>
          <w:lang w:val="en-GB"/>
        </w:rPr>
        <w:t>The three-gate rule (≥85% mean score, ≥70% top-tier-unprompted in every session, zero retakes) is now fully specified in the latest curriculum file</w:t>
      </w:r>
    </w:p>
    <w:p w14:paraId="7A52F99A" w14:textId="77777777" w:rsidR="004C5208" w:rsidRPr="004C5208" w:rsidRDefault="004C5208" w:rsidP="004C5208">
      <w:pPr>
        <w:numPr>
          <w:ilvl w:val="0"/>
          <w:numId w:val="10"/>
        </w:numPr>
        <w:rPr>
          <w:lang w:val="en-GB"/>
        </w:rPr>
      </w:pPr>
      <w:r w:rsidRPr="004C5208">
        <w:rPr>
          <w:lang w:val="en-GB"/>
        </w:rPr>
        <w:t>Wire it into /sessions/complete where the hook point already exists</w:t>
      </w:r>
    </w:p>
    <w:p w14:paraId="5C3E8B05" w14:textId="77777777" w:rsidR="004C5208" w:rsidRPr="004C5208" w:rsidRDefault="004C5208" w:rsidP="004C5208">
      <w:pPr>
        <w:numPr>
          <w:ilvl w:val="0"/>
          <w:numId w:val="10"/>
        </w:numPr>
        <w:rPr>
          <w:lang w:val="en-GB"/>
        </w:rPr>
      </w:pPr>
      <w:r w:rsidRPr="004C5208">
        <w:rPr>
          <w:lang w:val="en-GB"/>
        </w:rPr>
        <w:t>Also: add gate-state columns to wherever the age-bracket evaluation result is logged, so the built-in validation trigger ("revisit thresholds if none of the first 50 children clear all 3 gates") can actually fire</w:t>
      </w:r>
    </w:p>
    <w:p w14:paraId="4469A0FA" w14:textId="77777777" w:rsidR="004C5208" w:rsidRPr="004C5208" w:rsidRDefault="004C5208" w:rsidP="004C5208">
      <w:pPr>
        <w:rPr>
          <w:lang w:val="en-GB"/>
        </w:rPr>
      </w:pPr>
      <w:r w:rsidRPr="004C5208">
        <w:rPr>
          <w:b/>
          <w:bCs/>
          <w:lang w:val="en-GB"/>
        </w:rPr>
        <w:t>17. Phase 9/12 bonus scoring</w:t>
      </w:r>
    </w:p>
    <w:p w14:paraId="23516E6A" w14:textId="77777777" w:rsidR="004C5208" w:rsidRPr="004C5208" w:rsidRDefault="004C5208" w:rsidP="004C5208">
      <w:pPr>
        <w:numPr>
          <w:ilvl w:val="0"/>
          <w:numId w:val="11"/>
        </w:numPr>
        <w:rPr>
          <w:lang w:val="en-GB"/>
        </w:rPr>
      </w:pPr>
      <w:r w:rsidRPr="004C5208">
        <w:rPr>
          <w:lang w:val="en-GB"/>
        </w:rPr>
        <w:t>Phase 9 (PECS 6): correct stem selection bonus</w:t>
      </w:r>
    </w:p>
    <w:p w14:paraId="060598F3" w14:textId="77777777" w:rsidR="004C5208" w:rsidRPr="004C5208" w:rsidRDefault="004C5208" w:rsidP="004C5208">
      <w:pPr>
        <w:numPr>
          <w:ilvl w:val="0"/>
          <w:numId w:val="11"/>
        </w:numPr>
        <w:rPr>
          <w:lang w:val="en-GB"/>
        </w:rPr>
      </w:pPr>
      <w:r w:rsidRPr="004C5208">
        <w:rPr>
          <w:lang w:val="en-GB"/>
        </w:rPr>
        <w:t>Phase 12 (Vocal Approximation): closer approximation bonus with 5-trial rolling baseline</w:t>
      </w:r>
    </w:p>
    <w:p w14:paraId="1FC95DD9" w14:textId="77777777" w:rsidR="004C5208" w:rsidRPr="004C5208" w:rsidRDefault="004C5208" w:rsidP="004C5208">
      <w:pPr>
        <w:numPr>
          <w:ilvl w:val="0"/>
          <w:numId w:val="11"/>
        </w:numPr>
        <w:rPr>
          <w:lang w:val="en-GB"/>
        </w:rPr>
      </w:pPr>
      <w:r w:rsidRPr="004C5208">
        <w:rPr>
          <w:lang w:val="en-GB"/>
        </w:rPr>
        <w:t>Both rules are now defined in the Scoring Reference appendix</w:t>
      </w:r>
    </w:p>
    <w:p w14:paraId="0B2210D2" w14:textId="77777777" w:rsidR="004C5208" w:rsidRPr="004C5208" w:rsidRDefault="004C5208" w:rsidP="004C5208">
      <w:pPr>
        <w:numPr>
          <w:ilvl w:val="0"/>
          <w:numId w:val="11"/>
        </w:numPr>
        <w:rPr>
          <w:lang w:val="en-GB"/>
        </w:rPr>
      </w:pPr>
      <w:r w:rsidRPr="004C5208">
        <w:rPr>
          <w:lang w:val="en-GB"/>
        </w:rPr>
        <w:t xml:space="preserve">Currently flagged in </w:t>
      </w:r>
      <w:proofErr w:type="spellStart"/>
      <w:r w:rsidRPr="004C5208">
        <w:rPr>
          <w:lang w:val="en-GB"/>
        </w:rPr>
        <w:t>computeScorePercent's</w:t>
      </w:r>
      <w:proofErr w:type="spellEnd"/>
      <w:r w:rsidRPr="004C5208">
        <w:rPr>
          <w:lang w:val="en-GB"/>
        </w:rPr>
        <w:t xml:space="preserve"> doc as unimplemented</w:t>
      </w:r>
    </w:p>
    <w:p w14:paraId="5E5F8644" w14:textId="77777777" w:rsidR="004C5208" w:rsidRPr="004C5208" w:rsidRDefault="004C5208" w:rsidP="004C5208">
      <w:pPr>
        <w:rPr>
          <w:lang w:val="en-GB"/>
        </w:rPr>
      </w:pPr>
      <w:r w:rsidRPr="004C5208">
        <w:rPr>
          <w:b/>
          <w:bCs/>
          <w:lang w:val="en-GB"/>
        </w:rPr>
        <w:t>18. Investigate the Phase 10–12 direct-predicate finding</w:t>
      </w:r>
    </w:p>
    <w:p w14:paraId="11AED41E" w14:textId="77777777" w:rsidR="004C5208" w:rsidRPr="004C5208" w:rsidRDefault="004C5208" w:rsidP="004C5208">
      <w:pPr>
        <w:numPr>
          <w:ilvl w:val="0"/>
          <w:numId w:val="12"/>
        </w:numPr>
        <w:rPr>
          <w:lang w:val="en-GB"/>
        </w:rPr>
      </w:pPr>
      <w:r w:rsidRPr="004C5208">
        <w:rPr>
          <w:lang w:val="en-GB"/>
        </w:rPr>
        <w:t>The evaluation data shows Phases 10, 11, and 12 received zero direct placements across 400,000 synthetic profiles (two independent seeds)</w:t>
      </w:r>
    </w:p>
    <w:p w14:paraId="7B0C4E93" w14:textId="77777777" w:rsidR="004C5208" w:rsidRPr="004C5208" w:rsidRDefault="004C5208" w:rsidP="004C5208">
      <w:pPr>
        <w:numPr>
          <w:ilvl w:val="0"/>
          <w:numId w:val="12"/>
        </w:numPr>
        <w:rPr>
          <w:lang w:val="en-GB"/>
        </w:rPr>
      </w:pPr>
      <w:r w:rsidRPr="004C5208">
        <w:rPr>
          <w:lang w:val="en-GB"/>
        </w:rPr>
        <w:t>Before submission: inspect those three predicates in the Compass decision tree code</w:t>
      </w:r>
    </w:p>
    <w:p w14:paraId="222F48C7" w14:textId="77777777" w:rsidR="004C5208" w:rsidRPr="004C5208" w:rsidRDefault="004C5208" w:rsidP="004C5208">
      <w:pPr>
        <w:numPr>
          <w:ilvl w:val="0"/>
          <w:numId w:val="12"/>
        </w:numPr>
        <w:rPr>
          <w:lang w:val="en-GB"/>
        </w:rPr>
      </w:pPr>
      <w:r w:rsidRPr="004C5208">
        <w:rPr>
          <w:lang w:val="en-GB"/>
        </w:rPr>
        <w:lastRenderedPageBreak/>
        <w:t>Either confirm they are intentionally reachable only via ELSE fallback (late-stage phases no child would typically need at initial intake) and document that explicitly, or identify and fix a defect</w:t>
      </w:r>
    </w:p>
    <w:p w14:paraId="0B07B903" w14:textId="77777777" w:rsidR="004C5208" w:rsidRPr="004C5208" w:rsidRDefault="004C5208" w:rsidP="004C5208">
      <w:pPr>
        <w:numPr>
          <w:ilvl w:val="0"/>
          <w:numId w:val="12"/>
        </w:numPr>
        <w:rPr>
          <w:lang w:val="en-GB"/>
        </w:rPr>
      </w:pPr>
      <w:r w:rsidRPr="004C5208">
        <w:rPr>
          <w:lang w:val="en-GB"/>
        </w:rPr>
        <w:t>This cannot be left as an open finding in the dissertation without an explanation</w:t>
      </w:r>
    </w:p>
    <w:p w14:paraId="46637926" w14:textId="77777777" w:rsidR="004C5208" w:rsidRPr="004C5208" w:rsidRDefault="004C5208" w:rsidP="004C5208">
      <w:pPr>
        <w:rPr>
          <w:lang w:val="en-GB"/>
        </w:rPr>
      </w:pPr>
      <w:r w:rsidRPr="004C5208">
        <w:rPr>
          <w:lang w:val="en-GB"/>
        </w:rPr>
        <w:pict w14:anchorId="346762C4">
          <v:rect id="_x0000_i1044" style="width:0;height:1.5pt" o:hralign="center" o:hrstd="t" o:hr="t" fillcolor="#a0a0a0" stroked="f"/>
        </w:pict>
      </w:r>
    </w:p>
    <w:p w14:paraId="712B86DC" w14:textId="77777777" w:rsidR="004C5208" w:rsidRPr="004C5208" w:rsidRDefault="004C5208" w:rsidP="004C5208">
      <w:pPr>
        <w:rPr>
          <w:b/>
          <w:bCs/>
          <w:lang w:val="en-GB"/>
        </w:rPr>
      </w:pPr>
      <w:r w:rsidRPr="004C5208">
        <w:rPr>
          <w:b/>
          <w:bCs/>
          <w:lang w:val="en-GB"/>
        </w:rPr>
        <w:t>Priority 4 — Frontend and UI</w:t>
      </w:r>
    </w:p>
    <w:p w14:paraId="2DE1A0E1" w14:textId="77777777" w:rsidR="004C5208" w:rsidRPr="004C5208" w:rsidRDefault="004C5208" w:rsidP="004C5208">
      <w:pPr>
        <w:rPr>
          <w:lang w:val="en-GB"/>
        </w:rPr>
      </w:pPr>
      <w:r w:rsidRPr="004C5208">
        <w:rPr>
          <w:i/>
          <w:iCs/>
          <w:lang w:val="en-GB"/>
        </w:rPr>
        <w:t>Do this after the backend is stable and measurements are done.</w:t>
      </w:r>
    </w:p>
    <w:p w14:paraId="43E5B46D" w14:textId="77777777" w:rsidR="004C5208" w:rsidRPr="004C5208" w:rsidRDefault="004C5208" w:rsidP="004C5208">
      <w:pPr>
        <w:rPr>
          <w:lang w:val="en-GB"/>
        </w:rPr>
      </w:pPr>
      <w:r w:rsidRPr="004C5208">
        <w:rPr>
          <w:b/>
          <w:bCs/>
          <w:lang w:val="en-GB"/>
        </w:rPr>
        <w:t>19. Wire the session-runtime UI</w:t>
      </w:r>
    </w:p>
    <w:p w14:paraId="5E478786" w14:textId="77777777" w:rsidR="004C5208" w:rsidRPr="004C5208" w:rsidRDefault="004C5208" w:rsidP="004C5208">
      <w:pPr>
        <w:numPr>
          <w:ilvl w:val="0"/>
          <w:numId w:val="13"/>
        </w:numPr>
        <w:rPr>
          <w:lang w:val="en-GB"/>
        </w:rPr>
      </w:pPr>
      <w:r w:rsidRPr="004C5208">
        <w:rPr>
          <w:lang w:val="en-GB"/>
        </w:rPr>
        <w:t>Connect the existing endpoints to the frontend session runtime: prep checklist → timer → check-in component → summary/retake screen</w:t>
      </w:r>
    </w:p>
    <w:p w14:paraId="7926F5EB" w14:textId="77777777" w:rsidR="004C5208" w:rsidRPr="004C5208" w:rsidRDefault="004C5208" w:rsidP="004C5208">
      <w:pPr>
        <w:numPr>
          <w:ilvl w:val="0"/>
          <w:numId w:val="13"/>
        </w:numPr>
        <w:rPr>
          <w:lang w:val="en-GB"/>
        </w:rPr>
      </w:pPr>
      <w:r w:rsidRPr="004C5208">
        <w:rPr>
          <w:lang w:val="en-GB"/>
        </w:rPr>
        <w:t>The check-in component needs: colour + icon redundancy (not colour alone), touch targets ≥44×44px, prefers-reduced-motion check before any animations</w:t>
      </w:r>
    </w:p>
    <w:p w14:paraId="66B53B32" w14:textId="77777777" w:rsidR="004C5208" w:rsidRPr="004C5208" w:rsidRDefault="004C5208" w:rsidP="004C5208">
      <w:pPr>
        <w:numPr>
          <w:ilvl w:val="0"/>
          <w:numId w:val="13"/>
        </w:numPr>
        <w:rPr>
          <w:lang w:val="en-GB"/>
        </w:rPr>
      </w:pPr>
      <w:r w:rsidRPr="004C5208">
        <w:rPr>
          <w:lang w:val="en-GB"/>
        </w:rPr>
        <w:t>Second-person instruction blocks need visual separation from primary caregiver instructions</w:t>
      </w:r>
    </w:p>
    <w:p w14:paraId="6D35B934" w14:textId="77777777" w:rsidR="004C5208" w:rsidRPr="004C5208" w:rsidRDefault="004C5208" w:rsidP="004C5208">
      <w:pPr>
        <w:rPr>
          <w:lang w:val="en-GB"/>
        </w:rPr>
      </w:pPr>
      <w:r w:rsidRPr="004C5208">
        <w:rPr>
          <w:b/>
          <w:bCs/>
          <w:lang w:val="en-GB"/>
        </w:rPr>
        <w:t>20. SLP dashboard</w:t>
      </w:r>
    </w:p>
    <w:p w14:paraId="410EF95A" w14:textId="77777777" w:rsidR="004C5208" w:rsidRPr="004C5208" w:rsidRDefault="004C5208" w:rsidP="004C5208">
      <w:pPr>
        <w:numPr>
          <w:ilvl w:val="0"/>
          <w:numId w:val="14"/>
        </w:numPr>
        <w:rPr>
          <w:lang w:val="en-GB"/>
        </w:rPr>
      </w:pPr>
      <w:r w:rsidRPr="004C5208">
        <w:rPr>
          <w:lang w:val="en-GB"/>
        </w:rPr>
        <w:t>Read-only progress/phase history/milestone view for a linked SLP</w:t>
      </w:r>
    </w:p>
    <w:p w14:paraId="7680B61A" w14:textId="77777777" w:rsidR="004C5208" w:rsidRPr="004C5208" w:rsidRDefault="004C5208" w:rsidP="004C5208">
      <w:pPr>
        <w:numPr>
          <w:ilvl w:val="0"/>
          <w:numId w:val="14"/>
        </w:numPr>
        <w:rPr>
          <w:lang w:val="en-GB"/>
        </w:rPr>
      </w:pPr>
      <w:r w:rsidRPr="004C5208">
        <w:rPr>
          <w:lang w:val="en-GB"/>
        </w:rPr>
        <w:t xml:space="preserve">Scoped by </w:t>
      </w:r>
      <w:proofErr w:type="spellStart"/>
      <w:r w:rsidRPr="004C5208">
        <w:rPr>
          <w:lang w:val="en-GB"/>
        </w:rPr>
        <w:t>slp_child_links</w:t>
      </w:r>
      <w:proofErr w:type="spellEnd"/>
      <w:r w:rsidRPr="004C5208">
        <w:rPr>
          <w:lang w:val="en-GB"/>
        </w:rPr>
        <w:t xml:space="preserve"> via RLS</w:t>
      </w:r>
    </w:p>
    <w:p w14:paraId="4CC533B6" w14:textId="77777777" w:rsidR="004C5208" w:rsidRPr="004C5208" w:rsidRDefault="004C5208" w:rsidP="004C5208">
      <w:pPr>
        <w:rPr>
          <w:lang w:val="en-GB"/>
        </w:rPr>
      </w:pPr>
      <w:r w:rsidRPr="004C5208">
        <w:rPr>
          <w:b/>
          <w:bCs/>
          <w:lang w:val="en-GB"/>
        </w:rPr>
        <w:t>21. Caregiver override UI</w:t>
      </w:r>
    </w:p>
    <w:p w14:paraId="445DA349" w14:textId="77777777" w:rsidR="004C5208" w:rsidRPr="004C5208" w:rsidRDefault="004C5208" w:rsidP="004C5208">
      <w:pPr>
        <w:numPr>
          <w:ilvl w:val="0"/>
          <w:numId w:val="15"/>
        </w:numPr>
        <w:rPr>
          <w:lang w:val="en-GB"/>
        </w:rPr>
      </w:pPr>
      <w:r w:rsidRPr="004C5208">
        <w:rPr>
          <w:lang w:val="en-GB"/>
        </w:rPr>
        <w:t>The Compass result screen with the confirmation-step override flow</w:t>
      </w:r>
    </w:p>
    <w:p w14:paraId="574DFD03" w14:textId="77777777" w:rsidR="004C5208" w:rsidRPr="004C5208" w:rsidRDefault="004C5208" w:rsidP="004C5208">
      <w:pPr>
        <w:numPr>
          <w:ilvl w:val="0"/>
          <w:numId w:val="15"/>
        </w:numPr>
        <w:rPr>
          <w:lang w:val="en-GB"/>
        </w:rPr>
      </w:pPr>
      <w:r w:rsidRPr="004C5208">
        <w:rPr>
          <w:lang w:val="en-GB"/>
        </w:rPr>
        <w:t xml:space="preserve">Logs </w:t>
      </w:r>
      <w:proofErr w:type="spellStart"/>
      <w:r w:rsidRPr="004C5208">
        <w:rPr>
          <w:lang w:val="en-GB"/>
        </w:rPr>
        <w:t>trigger_reason</w:t>
      </w:r>
      <w:proofErr w:type="spellEnd"/>
      <w:r w:rsidRPr="004C5208">
        <w:rPr>
          <w:lang w:val="en-GB"/>
        </w:rPr>
        <w:t xml:space="preserve">: </w:t>
      </w:r>
      <w:proofErr w:type="spellStart"/>
      <w:r w:rsidRPr="004C5208">
        <w:rPr>
          <w:lang w:val="en-GB"/>
        </w:rPr>
        <w:t>caregiver_override</w:t>
      </w:r>
      <w:proofErr w:type="spellEnd"/>
      <w:r w:rsidRPr="004C5208">
        <w:rPr>
          <w:lang w:val="en-GB"/>
        </w:rPr>
        <w:t xml:space="preserve"> to </w:t>
      </w:r>
      <w:proofErr w:type="spellStart"/>
      <w:r w:rsidRPr="004C5208">
        <w:rPr>
          <w:lang w:val="en-GB"/>
        </w:rPr>
        <w:t>phase_history</w:t>
      </w:r>
      <w:proofErr w:type="spellEnd"/>
    </w:p>
    <w:p w14:paraId="7E348069" w14:textId="77777777" w:rsidR="004C5208" w:rsidRPr="004C5208" w:rsidRDefault="004C5208" w:rsidP="004C5208">
      <w:pPr>
        <w:rPr>
          <w:lang w:val="en-GB"/>
        </w:rPr>
      </w:pPr>
      <w:r w:rsidRPr="004C5208">
        <w:rPr>
          <w:lang w:val="en-GB"/>
        </w:rPr>
        <w:pict w14:anchorId="7D44D4FD">
          <v:rect id="_x0000_i1045" style="width:0;height:1.5pt" o:hralign="center" o:hrstd="t" o:hr="t" fillcolor="#a0a0a0" stroked="f"/>
        </w:pict>
      </w:r>
    </w:p>
    <w:p w14:paraId="3F2F2F03" w14:textId="77777777" w:rsidR="004C5208" w:rsidRPr="004C5208" w:rsidRDefault="004C5208" w:rsidP="004C5208">
      <w:pPr>
        <w:rPr>
          <w:b/>
          <w:bCs/>
          <w:lang w:val="en-GB"/>
        </w:rPr>
      </w:pPr>
      <w:r w:rsidRPr="004C5208">
        <w:rPr>
          <w:b/>
          <w:bCs/>
          <w:lang w:val="en-GB"/>
        </w:rPr>
        <w:t>Priority 5 — Documentation updates</w:t>
      </w:r>
    </w:p>
    <w:p w14:paraId="102B4B1A" w14:textId="77777777" w:rsidR="004C5208" w:rsidRPr="004C5208" w:rsidRDefault="004C5208" w:rsidP="004C5208">
      <w:pPr>
        <w:rPr>
          <w:lang w:val="en-GB"/>
        </w:rPr>
      </w:pPr>
      <w:r w:rsidRPr="004C5208">
        <w:rPr>
          <w:i/>
          <w:iCs/>
          <w:lang w:val="en-GB"/>
        </w:rPr>
        <w:t>Tidy these up once the backend and measurements are stable.</w:t>
      </w:r>
    </w:p>
    <w:p w14:paraId="67ECE315" w14:textId="77777777" w:rsidR="004C5208" w:rsidRPr="004C5208" w:rsidRDefault="004C5208" w:rsidP="004C5208">
      <w:pPr>
        <w:rPr>
          <w:lang w:val="en-GB"/>
        </w:rPr>
      </w:pPr>
      <w:r w:rsidRPr="004C5208">
        <w:rPr>
          <w:b/>
          <w:bCs/>
          <w:lang w:val="en-GB"/>
        </w:rPr>
        <w:t>23. Update PHASES.md, ARCHITECTURE.md, DATABASE.md, API.md</w:t>
      </w:r>
    </w:p>
    <w:p w14:paraId="05D09724" w14:textId="77777777" w:rsidR="004C5208" w:rsidRPr="004C5208" w:rsidRDefault="004C5208" w:rsidP="004C5208">
      <w:pPr>
        <w:numPr>
          <w:ilvl w:val="0"/>
          <w:numId w:val="17"/>
        </w:numPr>
        <w:rPr>
          <w:lang w:val="en-GB"/>
        </w:rPr>
      </w:pPr>
      <w:r w:rsidRPr="004C5208">
        <w:rPr>
          <w:lang w:val="en-GB"/>
        </w:rPr>
        <w:t>Propagate the Scoring Reference appendix (Phase 9/12 bonus rules, exception scales) into PHASES.md</w:t>
      </w:r>
    </w:p>
    <w:p w14:paraId="2E42F2E2" w14:textId="77777777" w:rsidR="004C5208" w:rsidRPr="004C5208" w:rsidRDefault="004C5208" w:rsidP="004C5208">
      <w:pPr>
        <w:numPr>
          <w:ilvl w:val="0"/>
          <w:numId w:val="17"/>
        </w:numPr>
        <w:rPr>
          <w:lang w:val="en-GB"/>
        </w:rPr>
      </w:pPr>
      <w:r w:rsidRPr="004C5208">
        <w:rPr>
          <w:lang w:val="en-GB"/>
        </w:rPr>
        <w:t>Add the age-bracket-transition three-gate rule into ARCHITECTURE.md and DATABASE.md (including gate-state columns)</w:t>
      </w:r>
    </w:p>
    <w:p w14:paraId="596C816C" w14:textId="77777777" w:rsidR="004C5208" w:rsidRPr="004C5208" w:rsidRDefault="004C5208" w:rsidP="004C5208">
      <w:pPr>
        <w:numPr>
          <w:ilvl w:val="0"/>
          <w:numId w:val="17"/>
        </w:numPr>
        <w:rPr>
          <w:lang w:val="en-GB"/>
        </w:rPr>
      </w:pPr>
      <w:r w:rsidRPr="004C5208">
        <w:rPr>
          <w:lang w:val="en-GB"/>
        </w:rPr>
        <w:t>Update API.md to reflect the age-bracket-transition internal logic inside /sessions/complete</w:t>
      </w:r>
    </w:p>
    <w:p w14:paraId="541E1B8C" w14:textId="77777777" w:rsidR="004C5208" w:rsidRPr="004C5208" w:rsidRDefault="004C5208" w:rsidP="004C5208">
      <w:pPr>
        <w:rPr>
          <w:lang w:val="en-GB"/>
        </w:rPr>
      </w:pPr>
      <w:r w:rsidRPr="004C5208">
        <w:rPr>
          <w:b/>
          <w:bCs/>
          <w:lang w:val="en-GB"/>
        </w:rPr>
        <w:t xml:space="preserve">24. Add </w:t>
      </w:r>
      <w:proofErr w:type="spellStart"/>
      <w:r w:rsidRPr="004C5208">
        <w:rPr>
          <w:b/>
          <w:bCs/>
          <w:lang w:val="en-GB"/>
        </w:rPr>
        <w:t>json</w:t>
      </w:r>
      <w:proofErr w:type="spellEnd"/>
      <w:r w:rsidRPr="004C5208">
        <w:rPr>
          <w:b/>
          <w:bCs/>
          <w:lang w:val="en-GB"/>
        </w:rPr>
        <w:t>-rules-engine to DEPENDENCIES.md</w:t>
      </w:r>
      <w:r w:rsidRPr="004C5208">
        <w:rPr>
          <w:lang w:val="en-GB"/>
        </w:rPr>
        <w:t xml:space="preserve"> (if step 1 confirms it's in the build)</w:t>
      </w:r>
    </w:p>
    <w:p w14:paraId="2213B54F" w14:textId="77777777" w:rsidR="004C5208" w:rsidRPr="004C5208" w:rsidRDefault="004C5208" w:rsidP="004C5208">
      <w:pPr>
        <w:rPr>
          <w:lang w:val="en-GB"/>
        </w:rPr>
      </w:pPr>
      <w:r w:rsidRPr="004C5208">
        <w:rPr>
          <w:b/>
          <w:bCs/>
          <w:lang w:val="en-GB"/>
        </w:rPr>
        <w:t>25. Update the Claude Code prompt</w:t>
      </w:r>
    </w:p>
    <w:p w14:paraId="691F5D4E" w14:textId="77777777" w:rsidR="004C5208" w:rsidRPr="004C5208" w:rsidRDefault="004C5208" w:rsidP="004C5208">
      <w:pPr>
        <w:numPr>
          <w:ilvl w:val="0"/>
          <w:numId w:val="18"/>
        </w:numPr>
        <w:rPr>
          <w:lang w:val="en-GB"/>
        </w:rPr>
      </w:pPr>
      <w:r w:rsidRPr="004C5208">
        <w:rPr>
          <w:lang w:val="en-GB"/>
        </w:rPr>
        <w:t>Reflect the scoring appendix, the age-bracket-transition rule, and any findings from the Phase 10–12 investigation before directing Claude Code to implement steps 14–18</w:t>
      </w:r>
    </w:p>
    <w:p w14:paraId="4870EB9C" w14:textId="77777777" w:rsidR="004C5208" w:rsidRDefault="004C5208"/>
    <w:sectPr w:rsidR="004C5208" w:rsidSect="005B76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02B8B"/>
    <w:multiLevelType w:val="multilevel"/>
    <w:tmpl w:val="57D8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13A4C"/>
    <w:multiLevelType w:val="multilevel"/>
    <w:tmpl w:val="610C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E5EAE"/>
    <w:multiLevelType w:val="multilevel"/>
    <w:tmpl w:val="E324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602368"/>
    <w:multiLevelType w:val="multilevel"/>
    <w:tmpl w:val="1274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CA1453"/>
    <w:multiLevelType w:val="multilevel"/>
    <w:tmpl w:val="CFCA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792ED5"/>
    <w:multiLevelType w:val="multilevel"/>
    <w:tmpl w:val="B9D2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7E4435"/>
    <w:multiLevelType w:val="multilevel"/>
    <w:tmpl w:val="EDCC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B8106F"/>
    <w:multiLevelType w:val="multilevel"/>
    <w:tmpl w:val="5196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F74F0E"/>
    <w:multiLevelType w:val="multilevel"/>
    <w:tmpl w:val="2916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3208A7"/>
    <w:multiLevelType w:val="multilevel"/>
    <w:tmpl w:val="39F8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7C4137"/>
    <w:multiLevelType w:val="multilevel"/>
    <w:tmpl w:val="347E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9E72F6"/>
    <w:multiLevelType w:val="multilevel"/>
    <w:tmpl w:val="1F40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090971"/>
    <w:multiLevelType w:val="multilevel"/>
    <w:tmpl w:val="D568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7764EC"/>
    <w:multiLevelType w:val="multilevel"/>
    <w:tmpl w:val="2038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892CC1"/>
    <w:multiLevelType w:val="multilevel"/>
    <w:tmpl w:val="3CA4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F02CEC"/>
    <w:multiLevelType w:val="multilevel"/>
    <w:tmpl w:val="1804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F0707C"/>
    <w:multiLevelType w:val="multilevel"/>
    <w:tmpl w:val="0704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B40CAC"/>
    <w:multiLevelType w:val="multilevel"/>
    <w:tmpl w:val="AD62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3507799">
    <w:abstractNumId w:val="9"/>
  </w:num>
  <w:num w:numId="2" w16cid:durableId="433087550">
    <w:abstractNumId w:val="3"/>
  </w:num>
  <w:num w:numId="3" w16cid:durableId="1558127984">
    <w:abstractNumId w:val="8"/>
  </w:num>
  <w:num w:numId="4" w16cid:durableId="48652834">
    <w:abstractNumId w:val="13"/>
  </w:num>
  <w:num w:numId="5" w16cid:durableId="74671299">
    <w:abstractNumId w:val="17"/>
  </w:num>
  <w:num w:numId="6" w16cid:durableId="1605461786">
    <w:abstractNumId w:val="10"/>
  </w:num>
  <w:num w:numId="7" w16cid:durableId="1336223902">
    <w:abstractNumId w:val="11"/>
  </w:num>
  <w:num w:numId="8" w16cid:durableId="1418087847">
    <w:abstractNumId w:val="12"/>
  </w:num>
  <w:num w:numId="9" w16cid:durableId="379280885">
    <w:abstractNumId w:val="5"/>
  </w:num>
  <w:num w:numId="10" w16cid:durableId="454952637">
    <w:abstractNumId w:val="6"/>
  </w:num>
  <w:num w:numId="11" w16cid:durableId="1942760223">
    <w:abstractNumId w:val="2"/>
  </w:num>
  <w:num w:numId="12" w16cid:durableId="1797989792">
    <w:abstractNumId w:val="16"/>
  </w:num>
  <w:num w:numId="13" w16cid:durableId="1566989234">
    <w:abstractNumId w:val="1"/>
  </w:num>
  <w:num w:numId="14" w16cid:durableId="1731034583">
    <w:abstractNumId w:val="14"/>
  </w:num>
  <w:num w:numId="15" w16cid:durableId="1684433351">
    <w:abstractNumId w:val="15"/>
  </w:num>
  <w:num w:numId="16" w16cid:durableId="53239283">
    <w:abstractNumId w:val="4"/>
  </w:num>
  <w:num w:numId="17" w16cid:durableId="2129814429">
    <w:abstractNumId w:val="0"/>
  </w:num>
  <w:num w:numId="18" w16cid:durableId="20201548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2C"/>
    <w:rsid w:val="0028269E"/>
    <w:rsid w:val="002A2A2C"/>
    <w:rsid w:val="003E14C3"/>
    <w:rsid w:val="004C5208"/>
    <w:rsid w:val="005B7692"/>
    <w:rsid w:val="0063652C"/>
    <w:rsid w:val="0067032C"/>
    <w:rsid w:val="007E0786"/>
    <w:rsid w:val="00A67983"/>
    <w:rsid w:val="00B81ADC"/>
    <w:rsid w:val="00C14965"/>
    <w:rsid w:val="00DF307F"/>
    <w:rsid w:val="00F81A37"/>
    <w:rsid w:val="00F91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724DB"/>
  <w15:chartTrackingRefBased/>
  <w15:docId w15:val="{ECFFD864-1B9D-4461-8E0E-FEB19140B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2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aliases w:val="Subheading"/>
    <w:basedOn w:val="Normal"/>
    <w:next w:val="Normal"/>
    <w:link w:val="Heading2Char"/>
    <w:uiPriority w:val="9"/>
    <w:unhideWhenUsed/>
    <w:qFormat/>
    <w:rsid w:val="00C14965"/>
    <w:pPr>
      <w:keepNext/>
      <w:keepLines/>
      <w:spacing w:before="160" w:after="8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A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A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Subheading Char"/>
    <w:basedOn w:val="DefaultParagraphFont"/>
    <w:link w:val="Heading2"/>
    <w:uiPriority w:val="9"/>
    <w:rsid w:val="00C14965"/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2A2A2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A2C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A2C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A2C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A2C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A2C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A2C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A2C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2A2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A2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A2C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2A2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A2C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2A2A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A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A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A2C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2A2A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1104</Words>
  <Characters>6297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 Odeyemi</dc:creator>
  <cp:keywords/>
  <dc:description/>
  <cp:lastModifiedBy>Joy Odeyemi</cp:lastModifiedBy>
  <cp:revision>1</cp:revision>
  <dcterms:created xsi:type="dcterms:W3CDTF">2026-09-05T06:30:00Z</dcterms:created>
  <dcterms:modified xsi:type="dcterms:W3CDTF">2026-09-05T07:23:00Z</dcterms:modified>
</cp:coreProperties>
</file>