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B5" w:rsidRDefault="000949B5" w:rsidP="00C64D32">
      <w:pPr>
        <w:rPr>
          <w:b/>
          <w:bCs/>
        </w:rPr>
      </w:pPr>
      <w:r w:rsidRPr="000949B5">
        <w:rPr>
          <w:b/>
          <w:bCs/>
        </w:rPr>
        <w:t>Fraud Detection and Prevention in Payments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b/>
          <w:bCs/>
        </w:rPr>
        <w:t>Define Your Service Packages</w:t>
      </w:r>
    </w:p>
    <w:p w:rsidR="00C64D32" w:rsidRPr="00C64D32" w:rsidRDefault="00C64D32" w:rsidP="00C64D32">
      <w:r w:rsidRPr="00C64D32">
        <w:t>Break down your offerings into clear service packages: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b/>
          <w:bCs/>
        </w:rPr>
        <w:t>A. AI-Powered Fraud Detection Consulting</w:t>
      </w:r>
    </w:p>
    <w:p w:rsidR="00C64D32" w:rsidRPr="00C64D32" w:rsidRDefault="00C64D32" w:rsidP="00C64D32">
      <w:pPr>
        <w:numPr>
          <w:ilvl w:val="0"/>
          <w:numId w:val="1"/>
        </w:numPr>
      </w:pPr>
      <w:r w:rsidRPr="00C64D32">
        <w:t>Assessment of client fraud risks</w:t>
      </w:r>
    </w:p>
    <w:p w:rsidR="00C64D32" w:rsidRPr="00C64D32" w:rsidRDefault="00C64D32" w:rsidP="00C64D32">
      <w:pPr>
        <w:numPr>
          <w:ilvl w:val="0"/>
          <w:numId w:val="1"/>
        </w:numPr>
      </w:pPr>
      <w:r w:rsidRPr="00C64D32">
        <w:t>Recommendation and integration of AI tools (e.g., anomaly detection, behavioral analytics)</w:t>
      </w:r>
    </w:p>
    <w:p w:rsidR="00C64D32" w:rsidRPr="00C64D32" w:rsidRDefault="00C64D32" w:rsidP="00C64D32">
      <w:pPr>
        <w:numPr>
          <w:ilvl w:val="0"/>
          <w:numId w:val="1"/>
        </w:numPr>
      </w:pPr>
      <w:r w:rsidRPr="00C64D32">
        <w:t>Custom model design using historical fraud data</w:t>
      </w:r>
    </w:p>
    <w:p w:rsidR="00C64D32" w:rsidRPr="00C64D32" w:rsidRDefault="00C64D32" w:rsidP="00C64D32">
      <w:pPr>
        <w:numPr>
          <w:ilvl w:val="0"/>
          <w:numId w:val="1"/>
        </w:numPr>
      </w:pPr>
      <w:r w:rsidRPr="00C64D32">
        <w:t>Continuous model training and performance monitoring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b/>
          <w:bCs/>
        </w:rPr>
        <w:t>B. Transaction Monitoring and Risk Management</w:t>
      </w:r>
    </w:p>
    <w:p w:rsidR="00C64D32" w:rsidRPr="00C64D32" w:rsidRDefault="00C64D32" w:rsidP="00C64D32">
      <w:pPr>
        <w:numPr>
          <w:ilvl w:val="0"/>
          <w:numId w:val="2"/>
        </w:numPr>
      </w:pPr>
      <w:r w:rsidRPr="00C64D32">
        <w:t>Setup and configuration of real-time monitoring systems</w:t>
      </w:r>
    </w:p>
    <w:p w:rsidR="00C64D32" w:rsidRPr="00C64D32" w:rsidRDefault="00C64D32" w:rsidP="00C64D32">
      <w:pPr>
        <w:numPr>
          <w:ilvl w:val="0"/>
          <w:numId w:val="2"/>
        </w:numPr>
      </w:pPr>
      <w:r w:rsidRPr="00C64D32">
        <w:t>Design of risk scoring models</w:t>
      </w:r>
    </w:p>
    <w:p w:rsidR="00C64D32" w:rsidRPr="00C64D32" w:rsidRDefault="00C64D32" w:rsidP="00C64D32">
      <w:pPr>
        <w:numPr>
          <w:ilvl w:val="0"/>
          <w:numId w:val="2"/>
        </w:numPr>
      </w:pPr>
      <w:r w:rsidRPr="00C64D32">
        <w:t>Alert systems for suspicious activity</w:t>
      </w:r>
    </w:p>
    <w:p w:rsidR="00C64D32" w:rsidRPr="00C64D32" w:rsidRDefault="00C64D32" w:rsidP="00C64D32">
      <w:pPr>
        <w:numPr>
          <w:ilvl w:val="0"/>
          <w:numId w:val="2"/>
        </w:numPr>
      </w:pPr>
      <w:r w:rsidRPr="00C64D32">
        <w:t>Compliance with regulatory frameworks (e.g., PCI DSS, AML laws)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b/>
          <w:bCs/>
        </w:rPr>
        <w:t>C. Fraud Prevention Training for Businesses</w:t>
      </w:r>
    </w:p>
    <w:p w:rsidR="00C64D32" w:rsidRPr="00C64D32" w:rsidRDefault="00C64D32" w:rsidP="00C64D32">
      <w:pPr>
        <w:numPr>
          <w:ilvl w:val="0"/>
          <w:numId w:val="3"/>
        </w:numPr>
      </w:pPr>
      <w:r w:rsidRPr="00C64D32">
        <w:t>Employee awareness workshops</w:t>
      </w:r>
    </w:p>
    <w:p w:rsidR="00C64D32" w:rsidRPr="00C64D32" w:rsidRDefault="00C64D32" w:rsidP="00C64D32">
      <w:pPr>
        <w:numPr>
          <w:ilvl w:val="0"/>
          <w:numId w:val="3"/>
        </w:numPr>
      </w:pPr>
      <w:r w:rsidRPr="00C64D32">
        <w:t>Executive-level fraud risk management training</w:t>
      </w:r>
    </w:p>
    <w:p w:rsidR="00C64D32" w:rsidRPr="00C64D32" w:rsidRDefault="00C64D32" w:rsidP="00C64D32">
      <w:pPr>
        <w:numPr>
          <w:ilvl w:val="0"/>
          <w:numId w:val="3"/>
        </w:numPr>
      </w:pPr>
      <w:r w:rsidRPr="00C64D32">
        <w:t>Customized training materials and simulated case studies</w:t>
      </w:r>
    </w:p>
    <w:p w:rsidR="00C64D32" w:rsidRPr="00C64D32" w:rsidRDefault="00C64D32" w:rsidP="00C64D32">
      <w:pPr>
        <w:numPr>
          <w:ilvl w:val="0"/>
          <w:numId w:val="3"/>
        </w:numPr>
      </w:pPr>
      <w:r w:rsidRPr="00C64D32">
        <w:t>Continuous learning platforms or LMS integration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2. Target Market</w:t>
      </w:r>
    </w:p>
    <w:p w:rsidR="00C64D32" w:rsidRPr="00C64D32" w:rsidRDefault="00C64D32" w:rsidP="00C64D32">
      <w:pPr>
        <w:numPr>
          <w:ilvl w:val="0"/>
          <w:numId w:val="4"/>
        </w:numPr>
      </w:pPr>
      <w:r w:rsidRPr="00C64D32">
        <w:rPr>
          <w:b/>
          <w:bCs/>
        </w:rPr>
        <w:t>Financial institutions</w:t>
      </w:r>
      <w:r w:rsidRPr="00C64D32">
        <w:t xml:space="preserve"> (banks, fintechs)</w:t>
      </w:r>
    </w:p>
    <w:p w:rsidR="00C64D32" w:rsidRPr="00C64D32" w:rsidRDefault="00C64D32" w:rsidP="00C64D32">
      <w:pPr>
        <w:numPr>
          <w:ilvl w:val="0"/>
          <w:numId w:val="4"/>
        </w:numPr>
      </w:pPr>
      <w:r w:rsidRPr="00C64D32">
        <w:rPr>
          <w:b/>
          <w:bCs/>
        </w:rPr>
        <w:t>E-commerce businesses</w:t>
      </w:r>
    </w:p>
    <w:p w:rsidR="00C64D32" w:rsidRPr="00C64D32" w:rsidRDefault="00C64D32" w:rsidP="00C64D32">
      <w:pPr>
        <w:numPr>
          <w:ilvl w:val="0"/>
          <w:numId w:val="4"/>
        </w:numPr>
      </w:pPr>
      <w:r w:rsidRPr="00C64D32">
        <w:rPr>
          <w:b/>
          <w:bCs/>
        </w:rPr>
        <w:t>Insurance companies</w:t>
      </w:r>
    </w:p>
    <w:p w:rsidR="00C64D32" w:rsidRPr="00C64D32" w:rsidRDefault="00C64D32" w:rsidP="00C64D32">
      <w:pPr>
        <w:numPr>
          <w:ilvl w:val="0"/>
          <w:numId w:val="4"/>
        </w:numPr>
      </w:pPr>
      <w:r w:rsidRPr="00C64D32">
        <w:rPr>
          <w:b/>
          <w:bCs/>
        </w:rPr>
        <w:t>Government &amp; NGOs handling large transactions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3. Build Tools &amp; Use Cases</w:t>
      </w:r>
    </w:p>
    <w:p w:rsidR="00C64D32" w:rsidRPr="00C64D32" w:rsidRDefault="00C64D32" w:rsidP="00C64D32">
      <w:pPr>
        <w:numPr>
          <w:ilvl w:val="0"/>
          <w:numId w:val="5"/>
        </w:numPr>
      </w:pPr>
      <w:r w:rsidRPr="00C64D32">
        <w:t>Demonstrate how AI models like decision trees, neural networks, or anomaly detection algorithms can help.</w:t>
      </w:r>
    </w:p>
    <w:p w:rsidR="00C64D32" w:rsidRPr="00C64D32" w:rsidRDefault="00C64D32" w:rsidP="00C64D32">
      <w:pPr>
        <w:numPr>
          <w:ilvl w:val="0"/>
          <w:numId w:val="5"/>
        </w:numPr>
      </w:pPr>
      <w:r w:rsidRPr="00C64D32">
        <w:t>Include sample dashboards (e.g., using Power BI, Tableau, or custom Python apps).</w:t>
      </w:r>
    </w:p>
    <w:p w:rsidR="00C64D32" w:rsidRPr="00C64D32" w:rsidRDefault="00C64D32" w:rsidP="00C64D32">
      <w:pPr>
        <w:numPr>
          <w:ilvl w:val="0"/>
          <w:numId w:val="5"/>
        </w:numPr>
      </w:pPr>
      <w:r w:rsidRPr="00C64D32">
        <w:t>Develop a small demo (e.g., Streamlit</w:t>
      </w:r>
      <w:bookmarkStart w:id="0" w:name="_GoBack"/>
      <w:bookmarkEnd w:id="0"/>
      <w:r w:rsidRPr="00C64D32">
        <w:t xml:space="preserve"> or Flask web app) showing fraud detection in action.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4. Create Marketing &amp; Outreach Material</w:t>
      </w:r>
    </w:p>
    <w:p w:rsidR="00C64D32" w:rsidRPr="00C64D32" w:rsidRDefault="00C64D32" w:rsidP="00C64D32">
      <w:pPr>
        <w:numPr>
          <w:ilvl w:val="0"/>
          <w:numId w:val="6"/>
        </w:numPr>
      </w:pPr>
      <w:r w:rsidRPr="00C64D32">
        <w:t>Develop a landing page describing:</w:t>
      </w:r>
    </w:p>
    <w:p w:rsidR="00C64D32" w:rsidRPr="00C64D32" w:rsidRDefault="00C64D32" w:rsidP="00C64D32">
      <w:pPr>
        <w:numPr>
          <w:ilvl w:val="1"/>
          <w:numId w:val="6"/>
        </w:numPr>
      </w:pPr>
      <w:r w:rsidRPr="00C64D32">
        <w:t>Each service in simple terms</w:t>
      </w:r>
    </w:p>
    <w:p w:rsidR="00C64D32" w:rsidRPr="00C64D32" w:rsidRDefault="00C64D32" w:rsidP="00C64D32">
      <w:pPr>
        <w:numPr>
          <w:ilvl w:val="1"/>
          <w:numId w:val="6"/>
        </w:numPr>
      </w:pPr>
      <w:r w:rsidRPr="00C64D32">
        <w:lastRenderedPageBreak/>
        <w:t>Benefits (e.g., reduced chargebacks, increased customer trust)</w:t>
      </w:r>
    </w:p>
    <w:p w:rsidR="00C64D32" w:rsidRPr="00C64D32" w:rsidRDefault="00C64D32" w:rsidP="00C64D32">
      <w:pPr>
        <w:numPr>
          <w:ilvl w:val="1"/>
          <w:numId w:val="6"/>
        </w:numPr>
      </w:pPr>
      <w:r w:rsidRPr="00C64D32">
        <w:t>Case studies or sample use cases</w:t>
      </w:r>
    </w:p>
    <w:p w:rsidR="00C64D32" w:rsidRPr="00C64D32" w:rsidRDefault="00C64D32" w:rsidP="00C64D32">
      <w:pPr>
        <w:numPr>
          <w:ilvl w:val="0"/>
          <w:numId w:val="6"/>
        </w:numPr>
      </w:pPr>
      <w:r w:rsidRPr="00C64D32">
        <w:t>Share success stories on:</w:t>
      </w:r>
    </w:p>
    <w:p w:rsidR="00C64D32" w:rsidRPr="00C64D32" w:rsidRDefault="00C64D32" w:rsidP="00C64D32">
      <w:pPr>
        <w:numPr>
          <w:ilvl w:val="1"/>
          <w:numId w:val="6"/>
        </w:numPr>
      </w:pPr>
      <w:r w:rsidRPr="00C64D32">
        <w:t>LinkedIn (short videos, carousels, testimonials)</w:t>
      </w:r>
    </w:p>
    <w:p w:rsidR="00C64D32" w:rsidRPr="00C64D32" w:rsidRDefault="00C64D32" w:rsidP="00C64D32">
      <w:pPr>
        <w:numPr>
          <w:ilvl w:val="1"/>
          <w:numId w:val="6"/>
        </w:numPr>
      </w:pPr>
      <w:r w:rsidRPr="00C64D32">
        <w:t>Twitter/Instagram (infographics, fraud fact-of-the-week)</w:t>
      </w:r>
    </w:p>
    <w:p w:rsidR="00C64D32" w:rsidRPr="00C64D32" w:rsidRDefault="00C64D32" w:rsidP="00C64D32">
      <w:pPr>
        <w:numPr>
          <w:ilvl w:val="0"/>
          <w:numId w:val="6"/>
        </w:numPr>
      </w:pPr>
      <w:r w:rsidRPr="00C64D32">
        <w:t>Offer a free fraud risk checklist or assessment quiz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5. Delivery Model</w:t>
      </w:r>
    </w:p>
    <w:p w:rsidR="00C64D32" w:rsidRPr="00C64D32" w:rsidRDefault="00C64D32" w:rsidP="00C64D32">
      <w:r w:rsidRPr="00C64D32">
        <w:t>You can deliver the services in multiple ways:</w:t>
      </w:r>
    </w:p>
    <w:p w:rsidR="00C64D32" w:rsidRPr="00C64D32" w:rsidRDefault="00C64D32" w:rsidP="00C64D32">
      <w:pPr>
        <w:numPr>
          <w:ilvl w:val="0"/>
          <w:numId w:val="7"/>
        </w:numPr>
      </w:pPr>
      <w:r w:rsidRPr="00C64D32">
        <w:rPr>
          <w:b/>
          <w:bCs/>
        </w:rPr>
        <w:t>Consulting Projects</w:t>
      </w:r>
      <w:r w:rsidRPr="00C64D32">
        <w:t xml:space="preserve"> (short-term or retainer-based)</w:t>
      </w:r>
    </w:p>
    <w:p w:rsidR="00C64D32" w:rsidRPr="00C64D32" w:rsidRDefault="00C64D32" w:rsidP="00C64D32">
      <w:pPr>
        <w:numPr>
          <w:ilvl w:val="0"/>
          <w:numId w:val="7"/>
        </w:numPr>
      </w:pPr>
      <w:r w:rsidRPr="00C64D32">
        <w:rPr>
          <w:b/>
          <w:bCs/>
        </w:rPr>
        <w:t>Workshops and Training Events</w:t>
      </w:r>
      <w:r w:rsidRPr="00C64D32">
        <w:t xml:space="preserve"> (in-person or virtual)</w:t>
      </w:r>
    </w:p>
    <w:p w:rsidR="00C64D32" w:rsidRPr="00C64D32" w:rsidRDefault="00C64D32" w:rsidP="00C64D32">
      <w:pPr>
        <w:numPr>
          <w:ilvl w:val="0"/>
          <w:numId w:val="7"/>
        </w:numPr>
      </w:pPr>
      <w:r w:rsidRPr="00C64D32">
        <w:rPr>
          <w:b/>
          <w:bCs/>
        </w:rPr>
        <w:t>Subscription-Based Monitoring</w:t>
      </w:r>
      <w:r w:rsidRPr="00C64D32">
        <w:t xml:space="preserve"> (if offering managed services)</w:t>
      </w:r>
    </w:p>
    <w:p w:rsidR="00C64D32" w:rsidRPr="00C64D32" w:rsidRDefault="00C64D32" w:rsidP="00C64D32">
      <w:pPr>
        <w:numPr>
          <w:ilvl w:val="0"/>
          <w:numId w:val="7"/>
        </w:numPr>
      </w:pPr>
      <w:r w:rsidRPr="00C64D32">
        <w:rPr>
          <w:b/>
          <w:bCs/>
        </w:rPr>
        <w:t>Tool Deployment</w:t>
      </w:r>
      <w:r w:rsidRPr="00C64D32">
        <w:t xml:space="preserve"> (set up systems for clients with training)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6. Partner or Integrate with Tools</w:t>
      </w:r>
    </w:p>
    <w:p w:rsidR="00C64D32" w:rsidRPr="00C64D32" w:rsidRDefault="00C64D32" w:rsidP="00C64D32">
      <w:r w:rsidRPr="00C64D32">
        <w:t>Familiarize with or partner with tools like:</w:t>
      </w:r>
    </w:p>
    <w:p w:rsidR="00C64D32" w:rsidRPr="00C64D32" w:rsidRDefault="00C64D32" w:rsidP="00C64D32">
      <w:pPr>
        <w:numPr>
          <w:ilvl w:val="0"/>
          <w:numId w:val="8"/>
        </w:numPr>
      </w:pPr>
      <w:r w:rsidRPr="00C64D32">
        <w:rPr>
          <w:b/>
          <w:bCs/>
        </w:rPr>
        <w:t>SAS Fraud Management</w:t>
      </w:r>
    </w:p>
    <w:p w:rsidR="00C64D32" w:rsidRPr="00C64D32" w:rsidRDefault="00C64D32" w:rsidP="00C64D32">
      <w:pPr>
        <w:numPr>
          <w:ilvl w:val="0"/>
          <w:numId w:val="8"/>
        </w:numPr>
      </w:pPr>
      <w:proofErr w:type="spellStart"/>
      <w:r w:rsidRPr="00C64D32">
        <w:rPr>
          <w:b/>
          <w:bCs/>
        </w:rPr>
        <w:t>Kount</w:t>
      </w:r>
      <w:proofErr w:type="spellEnd"/>
    </w:p>
    <w:p w:rsidR="00C64D32" w:rsidRPr="00C64D32" w:rsidRDefault="00C64D32" w:rsidP="00C64D32">
      <w:pPr>
        <w:numPr>
          <w:ilvl w:val="0"/>
          <w:numId w:val="8"/>
        </w:numPr>
      </w:pPr>
      <w:proofErr w:type="spellStart"/>
      <w:r w:rsidRPr="00C64D32">
        <w:rPr>
          <w:b/>
          <w:bCs/>
        </w:rPr>
        <w:t>Feedzai</w:t>
      </w:r>
      <w:proofErr w:type="spellEnd"/>
    </w:p>
    <w:p w:rsidR="00C64D32" w:rsidRPr="00C64D32" w:rsidRDefault="00C64D32" w:rsidP="00C64D32">
      <w:pPr>
        <w:numPr>
          <w:ilvl w:val="0"/>
          <w:numId w:val="8"/>
        </w:numPr>
      </w:pPr>
      <w:r w:rsidRPr="00C64D32">
        <w:rPr>
          <w:b/>
          <w:bCs/>
        </w:rPr>
        <w:t>AWS Fraud Detector</w:t>
      </w:r>
    </w:p>
    <w:p w:rsidR="00C64D32" w:rsidRPr="00C64D32" w:rsidRDefault="00C64D32" w:rsidP="00C64D32">
      <w:pPr>
        <w:numPr>
          <w:ilvl w:val="0"/>
          <w:numId w:val="8"/>
        </w:numPr>
      </w:pPr>
      <w:r w:rsidRPr="00C64D32">
        <w:rPr>
          <w:b/>
          <w:bCs/>
        </w:rPr>
        <w:t>Open-source tools</w:t>
      </w:r>
      <w:r w:rsidRPr="00C64D32">
        <w:t xml:space="preserve"> like </w:t>
      </w:r>
      <w:proofErr w:type="spellStart"/>
      <w:r w:rsidRPr="00C64D32">
        <w:t>Scikit</w:t>
      </w:r>
      <w:proofErr w:type="spellEnd"/>
      <w:r w:rsidRPr="00C64D32">
        <w:t xml:space="preserve">-Learn, </w:t>
      </w:r>
      <w:proofErr w:type="spellStart"/>
      <w:r w:rsidRPr="00C64D32">
        <w:t>PyCaret</w:t>
      </w:r>
      <w:proofErr w:type="spellEnd"/>
      <w:r w:rsidRPr="00C64D32">
        <w:t xml:space="preserve">, or </w:t>
      </w:r>
      <w:proofErr w:type="spellStart"/>
      <w:r w:rsidRPr="00C64D32">
        <w:t>TensorFlow</w:t>
      </w:r>
      <w:proofErr w:type="spellEnd"/>
      <w:r w:rsidRPr="00C64D32">
        <w:t xml:space="preserve"> for custom models</w:t>
      </w:r>
    </w:p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7. Pricing Structure</w:t>
      </w:r>
    </w:p>
    <w:p w:rsidR="00C64D32" w:rsidRPr="00C64D32" w:rsidRDefault="00C64D32" w:rsidP="00C64D32">
      <w:r w:rsidRPr="00C64D32">
        <w:t>Structure your pricing as:</w:t>
      </w:r>
    </w:p>
    <w:p w:rsidR="00C64D32" w:rsidRPr="00C64D32" w:rsidRDefault="00C64D32" w:rsidP="00C64D32">
      <w:pPr>
        <w:numPr>
          <w:ilvl w:val="0"/>
          <w:numId w:val="9"/>
        </w:numPr>
      </w:pPr>
      <w:r w:rsidRPr="00C64D32">
        <w:rPr>
          <w:b/>
          <w:bCs/>
        </w:rPr>
        <w:t>Per project</w:t>
      </w:r>
      <w:r w:rsidRPr="00C64D32">
        <w:t xml:space="preserve"> (for consulting)</w:t>
      </w:r>
    </w:p>
    <w:p w:rsidR="00C64D32" w:rsidRPr="00C64D32" w:rsidRDefault="00C64D32" w:rsidP="00C64D32">
      <w:pPr>
        <w:numPr>
          <w:ilvl w:val="0"/>
          <w:numId w:val="9"/>
        </w:numPr>
      </w:pPr>
      <w:r w:rsidRPr="00C64D32">
        <w:rPr>
          <w:b/>
          <w:bCs/>
        </w:rPr>
        <w:t>Per employee/session</w:t>
      </w:r>
      <w:r w:rsidRPr="00C64D32">
        <w:t xml:space="preserve"> (for training)</w:t>
      </w:r>
    </w:p>
    <w:p w:rsidR="00C64D32" w:rsidRPr="00C64D32" w:rsidRDefault="00C64D32" w:rsidP="00C64D32">
      <w:pPr>
        <w:numPr>
          <w:ilvl w:val="0"/>
          <w:numId w:val="9"/>
        </w:numPr>
      </w:pPr>
      <w:r w:rsidRPr="00C64D32">
        <w:rPr>
          <w:b/>
          <w:bCs/>
        </w:rPr>
        <w:t>Monthly retainer</w:t>
      </w:r>
      <w:r w:rsidRPr="00C64D32">
        <w:t xml:space="preserve"> (for monitoring or advisory)</w:t>
      </w:r>
    </w:p>
    <w:p w:rsidR="00C64D32" w:rsidRPr="00C64D32" w:rsidRDefault="00C64D32" w:rsidP="00C64D32">
      <w:pPr>
        <w:numPr>
          <w:ilvl w:val="0"/>
          <w:numId w:val="9"/>
        </w:numPr>
      </w:pPr>
      <w:r w:rsidRPr="00C64D32">
        <w:rPr>
          <w:b/>
          <w:bCs/>
        </w:rPr>
        <w:t>Custom quote</w:t>
      </w:r>
      <w:r w:rsidRPr="00C64D32">
        <w:t xml:space="preserve"> (for AI model deployment)</w:t>
      </w:r>
    </w:p>
    <w:p w:rsidR="00C64D32" w:rsidRPr="00C64D32" w:rsidRDefault="00C64D32" w:rsidP="00C64D32"/>
    <w:p w:rsidR="00C64D32" w:rsidRPr="00C64D32" w:rsidRDefault="00C64D32" w:rsidP="00C64D32">
      <w:pPr>
        <w:rPr>
          <w:b/>
          <w:bCs/>
        </w:rPr>
      </w:pPr>
      <w:r w:rsidRPr="00C64D32">
        <w:rPr>
          <w:rFonts w:ascii="Segoe UI Symbol" w:hAnsi="Segoe UI Symbol" w:cs="Segoe UI Symbol"/>
          <w:b/>
          <w:bCs/>
        </w:rPr>
        <w:t>✅</w:t>
      </w:r>
      <w:r w:rsidRPr="00C64D32">
        <w:rPr>
          <w:b/>
          <w:bCs/>
        </w:rPr>
        <w:t xml:space="preserve"> 8. Comply with Regulations</w:t>
      </w:r>
    </w:p>
    <w:p w:rsidR="00C64D32" w:rsidRPr="00C64D32" w:rsidRDefault="00C64D32" w:rsidP="00C64D32">
      <w:r w:rsidRPr="00C64D32">
        <w:t>Ensure you’re aligning with data protection and financial regulations:</w:t>
      </w:r>
    </w:p>
    <w:p w:rsidR="00C64D32" w:rsidRPr="00C64D32" w:rsidRDefault="00C64D32" w:rsidP="00C64D32">
      <w:pPr>
        <w:numPr>
          <w:ilvl w:val="0"/>
          <w:numId w:val="10"/>
        </w:numPr>
      </w:pPr>
      <w:r w:rsidRPr="00C64D32">
        <w:rPr>
          <w:b/>
          <w:bCs/>
        </w:rPr>
        <w:t>NDPA (Nigeria)</w:t>
      </w:r>
      <w:r w:rsidRPr="00C64D32">
        <w:t xml:space="preserve"> or </w:t>
      </w:r>
      <w:r w:rsidRPr="00C64D32">
        <w:rPr>
          <w:b/>
          <w:bCs/>
        </w:rPr>
        <w:t>GDPR</w:t>
      </w:r>
    </w:p>
    <w:p w:rsidR="00C64D32" w:rsidRPr="00C64D32" w:rsidRDefault="00C64D32" w:rsidP="00C64D32">
      <w:pPr>
        <w:numPr>
          <w:ilvl w:val="0"/>
          <w:numId w:val="10"/>
        </w:numPr>
      </w:pPr>
      <w:r w:rsidRPr="00C64D32">
        <w:rPr>
          <w:b/>
          <w:bCs/>
        </w:rPr>
        <w:t>Anti-Money Laundering (AML)</w:t>
      </w:r>
    </w:p>
    <w:p w:rsidR="00C64D32" w:rsidRPr="00C64D32" w:rsidRDefault="00C64D32" w:rsidP="00C64D32">
      <w:pPr>
        <w:numPr>
          <w:ilvl w:val="0"/>
          <w:numId w:val="10"/>
        </w:numPr>
      </w:pPr>
      <w:r w:rsidRPr="00C64D32">
        <w:rPr>
          <w:b/>
          <w:bCs/>
        </w:rPr>
        <w:t>PCI DSS</w:t>
      </w:r>
    </w:p>
    <w:p w:rsidR="008D1C1F" w:rsidRDefault="008D1C1F"/>
    <w:sectPr w:rsidR="008D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503"/>
    <w:multiLevelType w:val="multilevel"/>
    <w:tmpl w:val="0B5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77096"/>
    <w:multiLevelType w:val="multilevel"/>
    <w:tmpl w:val="F0AC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20162"/>
    <w:multiLevelType w:val="multilevel"/>
    <w:tmpl w:val="681C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14E2B"/>
    <w:multiLevelType w:val="multilevel"/>
    <w:tmpl w:val="3B86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02374"/>
    <w:multiLevelType w:val="multilevel"/>
    <w:tmpl w:val="886A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137B"/>
    <w:multiLevelType w:val="multilevel"/>
    <w:tmpl w:val="332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9E4"/>
    <w:multiLevelType w:val="multilevel"/>
    <w:tmpl w:val="B71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F5668"/>
    <w:multiLevelType w:val="multilevel"/>
    <w:tmpl w:val="28C8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873C3"/>
    <w:multiLevelType w:val="multilevel"/>
    <w:tmpl w:val="B1F6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435CD"/>
    <w:multiLevelType w:val="multilevel"/>
    <w:tmpl w:val="57C2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32"/>
    <w:rsid w:val="000949B5"/>
    <w:rsid w:val="00441D6F"/>
    <w:rsid w:val="008D1C1F"/>
    <w:rsid w:val="00C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5AAA"/>
  <w15:chartTrackingRefBased/>
  <w15:docId w15:val="{7E5E3E15-275F-4FFB-9950-49C997D0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3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6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4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2025-06-02T08:56:00Z</dcterms:created>
  <dcterms:modified xsi:type="dcterms:W3CDTF">2025-06-02T16:00:00Z</dcterms:modified>
</cp:coreProperties>
</file>