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</w:rPr>
        <w:id w:val="-58962826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0763C1" w:rsidRDefault="000763C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0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763C1" w:rsidRDefault="000763C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0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763C1" w:rsidRDefault="000763C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10/14/2024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63C1" w:rsidRPr="001E1BCA" w:rsidRDefault="00000000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763C1" w:rsidRPr="001E1BCA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OMOREDE IGUMA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:rsidR="000763C1" w:rsidRPr="001E1BCA" w:rsidRDefault="00000000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763C1" w:rsidRPr="001E1B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OMOREDE IGUMA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763C1" w:rsidRDefault="000763C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2771775</wp:posOffset>
                    </wp:positionH>
                    <wp:positionV relativeFrom="page">
                      <wp:posOffset>1866900</wp:posOffset>
                    </wp:positionV>
                    <wp:extent cx="4724400" cy="1762125"/>
                    <wp:effectExtent l="0" t="0" r="0" b="952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24400" cy="1762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63C1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763C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CONSUMER INSIGHT ANALYST PORTFOLIO PROJECT</w:t>
                                    </w:r>
                                  </w:sdtContent>
                                </w:sdt>
                              </w:p>
                              <w:p w:rsidR="000763C1" w:rsidRDefault="000763C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0" o:spid="_x0000_s1056" type="#_x0000_t202" style="position:absolute;margin-left:218.25pt;margin-top:147pt;width:372pt;height:138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" filled="f" stroked="f" strokeweight=".5pt">
                    <v:textbox inset="0,0,0,0">
                      <w:txbxContent>
                        <w:p w:rsidR="000763C1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763C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CONSUMER INSIGHT ANALYST PORTFOLIO PROJECT</w:t>
                              </w:r>
                            </w:sdtContent>
                          </w:sdt>
                        </w:p>
                        <w:p w:rsidR="000763C1" w:rsidRDefault="000763C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805750" w:rsidRDefault="00805750" w:rsidP="000763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CONTENTS</w:t>
      </w:r>
    </w:p>
    <w:p w:rsidR="00C85069" w:rsidRDefault="00C85069" w:rsidP="000763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 AND DISCUSSIONS</w:t>
      </w:r>
    </w:p>
    <w:p w:rsidR="00805750" w:rsidRDefault="00805750" w:rsidP="00805750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Pr="00AF6A25" w:rsidRDefault="00805750" w:rsidP="0080575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Characteristics of the Customers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1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2.0</w:t>
      </w:r>
      <w:r w:rsidRPr="00AF6A25">
        <w:rPr>
          <w:rFonts w:ascii="Times New Roman" w:hAnsi="Times New Roman" w:cs="Times New Roman"/>
          <w:sz w:val="24"/>
          <w:szCs w:val="24"/>
        </w:rPr>
        <w:tab/>
        <w:t>K-Means Cluster Analysis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3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3.0</w:t>
      </w:r>
      <w:r w:rsidRPr="00AF6A25">
        <w:rPr>
          <w:rFonts w:ascii="Times New Roman" w:hAnsi="Times New Roman" w:cs="Times New Roman"/>
          <w:sz w:val="24"/>
          <w:szCs w:val="24"/>
        </w:rPr>
        <w:tab/>
        <w:t>Chi-Square Test for Associations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5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4.0</w:t>
      </w:r>
      <w:r w:rsidRPr="00AF6A25">
        <w:rPr>
          <w:rFonts w:ascii="Times New Roman" w:hAnsi="Times New Roman" w:cs="Times New Roman"/>
          <w:sz w:val="24"/>
          <w:szCs w:val="24"/>
        </w:rPr>
        <w:tab/>
        <w:t>Analysis of Variance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6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5.0</w:t>
      </w:r>
      <w:r w:rsidRPr="00AF6A25">
        <w:rPr>
          <w:rFonts w:ascii="Times New Roman" w:hAnsi="Times New Roman" w:cs="Times New Roman"/>
          <w:sz w:val="24"/>
          <w:szCs w:val="24"/>
        </w:rPr>
        <w:tab/>
        <w:t>Chi-Square Test for Associations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8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6.0</w:t>
      </w:r>
      <w:r w:rsidRPr="00AF6A25">
        <w:rPr>
          <w:rFonts w:ascii="Times New Roman" w:hAnsi="Times New Roman" w:cs="Times New Roman"/>
          <w:sz w:val="24"/>
          <w:szCs w:val="24"/>
        </w:rPr>
        <w:tab/>
      </w:r>
      <w:r w:rsidR="00FF182A" w:rsidRPr="00AF6A25">
        <w:rPr>
          <w:rFonts w:ascii="Times New Roman" w:hAnsi="Times New Roman" w:cs="Times New Roman"/>
          <w:sz w:val="24"/>
          <w:szCs w:val="24"/>
        </w:rPr>
        <w:t>Independent Sample t-test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9</w:t>
      </w:r>
    </w:p>
    <w:p w:rsidR="00FF182A" w:rsidRPr="00AF6A25" w:rsidRDefault="00FF182A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182A" w:rsidRPr="00AF6A25" w:rsidRDefault="00FF182A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7.0</w:t>
      </w:r>
      <w:r w:rsidRPr="00AF6A25">
        <w:rPr>
          <w:rFonts w:ascii="Times New Roman" w:hAnsi="Times New Roman" w:cs="Times New Roman"/>
          <w:sz w:val="24"/>
          <w:szCs w:val="24"/>
        </w:rPr>
        <w:tab/>
        <w:t>Correlation Analysis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10</w:t>
      </w: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OF TABLES</w:t>
      </w:r>
    </w:p>
    <w:p w:rsidR="00FE37A5" w:rsidRDefault="00693DE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PAGES</w:t>
      </w:r>
    </w:p>
    <w:p w:rsidR="00693DE5" w:rsidRDefault="00693DE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8C4735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C4735">
        <w:rPr>
          <w:rFonts w:ascii="Times New Roman" w:hAnsi="Times New Roman" w:cs="Times New Roman"/>
          <w:sz w:val="24"/>
          <w:szCs w:val="24"/>
        </w:rPr>
        <w:t>Table 1.0</w:t>
      </w:r>
      <w:r w:rsidR="00693DE5" w:rsidRPr="008C4735">
        <w:rPr>
          <w:rFonts w:ascii="Times New Roman" w:hAnsi="Times New Roman" w:cs="Times New Roman"/>
          <w:sz w:val="24"/>
          <w:szCs w:val="24"/>
        </w:rPr>
        <w:t>:</w:t>
      </w:r>
      <w:r w:rsidRPr="008C4735">
        <w:rPr>
          <w:rFonts w:ascii="Times New Roman" w:hAnsi="Times New Roman" w:cs="Times New Roman"/>
          <w:sz w:val="24"/>
          <w:szCs w:val="24"/>
        </w:rPr>
        <w:tab/>
      </w:r>
      <w:r w:rsidR="008C4735" w:rsidRPr="008C4735">
        <w:rPr>
          <w:rFonts w:ascii="Times New Roman" w:eastAsia="Calibri" w:hAnsi="Times New Roman" w:cs="Times New Roman"/>
          <w:sz w:val="24"/>
          <w:szCs w:val="24"/>
        </w:rPr>
        <w:t>Descriptive Statistics</w:t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  <w:t xml:space="preserve">      1</w:t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</w:p>
    <w:p w:rsidR="008C4735" w:rsidRPr="008C4735" w:rsidRDefault="008C4735" w:rsidP="008C4735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E37A5" w:rsidRDefault="00FE37A5" w:rsidP="008C473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93DE5">
        <w:rPr>
          <w:rFonts w:ascii="Times New Roman" w:hAnsi="Times New Roman" w:cs="Times New Roman"/>
          <w:sz w:val="24"/>
          <w:szCs w:val="24"/>
        </w:rPr>
        <w:t>Table 2.1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  <w:t>Final Cluster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3</w:t>
      </w:r>
    </w:p>
    <w:p w:rsidR="008C4735" w:rsidRPr="00693DE5" w:rsidRDefault="008C4735" w:rsidP="008C473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693DE5" w:rsidRPr="00693DE5" w:rsidRDefault="00FE37A5" w:rsidP="00693DE5">
      <w:pPr>
        <w:rPr>
          <w:rFonts w:ascii="Times New Roman" w:hAnsi="Times New Roman" w:cs="Times New Roman"/>
          <w:sz w:val="24"/>
          <w:szCs w:val="24"/>
        </w:rPr>
      </w:pPr>
      <w:r w:rsidRPr="00693DE5">
        <w:rPr>
          <w:rFonts w:ascii="Times New Roman" w:hAnsi="Times New Roman" w:cs="Times New Roman"/>
          <w:sz w:val="24"/>
          <w:szCs w:val="24"/>
        </w:rPr>
        <w:t>Table 2.2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  <w:t xml:space="preserve">Number of Cases in each Cluster 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3</w:t>
      </w:r>
    </w:p>
    <w:p w:rsidR="00FE37A5" w:rsidRPr="00693DE5" w:rsidRDefault="00FE37A5" w:rsidP="00693DE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93DE5">
        <w:rPr>
          <w:rFonts w:ascii="Times New Roman" w:hAnsi="Times New Roman" w:cs="Times New Roman"/>
          <w:sz w:val="24"/>
          <w:szCs w:val="24"/>
        </w:rPr>
        <w:t>Table 3.1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</w:r>
      <w:r w:rsidRP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Gender * Membership Type Crosstabulation</w:t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   5</w:t>
      </w:r>
    </w:p>
    <w:p w:rsidR="00FE37A5" w:rsidRDefault="00FE37A5" w:rsidP="00FE37A5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Table 4.1</w:t>
      </w:r>
      <w:r w:rsid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.1:</w:t>
      </w:r>
      <w:r w:rsid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>Descriptives</w:t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   6</w:t>
      </w:r>
    </w:p>
    <w:p w:rsidR="00693DE5" w:rsidRDefault="00693DE5" w:rsidP="00FE37A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Table 4.1.2: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Pr="00693DE5">
        <w:rPr>
          <w:rFonts w:ascii="Times New Roman" w:hAnsi="Times New Roman" w:cs="Times New Roman"/>
          <w:sz w:val="24"/>
          <w:szCs w:val="24"/>
          <w:lang w:val="en-GB"/>
        </w:rPr>
        <w:t>Robust Tests of Equality of Means</w:t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6</w:t>
      </w:r>
    </w:p>
    <w:p w:rsidR="00693DE5" w:rsidRDefault="00693DE5" w:rsidP="00FE37A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4.1.3: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Post Hoc Test</w:t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7</w:t>
      </w:r>
    </w:p>
    <w:p w:rsidR="00FE37A5" w:rsidRDefault="00693DE5" w:rsidP="00693DE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5.1: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693DE5">
        <w:rPr>
          <w:rFonts w:ascii="Times New Roman" w:hAnsi="Times New Roman" w:cs="Times New Roman"/>
          <w:sz w:val="24"/>
          <w:szCs w:val="24"/>
          <w:lang w:val="en-GB"/>
        </w:rPr>
        <w:t>Satisfaction level * Membership Type Crosstabulation</w:t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8</w:t>
      </w:r>
    </w:p>
    <w:p w:rsidR="00693DE5" w:rsidRDefault="00693DE5" w:rsidP="00693D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6.0: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93DE5">
        <w:rPr>
          <w:rFonts w:ascii="Times New Roman" w:hAnsi="Times New Roman" w:cs="Times New Roman"/>
          <w:sz w:val="24"/>
          <w:szCs w:val="24"/>
        </w:rPr>
        <w:t>Independent Sample t-test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9</w:t>
      </w:r>
    </w:p>
    <w:p w:rsidR="00693DE5" w:rsidRPr="00B35283" w:rsidRDefault="00693DE5" w:rsidP="00693DE5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7.0:</w:t>
      </w:r>
      <w:r>
        <w:rPr>
          <w:rFonts w:ascii="Times New Roman" w:hAnsi="Times New Roman" w:cs="Times New Roman"/>
          <w:sz w:val="24"/>
          <w:szCs w:val="24"/>
        </w:rPr>
        <w:tab/>
        <w:t>Correlations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10</w:t>
      </w:r>
    </w:p>
    <w:p w:rsidR="00693DE5" w:rsidRPr="00693DE5" w:rsidRDefault="00693DE5" w:rsidP="00693DE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A6D10" w:rsidRDefault="002231A1" w:rsidP="00F01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DA6D10" w:rsidSect="002231A1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4027F5" w:rsidRDefault="004027F5" w:rsidP="00F01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27F5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RESULTS AND DISCUSSIONS</w:t>
      </w:r>
    </w:p>
    <w:p w:rsidR="0093652C" w:rsidRPr="004027F5" w:rsidRDefault="0093652C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15462" w:rsidRPr="00BF6645" w:rsidRDefault="00AF6A25" w:rsidP="008154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Descriptive Statistics</w:t>
      </w:r>
    </w:p>
    <w:p w:rsidR="00734607" w:rsidRPr="00091A88" w:rsidRDefault="00815462" w:rsidP="00091A88">
      <w:pPr>
        <w:pStyle w:val="ListParagraph"/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6645">
        <w:rPr>
          <w:rFonts w:ascii="Times New Roman" w:eastAsia="Calibri" w:hAnsi="Times New Roman" w:cs="Times New Roman"/>
          <w:sz w:val="24"/>
          <w:szCs w:val="24"/>
        </w:rPr>
        <w:t>The characteristics of the customers are presented in Table 1.</w:t>
      </w:r>
      <w:r>
        <w:rPr>
          <w:rFonts w:ascii="Times New Roman" w:eastAsia="Calibri" w:hAnsi="Times New Roman" w:cs="Times New Roman"/>
          <w:sz w:val="24"/>
          <w:szCs w:val="24"/>
        </w:rPr>
        <w:t>1</w:t>
      </w:r>
      <w:r w:rsidRPr="00BF664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431C2" w:rsidRDefault="00815462" w:rsidP="00815462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Table 1.1</w:t>
      </w:r>
    </w:p>
    <w:p w:rsidR="00734607" w:rsidRPr="000431C2" w:rsidRDefault="00815462" w:rsidP="00734607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0431C2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Characteristics of the Customers</w:t>
      </w:r>
    </w:p>
    <w:p w:rsidR="00815462" w:rsidRPr="007F75A3" w:rsidRDefault="00815462" w:rsidP="00815462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>Parameters</w:t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               Frequency</w:t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           Percentage</w:t>
      </w:r>
    </w:p>
    <w:p w:rsidR="00815462" w:rsidRPr="00A9049C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049C">
        <w:rPr>
          <w:rFonts w:ascii="Times New Roman" w:hAnsi="Times New Roman" w:cs="Times New Roman"/>
          <w:b/>
          <w:bCs/>
          <w:sz w:val="24"/>
          <w:szCs w:val="24"/>
        </w:rPr>
        <w:t>Age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7C38">
        <w:rPr>
          <w:rFonts w:ascii="Times New Roman" w:hAnsi="Times New Roman" w:cs="Times New Roman"/>
          <w:sz w:val="24"/>
          <w:szCs w:val="24"/>
        </w:rPr>
        <w:t xml:space="preserve">Under 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000FD8">
        <w:rPr>
          <w:rFonts w:ascii="Times New Roman" w:hAnsi="Times New Roman" w:cs="Times New Roman"/>
          <w:sz w:val="24"/>
          <w:szCs w:val="24"/>
        </w:rPr>
        <w:t>6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Pr="00677C38">
        <w:rPr>
          <w:rFonts w:ascii="Times New Roman" w:hAnsi="Times New Roman" w:cs="Times New Roman"/>
          <w:sz w:val="24"/>
          <w:szCs w:val="24"/>
        </w:rPr>
        <w:t xml:space="preserve"> – 3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</w:t>
      </w:r>
      <w:r w:rsidR="00000FD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0FD8">
        <w:rPr>
          <w:rFonts w:ascii="Times New Roman" w:hAnsi="Times New Roman" w:cs="Times New Roman"/>
          <w:sz w:val="24"/>
          <w:szCs w:val="24"/>
        </w:rPr>
        <w:t>49</w:t>
      </w:r>
      <w:r>
        <w:rPr>
          <w:rFonts w:ascii="Times New Roman" w:hAnsi="Times New Roman" w:cs="Times New Roman"/>
          <w:sz w:val="24"/>
          <w:szCs w:val="24"/>
        </w:rPr>
        <w:t>.</w:t>
      </w:r>
      <w:r w:rsidR="00000FD8">
        <w:rPr>
          <w:rFonts w:ascii="Times New Roman" w:hAnsi="Times New Roman" w:cs="Times New Roman"/>
          <w:sz w:val="24"/>
          <w:szCs w:val="24"/>
        </w:rPr>
        <w:t>7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Pr="00677C38">
        <w:rPr>
          <w:rFonts w:ascii="Times New Roman" w:hAnsi="Times New Roman" w:cs="Times New Roman"/>
          <w:sz w:val="24"/>
          <w:szCs w:val="24"/>
        </w:rPr>
        <w:t xml:space="preserve"> -4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16.</w:t>
      </w:r>
      <w:r w:rsidR="00000FD8">
        <w:rPr>
          <w:rFonts w:ascii="Times New Roman" w:hAnsi="Times New Roman" w:cs="Times New Roman"/>
          <w:sz w:val="24"/>
          <w:szCs w:val="24"/>
        </w:rPr>
        <w:t>7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000FD8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</w:t>
      </w:r>
      <w:r w:rsidR="002E0261">
        <w:rPr>
          <w:rFonts w:ascii="Times New Roman" w:hAnsi="Times New Roman" w:cs="Times New Roman"/>
          <w:sz w:val="24"/>
          <w:szCs w:val="24"/>
        </w:rPr>
        <w:t>.6</w:t>
      </w:r>
      <w:r>
        <w:rPr>
          <w:rFonts w:ascii="Times New Roman" w:hAnsi="Times New Roman" w:cs="Times New Roman"/>
          <w:sz w:val="24"/>
          <w:szCs w:val="24"/>
        </w:rPr>
        <w:t xml:space="preserve"> Years</w:t>
      </w:r>
    </w:p>
    <w:p w:rsidR="00815462" w:rsidRPr="00527117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Gender</w:t>
      </w:r>
    </w:p>
    <w:p w:rsidR="00815462" w:rsidRDefault="004108BA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</w:t>
      </w:r>
      <w:r w:rsidR="00815462">
        <w:rPr>
          <w:rFonts w:ascii="Times New Roman" w:hAnsi="Times New Roman" w:cs="Times New Roman"/>
          <w:sz w:val="24"/>
          <w:szCs w:val="24"/>
        </w:rPr>
        <w:t>ale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>3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49</w:t>
      </w:r>
      <w:r w:rsidR="008154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815462" w:rsidRDefault="004108BA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815462">
        <w:rPr>
          <w:rFonts w:ascii="Times New Roman" w:hAnsi="Times New Roman" w:cs="Times New Roman"/>
          <w:sz w:val="24"/>
          <w:szCs w:val="24"/>
        </w:rPr>
        <w:t>ale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>5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50</w:t>
      </w:r>
      <w:r w:rsidR="008154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000FD8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Membership Type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Bronze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  <w:r w:rsidR="008709E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8709E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8709E7">
        <w:rPr>
          <w:rFonts w:ascii="Times New Roman" w:hAnsi="Times New Roman" w:cs="Times New Roman"/>
          <w:sz w:val="24"/>
          <w:szCs w:val="24"/>
        </w:rPr>
        <w:t>8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8709E7">
        <w:rPr>
          <w:rFonts w:ascii="Times New Roman" w:hAnsi="Times New Roman" w:cs="Times New Roman"/>
          <w:sz w:val="24"/>
          <w:szCs w:val="24"/>
        </w:rPr>
        <w:t>6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8709E7">
        <w:rPr>
          <w:rFonts w:ascii="Times New Roman" w:hAnsi="Times New Roman" w:cs="Times New Roman"/>
          <w:sz w:val="24"/>
          <w:szCs w:val="24"/>
        </w:rPr>
        <w:t>6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8709E7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Pr="006432EA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32EA">
        <w:rPr>
          <w:rFonts w:ascii="Times New Roman" w:hAnsi="Times New Roman" w:cs="Times New Roman"/>
          <w:b/>
          <w:bCs/>
          <w:sz w:val="24"/>
          <w:szCs w:val="24"/>
        </w:rPr>
        <w:t>Satisfaction Level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Satisfied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35.</w:t>
      </w:r>
      <w:r w:rsidR="0062287F">
        <w:rPr>
          <w:rFonts w:ascii="Times New Roman" w:hAnsi="Times New Roman" w:cs="Times New Roman"/>
          <w:sz w:val="24"/>
          <w:szCs w:val="24"/>
        </w:rPr>
        <w:t>9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Neutral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30.</w:t>
      </w:r>
      <w:r w:rsidR="0062287F">
        <w:rPr>
          <w:rFonts w:ascii="Times New Roman" w:hAnsi="Times New Roman" w:cs="Times New Roman"/>
          <w:sz w:val="24"/>
          <w:szCs w:val="24"/>
        </w:rPr>
        <w:t>7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Unsatisfied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62287F">
        <w:rPr>
          <w:rFonts w:ascii="Times New Roman" w:hAnsi="Times New Roman" w:cs="Times New Roman"/>
          <w:sz w:val="24"/>
          <w:szCs w:val="24"/>
        </w:rPr>
        <w:t>3</w:t>
      </w:r>
    </w:p>
    <w:p w:rsidR="00815462" w:rsidRDefault="00815462" w:rsidP="00815462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  <w:t>3</w:t>
      </w:r>
      <w:r w:rsidR="00977247">
        <w:rPr>
          <w:rFonts w:ascii="Times New Roman" w:hAnsi="Times New Roman" w:cs="Times New Roman"/>
          <w:sz w:val="24"/>
          <w:szCs w:val="24"/>
        </w:rPr>
        <w:t>48</w:t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  <w:t>100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3652C" w:rsidRDefault="0093652C" w:rsidP="0016109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652C" w:rsidRDefault="0093652C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3652C" w:rsidRDefault="0093652C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312B1" w:rsidRDefault="00E312B1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A0F81" w:rsidRPr="00390C29" w:rsidRDefault="006A0F81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lastRenderedPageBreak/>
        <w:t xml:space="preserve">The demographics of the sample, as outlined in </w:t>
      </w:r>
      <w:r w:rsidRPr="00BB3617">
        <w:rPr>
          <w:rFonts w:ascii="Times New Roman" w:hAnsi="Times New Roman" w:cs="Times New Roman"/>
          <w:sz w:val="24"/>
          <w:szCs w:val="24"/>
        </w:rPr>
        <w:t>Table 1.1</w:t>
      </w:r>
      <w:r w:rsidRPr="00390C29">
        <w:rPr>
          <w:rFonts w:ascii="Times New Roman" w:hAnsi="Times New Roman" w:cs="Times New Roman"/>
          <w:sz w:val="24"/>
          <w:szCs w:val="24"/>
        </w:rPr>
        <w:t>, reveal that the majority of customers (</w:t>
      </w:r>
      <w:r w:rsidR="00E312B1">
        <w:rPr>
          <w:rFonts w:ascii="Times New Roman" w:hAnsi="Times New Roman" w:cs="Times New Roman"/>
          <w:sz w:val="24"/>
          <w:szCs w:val="24"/>
        </w:rPr>
        <w:t>49.7</w:t>
      </w:r>
      <w:r w:rsidRPr="00390C29">
        <w:rPr>
          <w:rFonts w:ascii="Times New Roman" w:hAnsi="Times New Roman" w:cs="Times New Roman"/>
          <w:sz w:val="24"/>
          <w:szCs w:val="24"/>
        </w:rPr>
        <w:t>%) are aged between 31 and 39, with a mean age of 33</w:t>
      </w:r>
      <w:r w:rsidR="00DA448D">
        <w:rPr>
          <w:rFonts w:ascii="Times New Roman" w:hAnsi="Times New Roman" w:cs="Times New Roman"/>
          <w:sz w:val="24"/>
          <w:szCs w:val="24"/>
        </w:rPr>
        <w:t>.6</w:t>
      </w:r>
      <w:r w:rsidRPr="00390C29">
        <w:rPr>
          <w:rFonts w:ascii="Times New Roman" w:hAnsi="Times New Roman" w:cs="Times New Roman"/>
          <w:sz w:val="24"/>
          <w:szCs w:val="24"/>
        </w:rPr>
        <w:t xml:space="preserve"> years. The gender distribution </w:t>
      </w:r>
      <w:r w:rsidR="00E312B1">
        <w:rPr>
          <w:rFonts w:ascii="Times New Roman" w:hAnsi="Times New Roman" w:cs="Times New Roman"/>
          <w:sz w:val="24"/>
          <w:szCs w:val="24"/>
        </w:rPr>
        <w:t>was close</w:t>
      </w:r>
      <w:r w:rsidRPr="00390C29">
        <w:rPr>
          <w:rFonts w:ascii="Times New Roman" w:hAnsi="Times New Roman" w:cs="Times New Roman"/>
          <w:sz w:val="24"/>
          <w:szCs w:val="24"/>
        </w:rPr>
        <w:t xml:space="preserve"> with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="00E312B1">
        <w:rPr>
          <w:rFonts w:ascii="Times New Roman" w:hAnsi="Times New Roman" w:cs="Times New Roman"/>
          <w:sz w:val="24"/>
          <w:szCs w:val="24"/>
        </w:rPr>
        <w:t>50.3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male and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="00E312B1">
        <w:rPr>
          <w:rFonts w:ascii="Times New Roman" w:hAnsi="Times New Roman" w:cs="Times New Roman"/>
          <w:sz w:val="24"/>
          <w:szCs w:val="24"/>
        </w:rPr>
        <w:t>49.7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female participants (</w:t>
      </w:r>
      <w:r w:rsidRPr="008D053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3</w:t>
      </w:r>
      <w:r w:rsidR="00E312B1">
        <w:rPr>
          <w:rFonts w:ascii="Times New Roman" w:hAnsi="Times New Roman" w:cs="Times New Roman"/>
          <w:sz w:val="24"/>
          <w:szCs w:val="24"/>
        </w:rPr>
        <w:t>48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Regarding membership type, customers </w:t>
      </w:r>
      <w:r w:rsidR="002548EC">
        <w:rPr>
          <w:rFonts w:ascii="Times New Roman" w:hAnsi="Times New Roman" w:cs="Times New Roman"/>
          <w:sz w:val="24"/>
          <w:szCs w:val="24"/>
        </w:rPr>
        <w:t>were</w:t>
      </w:r>
      <w:r w:rsidRPr="00390C29">
        <w:rPr>
          <w:rFonts w:ascii="Times New Roman" w:hAnsi="Times New Roman" w:cs="Times New Roman"/>
          <w:sz w:val="24"/>
          <w:szCs w:val="24"/>
        </w:rPr>
        <w:t xml:space="preserve"> evenly split among Bronze (3</w:t>
      </w:r>
      <w:r w:rsidR="00E312B1">
        <w:rPr>
          <w:rFonts w:ascii="Times New Roman" w:hAnsi="Times New Roman" w:cs="Times New Roman"/>
          <w:sz w:val="24"/>
          <w:szCs w:val="24"/>
        </w:rPr>
        <w:t>2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E312B1">
        <w:rPr>
          <w:rFonts w:ascii="Times New Roman" w:hAnsi="Times New Roman" w:cs="Times New Roman"/>
          <w:sz w:val="24"/>
          <w:szCs w:val="24"/>
        </w:rPr>
        <w:t>8</w:t>
      </w:r>
      <w:r w:rsidRPr="00390C29">
        <w:rPr>
          <w:rFonts w:ascii="Times New Roman" w:hAnsi="Times New Roman" w:cs="Times New Roman"/>
          <w:sz w:val="24"/>
          <w:szCs w:val="24"/>
        </w:rPr>
        <w:t>%), Silver (33.</w:t>
      </w:r>
      <w:r w:rsidR="00E312B1">
        <w:rPr>
          <w:rFonts w:ascii="Times New Roman" w:hAnsi="Times New Roman" w:cs="Times New Roman"/>
          <w:sz w:val="24"/>
          <w:szCs w:val="24"/>
        </w:rPr>
        <w:t>6</w:t>
      </w:r>
      <w:r w:rsidRPr="00390C29">
        <w:rPr>
          <w:rFonts w:ascii="Times New Roman" w:hAnsi="Times New Roman" w:cs="Times New Roman"/>
          <w:sz w:val="24"/>
          <w:szCs w:val="24"/>
        </w:rPr>
        <w:t>%), and Gold (33.</w:t>
      </w:r>
      <w:r w:rsidR="00E312B1">
        <w:rPr>
          <w:rFonts w:ascii="Times New Roman" w:hAnsi="Times New Roman" w:cs="Times New Roman"/>
          <w:sz w:val="24"/>
          <w:szCs w:val="24"/>
        </w:rPr>
        <w:t>6</w:t>
      </w:r>
      <w:r w:rsidRPr="00390C29">
        <w:rPr>
          <w:rFonts w:ascii="Times New Roman" w:hAnsi="Times New Roman" w:cs="Times New Roman"/>
          <w:sz w:val="24"/>
          <w:szCs w:val="24"/>
        </w:rPr>
        <w:t xml:space="preserve">%). Satisfaction levels are distributed as follows: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35.</w:t>
      </w:r>
      <w:r w:rsidR="00E312B1">
        <w:rPr>
          <w:rFonts w:ascii="Times New Roman" w:hAnsi="Times New Roman" w:cs="Times New Roman"/>
          <w:sz w:val="24"/>
          <w:szCs w:val="24"/>
        </w:rPr>
        <w:t>9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of customers reported being satisfied,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30.</w:t>
      </w:r>
      <w:r w:rsidR="00E312B1">
        <w:rPr>
          <w:rFonts w:ascii="Times New Roman" w:hAnsi="Times New Roman" w:cs="Times New Roman"/>
          <w:sz w:val="24"/>
          <w:szCs w:val="24"/>
        </w:rPr>
        <w:t>7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were neutral, and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33.</w:t>
      </w:r>
      <w:r w:rsidR="00E312B1">
        <w:rPr>
          <w:rFonts w:ascii="Times New Roman" w:hAnsi="Times New Roman" w:cs="Times New Roman"/>
          <w:sz w:val="24"/>
          <w:szCs w:val="24"/>
        </w:rPr>
        <w:t>3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were unsatisfied.</w:t>
      </w: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K-Means Cluster Analysis</w:t>
      </w:r>
    </w:p>
    <w:p w:rsidR="00862065" w:rsidRDefault="00815462" w:rsidP="00091A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369">
        <w:rPr>
          <w:rFonts w:ascii="Times New Roman" w:hAnsi="Times New Roman" w:cs="Times New Roman"/>
          <w:sz w:val="24"/>
          <w:szCs w:val="24"/>
        </w:rPr>
        <w:tab/>
        <w:t>The results from a k-mean cluster analysis are presented in Table 2.1 and Table 2.2.</w:t>
      </w:r>
    </w:p>
    <w:p w:rsidR="00815462" w:rsidRPr="00CB37E2" w:rsidRDefault="00815462" w:rsidP="0081546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B37E2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 2.1</w:t>
      </w:r>
    </w:p>
    <w:tbl>
      <w:tblPr>
        <w:tblW w:w="64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5"/>
        <w:gridCol w:w="1045"/>
        <w:gridCol w:w="1045"/>
        <w:gridCol w:w="1183"/>
        <w:gridCol w:w="1183"/>
      </w:tblGrid>
      <w:tr w:rsidR="00815462" w:rsidRPr="00E16A1E" w:rsidTr="00286C9E">
        <w:trPr>
          <w:cantSplit/>
        </w:trPr>
        <w:tc>
          <w:tcPr>
            <w:tcW w:w="64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Final Cluster Cent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re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456" w:type="dxa"/>
            <w:gridSpan w:val="4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Cluster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4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04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183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183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Spen</w:t>
            </w:r>
            <w:r w:rsidR="000A00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</w:p>
        </w:tc>
        <w:tc>
          <w:tcPr>
            <w:tcW w:w="104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748.43</w:t>
            </w:r>
          </w:p>
        </w:tc>
        <w:tc>
          <w:tcPr>
            <w:tcW w:w="104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47</w:t>
            </w:r>
            <w:r w:rsidR="009A25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9046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</w:p>
        </w:tc>
        <w:tc>
          <w:tcPr>
            <w:tcW w:w="118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1165.04</w:t>
            </w:r>
          </w:p>
        </w:tc>
        <w:tc>
          <w:tcPr>
            <w:tcW w:w="118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1459.77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Items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Purchased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90469D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Age</w:t>
            </w:r>
          </w:p>
        </w:tc>
        <w:tc>
          <w:tcPr>
            <w:tcW w:w="10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</w:t>
            </w:r>
          </w:p>
        </w:tc>
        <w:tc>
          <w:tcPr>
            <w:tcW w:w="10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39</w:t>
            </w:r>
          </w:p>
        </w:tc>
        <w:tc>
          <w:tcPr>
            <w:tcW w:w="118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</w:t>
            </w:r>
          </w:p>
        </w:tc>
        <w:tc>
          <w:tcPr>
            <w:tcW w:w="118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</w:t>
            </w:r>
          </w:p>
        </w:tc>
      </w:tr>
    </w:tbl>
    <w:p w:rsidR="00815462" w:rsidRPr="00352865" w:rsidRDefault="00352865" w:rsidP="0081546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Note: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Hierarchical cluster analysis was conducted to determine the number of clusters via a dendrogram to use for the k-means cluster analysis (see SPSS output</w:t>
      </w:r>
      <w:r w:rsidR="000B4D1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A2E73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0B4D10">
        <w:rPr>
          <w:rFonts w:ascii="Times New Roman" w:hAnsi="Times New Roman" w:cs="Times New Roman"/>
          <w:sz w:val="24"/>
          <w:szCs w:val="24"/>
          <w:lang w:val="en-GB"/>
        </w:rPr>
        <w:t>n the GitHub page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815462" w:rsidRDefault="00815462" w:rsidP="00815462"/>
    <w:p w:rsidR="00815462" w:rsidRDefault="00815462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5AC8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>.2</w:t>
      </w:r>
    </w:p>
    <w:p w:rsidR="00734607" w:rsidRPr="00734607" w:rsidRDefault="00734607" w:rsidP="0081546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346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Number of Cases in each Cluster</w:t>
      </w:r>
    </w:p>
    <w:tbl>
      <w:tblPr>
        <w:tblW w:w="2881" w:type="dxa"/>
        <w:tblLook w:val="04A0" w:firstRow="1" w:lastRow="0" w:firstColumn="1" w:lastColumn="0" w:noHBand="0" w:noVBand="1"/>
      </w:tblPr>
      <w:tblGrid>
        <w:gridCol w:w="1650"/>
        <w:gridCol w:w="342"/>
        <w:gridCol w:w="889"/>
      </w:tblGrid>
      <w:tr w:rsidR="00815462" w:rsidRPr="00E26AC2" w:rsidTr="00286C9E">
        <w:trPr>
          <w:trHeight w:val="330"/>
        </w:trPr>
        <w:tc>
          <w:tcPr>
            <w:tcW w:w="288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4607" w:rsidRPr="00734607" w:rsidRDefault="00734607" w:rsidP="0073460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815462" w:rsidRPr="00E26AC2" w:rsidTr="00286C9E">
        <w:trPr>
          <w:trHeight w:val="33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Cluster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117</w:t>
            </w:r>
          </w:p>
        </w:tc>
      </w:tr>
      <w:tr w:rsidR="00815462" w:rsidRPr="00E26AC2" w:rsidTr="00286C9E">
        <w:trPr>
          <w:trHeight w:val="315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</w:t>
            </w:r>
            <w:r w:rsidR="009046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815462" w:rsidRPr="00E26AC2" w:rsidTr="00286C9E">
        <w:trPr>
          <w:trHeight w:val="315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59</w:t>
            </w:r>
          </w:p>
        </w:tc>
      </w:tr>
      <w:tr w:rsidR="00815462" w:rsidRPr="00E26AC2" w:rsidTr="00286C9E">
        <w:trPr>
          <w:trHeight w:val="315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58</w:t>
            </w:r>
          </w:p>
        </w:tc>
      </w:tr>
      <w:tr w:rsidR="00815462" w:rsidRPr="00E26AC2" w:rsidTr="00286C9E">
        <w:trPr>
          <w:trHeight w:val="330"/>
        </w:trPr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Valid</w:t>
            </w:r>
          </w:p>
        </w:tc>
        <w:tc>
          <w:tcPr>
            <w:tcW w:w="3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5462" w:rsidRPr="00E26AC2" w:rsidRDefault="00815462" w:rsidP="0028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26AC2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  <w:r w:rsidR="009046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48</w:t>
            </w:r>
          </w:p>
        </w:tc>
      </w:tr>
    </w:tbl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306B73" w:rsidRDefault="00306B73" w:rsidP="00306B7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7E34">
        <w:rPr>
          <w:rFonts w:ascii="Times New Roman" w:hAnsi="Times New Roman" w:cs="Times New Roman"/>
          <w:sz w:val="24"/>
          <w:szCs w:val="24"/>
        </w:rPr>
        <w:t xml:space="preserve">A K-means cluster analysis was performed to group customers based on age, </w:t>
      </w:r>
      <w:r>
        <w:rPr>
          <w:rFonts w:ascii="Times New Roman" w:hAnsi="Times New Roman" w:cs="Times New Roman"/>
          <w:sz w:val="24"/>
          <w:szCs w:val="24"/>
        </w:rPr>
        <w:t>items purchased, and total spen</w:t>
      </w:r>
      <w:r w:rsidR="000A00E0">
        <w:rPr>
          <w:rFonts w:ascii="Times New Roman" w:hAnsi="Times New Roman" w:cs="Times New Roman"/>
          <w:sz w:val="24"/>
          <w:szCs w:val="24"/>
        </w:rPr>
        <w:t>t</w:t>
      </w:r>
      <w:r w:rsidRPr="00617E34">
        <w:rPr>
          <w:rFonts w:ascii="Times New Roman" w:hAnsi="Times New Roman" w:cs="Times New Roman"/>
          <w:sz w:val="24"/>
          <w:szCs w:val="24"/>
        </w:rPr>
        <w:t xml:space="preserve">. A </w:t>
      </w:r>
      <w:r w:rsidR="00DD2AB8">
        <w:rPr>
          <w:rFonts w:ascii="Times New Roman" w:hAnsi="Times New Roman" w:cs="Times New Roman"/>
          <w:sz w:val="24"/>
          <w:szCs w:val="24"/>
        </w:rPr>
        <w:t>four</w:t>
      </w:r>
      <w:r w:rsidRPr="00617E34">
        <w:rPr>
          <w:rFonts w:ascii="Times New Roman" w:hAnsi="Times New Roman" w:cs="Times New Roman"/>
          <w:sz w:val="24"/>
          <w:szCs w:val="24"/>
        </w:rPr>
        <w:t>-cluster solution was selected, and the final cluster centr</w:t>
      </w:r>
      <w:r w:rsidR="002548EC">
        <w:rPr>
          <w:rFonts w:ascii="Times New Roman" w:hAnsi="Times New Roman" w:cs="Times New Roman"/>
          <w:sz w:val="24"/>
          <w:szCs w:val="24"/>
        </w:rPr>
        <w:t>e</w:t>
      </w:r>
      <w:r w:rsidRPr="00617E34">
        <w:rPr>
          <w:rFonts w:ascii="Times New Roman" w:hAnsi="Times New Roman" w:cs="Times New Roman"/>
          <w:sz w:val="24"/>
          <w:szCs w:val="24"/>
        </w:rPr>
        <w:t xml:space="preserve">s are reported in Table </w:t>
      </w:r>
      <w:r w:rsidR="002C6A18">
        <w:rPr>
          <w:rFonts w:ascii="Times New Roman" w:hAnsi="Times New Roman" w:cs="Times New Roman"/>
          <w:sz w:val="24"/>
          <w:szCs w:val="24"/>
        </w:rPr>
        <w:t>2.1</w:t>
      </w:r>
      <w:r w:rsidRPr="00617E34">
        <w:rPr>
          <w:rFonts w:ascii="Times New Roman" w:hAnsi="Times New Roman" w:cs="Times New Roman"/>
          <w:sz w:val="24"/>
          <w:szCs w:val="24"/>
        </w:rPr>
        <w:t>.</w:t>
      </w:r>
    </w:p>
    <w:p w:rsidR="000B23BA" w:rsidRDefault="000B23BA" w:rsidP="008C460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7E34">
        <w:rPr>
          <w:rFonts w:ascii="Times New Roman" w:hAnsi="Times New Roman" w:cs="Times New Roman"/>
          <w:sz w:val="24"/>
          <w:szCs w:val="24"/>
        </w:rPr>
        <w:t>Cluster 1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617E34">
        <w:rPr>
          <w:rFonts w:ascii="Times New Roman" w:hAnsi="Times New Roman" w:cs="Times New Roman"/>
          <w:sz w:val="24"/>
          <w:szCs w:val="24"/>
        </w:rPr>
        <w:t xml:space="preserve">) is characterized by </w:t>
      </w:r>
      <w:r>
        <w:rPr>
          <w:rFonts w:ascii="Times New Roman" w:hAnsi="Times New Roman" w:cs="Times New Roman"/>
          <w:sz w:val="24"/>
          <w:szCs w:val="24"/>
        </w:rPr>
        <w:t>slightly older</w:t>
      </w:r>
      <w:r w:rsidRPr="00617E34">
        <w:rPr>
          <w:rFonts w:ascii="Times New Roman" w:hAnsi="Times New Roman" w:cs="Times New Roman"/>
          <w:sz w:val="24"/>
          <w:szCs w:val="24"/>
        </w:rPr>
        <w:t xml:space="preserve"> customers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3</w:t>
      </w:r>
      <w:r w:rsidR="00D530CF">
        <w:rPr>
          <w:rFonts w:ascii="Times New Roman" w:hAnsi="Times New Roman" w:cs="Times New Roman"/>
          <w:sz w:val="24"/>
          <w:szCs w:val="24"/>
        </w:rPr>
        <w:t>2</w:t>
      </w:r>
      <w:r w:rsidRPr="00617E34">
        <w:rPr>
          <w:rFonts w:ascii="Times New Roman" w:hAnsi="Times New Roman" w:cs="Times New Roman"/>
          <w:sz w:val="24"/>
          <w:szCs w:val="24"/>
        </w:rPr>
        <w:t xml:space="preserve">) with a </w:t>
      </w:r>
      <w:r>
        <w:rPr>
          <w:rFonts w:ascii="Times New Roman" w:hAnsi="Times New Roman" w:cs="Times New Roman"/>
          <w:sz w:val="24"/>
          <w:szCs w:val="24"/>
        </w:rPr>
        <w:t>low number of items</w:t>
      </w:r>
      <w:r w:rsidRPr="00617E34">
        <w:rPr>
          <w:rFonts w:ascii="Times New Roman" w:hAnsi="Times New Roman" w:cs="Times New Roman"/>
          <w:sz w:val="24"/>
          <w:szCs w:val="24"/>
        </w:rPr>
        <w:t xml:space="preserve"> purchase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17E34">
        <w:rPr>
          <w:rFonts w:ascii="Times New Roman" w:hAnsi="Times New Roman" w:cs="Times New Roman"/>
          <w:sz w:val="24"/>
          <w:szCs w:val="24"/>
        </w:rPr>
        <w:t xml:space="preserve">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617E34">
        <w:rPr>
          <w:rFonts w:ascii="Times New Roman" w:hAnsi="Times New Roman" w:cs="Times New Roman"/>
          <w:sz w:val="24"/>
          <w:szCs w:val="24"/>
        </w:rPr>
        <w:t>). Cluster 2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/>
          <w:sz w:val="24"/>
          <w:szCs w:val="24"/>
        </w:rPr>
        <w:t>1</w:t>
      </w:r>
      <w:r w:rsidR="00087F5B">
        <w:rPr>
          <w:rFonts w:ascii="Times New Roman" w:hAnsi="Times New Roman" w:cs="Times New Roman"/>
          <w:sz w:val="24"/>
          <w:szCs w:val="24"/>
        </w:rPr>
        <w:t>4</w:t>
      </w:r>
      <w:r w:rsidRPr="00617E34">
        <w:rPr>
          <w:rFonts w:ascii="Times New Roman" w:hAnsi="Times New Roman" w:cs="Times New Roman"/>
          <w:sz w:val="24"/>
          <w:szCs w:val="24"/>
        </w:rPr>
        <w:t xml:space="preserve">) includes </w:t>
      </w:r>
      <w:r>
        <w:rPr>
          <w:rFonts w:ascii="Times New Roman" w:hAnsi="Times New Roman" w:cs="Times New Roman"/>
          <w:sz w:val="24"/>
          <w:szCs w:val="24"/>
        </w:rPr>
        <w:t>older</w:t>
      </w:r>
      <w:r w:rsidRPr="00617E34">
        <w:rPr>
          <w:rFonts w:ascii="Times New Roman" w:hAnsi="Times New Roman" w:cs="Times New Roman"/>
          <w:sz w:val="24"/>
          <w:szCs w:val="24"/>
        </w:rPr>
        <w:t xml:space="preserve"> customers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3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617E34">
        <w:rPr>
          <w:rFonts w:ascii="Times New Roman" w:hAnsi="Times New Roman" w:cs="Times New Roman"/>
          <w:sz w:val="24"/>
          <w:szCs w:val="24"/>
        </w:rPr>
        <w:t xml:space="preserve">) with </w:t>
      </w:r>
      <w:r>
        <w:rPr>
          <w:rFonts w:ascii="Times New Roman" w:hAnsi="Times New Roman" w:cs="Times New Roman"/>
          <w:sz w:val="24"/>
          <w:szCs w:val="24"/>
        </w:rPr>
        <w:t>the lowest</w:t>
      </w:r>
      <w:r w:rsidRPr="00617E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 of items</w:t>
      </w:r>
      <w:r w:rsidRPr="00617E34">
        <w:rPr>
          <w:rFonts w:ascii="Times New Roman" w:hAnsi="Times New Roman" w:cs="Times New Roman"/>
          <w:sz w:val="24"/>
          <w:szCs w:val="24"/>
        </w:rPr>
        <w:t xml:space="preserve"> purchase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617E34">
        <w:rPr>
          <w:rFonts w:ascii="Times New Roman" w:hAnsi="Times New Roman" w:cs="Times New Roman"/>
          <w:sz w:val="24"/>
          <w:szCs w:val="24"/>
        </w:rPr>
        <w:t>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087F5B">
        <w:rPr>
          <w:rFonts w:ascii="Times New Roman" w:hAnsi="Times New Roman" w:cs="Times New Roman"/>
          <w:sz w:val="24"/>
          <w:szCs w:val="24"/>
        </w:rPr>
        <w:t>9</w:t>
      </w:r>
      <w:r w:rsidRPr="00617E34">
        <w:rPr>
          <w:rFonts w:ascii="Times New Roman" w:hAnsi="Times New Roman" w:cs="Times New Roman"/>
          <w:sz w:val="24"/>
          <w:szCs w:val="24"/>
        </w:rPr>
        <w:t>), while Cluster 3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59</w:t>
      </w:r>
      <w:r w:rsidRPr="00617E34">
        <w:rPr>
          <w:rFonts w:ascii="Times New Roman" w:hAnsi="Times New Roman" w:cs="Times New Roman"/>
          <w:sz w:val="24"/>
          <w:szCs w:val="24"/>
        </w:rPr>
        <w:t xml:space="preserve">) represents the </w:t>
      </w:r>
      <w:r w:rsidR="00A76B15">
        <w:rPr>
          <w:rFonts w:ascii="Times New Roman" w:hAnsi="Times New Roman" w:cs="Times New Roman"/>
          <w:sz w:val="24"/>
          <w:szCs w:val="24"/>
        </w:rPr>
        <w:t>slightly younger</w:t>
      </w:r>
      <w:r w:rsidRPr="00617E34">
        <w:rPr>
          <w:rFonts w:ascii="Times New Roman" w:hAnsi="Times New Roman" w:cs="Times New Roman"/>
          <w:sz w:val="24"/>
          <w:szCs w:val="24"/>
        </w:rPr>
        <w:t xml:space="preserve"> customers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A76B15">
        <w:rPr>
          <w:rFonts w:ascii="Times New Roman" w:hAnsi="Times New Roman" w:cs="Times New Roman"/>
          <w:sz w:val="24"/>
          <w:szCs w:val="24"/>
        </w:rPr>
        <w:t>31</w:t>
      </w:r>
      <w:r w:rsidRPr="00617E34">
        <w:rPr>
          <w:rFonts w:ascii="Times New Roman" w:hAnsi="Times New Roman" w:cs="Times New Roman"/>
          <w:sz w:val="24"/>
          <w:szCs w:val="24"/>
        </w:rPr>
        <w:t xml:space="preserve">) with </w:t>
      </w:r>
      <w:r w:rsidR="00A76B15">
        <w:rPr>
          <w:rFonts w:ascii="Times New Roman" w:hAnsi="Times New Roman" w:cs="Times New Roman"/>
          <w:sz w:val="24"/>
          <w:szCs w:val="24"/>
        </w:rPr>
        <w:t>moderate</w:t>
      </w:r>
      <w:r w:rsidRPr="00617E34">
        <w:rPr>
          <w:rFonts w:ascii="Times New Roman" w:hAnsi="Times New Roman" w:cs="Times New Roman"/>
          <w:sz w:val="24"/>
          <w:szCs w:val="24"/>
        </w:rPr>
        <w:t xml:space="preserve"> </w:t>
      </w:r>
      <w:r w:rsidR="00A76B15">
        <w:rPr>
          <w:rFonts w:ascii="Times New Roman" w:hAnsi="Times New Roman" w:cs="Times New Roman"/>
          <w:sz w:val="24"/>
          <w:szCs w:val="24"/>
        </w:rPr>
        <w:t xml:space="preserve">item </w:t>
      </w:r>
      <w:r w:rsidRPr="00617E34">
        <w:rPr>
          <w:rFonts w:ascii="Times New Roman" w:hAnsi="Times New Roman" w:cs="Times New Roman"/>
          <w:sz w:val="24"/>
          <w:szCs w:val="24"/>
        </w:rPr>
        <w:t>purchase</w:t>
      </w:r>
      <w:r w:rsidR="00A76B15">
        <w:rPr>
          <w:rFonts w:ascii="Times New Roman" w:hAnsi="Times New Roman" w:cs="Times New Roman"/>
          <w:sz w:val="24"/>
          <w:szCs w:val="24"/>
        </w:rPr>
        <w:t>d</w:t>
      </w:r>
      <w:r w:rsidRPr="00617E34">
        <w:rPr>
          <w:rFonts w:ascii="Times New Roman" w:hAnsi="Times New Roman" w:cs="Times New Roman"/>
          <w:sz w:val="24"/>
          <w:szCs w:val="24"/>
        </w:rPr>
        <w:t xml:space="preserve">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A76B15">
        <w:rPr>
          <w:rFonts w:ascii="Times New Roman" w:hAnsi="Times New Roman" w:cs="Times New Roman"/>
          <w:sz w:val="24"/>
          <w:szCs w:val="24"/>
        </w:rPr>
        <w:t>15</w:t>
      </w:r>
      <w:r w:rsidRPr="00617E34">
        <w:rPr>
          <w:rFonts w:ascii="Times New Roman" w:hAnsi="Times New Roman" w:cs="Times New Roman"/>
          <w:sz w:val="24"/>
          <w:szCs w:val="24"/>
        </w:rPr>
        <w:t>).</w:t>
      </w:r>
      <w:r w:rsidR="00A76B15">
        <w:rPr>
          <w:rFonts w:ascii="Times New Roman" w:hAnsi="Times New Roman" w:cs="Times New Roman"/>
          <w:sz w:val="24"/>
          <w:szCs w:val="24"/>
        </w:rPr>
        <w:t xml:space="preserve"> Finally, Cluster </w:t>
      </w:r>
      <w:r w:rsidR="00A76B15">
        <w:rPr>
          <w:rFonts w:ascii="Times New Roman" w:hAnsi="Times New Roman" w:cs="Times New Roman"/>
          <w:sz w:val="24"/>
          <w:szCs w:val="24"/>
        </w:rPr>
        <w:lastRenderedPageBreak/>
        <w:t>4 (</w:t>
      </w:r>
      <w:r w:rsidR="00A76B15"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A76B15">
        <w:rPr>
          <w:rFonts w:ascii="Times New Roman" w:hAnsi="Times New Roman" w:cs="Times New Roman"/>
          <w:sz w:val="24"/>
          <w:szCs w:val="24"/>
        </w:rPr>
        <w:t xml:space="preserve"> =58) represents the youngest customers (</w:t>
      </w:r>
      <w:r w:rsidR="00A76B15"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A76B15">
        <w:rPr>
          <w:rFonts w:ascii="Times New Roman" w:hAnsi="Times New Roman" w:cs="Times New Roman"/>
          <w:sz w:val="24"/>
          <w:szCs w:val="24"/>
        </w:rPr>
        <w:t xml:space="preserve"> = 29) with the highest </w:t>
      </w:r>
      <w:r w:rsidR="00FD20BC">
        <w:rPr>
          <w:rFonts w:ascii="Times New Roman" w:hAnsi="Times New Roman" w:cs="Times New Roman"/>
          <w:sz w:val="24"/>
          <w:szCs w:val="24"/>
        </w:rPr>
        <w:t>number</w:t>
      </w:r>
      <w:r w:rsidR="00A76B15">
        <w:rPr>
          <w:rFonts w:ascii="Times New Roman" w:hAnsi="Times New Roman" w:cs="Times New Roman"/>
          <w:sz w:val="24"/>
          <w:szCs w:val="24"/>
        </w:rPr>
        <w:t xml:space="preserve"> of items purchased (</w:t>
      </w:r>
      <w:r w:rsidR="00A76B15"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A76B15">
        <w:rPr>
          <w:rFonts w:ascii="Times New Roman" w:hAnsi="Times New Roman" w:cs="Times New Roman"/>
          <w:sz w:val="24"/>
          <w:szCs w:val="24"/>
        </w:rPr>
        <w:t xml:space="preserve"> = 20)</w:t>
      </w:r>
      <w:r w:rsidR="007523A8">
        <w:rPr>
          <w:rFonts w:ascii="Times New Roman" w:hAnsi="Times New Roman" w:cs="Times New Roman"/>
          <w:sz w:val="24"/>
          <w:szCs w:val="24"/>
        </w:rPr>
        <w:t>.</w:t>
      </w:r>
    </w:p>
    <w:p w:rsidR="000B23BA" w:rsidRDefault="007523A8" w:rsidP="000B23B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17E34">
        <w:rPr>
          <w:rFonts w:ascii="Times New Roman" w:hAnsi="Times New Roman" w:cs="Times New Roman"/>
          <w:sz w:val="24"/>
          <w:szCs w:val="24"/>
        </w:rPr>
        <w:t xml:space="preserve">The frequency </w:t>
      </w:r>
      <w:r w:rsidR="00F871D6">
        <w:rPr>
          <w:rFonts w:ascii="Times New Roman" w:hAnsi="Times New Roman" w:cs="Times New Roman"/>
          <w:sz w:val="24"/>
          <w:szCs w:val="24"/>
        </w:rPr>
        <w:t>of </w:t>
      </w:r>
      <w:r>
        <w:rPr>
          <w:rFonts w:ascii="Times New Roman" w:hAnsi="Times New Roman" w:cs="Times New Roman"/>
          <w:sz w:val="24"/>
          <w:szCs w:val="24"/>
        </w:rPr>
        <w:t>total money spent</w:t>
      </w:r>
      <w:r w:rsidRPr="00617E34">
        <w:rPr>
          <w:rFonts w:ascii="Times New Roman" w:hAnsi="Times New Roman" w:cs="Times New Roman"/>
          <w:sz w:val="24"/>
          <w:szCs w:val="24"/>
        </w:rPr>
        <w:t xml:space="preserve"> was </w:t>
      </w:r>
      <w:r>
        <w:rPr>
          <w:rFonts w:ascii="Times New Roman" w:hAnsi="Times New Roman" w:cs="Times New Roman"/>
          <w:sz w:val="24"/>
          <w:szCs w:val="24"/>
        </w:rPr>
        <w:t>significantly different</w:t>
      </w:r>
      <w:r w:rsidRPr="00617E34">
        <w:rPr>
          <w:rFonts w:ascii="Times New Roman" w:hAnsi="Times New Roman" w:cs="Times New Roman"/>
          <w:sz w:val="24"/>
          <w:szCs w:val="24"/>
        </w:rPr>
        <w:t xml:space="preserve"> across all clusters,</w:t>
      </w:r>
      <w:r>
        <w:rPr>
          <w:rFonts w:ascii="Times New Roman" w:hAnsi="Times New Roman" w:cs="Times New Roman"/>
          <w:sz w:val="24"/>
          <w:szCs w:val="24"/>
        </w:rPr>
        <w:t xml:space="preserve"> younger customers tend to spend more while as the</w:t>
      </w:r>
      <w:r w:rsidR="00F871D6"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 xml:space="preserve"> age increases, customers tend to spend less as well as buy </w:t>
      </w:r>
      <w:r w:rsidR="00F871D6">
        <w:rPr>
          <w:rFonts w:ascii="Times New Roman" w:hAnsi="Times New Roman" w:cs="Times New Roman"/>
          <w:sz w:val="24"/>
          <w:szCs w:val="24"/>
        </w:rPr>
        <w:t>few</w:t>
      </w:r>
      <w:r>
        <w:rPr>
          <w:rFonts w:ascii="Times New Roman" w:hAnsi="Times New Roman" w:cs="Times New Roman"/>
          <w:sz w:val="24"/>
          <w:szCs w:val="24"/>
        </w:rPr>
        <w:t>e</w:t>
      </w:r>
      <w:r w:rsidR="00F871D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items.</w:t>
      </w:r>
    </w:p>
    <w:p w:rsidR="00575AA7" w:rsidRPr="00617E34" w:rsidRDefault="00575AA7" w:rsidP="00220CB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40D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four</w:t>
      </w:r>
      <w:r w:rsidRPr="009F40D5">
        <w:rPr>
          <w:rFonts w:ascii="Times New Roman" w:hAnsi="Times New Roman" w:cs="Times New Roman"/>
          <w:sz w:val="24"/>
          <w:szCs w:val="24"/>
        </w:rPr>
        <w:t xml:space="preserve"> clusters represent distinct customer groups, primarily differing in age</w:t>
      </w:r>
      <w:r w:rsidR="00D530CF">
        <w:rPr>
          <w:rFonts w:ascii="Times New Roman" w:hAnsi="Times New Roman" w:cs="Times New Roman"/>
          <w:sz w:val="24"/>
          <w:szCs w:val="24"/>
        </w:rPr>
        <w:t>,</w:t>
      </w:r>
      <w:r w:rsidR="00F871D6">
        <w:rPr>
          <w:rFonts w:ascii="Times New Roman" w:hAnsi="Times New Roman" w:cs="Times New Roman"/>
          <w:sz w:val="24"/>
          <w:szCs w:val="24"/>
        </w:rPr>
        <w:t xml:space="preserve"> number of</w:t>
      </w:r>
      <w:r w:rsidR="00D530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items </w:t>
      </w:r>
      <w:r w:rsidRPr="009F40D5">
        <w:rPr>
          <w:rFonts w:ascii="Times New Roman" w:hAnsi="Times New Roman" w:cs="Times New Roman"/>
          <w:sz w:val="24"/>
          <w:szCs w:val="24"/>
        </w:rPr>
        <w:t>purchas</w:t>
      </w:r>
      <w:r>
        <w:rPr>
          <w:rFonts w:ascii="Times New Roman" w:hAnsi="Times New Roman" w:cs="Times New Roman"/>
          <w:sz w:val="24"/>
          <w:szCs w:val="24"/>
        </w:rPr>
        <w:t>e</w:t>
      </w:r>
      <w:r w:rsidR="00F871D6">
        <w:rPr>
          <w:rFonts w:ascii="Times New Roman" w:hAnsi="Times New Roman" w:cs="Times New Roman"/>
          <w:sz w:val="24"/>
          <w:szCs w:val="24"/>
        </w:rPr>
        <w:t>d</w:t>
      </w:r>
      <w:r w:rsidR="00D530CF">
        <w:rPr>
          <w:rFonts w:ascii="Times New Roman" w:hAnsi="Times New Roman" w:cs="Times New Roman"/>
          <w:sz w:val="24"/>
          <w:szCs w:val="24"/>
        </w:rPr>
        <w:t xml:space="preserve"> and total spent</w:t>
      </w:r>
      <w:r w:rsidRPr="009F40D5">
        <w:rPr>
          <w:rFonts w:ascii="Times New Roman" w:hAnsi="Times New Roman" w:cs="Times New Roman"/>
          <w:sz w:val="24"/>
          <w:szCs w:val="24"/>
        </w:rPr>
        <w:t xml:space="preserve">. Cluster 1 represents middle-aged customers with </w:t>
      </w:r>
      <w:r w:rsidR="00853519">
        <w:rPr>
          <w:rFonts w:ascii="Times New Roman" w:hAnsi="Times New Roman" w:cs="Times New Roman"/>
          <w:sz w:val="24"/>
          <w:szCs w:val="24"/>
        </w:rPr>
        <w:t>low</w:t>
      </w:r>
      <w:r w:rsidRPr="009F40D5">
        <w:rPr>
          <w:rFonts w:ascii="Times New Roman" w:hAnsi="Times New Roman" w:cs="Times New Roman"/>
          <w:sz w:val="24"/>
          <w:szCs w:val="24"/>
        </w:rPr>
        <w:t xml:space="preserve"> spending, Cluster 2 includes </w:t>
      </w:r>
      <w:r w:rsidR="00853519">
        <w:rPr>
          <w:rFonts w:ascii="Times New Roman" w:hAnsi="Times New Roman" w:cs="Times New Roman"/>
          <w:sz w:val="24"/>
          <w:szCs w:val="24"/>
        </w:rPr>
        <w:t>older</w:t>
      </w:r>
      <w:r w:rsidRPr="009F40D5">
        <w:rPr>
          <w:rFonts w:ascii="Times New Roman" w:hAnsi="Times New Roman" w:cs="Times New Roman"/>
          <w:sz w:val="24"/>
          <w:szCs w:val="24"/>
        </w:rPr>
        <w:t xml:space="preserve">, </w:t>
      </w:r>
      <w:r w:rsidR="00853519">
        <w:rPr>
          <w:rFonts w:ascii="Times New Roman" w:hAnsi="Times New Roman" w:cs="Times New Roman"/>
          <w:sz w:val="24"/>
          <w:szCs w:val="24"/>
        </w:rPr>
        <w:t>low</w:t>
      </w:r>
      <w:r w:rsidRPr="009F40D5">
        <w:rPr>
          <w:rFonts w:ascii="Times New Roman" w:hAnsi="Times New Roman" w:cs="Times New Roman"/>
          <w:sz w:val="24"/>
          <w:szCs w:val="24"/>
        </w:rPr>
        <w:t xml:space="preserve">-spending customers, Cluster 3 consists of </w:t>
      </w:r>
      <w:r w:rsidR="00853519">
        <w:rPr>
          <w:rFonts w:ascii="Times New Roman" w:hAnsi="Times New Roman" w:cs="Times New Roman"/>
          <w:sz w:val="24"/>
          <w:szCs w:val="24"/>
        </w:rPr>
        <w:t>slightly younger</w:t>
      </w:r>
      <w:r w:rsidRPr="009F40D5">
        <w:rPr>
          <w:rFonts w:ascii="Times New Roman" w:hAnsi="Times New Roman" w:cs="Times New Roman"/>
          <w:sz w:val="24"/>
          <w:szCs w:val="24"/>
        </w:rPr>
        <w:t xml:space="preserve">, </w:t>
      </w:r>
      <w:r w:rsidR="00853519">
        <w:rPr>
          <w:rFonts w:ascii="Times New Roman" w:hAnsi="Times New Roman" w:cs="Times New Roman"/>
          <w:sz w:val="24"/>
          <w:szCs w:val="24"/>
        </w:rPr>
        <w:t>moderate</w:t>
      </w:r>
      <w:r w:rsidRPr="009F40D5">
        <w:rPr>
          <w:rFonts w:ascii="Times New Roman" w:hAnsi="Times New Roman" w:cs="Times New Roman"/>
          <w:sz w:val="24"/>
          <w:szCs w:val="24"/>
        </w:rPr>
        <w:t>-spending customers</w:t>
      </w:r>
      <w:r w:rsidR="00853519">
        <w:rPr>
          <w:rFonts w:ascii="Times New Roman" w:hAnsi="Times New Roman" w:cs="Times New Roman"/>
          <w:sz w:val="24"/>
          <w:szCs w:val="24"/>
        </w:rPr>
        <w:t xml:space="preserve"> and Cluster 4 consists of younger, high-spending customers.</w:t>
      </w:r>
      <w:r w:rsidRPr="009F40D5">
        <w:rPr>
          <w:rFonts w:ascii="Times New Roman" w:hAnsi="Times New Roman" w:cs="Times New Roman"/>
          <w:sz w:val="24"/>
          <w:szCs w:val="24"/>
        </w:rPr>
        <w:t xml:space="preserve"> Since </w:t>
      </w:r>
      <w:r w:rsidR="00481293">
        <w:rPr>
          <w:rFonts w:ascii="Times New Roman" w:hAnsi="Times New Roman" w:cs="Times New Roman"/>
          <w:sz w:val="24"/>
          <w:szCs w:val="24"/>
        </w:rPr>
        <w:t>younger and slightly younger customers tend to spend more and buy more, the company should treat th</w:t>
      </w:r>
      <w:r w:rsidR="00F871D6">
        <w:rPr>
          <w:rFonts w:ascii="Times New Roman" w:hAnsi="Times New Roman" w:cs="Times New Roman"/>
          <w:sz w:val="24"/>
          <w:szCs w:val="24"/>
        </w:rPr>
        <w:t>i</w:t>
      </w:r>
      <w:r w:rsidR="00481293">
        <w:rPr>
          <w:rFonts w:ascii="Times New Roman" w:hAnsi="Times New Roman" w:cs="Times New Roman"/>
          <w:sz w:val="24"/>
          <w:szCs w:val="24"/>
        </w:rPr>
        <w:t xml:space="preserve">s cluster of customers properly by doing promos. For slightly older and older customers, marketing research should be conducted to find ways to </w:t>
      </w:r>
      <w:r w:rsidR="00F871D6">
        <w:rPr>
          <w:rFonts w:ascii="Times New Roman" w:hAnsi="Times New Roman" w:cs="Times New Roman"/>
          <w:sz w:val="24"/>
          <w:szCs w:val="24"/>
        </w:rPr>
        <w:t>incentivise</w:t>
      </w:r>
      <w:r w:rsidR="00481293">
        <w:rPr>
          <w:rFonts w:ascii="Times New Roman" w:hAnsi="Times New Roman" w:cs="Times New Roman"/>
          <w:sz w:val="24"/>
          <w:szCs w:val="24"/>
        </w:rPr>
        <w:t xml:space="preserve"> them to spend more and buy more</w:t>
      </w:r>
      <w:r w:rsidR="001B58E5">
        <w:rPr>
          <w:rFonts w:ascii="Times New Roman" w:hAnsi="Times New Roman" w:cs="Times New Roman"/>
          <w:sz w:val="24"/>
          <w:szCs w:val="24"/>
        </w:rPr>
        <w:t>.</w:t>
      </w: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/>
    <w:p w:rsidR="00483EAD" w:rsidRDefault="00483EAD"/>
    <w:p w:rsidR="00483EAD" w:rsidRDefault="00483EAD"/>
    <w:p w:rsidR="00483EAD" w:rsidRDefault="00483EAD"/>
    <w:p w:rsidR="00483EAD" w:rsidRDefault="00483EAD"/>
    <w:p w:rsidR="00483EAD" w:rsidRDefault="00483EAD"/>
    <w:p w:rsidR="00483EAD" w:rsidRDefault="00483EAD"/>
    <w:p w:rsidR="009B3947" w:rsidRDefault="009B3947"/>
    <w:p w:rsidR="009B3947" w:rsidRDefault="009B3947"/>
    <w:p w:rsidR="009B3947" w:rsidRDefault="009B3947"/>
    <w:p w:rsidR="009B3947" w:rsidRDefault="009B3947"/>
    <w:p w:rsidR="00483EAD" w:rsidRDefault="00483EAD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Pr="00EC0DBF">
        <w:rPr>
          <w:rFonts w:ascii="Times New Roman" w:hAnsi="Times New Roman" w:cs="Times New Roman"/>
          <w:b/>
          <w:bCs/>
          <w:sz w:val="24"/>
          <w:szCs w:val="24"/>
        </w:rPr>
        <w:t>.0: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Chi-Square Test for Association</w:t>
      </w:r>
    </w:p>
    <w:p w:rsidR="00862065" w:rsidRDefault="00483EAD" w:rsidP="00091A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0949">
        <w:rPr>
          <w:rFonts w:ascii="Times New Roman" w:hAnsi="Times New Roman" w:cs="Times New Roman"/>
          <w:sz w:val="24"/>
          <w:szCs w:val="24"/>
        </w:rPr>
        <w:t xml:space="preserve">The results from a Chi-Square Test for Association between </w:t>
      </w:r>
      <w:r w:rsidR="00B1780B">
        <w:rPr>
          <w:rFonts w:ascii="Times New Roman" w:hAnsi="Times New Roman" w:cs="Times New Roman"/>
          <w:sz w:val="24"/>
          <w:szCs w:val="24"/>
        </w:rPr>
        <w:t>gender</w:t>
      </w:r>
      <w:r w:rsidRPr="00C50949">
        <w:rPr>
          <w:rFonts w:ascii="Times New Roman" w:hAnsi="Times New Roman" w:cs="Times New Roman"/>
          <w:sz w:val="24"/>
          <w:szCs w:val="24"/>
        </w:rPr>
        <w:t xml:space="preserve"> and </w:t>
      </w:r>
      <w:r w:rsidR="00B1780B">
        <w:rPr>
          <w:rFonts w:ascii="Times New Roman" w:hAnsi="Times New Roman" w:cs="Times New Roman"/>
          <w:sz w:val="24"/>
          <w:szCs w:val="24"/>
        </w:rPr>
        <w:t xml:space="preserve">membership applied </w:t>
      </w:r>
      <w:r w:rsidRPr="00C50949">
        <w:rPr>
          <w:rFonts w:ascii="Times New Roman" w:hAnsi="Times New Roman" w:cs="Times New Roman"/>
          <w:sz w:val="24"/>
          <w:szCs w:val="24"/>
        </w:rPr>
        <w:t xml:space="preserve">are presented in Table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50949">
        <w:rPr>
          <w:rFonts w:ascii="Times New Roman" w:hAnsi="Times New Roman" w:cs="Times New Roman"/>
          <w:sz w:val="24"/>
          <w:szCs w:val="24"/>
        </w:rPr>
        <w:t>.1</w:t>
      </w:r>
      <w:r w:rsidR="009D590A">
        <w:rPr>
          <w:rFonts w:ascii="Times New Roman" w:hAnsi="Times New Roman" w:cs="Times New Roman"/>
          <w:sz w:val="24"/>
          <w:szCs w:val="24"/>
        </w:rPr>
        <w:t>.</w:t>
      </w:r>
    </w:p>
    <w:p w:rsidR="009D590A" w:rsidRDefault="009D590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37E2">
        <w:rPr>
          <w:rFonts w:ascii="Times New Roman" w:hAnsi="Times New Roman" w:cs="Times New Roman"/>
          <w:b/>
          <w:bCs/>
          <w:sz w:val="24"/>
          <w:szCs w:val="24"/>
        </w:rPr>
        <w:t>Table 3.1</w:t>
      </w:r>
    </w:p>
    <w:p w:rsidR="00D270FB" w:rsidRPr="00D270FB" w:rsidRDefault="00D270FB" w:rsidP="00483EAD">
      <w:p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270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Gender * Membership Type Crosstabulation</w:t>
      </w:r>
    </w:p>
    <w:tbl>
      <w:tblPr>
        <w:tblW w:w="10712" w:type="dxa"/>
        <w:jc w:val="center"/>
        <w:tblLook w:val="04A0" w:firstRow="1" w:lastRow="0" w:firstColumn="1" w:lastColumn="0" w:noHBand="0" w:noVBand="1"/>
      </w:tblPr>
      <w:tblGrid>
        <w:gridCol w:w="923"/>
        <w:gridCol w:w="923"/>
        <w:gridCol w:w="2143"/>
        <w:gridCol w:w="951"/>
        <w:gridCol w:w="756"/>
        <w:gridCol w:w="960"/>
        <w:gridCol w:w="960"/>
        <w:gridCol w:w="1236"/>
        <w:gridCol w:w="900"/>
        <w:gridCol w:w="960"/>
      </w:tblGrid>
      <w:tr w:rsidR="00483EAD" w:rsidRPr="005D11C5" w:rsidTr="00286C9E">
        <w:trPr>
          <w:trHeight w:val="300"/>
          <w:jc w:val="center"/>
        </w:trPr>
        <w:tc>
          <w:tcPr>
            <w:tcW w:w="56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Gender * Membership Type Crosstabulation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6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Membership 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15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Bronze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Gold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Silver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EB433F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B43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χ²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df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EB433F" w:rsidRDefault="006528E3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B4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φ</w:t>
            </w:r>
            <w:r w:rsidRPr="00EB4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en-GB"/>
              </w:rPr>
              <w:t>c</w:t>
            </w:r>
          </w:p>
        </w:tc>
      </w:tr>
      <w:tr w:rsidR="00483EAD" w:rsidRPr="005D11C5" w:rsidTr="00286C9E">
        <w:trPr>
          <w:trHeight w:val="31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Gender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Female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22</w:t>
            </w:r>
            <w:r w:rsidR="003E6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.04*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0.80</w:t>
            </w:r>
            <w:r w:rsidR="00786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  <w:r w:rsidR="00473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*</w:t>
            </w: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6.7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d.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Residual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0C543F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Male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d. 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Residual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-7.6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153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48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BE09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5020AE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348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:rsidR="00ED0164" w:rsidRDefault="00483EAD" w:rsidP="00ED0164">
      <w:pPr>
        <w:spacing w:line="240" w:lineRule="auto"/>
        <w:ind w:left="-850"/>
        <w:rPr>
          <w:rFonts w:ascii="Times New Roman" w:hAnsi="Times New Roman" w:cs="Times New Roman"/>
          <w:sz w:val="24"/>
          <w:szCs w:val="24"/>
        </w:rPr>
      </w:pPr>
      <w:r w:rsidRPr="00ED0164">
        <w:rPr>
          <w:rFonts w:ascii="Times New Roman" w:hAnsi="Times New Roman" w:cs="Times New Roman"/>
          <w:i/>
          <w:iCs/>
          <w:sz w:val="24"/>
          <w:szCs w:val="24"/>
        </w:rPr>
        <w:t>Note</w:t>
      </w:r>
      <w:r w:rsidRPr="00731C23">
        <w:rPr>
          <w:rFonts w:ascii="Times New Roman" w:hAnsi="Times New Roman" w:cs="Times New Roman"/>
          <w:sz w:val="24"/>
          <w:szCs w:val="24"/>
        </w:rPr>
        <w:t xml:space="preserve">. </w:t>
      </w:r>
      <w:r w:rsidR="00ED0164">
        <w:rPr>
          <w:rFonts w:ascii="Times New Roman" w:hAnsi="Times New Roman" w:cs="Times New Roman"/>
          <w:sz w:val="24"/>
          <w:szCs w:val="24"/>
        </w:rPr>
        <w:t xml:space="preserve">2x3 </w:t>
      </w:r>
      <w:r w:rsidR="00A92983">
        <w:rPr>
          <w:rFonts w:ascii="Times New Roman" w:hAnsi="Times New Roman" w:cs="Times New Roman"/>
          <w:sz w:val="24"/>
          <w:szCs w:val="24"/>
        </w:rPr>
        <w:t>contingency</w:t>
      </w:r>
      <w:r w:rsidR="00ED0164">
        <w:rPr>
          <w:rFonts w:ascii="Times New Roman" w:hAnsi="Times New Roman" w:cs="Times New Roman"/>
          <w:sz w:val="24"/>
          <w:szCs w:val="24"/>
        </w:rPr>
        <w:t xml:space="preserve"> table so Cramer’s V </w:t>
      </w:r>
      <w:r w:rsidR="00A92983">
        <w:rPr>
          <w:rFonts w:ascii="Times New Roman" w:hAnsi="Times New Roman" w:cs="Times New Roman"/>
          <w:sz w:val="24"/>
          <w:szCs w:val="24"/>
        </w:rPr>
        <w:t>coefficient</w:t>
      </w:r>
      <w:r w:rsidR="00ED0164">
        <w:rPr>
          <w:rFonts w:ascii="Times New Roman" w:hAnsi="Times New Roman" w:cs="Times New Roman"/>
          <w:sz w:val="24"/>
          <w:szCs w:val="24"/>
        </w:rPr>
        <w:t xml:space="preserve"> was used for the effect size.</w:t>
      </w:r>
    </w:p>
    <w:p w:rsidR="00977CFA" w:rsidRDefault="00483EAD" w:rsidP="00ED0164">
      <w:pPr>
        <w:spacing w:line="480" w:lineRule="auto"/>
        <w:ind w:left="-850"/>
        <w:rPr>
          <w:rFonts w:ascii="Times New Roman" w:hAnsi="Times New Roman" w:cs="Times New Roman"/>
          <w:sz w:val="24"/>
          <w:szCs w:val="24"/>
        </w:rPr>
      </w:pPr>
      <w:r w:rsidRPr="00731C2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1C23">
        <w:rPr>
          <w:rFonts w:ascii="Times New Roman" w:hAnsi="Times New Roman" w:cs="Times New Roman"/>
          <w:sz w:val="24"/>
          <w:szCs w:val="24"/>
        </w:rPr>
        <w:t xml:space="preserve">= </w:t>
      </w:r>
      <w:r w:rsidRPr="00731C2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31C23">
        <w:rPr>
          <w:rFonts w:ascii="Times New Roman" w:hAnsi="Times New Roman" w:cs="Times New Roman"/>
          <w:sz w:val="24"/>
          <w:szCs w:val="24"/>
        </w:rPr>
        <w:t xml:space="preserve"> &lt; .0</w:t>
      </w:r>
      <w:r w:rsidR="00554178">
        <w:rPr>
          <w:rFonts w:ascii="Times New Roman" w:hAnsi="Times New Roman" w:cs="Times New Roman"/>
          <w:sz w:val="24"/>
          <w:szCs w:val="24"/>
        </w:rPr>
        <w:t>5</w:t>
      </w:r>
    </w:p>
    <w:p w:rsidR="004533EA" w:rsidRPr="009C3A04" w:rsidRDefault="004533EA" w:rsidP="00FE7AD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3A04">
        <w:rPr>
          <w:rFonts w:ascii="Times New Roman" w:hAnsi="Times New Roman" w:cs="Times New Roman"/>
          <w:sz w:val="24"/>
          <w:szCs w:val="24"/>
        </w:rPr>
        <w:t xml:space="preserve">A chi-square test of independence was performed to examine the relationship between </w:t>
      </w:r>
      <w:r>
        <w:rPr>
          <w:rFonts w:ascii="Times New Roman" w:hAnsi="Times New Roman" w:cs="Times New Roman"/>
          <w:sz w:val="24"/>
          <w:szCs w:val="24"/>
        </w:rPr>
        <w:t>gender</w:t>
      </w:r>
      <w:r w:rsidRPr="009C3A04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membership type</w:t>
      </w:r>
      <w:r w:rsidRPr="009C3A04">
        <w:rPr>
          <w:rFonts w:ascii="Times New Roman" w:hAnsi="Times New Roman" w:cs="Times New Roman"/>
          <w:sz w:val="24"/>
          <w:szCs w:val="24"/>
        </w:rPr>
        <w:t>. The relation between these variables was significant, χ² 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9C3A04">
        <w:rPr>
          <w:rFonts w:ascii="Times New Roman" w:hAnsi="Times New Roman" w:cs="Times New Roman"/>
          <w:sz w:val="24"/>
          <w:szCs w:val="24"/>
        </w:rPr>
        <w:t xml:space="preserve"> = 3</w:t>
      </w:r>
      <w:r w:rsidR="000B40F4">
        <w:rPr>
          <w:rFonts w:ascii="Times New Roman" w:hAnsi="Times New Roman" w:cs="Times New Roman"/>
          <w:sz w:val="24"/>
          <w:szCs w:val="24"/>
        </w:rPr>
        <w:t>48</w:t>
      </w:r>
      <w:r w:rsidRPr="009C3A04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22</w:t>
      </w:r>
      <w:r w:rsidR="000B40F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.04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9C3A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C3A04">
        <w:rPr>
          <w:rFonts w:ascii="Times New Roman" w:hAnsi="Times New Roman" w:cs="Times New Roman"/>
          <w:sz w:val="24"/>
          <w:szCs w:val="24"/>
        </w:rPr>
        <w:t xml:space="preserve"> &lt; .001. The </w:t>
      </w:r>
      <w:r w:rsidR="00293769">
        <w:rPr>
          <w:rFonts w:ascii="Times New Roman" w:hAnsi="Times New Roman" w:cs="Times New Roman"/>
          <w:sz w:val="24"/>
          <w:szCs w:val="24"/>
        </w:rPr>
        <w:t>Cramer’s V</w:t>
      </w:r>
      <w:r w:rsidRPr="009C3A04">
        <w:rPr>
          <w:rFonts w:ascii="Times New Roman" w:hAnsi="Times New Roman" w:cs="Times New Roman"/>
          <w:sz w:val="24"/>
          <w:szCs w:val="24"/>
        </w:rPr>
        <w:t xml:space="preserve"> coefficient (</w:t>
      </w:r>
      <w:r w:rsidR="00FC7290" w:rsidRPr="00FC7290">
        <w:rPr>
          <w:rFonts w:ascii="Times New Roman" w:hAnsi="Times New Roman" w:cs="Times New Roman"/>
          <w:b/>
          <w:bCs/>
          <w:sz w:val="24"/>
          <w:szCs w:val="24"/>
        </w:rPr>
        <w:t>φ</w:t>
      </w:r>
      <w:r w:rsidR="00FC7290" w:rsidRPr="00FC7290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c</w:t>
      </w:r>
      <w:r w:rsidR="00C87186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 </w:t>
      </w:r>
      <w:r w:rsidRPr="009C3A04">
        <w:rPr>
          <w:rFonts w:ascii="Times New Roman" w:hAnsi="Times New Roman" w:cs="Times New Roman"/>
          <w:sz w:val="24"/>
          <w:szCs w:val="24"/>
        </w:rPr>
        <w:t xml:space="preserve">= </w:t>
      </w:r>
      <w:r w:rsidR="0076218A">
        <w:rPr>
          <w:rFonts w:ascii="Times New Roman" w:hAnsi="Times New Roman" w:cs="Times New Roman"/>
          <w:sz w:val="24"/>
          <w:szCs w:val="24"/>
        </w:rPr>
        <w:t>0.80</w:t>
      </w:r>
      <w:r w:rsidR="000B40F4">
        <w:rPr>
          <w:rFonts w:ascii="Times New Roman" w:hAnsi="Times New Roman" w:cs="Times New Roman"/>
          <w:sz w:val="24"/>
          <w:szCs w:val="24"/>
        </w:rPr>
        <w:t>8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9C3A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C3A04">
        <w:rPr>
          <w:rFonts w:ascii="Times New Roman" w:hAnsi="Times New Roman" w:cs="Times New Roman"/>
          <w:sz w:val="24"/>
          <w:szCs w:val="24"/>
        </w:rPr>
        <w:t xml:space="preserve"> &lt; .001) indicates a strong association between </w:t>
      </w:r>
      <w:r w:rsidR="0091247A">
        <w:rPr>
          <w:rFonts w:ascii="Times New Roman" w:hAnsi="Times New Roman" w:cs="Times New Roman"/>
          <w:sz w:val="24"/>
          <w:szCs w:val="24"/>
        </w:rPr>
        <w:t>gender and the membership type</w:t>
      </w:r>
      <w:r w:rsidR="00333E47">
        <w:rPr>
          <w:rFonts w:ascii="Times New Roman" w:hAnsi="Times New Roman" w:cs="Times New Roman"/>
          <w:sz w:val="24"/>
          <w:szCs w:val="24"/>
        </w:rPr>
        <w:t>.</w:t>
      </w:r>
    </w:p>
    <w:p w:rsidR="004533EA" w:rsidRPr="00A425B9" w:rsidRDefault="004533EA" w:rsidP="0080416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3A04">
        <w:rPr>
          <w:rFonts w:ascii="Times New Roman" w:hAnsi="Times New Roman" w:cs="Times New Roman"/>
          <w:sz w:val="24"/>
          <w:szCs w:val="24"/>
        </w:rPr>
        <w:t xml:space="preserve">From the crosstabulation, it was found that </w:t>
      </w:r>
      <w:r w:rsidR="00333E47">
        <w:rPr>
          <w:rFonts w:ascii="Times New Roman" w:hAnsi="Times New Roman" w:cs="Times New Roman"/>
          <w:sz w:val="24"/>
          <w:szCs w:val="24"/>
        </w:rPr>
        <w:t>female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="00333E47">
        <w:rPr>
          <w:rFonts w:ascii="Times New Roman" w:hAnsi="Times New Roman" w:cs="Times New Roman"/>
          <w:sz w:val="24"/>
          <w:szCs w:val="24"/>
        </w:rPr>
        <w:t xml:space="preserve"> were majorly bronze membership subscribers, while male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="00333E47">
        <w:rPr>
          <w:rFonts w:ascii="Times New Roman" w:hAnsi="Times New Roman" w:cs="Times New Roman"/>
          <w:sz w:val="24"/>
          <w:szCs w:val="24"/>
        </w:rPr>
        <w:t xml:space="preserve"> were majority gold membership subscribers.</w:t>
      </w:r>
    </w:p>
    <w:p w:rsidR="004533EA" w:rsidRDefault="004533EA" w:rsidP="004533EA">
      <w:pPr>
        <w:spacing w:line="276" w:lineRule="auto"/>
        <w:ind w:left="-850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B37E2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52E8C">
        <w:rPr>
          <w:rFonts w:ascii="Times New Roman" w:hAnsi="Times New Roman" w:cs="Times New Roman"/>
          <w:b/>
          <w:bCs/>
          <w:sz w:val="28"/>
          <w:szCs w:val="28"/>
        </w:rPr>
        <w:t>Analysis of Variance (</w:t>
      </w:r>
      <w:r w:rsidR="00C85F16" w:rsidRPr="006618D0">
        <w:rPr>
          <w:rFonts w:ascii="Times New Roman" w:hAnsi="Times New Roman" w:cs="Times New Roman"/>
          <w:b/>
          <w:bCs/>
          <w:sz w:val="28"/>
          <w:szCs w:val="28"/>
        </w:rPr>
        <w:t>ANOVA</w:t>
      </w:r>
      <w:r w:rsidR="00652E8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862065" w:rsidRPr="00BE1C36" w:rsidRDefault="00CC2C08" w:rsidP="00BE1C3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1310B">
        <w:rPr>
          <w:rFonts w:ascii="Times New Roman" w:hAnsi="Times New Roman" w:cs="Times New Roman"/>
          <w:sz w:val="24"/>
          <w:szCs w:val="24"/>
        </w:rPr>
        <w:t xml:space="preserve">The results from an ANOVA between </w:t>
      </w:r>
      <w:r w:rsidR="00640598">
        <w:rPr>
          <w:rFonts w:ascii="Times New Roman" w:hAnsi="Times New Roman" w:cs="Times New Roman"/>
          <w:sz w:val="24"/>
          <w:szCs w:val="24"/>
        </w:rPr>
        <w:t>t</w:t>
      </w:r>
      <w:r w:rsidRPr="0021310B">
        <w:rPr>
          <w:rFonts w:ascii="Times New Roman" w:hAnsi="Times New Roman" w:cs="Times New Roman"/>
          <w:sz w:val="24"/>
          <w:szCs w:val="24"/>
        </w:rPr>
        <w:t>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21310B">
        <w:rPr>
          <w:rFonts w:ascii="Times New Roman" w:hAnsi="Times New Roman" w:cs="Times New Roman"/>
          <w:sz w:val="24"/>
          <w:szCs w:val="24"/>
        </w:rPr>
        <w:t xml:space="preserve"> and </w:t>
      </w:r>
      <w:r w:rsidR="00640598">
        <w:rPr>
          <w:rFonts w:ascii="Times New Roman" w:hAnsi="Times New Roman" w:cs="Times New Roman"/>
          <w:sz w:val="24"/>
          <w:szCs w:val="24"/>
        </w:rPr>
        <w:t>a</w:t>
      </w:r>
      <w:r w:rsidRPr="0021310B">
        <w:rPr>
          <w:rFonts w:ascii="Times New Roman" w:hAnsi="Times New Roman" w:cs="Times New Roman"/>
          <w:sz w:val="24"/>
          <w:szCs w:val="24"/>
        </w:rPr>
        <w:t>ge category are presented in the table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4.1,</w:t>
      </w:r>
      <w:r w:rsidR="005C010E">
        <w:rPr>
          <w:rFonts w:ascii="Times New Roman" w:hAnsi="Times New Roman" w:cs="Times New Roman"/>
          <w:sz w:val="24"/>
          <w:szCs w:val="24"/>
        </w:rPr>
        <w:t xml:space="preserve"> table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4.2 and</w:t>
      </w:r>
      <w:r w:rsidR="005C010E">
        <w:rPr>
          <w:rFonts w:ascii="Times New Roman" w:hAnsi="Times New Roman" w:cs="Times New Roman"/>
          <w:sz w:val="24"/>
          <w:szCs w:val="24"/>
        </w:rPr>
        <w:t xml:space="preserve"> </w:t>
      </w:r>
      <w:r w:rsidR="00F871D6">
        <w:rPr>
          <w:rFonts w:ascii="Times New Roman" w:hAnsi="Times New Roman" w:cs="Times New Roman"/>
          <w:sz w:val="24"/>
          <w:szCs w:val="24"/>
        </w:rPr>
        <w:t>T</w:t>
      </w:r>
      <w:r w:rsidR="005C010E">
        <w:rPr>
          <w:rFonts w:ascii="Times New Roman" w:hAnsi="Times New Roman" w:cs="Times New Roman"/>
          <w:sz w:val="24"/>
          <w:szCs w:val="24"/>
        </w:rPr>
        <w:t>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4.3.</w:t>
      </w:r>
    </w:p>
    <w:p w:rsidR="00C85F16" w:rsidRPr="0018088D" w:rsidRDefault="00C85F16" w:rsidP="00C85F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088D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8088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B37E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F87373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:rsidR="001978F4" w:rsidRPr="006618D0" w:rsidRDefault="00C85F16" w:rsidP="00C85F16">
      <w:pPr>
        <w:spacing w:after="1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18D0">
        <w:rPr>
          <w:rFonts w:ascii="Times New Roman" w:hAnsi="Times New Roman" w:cs="Times New Roman"/>
          <w:i/>
          <w:iCs/>
          <w:sz w:val="24"/>
          <w:szCs w:val="24"/>
        </w:rPr>
        <w:t>Descriptives</w:t>
      </w:r>
    </w:p>
    <w:p w:rsidR="00C85F16" w:rsidRPr="005812FC" w:rsidRDefault="00C85F16" w:rsidP="00C85F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12FC">
        <w:rPr>
          <w:rFonts w:ascii="Times New Roman" w:hAnsi="Times New Roman" w:cs="Times New Roman"/>
          <w:sz w:val="24"/>
          <w:szCs w:val="24"/>
        </w:rPr>
        <w:t>Total Spen</w:t>
      </w:r>
      <w:r w:rsidR="000A00E0">
        <w:rPr>
          <w:rFonts w:ascii="Times New Roman" w:hAnsi="Times New Roman" w:cs="Times New Roman"/>
          <w:sz w:val="24"/>
          <w:szCs w:val="24"/>
        </w:rPr>
        <w:t>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5F16" w:rsidTr="00286C9E"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Age Category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Mean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SD</w:t>
            </w:r>
          </w:p>
        </w:tc>
      </w:tr>
      <w:tr w:rsidR="00C85F16" w:rsidTr="00286C9E"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Under 30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1176.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327.8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</w:tr>
      <w:tr w:rsidR="00C85F16" w:rsidTr="00286C9E"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31-39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040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</w:t>
            </w:r>
            <w:r w:rsidR="000C3C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35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25</w:t>
            </w:r>
            <w:r w:rsidR="001F6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1F6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</w:tr>
      <w:tr w:rsidR="00C85F16" w:rsidTr="00286C9E"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40-46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499.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88</w:t>
            </w:r>
          </w:p>
        </w:tc>
        <w:tc>
          <w:tcPr>
            <w:tcW w:w="2254" w:type="dxa"/>
          </w:tcPr>
          <w:p w:rsidR="00C85F16" w:rsidRDefault="001F6AC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 w:rsidR="00C85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5.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28</w:t>
            </w:r>
          </w:p>
        </w:tc>
      </w:tr>
      <w:tr w:rsidR="00C85F16" w:rsidTr="00286C9E"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040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48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84</w:t>
            </w:r>
            <w:r w:rsidR="00F263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79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36</w:t>
            </w:r>
            <w:r w:rsidR="001F6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69</w:t>
            </w:r>
          </w:p>
        </w:tc>
      </w:tr>
    </w:tbl>
    <w:p w:rsidR="00C85F16" w:rsidRDefault="00C85F16" w:rsidP="00C85F1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C85F16" w:rsidRDefault="00C85F16" w:rsidP="00C85F1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3D6BAD" w:rsidRPr="003D6BAD" w:rsidRDefault="00C85F16" w:rsidP="006E4BDD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</w:pPr>
      <w:r w:rsidRPr="004D36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 xml:space="preserve">Table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4</w:t>
      </w:r>
      <w:r w:rsidRPr="004D36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.</w:t>
      </w:r>
      <w:r w:rsidR="00F873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1.2</w:t>
      </w:r>
    </w:p>
    <w:tbl>
      <w:tblPr>
        <w:tblW w:w="64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4"/>
        <w:gridCol w:w="1368"/>
        <w:gridCol w:w="1368"/>
        <w:gridCol w:w="1368"/>
        <w:gridCol w:w="1368"/>
      </w:tblGrid>
      <w:tr w:rsidR="003D6BAD" w:rsidRPr="003D6BAD">
        <w:trPr>
          <w:cantSplit/>
        </w:trPr>
        <w:tc>
          <w:tcPr>
            <w:tcW w:w="64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D6BAD" w:rsidRPr="003D6BAD" w:rsidRDefault="003D6BAD" w:rsidP="003D6BA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D6B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Robust Tests of Equality of Means</w:t>
            </w:r>
          </w:p>
        </w:tc>
      </w:tr>
      <w:tr w:rsidR="003D6BAD" w:rsidRPr="003D6BAD">
        <w:trPr>
          <w:cantSplit/>
        </w:trPr>
        <w:tc>
          <w:tcPr>
            <w:tcW w:w="64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6BAD" w:rsidRPr="003D6BAD" w:rsidRDefault="003D6BAD" w:rsidP="003D6BA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D6B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</w:t>
            </w:r>
            <w:r w:rsidR="006E4BD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3D6B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Spend  </w:t>
            </w:r>
          </w:p>
        </w:tc>
      </w:tr>
      <w:tr w:rsidR="003D6BAD" w:rsidRPr="003D6BAD">
        <w:trPr>
          <w:cantSplit/>
        </w:trPr>
        <w:tc>
          <w:tcPr>
            <w:tcW w:w="98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3D6BAD" w:rsidRPr="003D6BAD" w:rsidRDefault="003D6BAD" w:rsidP="003D6BA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3D6BAD" w:rsidRPr="003D6BAD" w:rsidRDefault="003D6BAD" w:rsidP="003D6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3D6B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Statistic</w:t>
            </w:r>
            <w:r w:rsidRPr="003D6BAD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GB"/>
              </w:rPr>
              <w:t>a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3D6BAD" w:rsidRPr="003D6BAD" w:rsidRDefault="003D6BAD" w:rsidP="003D6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3D6B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df1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3D6BAD" w:rsidRPr="003D6BAD" w:rsidRDefault="003D6BAD" w:rsidP="003D6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3D6B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df2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3D6BAD" w:rsidRPr="003D6BAD" w:rsidRDefault="00B70260" w:rsidP="003D6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p-value</w:t>
            </w:r>
          </w:p>
        </w:tc>
      </w:tr>
      <w:tr w:rsidR="003D6BAD" w:rsidRPr="003D6BAD">
        <w:trPr>
          <w:cantSplit/>
        </w:trPr>
        <w:tc>
          <w:tcPr>
            <w:tcW w:w="98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3D6BAD" w:rsidRPr="003D6BAD" w:rsidRDefault="003D6BAD" w:rsidP="003D6B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D6B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Welch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3D6BAD" w:rsidRPr="003D6BAD" w:rsidRDefault="003D6BAD" w:rsidP="003D6B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D6B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EB02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</w:t>
            </w:r>
            <w:r w:rsidRPr="003D6B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EB02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  <w:r w:rsidR="00360A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*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3D6BAD" w:rsidRPr="003D6BAD" w:rsidRDefault="003D6BAD" w:rsidP="003D6B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D6B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3D6BAD" w:rsidRPr="003D6BAD" w:rsidRDefault="003D6BAD" w:rsidP="003D6B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D6B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  <w:r w:rsidR="00EB02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7.21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3D6BAD" w:rsidRPr="003D6BAD" w:rsidRDefault="00B70260" w:rsidP="003D6B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&lt;</w:t>
            </w:r>
            <w:r w:rsidR="003D6BAD" w:rsidRPr="003D6B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3D6BAD" w:rsidRPr="003D6BAD">
        <w:trPr>
          <w:cantSplit/>
        </w:trPr>
        <w:tc>
          <w:tcPr>
            <w:tcW w:w="64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06CB2" w:rsidRPr="00606CB2" w:rsidRDefault="00606CB2" w:rsidP="00A735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9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7351E">
              <w:rPr>
                <w:rFonts w:ascii="Times New Roman" w:hAnsi="Times New Roman" w:cs="Times New Roman"/>
                <w:sz w:val="24"/>
                <w:szCs w:val="24"/>
              </w:rPr>
              <w:t xml:space="preserve">Test for </w:t>
            </w:r>
            <w:r w:rsidR="009C14F5" w:rsidRPr="009C14F5">
              <w:rPr>
                <w:rFonts w:ascii="Times New Roman" w:hAnsi="Times New Roman" w:cs="Times New Roman"/>
                <w:sz w:val="24"/>
                <w:szCs w:val="24"/>
              </w:rPr>
              <w:t>homogeneity</w:t>
            </w:r>
            <w:r w:rsidR="00375698">
              <w:rPr>
                <w:rFonts w:ascii="Times New Roman" w:hAnsi="Times New Roman" w:cs="Times New Roman"/>
                <w:sz w:val="24"/>
                <w:szCs w:val="24"/>
              </w:rPr>
              <w:t xml:space="preserve"> of variance</w:t>
            </w:r>
            <w:r w:rsidR="009C14F5" w:rsidRPr="009C1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351E">
              <w:rPr>
                <w:rFonts w:ascii="Times New Roman" w:hAnsi="Times New Roman" w:cs="Times New Roman"/>
                <w:sz w:val="24"/>
                <w:szCs w:val="24"/>
              </w:rPr>
              <w:t>failed, so heterogeneity</w:t>
            </w:r>
            <w:r w:rsidR="00375698">
              <w:rPr>
                <w:rFonts w:ascii="Times New Roman" w:hAnsi="Times New Roman" w:cs="Times New Roman"/>
                <w:sz w:val="24"/>
                <w:szCs w:val="24"/>
              </w:rPr>
              <w:t xml:space="preserve"> of variance</w:t>
            </w:r>
            <w:r w:rsidR="00A7351E">
              <w:rPr>
                <w:rFonts w:ascii="Times New Roman" w:hAnsi="Times New Roman" w:cs="Times New Roman"/>
                <w:sz w:val="24"/>
                <w:szCs w:val="24"/>
              </w:rPr>
              <w:t xml:space="preserve"> results </w:t>
            </w:r>
            <w:r w:rsidR="00733478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  <w:r w:rsidR="00A7351E">
              <w:rPr>
                <w:rFonts w:ascii="Times New Roman" w:hAnsi="Times New Roman" w:cs="Times New Roman"/>
                <w:sz w:val="24"/>
                <w:szCs w:val="24"/>
              </w:rPr>
              <w:t xml:space="preserve"> used</w:t>
            </w:r>
            <w:r w:rsidR="002F2A75">
              <w:rPr>
                <w:rFonts w:ascii="Times New Roman" w:hAnsi="Times New Roman" w:cs="Times New Roman"/>
                <w:sz w:val="24"/>
                <w:szCs w:val="24"/>
              </w:rPr>
              <w:t xml:space="preserve"> for the main analysis and post hoc test.</w:t>
            </w:r>
          </w:p>
          <w:p w:rsidR="003D6BAD" w:rsidRPr="003D6BAD" w:rsidRDefault="003D6BAD" w:rsidP="003D6BA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D6B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a. Asymptotically F distributed.</w:t>
            </w:r>
          </w:p>
        </w:tc>
      </w:tr>
    </w:tbl>
    <w:p w:rsidR="00526F96" w:rsidRPr="00526F96" w:rsidRDefault="00526F96" w:rsidP="00526F9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6F96">
        <w:rPr>
          <w:rFonts w:ascii="Times New Roman" w:hAnsi="Times New Roman" w:cs="Times New Roman"/>
          <w:sz w:val="24"/>
          <w:szCs w:val="24"/>
        </w:rPr>
        <w:t xml:space="preserve">* = </w:t>
      </w:r>
      <w:r w:rsidRPr="00526F96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603F8">
        <w:rPr>
          <w:rFonts w:ascii="Times New Roman" w:hAnsi="Times New Roman" w:cs="Times New Roman"/>
          <w:sz w:val="24"/>
          <w:szCs w:val="24"/>
        </w:rPr>
        <w:t>&lt;</w:t>
      </w:r>
      <w:r w:rsidR="0055119C">
        <w:rPr>
          <w:rFonts w:ascii="Times New Roman" w:hAnsi="Times New Roman" w:cs="Times New Roman"/>
          <w:sz w:val="24"/>
          <w:szCs w:val="24"/>
        </w:rPr>
        <w:t xml:space="preserve"> </w:t>
      </w:r>
      <w:r w:rsidRPr="00526F96">
        <w:rPr>
          <w:rFonts w:ascii="Times New Roman" w:hAnsi="Times New Roman" w:cs="Times New Roman"/>
          <w:sz w:val="24"/>
          <w:szCs w:val="24"/>
        </w:rPr>
        <w:t>.0</w:t>
      </w:r>
      <w:r w:rsidR="00554178">
        <w:rPr>
          <w:rFonts w:ascii="Times New Roman" w:hAnsi="Times New Roman" w:cs="Times New Roman"/>
          <w:sz w:val="24"/>
          <w:szCs w:val="24"/>
        </w:rPr>
        <w:t>5</w:t>
      </w:r>
    </w:p>
    <w:p w:rsidR="00C85F16" w:rsidRDefault="00C85F16" w:rsidP="00C85F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D89" w:rsidRDefault="001E2D89" w:rsidP="001E2D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D89" w:rsidRDefault="001E2D89" w:rsidP="001E2D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D89" w:rsidRDefault="001E2D89" w:rsidP="001E2D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D89" w:rsidRDefault="001E2D89" w:rsidP="001E2D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D89" w:rsidRDefault="001E2D89" w:rsidP="001E2D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351E" w:rsidRDefault="00A7351E" w:rsidP="001E2D8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A7351E" w:rsidRDefault="00A7351E" w:rsidP="001E2D8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307D45" w:rsidRDefault="00307D45" w:rsidP="001E2D8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CE7B82" w:rsidRDefault="00F87373" w:rsidP="001E2D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4.2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 w:rsidR="00CE7B82" w:rsidRPr="00501BC1">
        <w:rPr>
          <w:rFonts w:ascii="Times New Roman" w:hAnsi="Times New Roman" w:cs="Times New Roman"/>
          <w:b/>
          <w:bCs/>
          <w:sz w:val="28"/>
          <w:szCs w:val="28"/>
          <w:lang w:val="en-GB"/>
        </w:rPr>
        <w:t>Post Hoc Test</w:t>
      </w:r>
    </w:p>
    <w:p w:rsidR="001E2D89" w:rsidRPr="00CE7B82" w:rsidRDefault="001E2D89" w:rsidP="001E2D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4229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  <w:r w:rsidRPr="00542295"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 w:rsidR="00F87373">
        <w:rPr>
          <w:rFonts w:ascii="Times New Roman" w:hAnsi="Times New Roman" w:cs="Times New Roman"/>
          <w:b/>
          <w:bCs/>
          <w:sz w:val="24"/>
          <w:szCs w:val="24"/>
          <w:lang w:val="en-GB"/>
        </w:rPr>
        <w:t>2.1</w:t>
      </w:r>
    </w:p>
    <w:tbl>
      <w:tblPr>
        <w:tblW w:w="116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9"/>
        <w:gridCol w:w="2299"/>
        <w:gridCol w:w="1543"/>
        <w:gridCol w:w="1382"/>
        <w:gridCol w:w="921"/>
        <w:gridCol w:w="1699"/>
        <w:gridCol w:w="1543"/>
      </w:tblGrid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Multiple Comparisons</w:t>
            </w: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Dependent Variable:   Total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Spend</w:t>
            </w:r>
            <w:r w:rsidR="00F871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ing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Tamhane  </w:t>
            </w:r>
          </w:p>
        </w:tc>
      </w:tr>
      <w:tr w:rsidR="001E2D89" w:rsidRPr="002124FF" w:rsidTr="00286C9E">
        <w:trPr>
          <w:gridAfter w:val="2"/>
          <w:wAfter w:w="3242" w:type="dxa"/>
          <w:cantSplit/>
          <w:trHeight w:val="458"/>
        </w:trPr>
        <w:tc>
          <w:tcPr>
            <w:tcW w:w="2219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(I) Age Category</w:t>
            </w:r>
          </w:p>
        </w:tc>
        <w:tc>
          <w:tcPr>
            <w:tcW w:w="2299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(J) Age Category</w:t>
            </w:r>
          </w:p>
        </w:tc>
        <w:tc>
          <w:tcPr>
            <w:tcW w:w="1543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Mean Difference       (I-J)</w:t>
            </w:r>
          </w:p>
        </w:tc>
        <w:tc>
          <w:tcPr>
            <w:tcW w:w="1382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Std. Error</w:t>
            </w:r>
          </w:p>
        </w:tc>
        <w:tc>
          <w:tcPr>
            <w:tcW w:w="921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7E5954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p</w:t>
            </w:r>
            <w:r w:rsidR="001E2D8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-value</w:t>
            </w:r>
          </w:p>
        </w:tc>
      </w:tr>
      <w:tr w:rsidR="001E2D89" w:rsidRPr="002124FF" w:rsidTr="00286C9E">
        <w:trPr>
          <w:gridAfter w:val="1"/>
          <w:wAfter w:w="1543" w:type="dxa"/>
          <w:cantSplit/>
        </w:trPr>
        <w:tc>
          <w:tcPr>
            <w:tcW w:w="2219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921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2219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 30</w:t>
            </w:r>
          </w:p>
        </w:tc>
        <w:tc>
          <w:tcPr>
            <w:tcW w:w="2299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31 - 39</w:t>
            </w:r>
          </w:p>
        </w:tc>
        <w:tc>
          <w:tcPr>
            <w:tcW w:w="154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43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  <w:r w:rsidR="00F9085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382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36.0</w:t>
            </w:r>
            <w:r w:rsidR="007E1DC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92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C64C25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2219" w:type="dxa"/>
            <w:vMerge/>
            <w:tcBorders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40 - 46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676.2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30.37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C64C25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221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31 - 39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 30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-43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  <w:r w:rsidR="00F9085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36.0</w:t>
            </w:r>
            <w:r w:rsidR="007E1DC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C64C25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2219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40 - 46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42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47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19.</w:t>
            </w:r>
            <w:r w:rsidR="007E1DC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64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C64C25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221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40 - 46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 30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-676.2</w:t>
            </w:r>
            <w:r w:rsidR="00F9085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30.37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C64C25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2219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31 - 39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-2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42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47</w:t>
            </w:r>
            <w:r w:rsidR="0055417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19.</w:t>
            </w:r>
            <w:r w:rsidR="007E1DC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 w:rsidR="00F9085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C64C25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00433" w:rsidRPr="00F23576" w:rsidRDefault="00F23576" w:rsidP="00F235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235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235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mean difference is significant at the 0.05 level.</w:t>
            </w:r>
          </w:p>
        </w:tc>
      </w:tr>
    </w:tbl>
    <w:p w:rsidR="00B52499" w:rsidRPr="00F6147E" w:rsidRDefault="008908D6" w:rsidP="00CF340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147E">
        <w:rPr>
          <w:rFonts w:ascii="Times New Roman" w:hAnsi="Times New Roman" w:cs="Times New Roman"/>
          <w:sz w:val="24"/>
          <w:szCs w:val="24"/>
        </w:rPr>
        <w:t>A one-way ANOVA was conducted to determine whether there were significant differences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F6147E">
        <w:rPr>
          <w:rFonts w:ascii="Times New Roman" w:hAnsi="Times New Roman" w:cs="Times New Roman"/>
          <w:sz w:val="24"/>
          <w:szCs w:val="24"/>
        </w:rPr>
        <w:t xml:space="preserve"> based on age category (see Table 4.0). There was a statistically significant difference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F6147E">
        <w:rPr>
          <w:rFonts w:ascii="Times New Roman" w:hAnsi="Times New Roman" w:cs="Times New Roman"/>
          <w:sz w:val="24"/>
          <w:szCs w:val="24"/>
        </w:rPr>
        <w:t xml:space="preserve"> between the three age groups, as determined by Welch’s F (2, </w:t>
      </w:r>
      <w:r w:rsidR="00D3469F" w:rsidRPr="003D6BAD">
        <w:rPr>
          <w:rFonts w:ascii="Times New Roman" w:hAnsi="Times New Roman" w:cs="Times New Roman"/>
          <w:sz w:val="24"/>
          <w:szCs w:val="24"/>
          <w:lang w:val="en-GB"/>
        </w:rPr>
        <w:t>18</w:t>
      </w:r>
      <w:r w:rsidR="00D3469F">
        <w:rPr>
          <w:rFonts w:ascii="Times New Roman" w:hAnsi="Times New Roman" w:cs="Times New Roman"/>
          <w:sz w:val="24"/>
          <w:szCs w:val="24"/>
          <w:lang w:val="en-GB"/>
        </w:rPr>
        <w:t>7.21</w:t>
      </w:r>
      <w:r w:rsidRPr="00F6147E">
        <w:rPr>
          <w:rFonts w:ascii="Times New Roman" w:hAnsi="Times New Roman" w:cs="Times New Roman"/>
          <w:sz w:val="24"/>
          <w:szCs w:val="24"/>
        </w:rPr>
        <w:t xml:space="preserve">) = </w:t>
      </w:r>
      <w:r w:rsidR="00D3469F" w:rsidRPr="003D6BAD"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D3469F">
        <w:rPr>
          <w:rFonts w:ascii="Times New Roman" w:hAnsi="Times New Roman" w:cs="Times New Roman"/>
          <w:sz w:val="24"/>
          <w:szCs w:val="24"/>
          <w:lang w:val="en-GB"/>
        </w:rPr>
        <w:t>21</w:t>
      </w:r>
      <w:r w:rsidR="00D3469F" w:rsidRPr="003D6BAD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D3469F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DB512B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 Post hoc analyses using the Tamhane test revealed that customers under 30 spent significantly more ($1176.17) than those aged 31–39 ($7</w:t>
      </w:r>
      <w:r w:rsidR="00694774">
        <w:rPr>
          <w:rFonts w:ascii="Times New Roman" w:hAnsi="Times New Roman" w:cs="Times New Roman"/>
          <w:sz w:val="24"/>
          <w:szCs w:val="24"/>
        </w:rPr>
        <w:t>42</w:t>
      </w:r>
      <w:r w:rsidRPr="00F6147E">
        <w:rPr>
          <w:rFonts w:ascii="Times New Roman" w:hAnsi="Times New Roman" w:cs="Times New Roman"/>
          <w:sz w:val="24"/>
          <w:szCs w:val="24"/>
        </w:rPr>
        <w:t>.</w:t>
      </w:r>
      <w:r w:rsidR="008971C0">
        <w:rPr>
          <w:rFonts w:ascii="Times New Roman" w:hAnsi="Times New Roman" w:cs="Times New Roman"/>
          <w:sz w:val="24"/>
          <w:szCs w:val="24"/>
        </w:rPr>
        <w:t>35</w:t>
      </w:r>
      <w:r w:rsidRPr="00F6147E">
        <w:rPr>
          <w:rFonts w:ascii="Times New Roman" w:hAnsi="Times New Roman" w:cs="Times New Roman"/>
          <w:sz w:val="24"/>
          <w:szCs w:val="24"/>
        </w:rPr>
        <w:t>), with a mean difference of $</w:t>
      </w:r>
      <w:r w:rsidR="00636D19" w:rsidRPr="002124FF">
        <w:rPr>
          <w:rFonts w:ascii="Times New Roman" w:hAnsi="Times New Roman" w:cs="Times New Roman"/>
          <w:sz w:val="24"/>
          <w:szCs w:val="24"/>
          <w:lang w:val="en-GB"/>
        </w:rPr>
        <w:t>43</w:t>
      </w:r>
      <w:r w:rsidR="00636D19"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636D19" w:rsidRPr="002124F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636D19">
        <w:rPr>
          <w:rFonts w:ascii="Times New Roman" w:hAnsi="Times New Roman" w:cs="Times New Roman"/>
          <w:sz w:val="24"/>
          <w:szCs w:val="24"/>
          <w:lang w:val="en-GB"/>
        </w:rPr>
        <w:t>8</w:t>
      </w:r>
      <w:r w:rsidR="009431B5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F6147E">
        <w:rPr>
          <w:rFonts w:ascii="Times New Roman" w:hAnsi="Times New Roman" w:cs="Times New Roman"/>
          <w:sz w:val="24"/>
          <w:szCs w:val="24"/>
        </w:rPr>
        <w:t>,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 Similarly, those under 30 spent significantly more than those aged 40–46 ($499.</w:t>
      </w:r>
      <w:r w:rsidR="00EB71D1">
        <w:rPr>
          <w:rFonts w:ascii="Times New Roman" w:hAnsi="Times New Roman" w:cs="Times New Roman"/>
          <w:sz w:val="24"/>
          <w:szCs w:val="24"/>
        </w:rPr>
        <w:t>88</w:t>
      </w:r>
      <w:r w:rsidRPr="00F6147E">
        <w:rPr>
          <w:rFonts w:ascii="Times New Roman" w:hAnsi="Times New Roman" w:cs="Times New Roman"/>
          <w:sz w:val="24"/>
          <w:szCs w:val="24"/>
        </w:rPr>
        <w:t>), with a mean difference of $676.2</w:t>
      </w:r>
      <w:r w:rsidR="009431B5">
        <w:rPr>
          <w:rFonts w:ascii="Times New Roman" w:hAnsi="Times New Roman" w:cs="Times New Roman"/>
          <w:sz w:val="24"/>
          <w:szCs w:val="24"/>
        </w:rPr>
        <w:t>9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 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Pr="00F6147E">
        <w:rPr>
          <w:rFonts w:ascii="Times New Roman" w:hAnsi="Times New Roman" w:cs="Times New Roman"/>
          <w:sz w:val="24"/>
          <w:szCs w:val="24"/>
        </w:rPr>
        <w:t>ignificant differences</w:t>
      </w:r>
      <w:r w:rsidR="00F871D6">
        <w:rPr>
          <w:rFonts w:ascii="Times New Roman" w:hAnsi="Times New Roman" w:cs="Times New Roman"/>
          <w:sz w:val="24"/>
          <w:szCs w:val="24"/>
        </w:rPr>
        <w:t xml:space="preserve"> were also</w:t>
      </w:r>
      <w:r w:rsidRPr="00F6147E">
        <w:rPr>
          <w:rFonts w:ascii="Times New Roman" w:hAnsi="Times New Roman" w:cs="Times New Roman"/>
          <w:sz w:val="24"/>
          <w:szCs w:val="24"/>
        </w:rPr>
        <w:t xml:space="preserve"> between the 31–39 and 40–46 age groups (mean difference = $</w:t>
      </w:r>
      <w:r w:rsidR="002C5DD3" w:rsidRPr="002124FF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2C5DD3">
        <w:rPr>
          <w:rFonts w:ascii="Times New Roman" w:hAnsi="Times New Roman" w:cs="Times New Roman"/>
          <w:sz w:val="24"/>
          <w:szCs w:val="24"/>
          <w:lang w:val="en-GB"/>
        </w:rPr>
        <w:t>42</w:t>
      </w:r>
      <w:r w:rsidR="002C5DD3" w:rsidRPr="002124F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2C5DD3">
        <w:rPr>
          <w:rFonts w:ascii="Times New Roman" w:hAnsi="Times New Roman" w:cs="Times New Roman"/>
          <w:sz w:val="24"/>
          <w:szCs w:val="24"/>
          <w:lang w:val="en-GB"/>
        </w:rPr>
        <w:t>47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.001).</w:t>
      </w:r>
    </w:p>
    <w:p w:rsidR="001D55F8" w:rsidRDefault="001D55F8" w:rsidP="001D55F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5.0</w:t>
      </w:r>
      <w:r>
        <w:rPr>
          <w:rFonts w:ascii="Times New Roman" w:hAnsi="Times New Roman" w:cs="Times New Roman"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Chi-Square Test for Association</w:t>
      </w:r>
    </w:p>
    <w:p w:rsidR="001A6101" w:rsidRDefault="001D55F8" w:rsidP="004A3ED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0949">
        <w:rPr>
          <w:rFonts w:ascii="Times New Roman" w:hAnsi="Times New Roman" w:cs="Times New Roman"/>
          <w:sz w:val="24"/>
          <w:szCs w:val="24"/>
        </w:rPr>
        <w:t xml:space="preserve">The results from a Chi-Square Test for Association between </w:t>
      </w:r>
      <w:r>
        <w:rPr>
          <w:rFonts w:ascii="Times New Roman" w:hAnsi="Times New Roman" w:cs="Times New Roman"/>
          <w:sz w:val="24"/>
          <w:szCs w:val="24"/>
        </w:rPr>
        <w:t>Satisfaction Level</w:t>
      </w:r>
      <w:r w:rsidRPr="00C50949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Membership Type </w:t>
      </w:r>
      <w:r w:rsidRPr="00C50949">
        <w:rPr>
          <w:rFonts w:ascii="Times New Roman" w:hAnsi="Times New Roman" w:cs="Times New Roman"/>
          <w:sz w:val="24"/>
          <w:szCs w:val="24"/>
        </w:rPr>
        <w:t xml:space="preserve">are presented in Table </w:t>
      </w:r>
      <w:r w:rsidR="004E0CF1">
        <w:rPr>
          <w:rFonts w:ascii="Times New Roman" w:hAnsi="Times New Roman" w:cs="Times New Roman"/>
          <w:sz w:val="24"/>
          <w:szCs w:val="24"/>
        </w:rPr>
        <w:t>5.1.</w:t>
      </w:r>
    </w:p>
    <w:p w:rsidR="004E0CF1" w:rsidRPr="004E0CF1" w:rsidRDefault="004E0CF1" w:rsidP="001D55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0CF1">
        <w:rPr>
          <w:rFonts w:ascii="Times New Roman" w:hAnsi="Times New Roman" w:cs="Times New Roman"/>
          <w:b/>
          <w:bCs/>
          <w:sz w:val="24"/>
          <w:szCs w:val="24"/>
        </w:rPr>
        <w:t>Table 5.1</w:t>
      </w:r>
    </w:p>
    <w:tbl>
      <w:tblPr>
        <w:tblW w:w="105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2"/>
        <w:gridCol w:w="1527"/>
        <w:gridCol w:w="2521"/>
        <w:gridCol w:w="1071"/>
        <w:gridCol w:w="1055"/>
        <w:gridCol w:w="1055"/>
        <w:gridCol w:w="1055"/>
      </w:tblGrid>
      <w:tr w:rsidR="00C315FC" w:rsidRPr="007A17E0" w:rsidTr="00286C9E">
        <w:trPr>
          <w:cantSplit/>
          <w:jc w:val="center"/>
        </w:trPr>
        <w:tc>
          <w:tcPr>
            <w:tcW w:w="105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A17E0" w:rsidRDefault="006C689B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          </w:t>
            </w:r>
            <w:r w:rsidR="00C315FC" w:rsidRPr="00B524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Satisfaction level * Membership Type Crosstabulation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6270" w:type="dxa"/>
            <w:gridSpan w:val="3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15FC" w:rsidRPr="007A17E0" w:rsidRDefault="00C315FC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81" w:type="dxa"/>
            <w:gridSpan w:val="3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7A17E0" w:rsidRDefault="00C315FC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Membership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Type</w:t>
            </w:r>
          </w:p>
        </w:tc>
        <w:tc>
          <w:tcPr>
            <w:tcW w:w="1055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7A17E0" w:rsidRDefault="00C315FC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6270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15FC" w:rsidRPr="007A17E0" w:rsidRDefault="00C315FC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71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7A17E0" w:rsidRDefault="00C315FC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Bronze</w:t>
            </w:r>
          </w:p>
        </w:tc>
        <w:tc>
          <w:tcPr>
            <w:tcW w:w="105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7A17E0" w:rsidRDefault="00C315FC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Gold</w:t>
            </w:r>
          </w:p>
        </w:tc>
        <w:tc>
          <w:tcPr>
            <w:tcW w:w="105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7A17E0" w:rsidRDefault="00C315FC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Silver</w:t>
            </w:r>
          </w:p>
        </w:tc>
        <w:tc>
          <w:tcPr>
            <w:tcW w:w="1055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7A17E0" w:rsidRDefault="00C315FC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Satisfaction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level</w:t>
            </w:r>
          </w:p>
        </w:tc>
        <w:tc>
          <w:tcPr>
            <w:tcW w:w="1527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Satisfied</w:t>
            </w:r>
          </w:p>
        </w:tc>
        <w:tc>
          <w:tcPr>
            <w:tcW w:w="252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125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125.0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-6.4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11.6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-5.2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Neutral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107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107.0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-6.0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Unsatisfied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38.</w:t>
            </w:r>
            <w:r w:rsidR="008464C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B57A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0B57AA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116.0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-6.2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</w:t>
            </w:r>
            <w:r w:rsidR="006071F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3749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3749" w:type="dxa"/>
            <w:gridSpan w:val="2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48.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</w:tbl>
    <w:p w:rsidR="00EE18BE" w:rsidRDefault="00EE18BE" w:rsidP="00EE18BE">
      <w:pPr>
        <w:ind w:left="-79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5FB8">
        <w:rPr>
          <w:rFonts w:ascii="Times New Roman" w:hAnsi="Times New Roman" w:cs="Times New Roman"/>
          <w:i/>
          <w:iCs/>
          <w:sz w:val="24"/>
          <w:szCs w:val="24"/>
          <w:lang w:val="en-GB"/>
        </w:rPr>
        <w:t>Note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EC405B">
        <w:rPr>
          <w:rFonts w:ascii="Times New Roman" w:hAnsi="Times New Roman" w:cs="Times New Roman"/>
          <w:sz w:val="24"/>
          <w:szCs w:val="24"/>
          <w:lang w:val="en-GB"/>
        </w:rPr>
        <w:t>3</w:t>
      </w:r>
      <w:r>
        <w:rPr>
          <w:rFonts w:ascii="Times New Roman" w:hAnsi="Times New Roman" w:cs="Times New Roman"/>
          <w:sz w:val="24"/>
          <w:szCs w:val="24"/>
          <w:lang w:val="en-GB"/>
        </w:rPr>
        <w:t>x3 contingency table so Cramer’s V</w:t>
      </w:r>
      <w:r w:rsidR="00FD15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D15D6">
        <w:rPr>
          <w:rFonts w:ascii="Times New Roman" w:hAnsi="Times New Roman" w:cs="Times New Roman"/>
          <w:sz w:val="24"/>
          <w:szCs w:val="24"/>
        </w:rPr>
        <w:t>coefficient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was used for effect size.</w:t>
      </w:r>
    </w:p>
    <w:p w:rsidR="004027F5" w:rsidRPr="00C20EB4" w:rsidRDefault="006751AA" w:rsidP="00C20EB4">
      <w:pPr>
        <w:spacing w:line="480" w:lineRule="auto"/>
        <w:ind w:left="-79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E59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χ²</w:t>
      </w:r>
      <w:r w:rsidRPr="006751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 xml:space="preserve"> </w:t>
      </w:r>
      <w:r w:rsidRPr="00A63FF8">
        <w:rPr>
          <w:rFonts w:ascii="Times New Roman" w:hAnsi="Times New Roman" w:cs="Times New Roman"/>
          <w:sz w:val="24"/>
          <w:szCs w:val="24"/>
        </w:rPr>
        <w:t>(</w:t>
      </w:r>
      <w:r w:rsidR="00EB5DA9">
        <w:rPr>
          <w:rFonts w:ascii="Times New Roman" w:hAnsi="Times New Roman" w:cs="Times New Roman"/>
          <w:sz w:val="24"/>
          <w:szCs w:val="24"/>
        </w:rPr>
        <w:t>4</w:t>
      </w:r>
      <w:r w:rsidRPr="00A63FF8">
        <w:rPr>
          <w:rFonts w:ascii="Times New Roman" w:hAnsi="Times New Roman" w:cs="Times New Roman"/>
          <w:sz w:val="24"/>
          <w:szCs w:val="24"/>
        </w:rPr>
        <w:t>) = 3</w:t>
      </w:r>
      <w:r w:rsidR="00EC405B">
        <w:rPr>
          <w:rFonts w:ascii="Times New Roman" w:hAnsi="Times New Roman" w:cs="Times New Roman"/>
          <w:sz w:val="24"/>
          <w:szCs w:val="24"/>
        </w:rPr>
        <w:t>15.80</w:t>
      </w:r>
      <w:r w:rsidRPr="00A63FF8">
        <w:rPr>
          <w:rFonts w:ascii="Times New Roman" w:hAnsi="Times New Roman" w:cs="Times New Roman"/>
          <w:sz w:val="24"/>
          <w:szCs w:val="24"/>
        </w:rPr>
        <w:t xml:space="preserve">, 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="006D34B8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63FF8">
        <w:rPr>
          <w:rFonts w:ascii="Times New Roman" w:hAnsi="Times New Roman" w:cs="Times New Roman"/>
          <w:sz w:val="24"/>
          <w:szCs w:val="24"/>
        </w:rPr>
        <w:t>.0</w:t>
      </w:r>
      <w:r w:rsidR="00554178">
        <w:rPr>
          <w:rFonts w:ascii="Times New Roman" w:hAnsi="Times New Roman" w:cs="Times New Roman"/>
          <w:sz w:val="24"/>
          <w:szCs w:val="24"/>
        </w:rPr>
        <w:t>5</w:t>
      </w:r>
      <w:r w:rsidRPr="00A63FF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, </w:t>
      </w:r>
      <w:r w:rsidR="00ED01DC" w:rsidRPr="00A63FF8">
        <w:rPr>
          <w:rFonts w:ascii="Arial" w:hAnsi="Arial" w:cs="Arial"/>
          <w:i/>
          <w:iCs/>
          <w:color w:val="202122"/>
          <w:shd w:val="clear" w:color="auto" w:fill="FFFFFF"/>
        </w:rPr>
        <w:t>φ</w:t>
      </w:r>
      <w:r w:rsidR="00ED01DC" w:rsidRPr="00A63FF8"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  <w:vertAlign w:val="subscript"/>
        </w:rPr>
        <w:t xml:space="preserve">c 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 w:rsidRPr="00A63FF8">
        <w:rPr>
          <w:rFonts w:ascii="Times New Roman" w:hAnsi="Times New Roman" w:cs="Times New Roman"/>
          <w:sz w:val="24"/>
          <w:szCs w:val="24"/>
        </w:rPr>
        <w:t>.6</w:t>
      </w:r>
      <w:r w:rsidR="00EC405B">
        <w:rPr>
          <w:rFonts w:ascii="Times New Roman" w:hAnsi="Times New Roman" w:cs="Times New Roman"/>
          <w:sz w:val="24"/>
          <w:szCs w:val="24"/>
        </w:rPr>
        <w:t>74</w:t>
      </w:r>
    </w:p>
    <w:p w:rsidR="00C315FC" w:rsidRPr="00E52088" w:rsidRDefault="008338C8" w:rsidP="003B7CA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t xml:space="preserve">A chi-square test of independence was conducted to examine the relationship between </w:t>
      </w:r>
      <w:r w:rsidRPr="00733462">
        <w:rPr>
          <w:rFonts w:ascii="Times New Roman" w:hAnsi="Times New Roman" w:cs="Times New Roman"/>
          <w:sz w:val="24"/>
          <w:szCs w:val="24"/>
        </w:rPr>
        <w:t>satisfaction level and membership type (see Table 5.0</w:t>
      </w:r>
      <w:r w:rsidRPr="00390C29">
        <w:rPr>
          <w:rFonts w:ascii="Times New Roman" w:hAnsi="Times New Roman" w:cs="Times New Roman"/>
          <w:sz w:val="24"/>
          <w:szCs w:val="24"/>
        </w:rPr>
        <w:t>). The association was significant, χ²(</w:t>
      </w:r>
      <w:r w:rsidR="00EB5DA9">
        <w:rPr>
          <w:rFonts w:ascii="Times New Roman" w:hAnsi="Times New Roman" w:cs="Times New Roman"/>
          <w:sz w:val="24"/>
          <w:szCs w:val="24"/>
        </w:rPr>
        <w:t>4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3</w:t>
      </w:r>
      <w:r w:rsidR="00A82888">
        <w:rPr>
          <w:rFonts w:ascii="Times New Roman" w:hAnsi="Times New Roman" w:cs="Times New Roman"/>
          <w:sz w:val="24"/>
          <w:szCs w:val="24"/>
        </w:rPr>
        <w:t>48</w:t>
      </w:r>
      <w:r w:rsidRPr="00390C29">
        <w:rPr>
          <w:rFonts w:ascii="Times New Roman" w:hAnsi="Times New Roman" w:cs="Times New Roman"/>
          <w:sz w:val="24"/>
          <w:szCs w:val="24"/>
        </w:rPr>
        <w:t xml:space="preserve">) = </w:t>
      </w:r>
      <w:r w:rsidR="00A82888" w:rsidRPr="00A63FF8">
        <w:rPr>
          <w:rFonts w:ascii="Times New Roman" w:hAnsi="Times New Roman" w:cs="Times New Roman"/>
          <w:sz w:val="24"/>
          <w:szCs w:val="24"/>
        </w:rPr>
        <w:t>3</w:t>
      </w:r>
      <w:r w:rsidR="00A82888">
        <w:rPr>
          <w:rFonts w:ascii="Times New Roman" w:hAnsi="Times New Roman" w:cs="Times New Roman"/>
          <w:sz w:val="24"/>
          <w:szCs w:val="24"/>
        </w:rPr>
        <w:t>15.80</w:t>
      </w:r>
      <w:r w:rsidRPr="00733462">
        <w:rPr>
          <w:rFonts w:ascii="Times New Roman" w:hAnsi="Times New Roman" w:cs="Times New Roman"/>
          <w:sz w:val="24"/>
          <w:szCs w:val="24"/>
        </w:rPr>
        <w:t xml:space="preserve">, </w:t>
      </w:r>
      <w:r w:rsidRPr="0073346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33462">
        <w:rPr>
          <w:rFonts w:ascii="Times New Roman" w:hAnsi="Times New Roman" w:cs="Times New Roman"/>
          <w:sz w:val="24"/>
          <w:szCs w:val="24"/>
        </w:rPr>
        <w:t xml:space="preserve"> &lt; .001</w:t>
      </w:r>
      <w:r w:rsidRPr="00390C29">
        <w:rPr>
          <w:rFonts w:ascii="Times New Roman" w:hAnsi="Times New Roman" w:cs="Times New Roman"/>
          <w:sz w:val="24"/>
          <w:szCs w:val="24"/>
        </w:rPr>
        <w:t xml:space="preserve">, with a </w:t>
      </w:r>
      <w:r w:rsidR="00171281">
        <w:rPr>
          <w:rFonts w:ascii="Times New Roman" w:hAnsi="Times New Roman" w:cs="Times New Roman"/>
          <w:sz w:val="24"/>
          <w:szCs w:val="24"/>
        </w:rPr>
        <w:t>moderate</w:t>
      </w:r>
      <w:r w:rsidRPr="00390C29">
        <w:rPr>
          <w:rFonts w:ascii="Times New Roman" w:hAnsi="Times New Roman" w:cs="Times New Roman"/>
          <w:sz w:val="24"/>
          <w:szCs w:val="24"/>
        </w:rPr>
        <w:t xml:space="preserve"> </w:t>
      </w:r>
      <w:r w:rsidR="00171281">
        <w:rPr>
          <w:rFonts w:ascii="Times New Roman" w:hAnsi="Times New Roman" w:cs="Times New Roman"/>
          <w:sz w:val="24"/>
          <w:szCs w:val="24"/>
        </w:rPr>
        <w:t>effect size</w:t>
      </w:r>
      <w:r w:rsidRPr="00390C29">
        <w:rPr>
          <w:rFonts w:ascii="Times New Roman" w:hAnsi="Times New Roman" w:cs="Times New Roman"/>
          <w:sz w:val="24"/>
          <w:szCs w:val="24"/>
        </w:rPr>
        <w:t xml:space="preserve"> (Cramér’s V = 0.67</w:t>
      </w:r>
      <w:r w:rsidR="00F72389">
        <w:rPr>
          <w:rFonts w:ascii="Times New Roman" w:hAnsi="Times New Roman" w:cs="Times New Roman"/>
          <w:sz w:val="24"/>
          <w:szCs w:val="24"/>
        </w:rPr>
        <w:t>4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Gold members were more likely to report being satisfied (std. residual = 11.6), while bronze and silver members were less likely to report satisfaction (std. residual = </w:t>
      </w:r>
      <w:r w:rsidR="001D4C15">
        <w:rPr>
          <w:rFonts w:ascii="Times New Roman" w:hAnsi="Times New Roman" w:cs="Times New Roman"/>
          <w:sz w:val="24"/>
          <w:szCs w:val="24"/>
        </w:rPr>
        <w:t>3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1D4C15">
        <w:rPr>
          <w:rFonts w:ascii="Times New Roman" w:hAnsi="Times New Roman" w:cs="Times New Roman"/>
          <w:sz w:val="24"/>
          <w:szCs w:val="24"/>
        </w:rPr>
        <w:t>2</w:t>
      </w:r>
      <w:r w:rsidRPr="00390C29">
        <w:rPr>
          <w:rFonts w:ascii="Times New Roman" w:hAnsi="Times New Roman" w:cs="Times New Roman"/>
          <w:sz w:val="24"/>
          <w:szCs w:val="24"/>
        </w:rPr>
        <w:t xml:space="preserve"> and -</w:t>
      </w:r>
      <w:r w:rsidR="001D4C15">
        <w:rPr>
          <w:rFonts w:ascii="Times New Roman" w:hAnsi="Times New Roman" w:cs="Times New Roman"/>
          <w:sz w:val="24"/>
          <w:szCs w:val="24"/>
        </w:rPr>
        <w:t>6</w:t>
      </w:r>
      <w:r w:rsidRPr="00390C29">
        <w:rPr>
          <w:rFonts w:ascii="Times New Roman" w:hAnsi="Times New Roman" w:cs="Times New Roman"/>
          <w:sz w:val="24"/>
          <w:szCs w:val="24"/>
        </w:rPr>
        <w:t>.2, respectively).</w:t>
      </w:r>
    </w:p>
    <w:p w:rsidR="00116B4E" w:rsidRDefault="00116B4E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6.0</w:t>
      </w:r>
      <w:r>
        <w:rPr>
          <w:rFonts w:ascii="Times New Roman" w:hAnsi="Times New Roman" w:cs="Times New Roman"/>
          <w:sz w:val="24"/>
          <w:szCs w:val="24"/>
        </w:rPr>
        <w:tab/>
      </w:r>
      <w:r w:rsidRPr="00AA5975">
        <w:rPr>
          <w:rFonts w:ascii="Times New Roman" w:hAnsi="Times New Roman" w:cs="Times New Roman"/>
          <w:b/>
          <w:bCs/>
          <w:sz w:val="28"/>
          <w:szCs w:val="28"/>
        </w:rPr>
        <w:t>Independent Sample t-test</w:t>
      </w:r>
    </w:p>
    <w:p w:rsidR="00116B4E" w:rsidRDefault="00116B4E" w:rsidP="00AF1AE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result from an </w:t>
      </w:r>
      <w:r w:rsidR="00EE58BE">
        <w:rPr>
          <w:rFonts w:ascii="Times New Roman" w:hAnsi="Times New Roman" w:cs="Times New Roman"/>
          <w:sz w:val="24"/>
          <w:szCs w:val="24"/>
        </w:rPr>
        <w:t>independent</w:t>
      </w:r>
      <w:r>
        <w:rPr>
          <w:rFonts w:ascii="Times New Roman" w:hAnsi="Times New Roman" w:cs="Times New Roman"/>
          <w:sz w:val="24"/>
          <w:szCs w:val="24"/>
        </w:rPr>
        <w:t xml:space="preserve"> sample t-test between </w:t>
      </w:r>
      <w:r w:rsidR="00DF03E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DF03E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iscount applied is presented in Table 6.1.</w:t>
      </w:r>
    </w:p>
    <w:p w:rsidR="00C315FC" w:rsidRPr="00CA0930" w:rsidRDefault="00C315FC" w:rsidP="00C315F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0930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116B4E" w:rsidRPr="00CA0930">
        <w:rPr>
          <w:rFonts w:ascii="Times New Roman" w:hAnsi="Times New Roman" w:cs="Times New Roman"/>
          <w:b/>
          <w:bCs/>
          <w:sz w:val="24"/>
          <w:szCs w:val="24"/>
        </w:rPr>
        <w:t>6.1</w:t>
      </w:r>
    </w:p>
    <w:p w:rsidR="00C315FC" w:rsidRPr="00B35283" w:rsidRDefault="00C315FC" w:rsidP="00C315FC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5283">
        <w:rPr>
          <w:rFonts w:ascii="Times New Roman" w:hAnsi="Times New Roman" w:cs="Times New Roman"/>
          <w:i/>
          <w:iCs/>
          <w:sz w:val="24"/>
          <w:szCs w:val="24"/>
        </w:rPr>
        <w:t>Independent Sample t-test</w:t>
      </w:r>
    </w:p>
    <w:tbl>
      <w:tblPr>
        <w:tblW w:w="7884" w:type="dxa"/>
        <w:tblLook w:val="04A0" w:firstRow="1" w:lastRow="0" w:firstColumn="1" w:lastColumn="0" w:noHBand="0" w:noVBand="1"/>
      </w:tblPr>
      <w:tblGrid>
        <w:gridCol w:w="1041"/>
        <w:gridCol w:w="1083"/>
        <w:gridCol w:w="960"/>
        <w:gridCol w:w="960"/>
        <w:gridCol w:w="960"/>
        <w:gridCol w:w="960"/>
        <w:gridCol w:w="960"/>
        <w:gridCol w:w="960"/>
      </w:tblGrid>
      <w:tr w:rsidR="00C315FC" w:rsidRPr="00B146AD" w:rsidTr="00286C9E">
        <w:trPr>
          <w:trHeight w:val="300"/>
        </w:trPr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Discount applied?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-value</w:t>
            </w:r>
          </w:p>
        </w:tc>
      </w:tr>
      <w:tr w:rsidR="00C315FC" w:rsidRPr="00B146AD" w:rsidTr="00286C9E">
        <w:trPr>
          <w:trHeight w:val="300"/>
        </w:trPr>
        <w:tc>
          <w:tcPr>
            <w:tcW w:w="10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 Spen</w:t>
            </w:r>
            <w:r w:rsidR="006E51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</w:tr>
      <w:tr w:rsidR="00C315FC" w:rsidRPr="00B146AD" w:rsidTr="00286C9E">
        <w:trPr>
          <w:trHeight w:val="300"/>
        </w:trPr>
        <w:tc>
          <w:tcPr>
            <w:tcW w:w="10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10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787.27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281.87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-3.</w:t>
            </w:r>
            <w:r w:rsidR="002E1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  <w:r w:rsidR="002E1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2E1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0.00</w:t>
            </w:r>
            <w:r w:rsidR="006046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*</w:t>
            </w:r>
          </w:p>
        </w:tc>
      </w:tr>
      <w:tr w:rsidR="00C315FC" w:rsidRPr="00B146AD" w:rsidTr="00286C9E">
        <w:trPr>
          <w:trHeight w:val="300"/>
        </w:trPr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90</w:t>
            </w:r>
            <w:r w:rsidR="002B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</w:t>
            </w: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2B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 w:rsidR="002B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19</w:t>
            </w: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2B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</w:tr>
    </w:tbl>
    <w:p w:rsidR="00712C63" w:rsidRPr="00712C63" w:rsidRDefault="00712C63" w:rsidP="00712C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Test for homogeneity</w:t>
      </w:r>
      <w:r w:rsidR="00443FE4">
        <w:rPr>
          <w:rFonts w:ascii="Times New Roman" w:hAnsi="Times New Roman" w:cs="Times New Roman"/>
          <w:sz w:val="24"/>
          <w:szCs w:val="24"/>
        </w:rPr>
        <w:t xml:space="preserve"> of variance</w:t>
      </w:r>
      <w:r>
        <w:rPr>
          <w:rFonts w:ascii="Times New Roman" w:hAnsi="Times New Roman" w:cs="Times New Roman"/>
          <w:sz w:val="24"/>
          <w:szCs w:val="24"/>
        </w:rPr>
        <w:t xml:space="preserve"> failed, so heterogeneity</w:t>
      </w:r>
      <w:r w:rsidR="00443FE4">
        <w:rPr>
          <w:rFonts w:ascii="Times New Roman" w:hAnsi="Times New Roman" w:cs="Times New Roman"/>
          <w:sz w:val="24"/>
          <w:szCs w:val="24"/>
        </w:rPr>
        <w:t xml:space="preserve"> of variance</w:t>
      </w:r>
      <w:r>
        <w:rPr>
          <w:rFonts w:ascii="Times New Roman" w:hAnsi="Times New Roman" w:cs="Times New Roman"/>
          <w:sz w:val="24"/>
          <w:szCs w:val="24"/>
        </w:rPr>
        <w:t xml:space="preserve"> results were used for the t-statistics, df and p-value</w:t>
      </w:r>
    </w:p>
    <w:p w:rsidR="00244655" w:rsidRPr="003A5FCE" w:rsidRDefault="00D63151" w:rsidP="00A106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5FCE">
        <w:rPr>
          <w:rFonts w:ascii="Times New Roman" w:hAnsi="Times New Roman" w:cs="Times New Roman"/>
          <w:sz w:val="24"/>
          <w:szCs w:val="24"/>
        </w:rPr>
        <w:t xml:space="preserve">* = </w:t>
      </w:r>
      <w:r w:rsidRPr="003A5FC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3A5F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1023E">
        <w:rPr>
          <w:rFonts w:ascii="Times New Roman" w:hAnsi="Times New Roman" w:cs="Times New Roman"/>
          <w:sz w:val="24"/>
          <w:szCs w:val="24"/>
        </w:rPr>
        <w:t>&lt;</w:t>
      </w:r>
      <w:r w:rsidR="00554178">
        <w:rPr>
          <w:rFonts w:ascii="Times New Roman" w:hAnsi="Times New Roman" w:cs="Times New Roman"/>
          <w:sz w:val="24"/>
          <w:szCs w:val="24"/>
        </w:rPr>
        <w:t xml:space="preserve"> </w:t>
      </w:r>
      <w:r w:rsidRPr="003A5FCE">
        <w:rPr>
          <w:rFonts w:ascii="Times New Roman" w:hAnsi="Times New Roman" w:cs="Times New Roman"/>
          <w:sz w:val="24"/>
          <w:szCs w:val="24"/>
        </w:rPr>
        <w:t>.05</w:t>
      </w:r>
    </w:p>
    <w:p w:rsidR="00E52088" w:rsidRPr="00390C29" w:rsidRDefault="00E52088" w:rsidP="00E5208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t xml:space="preserve">An independent samples t-test was conducted to compare the </w:t>
      </w:r>
      <w:r w:rsidRPr="00DF17D9">
        <w:rPr>
          <w:rFonts w:ascii="Times New Roman" w:hAnsi="Times New Roman" w:cs="Times New Roman"/>
          <w:sz w:val="24"/>
          <w:szCs w:val="24"/>
        </w:rPr>
        <w:t>total spend</w:t>
      </w:r>
      <w:r w:rsidR="006E5101">
        <w:rPr>
          <w:rFonts w:ascii="Times New Roman" w:hAnsi="Times New Roman" w:cs="Times New Roman"/>
          <w:sz w:val="24"/>
          <w:szCs w:val="24"/>
        </w:rPr>
        <w:t>ing</w:t>
      </w:r>
      <w:r w:rsidRPr="00390C29">
        <w:rPr>
          <w:rFonts w:ascii="Times New Roman" w:hAnsi="Times New Roman" w:cs="Times New Roman"/>
          <w:sz w:val="24"/>
          <w:szCs w:val="24"/>
        </w:rPr>
        <w:t xml:space="preserve"> between customers who had a discount applied and those who did not (see </w:t>
      </w:r>
      <w:r w:rsidRPr="00DF17D9">
        <w:rPr>
          <w:rFonts w:ascii="Times New Roman" w:hAnsi="Times New Roman" w:cs="Times New Roman"/>
          <w:sz w:val="24"/>
          <w:szCs w:val="24"/>
        </w:rPr>
        <w:t xml:space="preserve">Table </w:t>
      </w:r>
      <w:r w:rsidR="00742E64" w:rsidRPr="00DF17D9">
        <w:rPr>
          <w:rFonts w:ascii="Times New Roman" w:hAnsi="Times New Roman" w:cs="Times New Roman"/>
          <w:sz w:val="24"/>
          <w:szCs w:val="24"/>
        </w:rPr>
        <w:t>6</w:t>
      </w:r>
      <w:r w:rsidRPr="00DF17D9">
        <w:rPr>
          <w:rFonts w:ascii="Times New Roman" w:hAnsi="Times New Roman" w:cs="Times New Roman"/>
          <w:sz w:val="24"/>
          <w:szCs w:val="24"/>
        </w:rPr>
        <w:t>.</w:t>
      </w:r>
      <w:r w:rsidR="00742E64" w:rsidRPr="00DF17D9">
        <w:rPr>
          <w:rFonts w:ascii="Times New Roman" w:hAnsi="Times New Roman" w:cs="Times New Roman"/>
          <w:sz w:val="24"/>
          <w:szCs w:val="24"/>
        </w:rPr>
        <w:t>1</w:t>
      </w:r>
      <w:r w:rsidRPr="00390C29">
        <w:rPr>
          <w:rFonts w:ascii="Times New Roman" w:hAnsi="Times New Roman" w:cs="Times New Roman"/>
          <w:sz w:val="24"/>
          <w:szCs w:val="24"/>
        </w:rPr>
        <w:t>). There was a significant difference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390C29">
        <w:rPr>
          <w:rFonts w:ascii="Times New Roman" w:hAnsi="Times New Roman" w:cs="Times New Roman"/>
          <w:sz w:val="24"/>
          <w:szCs w:val="24"/>
        </w:rPr>
        <w:t xml:space="preserve"> for customers with a discount (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787.27,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SD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281.87) and without a discount (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90</w:t>
      </w:r>
      <w:r w:rsidR="001E4CF1">
        <w:rPr>
          <w:rFonts w:ascii="Times New Roman" w:hAnsi="Times New Roman" w:cs="Times New Roman"/>
          <w:sz w:val="24"/>
          <w:szCs w:val="24"/>
        </w:rPr>
        <w:t>9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1E4CF1">
        <w:rPr>
          <w:rFonts w:ascii="Times New Roman" w:hAnsi="Times New Roman" w:cs="Times New Roman"/>
          <w:sz w:val="24"/>
          <w:szCs w:val="24"/>
        </w:rPr>
        <w:t>01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SD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4</w:t>
      </w:r>
      <w:r w:rsidR="001E4CF1">
        <w:rPr>
          <w:rFonts w:ascii="Times New Roman" w:hAnsi="Times New Roman" w:cs="Times New Roman"/>
          <w:sz w:val="24"/>
          <w:szCs w:val="24"/>
        </w:rPr>
        <w:t>19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10443F">
        <w:rPr>
          <w:rFonts w:ascii="Times New Roman" w:hAnsi="Times New Roman" w:cs="Times New Roman"/>
          <w:sz w:val="24"/>
          <w:szCs w:val="24"/>
        </w:rPr>
        <w:t>59</w:t>
      </w:r>
      <w:r w:rsidRPr="00390C29">
        <w:rPr>
          <w:rFonts w:ascii="Times New Roman" w:hAnsi="Times New Roman" w:cs="Times New Roman"/>
          <w:sz w:val="24"/>
          <w:szCs w:val="24"/>
        </w:rPr>
        <w:t xml:space="preserve">), </w:t>
      </w:r>
      <w:r w:rsidRPr="00DF17D9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F17D9">
        <w:rPr>
          <w:rFonts w:ascii="Times New Roman" w:hAnsi="Times New Roman" w:cs="Times New Roman"/>
          <w:sz w:val="24"/>
          <w:szCs w:val="24"/>
        </w:rPr>
        <w:t>(30</w:t>
      </w:r>
      <w:r w:rsidR="002F4F55">
        <w:rPr>
          <w:rFonts w:ascii="Times New Roman" w:hAnsi="Times New Roman" w:cs="Times New Roman"/>
          <w:sz w:val="24"/>
          <w:szCs w:val="24"/>
        </w:rPr>
        <w:t>0</w:t>
      </w:r>
      <w:r w:rsidRPr="00DF17D9">
        <w:rPr>
          <w:rFonts w:ascii="Times New Roman" w:hAnsi="Times New Roman" w:cs="Times New Roman"/>
          <w:sz w:val="24"/>
          <w:szCs w:val="24"/>
        </w:rPr>
        <w:t>.</w:t>
      </w:r>
      <w:r w:rsidR="002F4F55">
        <w:rPr>
          <w:rFonts w:ascii="Times New Roman" w:hAnsi="Times New Roman" w:cs="Times New Roman"/>
          <w:sz w:val="24"/>
          <w:szCs w:val="24"/>
        </w:rPr>
        <w:t>5</w:t>
      </w:r>
      <w:r w:rsidRPr="00DF17D9">
        <w:rPr>
          <w:rFonts w:ascii="Times New Roman" w:hAnsi="Times New Roman" w:cs="Times New Roman"/>
          <w:sz w:val="24"/>
          <w:szCs w:val="24"/>
        </w:rPr>
        <w:t>6) = -3.</w:t>
      </w:r>
      <w:r w:rsidR="00424094">
        <w:rPr>
          <w:rFonts w:ascii="Times New Roman" w:hAnsi="Times New Roman" w:cs="Times New Roman"/>
          <w:sz w:val="24"/>
          <w:szCs w:val="24"/>
        </w:rPr>
        <w:t>17</w:t>
      </w:r>
      <w:r w:rsidRPr="00DF17D9">
        <w:rPr>
          <w:rFonts w:ascii="Times New Roman" w:hAnsi="Times New Roman" w:cs="Times New Roman"/>
          <w:sz w:val="24"/>
          <w:szCs w:val="24"/>
        </w:rPr>
        <w:t>,</w:t>
      </w:r>
      <w:r w:rsidR="0037509E" w:rsidRPr="00DF17D9">
        <w:rPr>
          <w:rFonts w:ascii="Times New Roman" w:hAnsi="Times New Roman" w:cs="Times New Roman"/>
          <w:sz w:val="24"/>
          <w:szCs w:val="24"/>
        </w:rPr>
        <w:t xml:space="preserve"> </w:t>
      </w:r>
      <w:r w:rsidRPr="00DF17D9">
        <w:rPr>
          <w:rFonts w:ascii="Times New Roman" w:hAnsi="Times New Roman" w:cs="Times New Roman"/>
          <w:sz w:val="24"/>
          <w:szCs w:val="24"/>
        </w:rPr>
        <w:t xml:space="preserve"> </w:t>
      </w:r>
      <w:r w:rsidRPr="00DF17D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DF17D9">
        <w:rPr>
          <w:rFonts w:ascii="Times New Roman" w:hAnsi="Times New Roman" w:cs="Times New Roman"/>
          <w:sz w:val="24"/>
          <w:szCs w:val="24"/>
        </w:rPr>
        <w:t xml:space="preserve"> = .00</w:t>
      </w:r>
      <w:r w:rsidR="003110D6">
        <w:rPr>
          <w:rFonts w:ascii="Times New Roman" w:hAnsi="Times New Roman" w:cs="Times New Roman"/>
          <w:sz w:val="24"/>
          <w:szCs w:val="24"/>
        </w:rPr>
        <w:t>2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</w:p>
    <w:p w:rsidR="00C315FC" w:rsidRDefault="00C315FC" w:rsidP="00C315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A10609" w:rsidRDefault="00A10609">
      <w:pPr>
        <w:rPr>
          <w:rFonts w:ascii="Times New Roman" w:hAnsi="Times New Roman" w:cs="Times New Roman"/>
          <w:sz w:val="24"/>
          <w:szCs w:val="24"/>
        </w:rPr>
      </w:pPr>
    </w:p>
    <w:p w:rsidR="00E1743E" w:rsidRDefault="00E1743E">
      <w:pPr>
        <w:rPr>
          <w:rFonts w:ascii="Times New Roman" w:hAnsi="Times New Roman" w:cs="Times New Roman"/>
          <w:sz w:val="24"/>
          <w:szCs w:val="24"/>
        </w:rPr>
      </w:pPr>
    </w:p>
    <w:p w:rsidR="00702F43" w:rsidRDefault="00702F43">
      <w:pPr>
        <w:rPr>
          <w:rFonts w:ascii="Times New Roman" w:hAnsi="Times New Roman" w:cs="Times New Roman"/>
          <w:sz w:val="28"/>
          <w:szCs w:val="28"/>
        </w:rPr>
      </w:pPr>
      <w:r w:rsidRPr="00704FF6">
        <w:rPr>
          <w:rFonts w:ascii="Times New Roman" w:hAnsi="Times New Roman" w:cs="Times New Roman"/>
          <w:sz w:val="24"/>
          <w:szCs w:val="24"/>
        </w:rPr>
        <w:t>7.0</w:t>
      </w:r>
      <w:r>
        <w:tab/>
      </w:r>
      <w:r w:rsidRPr="002B2CFF">
        <w:rPr>
          <w:rFonts w:ascii="Times New Roman" w:hAnsi="Times New Roman" w:cs="Times New Roman"/>
          <w:b/>
          <w:bCs/>
          <w:sz w:val="28"/>
          <w:szCs w:val="28"/>
        </w:rPr>
        <w:t>Correlation</w:t>
      </w:r>
      <w:r w:rsidR="00136812">
        <w:rPr>
          <w:rFonts w:ascii="Times New Roman" w:hAnsi="Times New Roman" w:cs="Times New Roman"/>
          <w:b/>
          <w:bCs/>
          <w:sz w:val="28"/>
          <w:szCs w:val="28"/>
        </w:rPr>
        <w:t xml:space="preserve"> Analysis</w:t>
      </w:r>
    </w:p>
    <w:p w:rsidR="008E1A87" w:rsidRDefault="008E1A87" w:rsidP="00AF1AE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3BAB">
        <w:rPr>
          <w:rFonts w:ascii="Times New Roman" w:hAnsi="Times New Roman" w:cs="Times New Roman"/>
          <w:sz w:val="24"/>
          <w:szCs w:val="24"/>
        </w:rPr>
        <w:t xml:space="preserve">The result from a correlation analysis between </w:t>
      </w:r>
      <w:r w:rsidR="00CC68F3">
        <w:rPr>
          <w:rFonts w:ascii="Times New Roman" w:hAnsi="Times New Roman" w:cs="Times New Roman"/>
          <w:sz w:val="24"/>
          <w:szCs w:val="24"/>
        </w:rPr>
        <w:t>d</w:t>
      </w:r>
      <w:r w:rsidRPr="00383BAB">
        <w:rPr>
          <w:rFonts w:ascii="Times New Roman" w:hAnsi="Times New Roman" w:cs="Times New Roman"/>
          <w:sz w:val="24"/>
          <w:szCs w:val="24"/>
        </w:rPr>
        <w:t xml:space="preserve">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383BAB">
        <w:rPr>
          <w:rFonts w:ascii="Times New Roman" w:hAnsi="Times New Roman" w:cs="Times New Roman"/>
          <w:sz w:val="24"/>
          <w:szCs w:val="24"/>
        </w:rPr>
        <w:t>last purchase, membership type and satisfaction level are presented in Table 7.1.</w:t>
      </w:r>
    </w:p>
    <w:p w:rsidR="008E1A87" w:rsidRPr="00383BAB" w:rsidRDefault="008E1A87">
      <w:pPr>
        <w:rPr>
          <w:b/>
          <w:bCs/>
          <w:sz w:val="20"/>
          <w:szCs w:val="20"/>
        </w:rPr>
      </w:pPr>
      <w:r w:rsidRPr="00383BAB">
        <w:rPr>
          <w:rFonts w:ascii="Times New Roman" w:hAnsi="Times New Roman" w:cs="Times New Roman"/>
          <w:b/>
          <w:bCs/>
          <w:sz w:val="24"/>
          <w:szCs w:val="24"/>
        </w:rPr>
        <w:t>Table 7.1</w:t>
      </w:r>
    </w:p>
    <w:tbl>
      <w:tblPr>
        <w:tblW w:w="97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2445"/>
        <w:gridCol w:w="1475"/>
        <w:gridCol w:w="1475"/>
        <w:gridCol w:w="1925"/>
      </w:tblGrid>
      <w:tr w:rsidR="00C315FC" w:rsidRPr="00C31A6A" w:rsidTr="00286C9E">
        <w:trPr>
          <w:cantSplit/>
        </w:trPr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C31A6A" w:rsidRDefault="00C315FC" w:rsidP="00286C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6652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Correlations</w:t>
            </w:r>
          </w:p>
        </w:tc>
      </w:tr>
      <w:tr w:rsidR="00C315FC" w:rsidRPr="00C31A6A" w:rsidTr="00286C9E">
        <w:trPr>
          <w:cantSplit/>
        </w:trPr>
        <w:tc>
          <w:tcPr>
            <w:tcW w:w="4906" w:type="dxa"/>
            <w:gridSpan w:val="2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C31A6A" w:rsidRDefault="00C315FC" w:rsidP="00286C9E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</w:pPr>
          </w:p>
        </w:tc>
        <w:tc>
          <w:tcPr>
            <w:tcW w:w="147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Days Since</w:t>
            </w:r>
            <w:r w:rsidR="00864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the</w:t>
            </w: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Last Purchase</w:t>
            </w:r>
          </w:p>
        </w:tc>
        <w:tc>
          <w:tcPr>
            <w:tcW w:w="147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Membership type</w:t>
            </w:r>
          </w:p>
        </w:tc>
        <w:tc>
          <w:tcPr>
            <w:tcW w:w="192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Satisfaction Level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Days Since Last</w:t>
            </w:r>
            <w:r w:rsidR="008647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the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Purchase</w:t>
            </w:r>
          </w:p>
        </w:tc>
        <w:tc>
          <w:tcPr>
            <w:tcW w:w="244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47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-.4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9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74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281E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</w:t>
            </w:r>
            <w:r w:rsidR="00C315FC"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embership type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-.4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  <w:r w:rsidR="00C315FC"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-.74</w:t>
            </w:r>
            <w:r w:rsidR="00E81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Satisfaction Level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</w:t>
            </w:r>
            <w:r w:rsidR="00E81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74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-.74</w:t>
            </w:r>
            <w:r w:rsidR="00E81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F36B6" w:rsidTr="00286C9E">
        <w:trPr>
          <w:cantSplit/>
        </w:trPr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3555" w:rsidRPr="007F36B6" w:rsidRDefault="00C315FC" w:rsidP="00831C4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*. Correlation is significant at the 0.05 level (2-tailed).</w:t>
            </w:r>
          </w:p>
        </w:tc>
      </w:tr>
    </w:tbl>
    <w:p w:rsidR="00C315FC" w:rsidRPr="00226640" w:rsidRDefault="00226640" w:rsidP="0022664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6640">
        <w:rPr>
          <w:rFonts w:ascii="Times New Roman" w:hAnsi="Times New Roman" w:cs="Times New Roman"/>
          <w:sz w:val="24"/>
          <w:szCs w:val="24"/>
        </w:rPr>
        <w:t xml:space="preserve">A Pearson correlation analysis was performed to assess the relationship between days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226640">
        <w:rPr>
          <w:rFonts w:ascii="Times New Roman" w:hAnsi="Times New Roman" w:cs="Times New Roman"/>
          <w:sz w:val="24"/>
          <w:szCs w:val="24"/>
        </w:rPr>
        <w:t xml:space="preserve">last purchase, membership type, and satisfaction level (Table 7.1). Significant correlations were found between days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226640">
        <w:rPr>
          <w:rFonts w:ascii="Times New Roman" w:hAnsi="Times New Roman" w:cs="Times New Roman"/>
          <w:sz w:val="24"/>
          <w:szCs w:val="24"/>
        </w:rPr>
        <w:t xml:space="preserve">last purchase and satisfaction level (r = .774,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26640">
        <w:rPr>
          <w:rFonts w:ascii="Times New Roman" w:hAnsi="Times New Roman" w:cs="Times New Roman"/>
          <w:sz w:val="24"/>
          <w:szCs w:val="24"/>
        </w:rPr>
        <w:t xml:space="preserve"> &lt; .001), as well as between membership type and satisfaction level (r = -.742,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26640">
        <w:rPr>
          <w:rFonts w:ascii="Times New Roman" w:hAnsi="Times New Roman" w:cs="Times New Roman"/>
          <w:sz w:val="24"/>
          <w:szCs w:val="24"/>
        </w:rPr>
        <w:t xml:space="preserve"> &lt; .001), indicating that satisfaction level increases as time since the last purchase decreases and varies by membership type.</w:t>
      </w:r>
    </w:p>
    <w:sectPr w:rsidR="00C315FC" w:rsidRPr="00226640" w:rsidSect="00DA6D10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E422C" w:rsidRDefault="006E422C" w:rsidP="00142A28">
      <w:pPr>
        <w:spacing w:after="0" w:line="240" w:lineRule="auto"/>
      </w:pPr>
      <w:r>
        <w:separator/>
      </w:r>
    </w:p>
  </w:endnote>
  <w:endnote w:type="continuationSeparator" w:id="0">
    <w:p w:rsidR="006E422C" w:rsidRDefault="006E422C" w:rsidP="0014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205551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1E6D" w:rsidRDefault="007C1E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42A28" w:rsidRDefault="00142A28" w:rsidP="00AF6A25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764798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6D10" w:rsidRDefault="00DA6D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A6D10" w:rsidRDefault="00DA6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E422C" w:rsidRDefault="006E422C" w:rsidP="00142A28">
      <w:pPr>
        <w:spacing w:after="0" w:line="240" w:lineRule="auto"/>
      </w:pPr>
      <w:r>
        <w:separator/>
      </w:r>
    </w:p>
  </w:footnote>
  <w:footnote w:type="continuationSeparator" w:id="0">
    <w:p w:rsidR="006E422C" w:rsidRDefault="006E422C" w:rsidP="00142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C24EB"/>
    <w:multiLevelType w:val="hybridMultilevel"/>
    <w:tmpl w:val="D8EE9DA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64A38"/>
    <w:multiLevelType w:val="multilevel"/>
    <w:tmpl w:val="0552685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B675C63"/>
    <w:multiLevelType w:val="multilevel"/>
    <w:tmpl w:val="01D4638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500634B"/>
    <w:multiLevelType w:val="hybridMultilevel"/>
    <w:tmpl w:val="5D5C1C60"/>
    <w:lvl w:ilvl="0" w:tplc="6DE201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07054">
    <w:abstractNumId w:val="2"/>
  </w:num>
  <w:num w:numId="2" w16cid:durableId="1678119922">
    <w:abstractNumId w:val="0"/>
  </w:num>
  <w:num w:numId="3" w16cid:durableId="388919788">
    <w:abstractNumId w:val="3"/>
  </w:num>
  <w:num w:numId="4" w16cid:durableId="2057124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62"/>
    <w:rsid w:val="00000FD8"/>
    <w:rsid w:val="00016742"/>
    <w:rsid w:val="00016ECD"/>
    <w:rsid w:val="00033A9F"/>
    <w:rsid w:val="00036D4B"/>
    <w:rsid w:val="0004080E"/>
    <w:rsid w:val="000431C2"/>
    <w:rsid w:val="000619EB"/>
    <w:rsid w:val="00062C64"/>
    <w:rsid w:val="00074057"/>
    <w:rsid w:val="00075286"/>
    <w:rsid w:val="000763C1"/>
    <w:rsid w:val="00085CB1"/>
    <w:rsid w:val="00087F5B"/>
    <w:rsid w:val="00091A88"/>
    <w:rsid w:val="000A00E0"/>
    <w:rsid w:val="000A3880"/>
    <w:rsid w:val="000B23BA"/>
    <w:rsid w:val="000B40F4"/>
    <w:rsid w:val="000B4D10"/>
    <w:rsid w:val="000B57AA"/>
    <w:rsid w:val="000B6A4D"/>
    <w:rsid w:val="000C27AE"/>
    <w:rsid w:val="000C318F"/>
    <w:rsid w:val="000C3C5F"/>
    <w:rsid w:val="000C543F"/>
    <w:rsid w:val="000C68AF"/>
    <w:rsid w:val="000D3BD6"/>
    <w:rsid w:val="000D65B6"/>
    <w:rsid w:val="000E41A0"/>
    <w:rsid w:val="000F1FD7"/>
    <w:rsid w:val="0010443F"/>
    <w:rsid w:val="001105AE"/>
    <w:rsid w:val="00113405"/>
    <w:rsid w:val="00116B4E"/>
    <w:rsid w:val="0012003D"/>
    <w:rsid w:val="00131C3C"/>
    <w:rsid w:val="00136812"/>
    <w:rsid w:val="00141115"/>
    <w:rsid w:val="00142A28"/>
    <w:rsid w:val="0014419B"/>
    <w:rsid w:val="00153BC1"/>
    <w:rsid w:val="00155F17"/>
    <w:rsid w:val="001609A1"/>
    <w:rsid w:val="0016109B"/>
    <w:rsid w:val="00171281"/>
    <w:rsid w:val="001874CA"/>
    <w:rsid w:val="001905F4"/>
    <w:rsid w:val="001930A5"/>
    <w:rsid w:val="001978F4"/>
    <w:rsid w:val="001A6101"/>
    <w:rsid w:val="001B58E5"/>
    <w:rsid w:val="001D138B"/>
    <w:rsid w:val="001D4C15"/>
    <w:rsid w:val="001D55F8"/>
    <w:rsid w:val="001E1BCA"/>
    <w:rsid w:val="001E2D89"/>
    <w:rsid w:val="001E456D"/>
    <w:rsid w:val="001E4CF1"/>
    <w:rsid w:val="001F4FC6"/>
    <w:rsid w:val="001F6AC6"/>
    <w:rsid w:val="001F7115"/>
    <w:rsid w:val="00205420"/>
    <w:rsid w:val="0021310B"/>
    <w:rsid w:val="00220CB4"/>
    <w:rsid w:val="002231A1"/>
    <w:rsid w:val="00226640"/>
    <w:rsid w:val="002426D1"/>
    <w:rsid w:val="00242C84"/>
    <w:rsid w:val="00244655"/>
    <w:rsid w:val="00244A1B"/>
    <w:rsid w:val="00246153"/>
    <w:rsid w:val="002548EC"/>
    <w:rsid w:val="0025643B"/>
    <w:rsid w:val="0025763D"/>
    <w:rsid w:val="00275FB8"/>
    <w:rsid w:val="0028593C"/>
    <w:rsid w:val="00293769"/>
    <w:rsid w:val="002962BF"/>
    <w:rsid w:val="002B2CFF"/>
    <w:rsid w:val="002B4414"/>
    <w:rsid w:val="002B59AC"/>
    <w:rsid w:val="002C5DD3"/>
    <w:rsid w:val="002C6A18"/>
    <w:rsid w:val="002C7E19"/>
    <w:rsid w:val="002E0261"/>
    <w:rsid w:val="002E10CA"/>
    <w:rsid w:val="002F2A75"/>
    <w:rsid w:val="002F4F55"/>
    <w:rsid w:val="00300433"/>
    <w:rsid w:val="00306B73"/>
    <w:rsid w:val="00307D45"/>
    <w:rsid w:val="003110D6"/>
    <w:rsid w:val="00327437"/>
    <w:rsid w:val="00333E47"/>
    <w:rsid w:val="003417EA"/>
    <w:rsid w:val="00351AB2"/>
    <w:rsid w:val="00352865"/>
    <w:rsid w:val="00357A61"/>
    <w:rsid w:val="003607E8"/>
    <w:rsid w:val="00360A0D"/>
    <w:rsid w:val="00374764"/>
    <w:rsid w:val="0037509E"/>
    <w:rsid w:val="00375698"/>
    <w:rsid w:val="00383BAB"/>
    <w:rsid w:val="0038566C"/>
    <w:rsid w:val="00392251"/>
    <w:rsid w:val="003A3824"/>
    <w:rsid w:val="003A5FCE"/>
    <w:rsid w:val="003A6075"/>
    <w:rsid w:val="003B2A8D"/>
    <w:rsid w:val="003B7CAA"/>
    <w:rsid w:val="003C4513"/>
    <w:rsid w:val="003D4666"/>
    <w:rsid w:val="003D6BAD"/>
    <w:rsid w:val="003E607E"/>
    <w:rsid w:val="004027F5"/>
    <w:rsid w:val="004108BA"/>
    <w:rsid w:val="0041346B"/>
    <w:rsid w:val="00424094"/>
    <w:rsid w:val="0042606A"/>
    <w:rsid w:val="00443FE4"/>
    <w:rsid w:val="0044746E"/>
    <w:rsid w:val="004533EA"/>
    <w:rsid w:val="004721F1"/>
    <w:rsid w:val="00473460"/>
    <w:rsid w:val="00474731"/>
    <w:rsid w:val="0047706D"/>
    <w:rsid w:val="00481293"/>
    <w:rsid w:val="00483EAD"/>
    <w:rsid w:val="004A3ED0"/>
    <w:rsid w:val="004C0608"/>
    <w:rsid w:val="004D1DD4"/>
    <w:rsid w:val="004D5CB7"/>
    <w:rsid w:val="004D6084"/>
    <w:rsid w:val="004E04AD"/>
    <w:rsid w:val="004E0A85"/>
    <w:rsid w:val="004E0CF1"/>
    <w:rsid w:val="00501BC1"/>
    <w:rsid w:val="005020AE"/>
    <w:rsid w:val="00514EF3"/>
    <w:rsid w:val="00524FF6"/>
    <w:rsid w:val="00526F96"/>
    <w:rsid w:val="00540F58"/>
    <w:rsid w:val="0055119C"/>
    <w:rsid w:val="00554178"/>
    <w:rsid w:val="00560D7D"/>
    <w:rsid w:val="00562414"/>
    <w:rsid w:val="00562D88"/>
    <w:rsid w:val="00575AA7"/>
    <w:rsid w:val="00577AD5"/>
    <w:rsid w:val="00582398"/>
    <w:rsid w:val="005A7D85"/>
    <w:rsid w:val="005C010E"/>
    <w:rsid w:val="005C7F7E"/>
    <w:rsid w:val="005D2EF3"/>
    <w:rsid w:val="005D6A83"/>
    <w:rsid w:val="005E2E5A"/>
    <w:rsid w:val="005F1153"/>
    <w:rsid w:val="005F6076"/>
    <w:rsid w:val="0060465E"/>
    <w:rsid w:val="00606CB2"/>
    <w:rsid w:val="006071F3"/>
    <w:rsid w:val="006107B1"/>
    <w:rsid w:val="0062287F"/>
    <w:rsid w:val="0062400D"/>
    <w:rsid w:val="006253FB"/>
    <w:rsid w:val="0062585F"/>
    <w:rsid w:val="00636477"/>
    <w:rsid w:val="00636D19"/>
    <w:rsid w:val="00640598"/>
    <w:rsid w:val="00651B78"/>
    <w:rsid w:val="006528E3"/>
    <w:rsid w:val="00652E8C"/>
    <w:rsid w:val="006618D0"/>
    <w:rsid w:val="0067272C"/>
    <w:rsid w:val="00675054"/>
    <w:rsid w:val="006751AA"/>
    <w:rsid w:val="00693DE5"/>
    <w:rsid w:val="00694774"/>
    <w:rsid w:val="006A0F81"/>
    <w:rsid w:val="006A2E73"/>
    <w:rsid w:val="006B6B51"/>
    <w:rsid w:val="006C689B"/>
    <w:rsid w:val="006D34B8"/>
    <w:rsid w:val="006E3800"/>
    <w:rsid w:val="006E422C"/>
    <w:rsid w:val="006E4BDD"/>
    <w:rsid w:val="006E5101"/>
    <w:rsid w:val="006F6263"/>
    <w:rsid w:val="006F6A02"/>
    <w:rsid w:val="00702F43"/>
    <w:rsid w:val="00703555"/>
    <w:rsid w:val="00704C7D"/>
    <w:rsid w:val="00704FF6"/>
    <w:rsid w:val="00705ADE"/>
    <w:rsid w:val="00711620"/>
    <w:rsid w:val="0071203F"/>
    <w:rsid w:val="00712C63"/>
    <w:rsid w:val="00724C4F"/>
    <w:rsid w:val="00733462"/>
    <w:rsid w:val="00733478"/>
    <w:rsid w:val="00734607"/>
    <w:rsid w:val="00742E64"/>
    <w:rsid w:val="00743AC0"/>
    <w:rsid w:val="00745326"/>
    <w:rsid w:val="00747B31"/>
    <w:rsid w:val="007523A8"/>
    <w:rsid w:val="0076218A"/>
    <w:rsid w:val="007633C7"/>
    <w:rsid w:val="0076652A"/>
    <w:rsid w:val="00773F7D"/>
    <w:rsid w:val="007863FB"/>
    <w:rsid w:val="007B1918"/>
    <w:rsid w:val="007C1E6D"/>
    <w:rsid w:val="007E1DC6"/>
    <w:rsid w:val="007E5954"/>
    <w:rsid w:val="007F36B6"/>
    <w:rsid w:val="007F43F6"/>
    <w:rsid w:val="00804160"/>
    <w:rsid w:val="00805750"/>
    <w:rsid w:val="00815462"/>
    <w:rsid w:val="00831C4D"/>
    <w:rsid w:val="008338C8"/>
    <w:rsid w:val="008464CD"/>
    <w:rsid w:val="00853519"/>
    <w:rsid w:val="0086144F"/>
    <w:rsid w:val="00862065"/>
    <w:rsid w:val="008647C8"/>
    <w:rsid w:val="00866B49"/>
    <w:rsid w:val="008709E7"/>
    <w:rsid w:val="00870E40"/>
    <w:rsid w:val="00874C55"/>
    <w:rsid w:val="008908D6"/>
    <w:rsid w:val="008971C0"/>
    <w:rsid w:val="008A5F20"/>
    <w:rsid w:val="008B513E"/>
    <w:rsid w:val="008C460E"/>
    <w:rsid w:val="008C4735"/>
    <w:rsid w:val="008C5CDF"/>
    <w:rsid w:val="008D0538"/>
    <w:rsid w:val="008E1A87"/>
    <w:rsid w:val="008E1E42"/>
    <w:rsid w:val="008E5992"/>
    <w:rsid w:val="008F374C"/>
    <w:rsid w:val="00900E4F"/>
    <w:rsid w:val="009020F5"/>
    <w:rsid w:val="0090469D"/>
    <w:rsid w:val="0091247A"/>
    <w:rsid w:val="00933932"/>
    <w:rsid w:val="0093652C"/>
    <w:rsid w:val="009431B5"/>
    <w:rsid w:val="00943A5D"/>
    <w:rsid w:val="00964B9F"/>
    <w:rsid w:val="00977247"/>
    <w:rsid w:val="00977CFA"/>
    <w:rsid w:val="0098463A"/>
    <w:rsid w:val="00984BFC"/>
    <w:rsid w:val="009A254A"/>
    <w:rsid w:val="009B22B9"/>
    <w:rsid w:val="009B3947"/>
    <w:rsid w:val="009B4ECC"/>
    <w:rsid w:val="009C14F5"/>
    <w:rsid w:val="009D590A"/>
    <w:rsid w:val="00A056D9"/>
    <w:rsid w:val="00A075A0"/>
    <w:rsid w:val="00A10277"/>
    <w:rsid w:val="00A10609"/>
    <w:rsid w:val="00A52828"/>
    <w:rsid w:val="00A603F8"/>
    <w:rsid w:val="00A6342E"/>
    <w:rsid w:val="00A63FF8"/>
    <w:rsid w:val="00A7351E"/>
    <w:rsid w:val="00A738A7"/>
    <w:rsid w:val="00A761E3"/>
    <w:rsid w:val="00A76B15"/>
    <w:rsid w:val="00A82888"/>
    <w:rsid w:val="00A92983"/>
    <w:rsid w:val="00A94D32"/>
    <w:rsid w:val="00AA5975"/>
    <w:rsid w:val="00AA7636"/>
    <w:rsid w:val="00AC0BD1"/>
    <w:rsid w:val="00AD2D47"/>
    <w:rsid w:val="00AD6DF2"/>
    <w:rsid w:val="00AF1AE2"/>
    <w:rsid w:val="00AF6A25"/>
    <w:rsid w:val="00AF7826"/>
    <w:rsid w:val="00B032B6"/>
    <w:rsid w:val="00B10948"/>
    <w:rsid w:val="00B1780B"/>
    <w:rsid w:val="00B35283"/>
    <w:rsid w:val="00B35608"/>
    <w:rsid w:val="00B4723D"/>
    <w:rsid w:val="00B52499"/>
    <w:rsid w:val="00B70260"/>
    <w:rsid w:val="00B71588"/>
    <w:rsid w:val="00B8178E"/>
    <w:rsid w:val="00B85469"/>
    <w:rsid w:val="00B912AD"/>
    <w:rsid w:val="00BB3617"/>
    <w:rsid w:val="00BC5178"/>
    <w:rsid w:val="00BD317A"/>
    <w:rsid w:val="00BE09A3"/>
    <w:rsid w:val="00BE1C36"/>
    <w:rsid w:val="00BE7E1C"/>
    <w:rsid w:val="00C1023E"/>
    <w:rsid w:val="00C14D75"/>
    <w:rsid w:val="00C15FCC"/>
    <w:rsid w:val="00C20EB4"/>
    <w:rsid w:val="00C315FC"/>
    <w:rsid w:val="00C34162"/>
    <w:rsid w:val="00C604CE"/>
    <w:rsid w:val="00C64C25"/>
    <w:rsid w:val="00C82229"/>
    <w:rsid w:val="00C85069"/>
    <w:rsid w:val="00C85F16"/>
    <w:rsid w:val="00C87186"/>
    <w:rsid w:val="00CA0930"/>
    <w:rsid w:val="00CA4265"/>
    <w:rsid w:val="00CB17C3"/>
    <w:rsid w:val="00CB37E2"/>
    <w:rsid w:val="00CC2C08"/>
    <w:rsid w:val="00CC68F3"/>
    <w:rsid w:val="00CD17FA"/>
    <w:rsid w:val="00CD2B74"/>
    <w:rsid w:val="00CE7B82"/>
    <w:rsid w:val="00CF3402"/>
    <w:rsid w:val="00D01F95"/>
    <w:rsid w:val="00D02787"/>
    <w:rsid w:val="00D034DA"/>
    <w:rsid w:val="00D06F20"/>
    <w:rsid w:val="00D107EA"/>
    <w:rsid w:val="00D15589"/>
    <w:rsid w:val="00D270FB"/>
    <w:rsid w:val="00D33787"/>
    <w:rsid w:val="00D3469F"/>
    <w:rsid w:val="00D405D1"/>
    <w:rsid w:val="00D530CF"/>
    <w:rsid w:val="00D63151"/>
    <w:rsid w:val="00D91670"/>
    <w:rsid w:val="00DA448D"/>
    <w:rsid w:val="00DA6D10"/>
    <w:rsid w:val="00DB512B"/>
    <w:rsid w:val="00DC1A57"/>
    <w:rsid w:val="00DC4E14"/>
    <w:rsid w:val="00DD2AB8"/>
    <w:rsid w:val="00DF03EE"/>
    <w:rsid w:val="00DF17D9"/>
    <w:rsid w:val="00E12A7F"/>
    <w:rsid w:val="00E1743E"/>
    <w:rsid w:val="00E312B1"/>
    <w:rsid w:val="00E52088"/>
    <w:rsid w:val="00E66462"/>
    <w:rsid w:val="00E7102A"/>
    <w:rsid w:val="00E81C5F"/>
    <w:rsid w:val="00E8281E"/>
    <w:rsid w:val="00E83DFB"/>
    <w:rsid w:val="00EB02AE"/>
    <w:rsid w:val="00EB395A"/>
    <w:rsid w:val="00EB433F"/>
    <w:rsid w:val="00EB5DA9"/>
    <w:rsid w:val="00EB71D1"/>
    <w:rsid w:val="00EC3D2C"/>
    <w:rsid w:val="00EC405B"/>
    <w:rsid w:val="00ED0164"/>
    <w:rsid w:val="00ED01DC"/>
    <w:rsid w:val="00EE18BE"/>
    <w:rsid w:val="00EE58BE"/>
    <w:rsid w:val="00EE5F8E"/>
    <w:rsid w:val="00EF48F8"/>
    <w:rsid w:val="00F01D2E"/>
    <w:rsid w:val="00F0348D"/>
    <w:rsid w:val="00F226E1"/>
    <w:rsid w:val="00F23576"/>
    <w:rsid w:val="00F263B4"/>
    <w:rsid w:val="00F312B8"/>
    <w:rsid w:val="00F464FA"/>
    <w:rsid w:val="00F470A4"/>
    <w:rsid w:val="00F51B4E"/>
    <w:rsid w:val="00F6147E"/>
    <w:rsid w:val="00F72389"/>
    <w:rsid w:val="00F871D6"/>
    <w:rsid w:val="00F87373"/>
    <w:rsid w:val="00F9085D"/>
    <w:rsid w:val="00FC2FF7"/>
    <w:rsid w:val="00FC7290"/>
    <w:rsid w:val="00FD0D3C"/>
    <w:rsid w:val="00FD15D6"/>
    <w:rsid w:val="00FD20BC"/>
    <w:rsid w:val="00FE37A5"/>
    <w:rsid w:val="00FE7AD9"/>
    <w:rsid w:val="00FF182A"/>
    <w:rsid w:val="00FF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7C4E47"/>
  <w15:chartTrackingRefBased/>
  <w15:docId w15:val="{4481C2BC-EDFF-4E82-B089-9B728CF2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DE5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462"/>
    <w:pPr>
      <w:ind w:left="720"/>
      <w:contextualSpacing/>
    </w:pPr>
  </w:style>
  <w:style w:type="table" w:styleId="TableGrid">
    <w:name w:val="Table Grid"/>
    <w:basedOn w:val="TableNormal"/>
    <w:uiPriority w:val="39"/>
    <w:rsid w:val="00C85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2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A28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42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A28"/>
    <w:rPr>
      <w:kern w:val="0"/>
      <w:lang w:val="en-US"/>
      <w14:ligatures w14:val="none"/>
    </w:rPr>
  </w:style>
  <w:style w:type="paragraph" w:styleId="NoSpacing">
    <w:name w:val="No Spacing"/>
    <w:link w:val="NoSpacingChar"/>
    <w:uiPriority w:val="1"/>
    <w:qFormat/>
    <w:rsid w:val="000763C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763C1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11CB54-F0DA-498A-9A5F-69E19BFA8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13</Pages>
  <Words>1773</Words>
  <Characters>9048</Characters>
  <Application>Microsoft Office Word</Application>
  <DocSecurity>0</DocSecurity>
  <Lines>822</Lines>
  <Paragraphs>491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OMOREDE IGUMA</Company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CONSUMER INSIGHT ANALYST PORTFOLIO PROJECT</dc:title>
  <dc:subject/>
  <dc:creator>OSAS</dc:creator>
  <cp:keywords/>
  <dc:description/>
  <cp:lastModifiedBy>OSAS</cp:lastModifiedBy>
  <cp:revision>322</cp:revision>
  <dcterms:created xsi:type="dcterms:W3CDTF">2024-10-07T17:07:00Z</dcterms:created>
  <dcterms:modified xsi:type="dcterms:W3CDTF">2024-10-14T17:52:00Z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d70ee0f87a605a898edb3582596980007b691cda1563a8fa5a322fa80fc987f8</vt:lpwstr>
  </property>
</Properties>
</file>