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61D2" w:rsidRDefault="00A84E0A">
      <w:pPr>
        <w:spacing w:after="40"/>
        <w:jc w:val="center"/>
        <w:rPr>
          <w:sz w:val="56"/>
          <w:szCs w:val="56"/>
        </w:rPr>
      </w:pPr>
      <w:proofErr w:type="spellStart"/>
      <w:r w:rsidRPr="00F77AB2">
        <w:rPr>
          <w:sz w:val="56"/>
          <w:szCs w:val="56"/>
        </w:rPr>
        <w:t>Adekunle</w:t>
      </w:r>
      <w:proofErr w:type="spellEnd"/>
      <w:r w:rsidRPr="00F77AB2">
        <w:rPr>
          <w:sz w:val="56"/>
          <w:szCs w:val="56"/>
        </w:rPr>
        <w:t xml:space="preserve"> </w:t>
      </w:r>
      <w:proofErr w:type="spellStart"/>
      <w:r w:rsidRPr="00F77AB2">
        <w:rPr>
          <w:sz w:val="56"/>
          <w:szCs w:val="56"/>
        </w:rPr>
        <w:t>Ajasin</w:t>
      </w:r>
      <w:proofErr w:type="spellEnd"/>
      <w:r w:rsidRPr="00F77AB2">
        <w:rPr>
          <w:sz w:val="56"/>
          <w:szCs w:val="56"/>
        </w:rPr>
        <w:t xml:space="preserve"> University, </w:t>
      </w:r>
      <w:proofErr w:type="spellStart"/>
      <w:r w:rsidRPr="00F77AB2">
        <w:rPr>
          <w:sz w:val="56"/>
          <w:szCs w:val="56"/>
        </w:rPr>
        <w:t>Akungba</w:t>
      </w:r>
      <w:proofErr w:type="spellEnd"/>
    </w:p>
    <w:p w:rsidR="00F77AB2" w:rsidRPr="00F77AB2" w:rsidRDefault="00F77AB2">
      <w:pPr>
        <w:spacing w:after="40"/>
        <w:jc w:val="center"/>
        <w:rPr>
          <w:sz w:val="56"/>
          <w:szCs w:val="56"/>
        </w:rPr>
      </w:pPr>
    </w:p>
    <w:p w:rsidR="008161D2" w:rsidRDefault="00A84E0A">
      <w:pPr>
        <w:spacing w:after="40"/>
        <w:jc w:val="center"/>
        <w:rPr>
          <w:sz w:val="56"/>
          <w:szCs w:val="56"/>
        </w:rPr>
      </w:pPr>
      <w:r w:rsidRPr="00F77AB2">
        <w:rPr>
          <w:sz w:val="56"/>
          <w:szCs w:val="56"/>
        </w:rPr>
        <w:t>Faculty of Computing</w:t>
      </w:r>
    </w:p>
    <w:p w:rsidR="00F77AB2" w:rsidRPr="00F77AB2" w:rsidRDefault="00F77AB2">
      <w:pPr>
        <w:spacing w:after="40"/>
        <w:jc w:val="center"/>
        <w:rPr>
          <w:sz w:val="56"/>
          <w:szCs w:val="56"/>
        </w:rPr>
      </w:pPr>
    </w:p>
    <w:p w:rsidR="008161D2" w:rsidRPr="00F77AB2" w:rsidRDefault="00A84E0A">
      <w:pPr>
        <w:spacing w:after="200"/>
        <w:jc w:val="center"/>
        <w:rPr>
          <w:sz w:val="56"/>
          <w:szCs w:val="56"/>
        </w:rPr>
      </w:pPr>
      <w:r w:rsidRPr="00F77AB2">
        <w:rPr>
          <w:sz w:val="56"/>
          <w:szCs w:val="56"/>
        </w:rPr>
        <w:t>Department of Computer Science</w:t>
      </w:r>
    </w:p>
    <w:p w:rsidR="00F77AB2" w:rsidRDefault="00F77AB2" w:rsidP="00F77AB2">
      <w:pPr>
        <w:spacing w:after="40"/>
        <w:rPr>
          <w:b/>
          <w:bCs/>
          <w:sz w:val="36"/>
          <w:szCs w:val="36"/>
        </w:rPr>
      </w:pPr>
    </w:p>
    <w:p w:rsidR="008161D2" w:rsidRDefault="00A84E0A" w:rsidP="00F77AB2">
      <w:pPr>
        <w:spacing w:after="40"/>
        <w:jc w:val="center"/>
        <w:rPr>
          <w:b/>
          <w:bCs/>
          <w:sz w:val="36"/>
          <w:szCs w:val="36"/>
        </w:rPr>
      </w:pPr>
      <w:r w:rsidRPr="00F77AB2">
        <w:rPr>
          <w:b/>
          <w:bCs/>
          <w:sz w:val="36"/>
          <w:szCs w:val="36"/>
        </w:rPr>
        <w:t xml:space="preserve">NAME: </w:t>
      </w:r>
      <w:proofErr w:type="spellStart"/>
      <w:r w:rsidRPr="00F77AB2">
        <w:rPr>
          <w:b/>
          <w:bCs/>
          <w:sz w:val="36"/>
          <w:szCs w:val="36"/>
        </w:rPr>
        <w:t>Omotoso</w:t>
      </w:r>
      <w:proofErr w:type="spellEnd"/>
      <w:r w:rsidRPr="00F77AB2">
        <w:rPr>
          <w:b/>
          <w:bCs/>
          <w:sz w:val="36"/>
          <w:szCs w:val="36"/>
        </w:rPr>
        <w:t xml:space="preserve"> Moses </w:t>
      </w:r>
      <w:proofErr w:type="spellStart"/>
      <w:r w:rsidRPr="00F77AB2">
        <w:rPr>
          <w:b/>
          <w:bCs/>
          <w:sz w:val="36"/>
          <w:szCs w:val="36"/>
        </w:rPr>
        <w:t>Ayomide</w:t>
      </w:r>
      <w:proofErr w:type="spellEnd"/>
    </w:p>
    <w:p w:rsidR="00F77AB2" w:rsidRDefault="00F77AB2" w:rsidP="00F77AB2">
      <w:pPr>
        <w:spacing w:after="40"/>
        <w:jc w:val="center"/>
        <w:rPr>
          <w:b/>
          <w:bCs/>
          <w:sz w:val="36"/>
          <w:szCs w:val="36"/>
        </w:rPr>
      </w:pPr>
    </w:p>
    <w:p w:rsidR="008161D2" w:rsidRDefault="00F77AB2" w:rsidP="00F77AB2">
      <w:pPr>
        <w:spacing w:after="200"/>
        <w:jc w:val="center"/>
        <w:rPr>
          <w:b/>
          <w:bCs/>
          <w:sz w:val="36"/>
          <w:szCs w:val="36"/>
        </w:rPr>
      </w:pPr>
      <w:r>
        <w:rPr>
          <w:b/>
          <w:bCs/>
          <w:sz w:val="36"/>
          <w:szCs w:val="36"/>
        </w:rPr>
        <w:t>Matric No: 220404139</w:t>
      </w:r>
    </w:p>
    <w:p w:rsidR="00F77AB2" w:rsidRPr="00F77AB2" w:rsidRDefault="00F77AB2" w:rsidP="00F77AB2">
      <w:pPr>
        <w:spacing w:after="200"/>
        <w:jc w:val="center"/>
        <w:rPr>
          <w:sz w:val="36"/>
          <w:szCs w:val="36"/>
        </w:rPr>
      </w:pPr>
    </w:p>
    <w:p w:rsidR="008161D2" w:rsidRDefault="00A84E0A">
      <w:pPr>
        <w:spacing w:after="40"/>
        <w:jc w:val="center"/>
        <w:rPr>
          <w:sz w:val="36"/>
          <w:szCs w:val="36"/>
        </w:rPr>
      </w:pPr>
      <w:r w:rsidRPr="00F77AB2">
        <w:rPr>
          <w:sz w:val="36"/>
          <w:szCs w:val="36"/>
        </w:rPr>
        <w:t>CSC426</w:t>
      </w:r>
    </w:p>
    <w:p w:rsidR="00F77AB2" w:rsidRDefault="00F77AB2">
      <w:pPr>
        <w:spacing w:after="40"/>
        <w:jc w:val="center"/>
        <w:rPr>
          <w:sz w:val="36"/>
          <w:szCs w:val="36"/>
        </w:rPr>
      </w:pPr>
    </w:p>
    <w:p w:rsidR="00F77AB2" w:rsidRDefault="00F77AB2" w:rsidP="00F77AB2">
      <w:pPr>
        <w:spacing w:line="480" w:lineRule="auto"/>
        <w:jc w:val="center"/>
        <w:rPr>
          <w:b/>
          <w:bCs/>
          <w:sz w:val="32"/>
          <w:szCs w:val="27"/>
        </w:rPr>
      </w:pPr>
      <w:r>
        <w:rPr>
          <w:b/>
          <w:bCs/>
          <w:sz w:val="32"/>
          <w:szCs w:val="27"/>
        </w:rPr>
        <w:t>Submitted To: Prof</w:t>
      </w:r>
      <w:r w:rsidRPr="00966F3E">
        <w:rPr>
          <w:b/>
          <w:bCs/>
          <w:sz w:val="32"/>
          <w:szCs w:val="27"/>
        </w:rPr>
        <w:t xml:space="preserve">. </w:t>
      </w:r>
      <w:proofErr w:type="spellStart"/>
      <w:r>
        <w:rPr>
          <w:b/>
          <w:bCs/>
          <w:sz w:val="32"/>
          <w:szCs w:val="27"/>
        </w:rPr>
        <w:t>Ajayi</w:t>
      </w:r>
      <w:proofErr w:type="spellEnd"/>
    </w:p>
    <w:p w:rsidR="008161D2" w:rsidRPr="00F77AB2" w:rsidRDefault="008161D2">
      <w:pPr>
        <w:spacing w:after="400"/>
        <w:jc w:val="center"/>
        <w:rPr>
          <w:sz w:val="22"/>
          <w:szCs w:val="22"/>
        </w:rPr>
      </w:pPr>
    </w:p>
    <w:p w:rsidR="00F77AB2" w:rsidRDefault="00F77AB2">
      <w:pPr>
        <w:spacing w:after="400"/>
        <w:jc w:val="center"/>
        <w:rPr>
          <w:sz w:val="22"/>
          <w:szCs w:val="22"/>
        </w:rPr>
      </w:pPr>
    </w:p>
    <w:p w:rsidR="00F77AB2" w:rsidRDefault="00F77AB2">
      <w:pPr>
        <w:spacing w:after="400"/>
        <w:jc w:val="center"/>
        <w:rPr>
          <w:sz w:val="22"/>
          <w:szCs w:val="22"/>
        </w:rPr>
      </w:pPr>
    </w:p>
    <w:p w:rsidR="00F77AB2" w:rsidRDefault="00F77AB2">
      <w:pPr>
        <w:spacing w:after="400"/>
        <w:jc w:val="center"/>
        <w:rPr>
          <w:sz w:val="22"/>
          <w:szCs w:val="22"/>
        </w:rPr>
      </w:pPr>
    </w:p>
    <w:p w:rsidR="00F77AB2" w:rsidRDefault="00F77AB2">
      <w:pPr>
        <w:spacing w:after="400"/>
        <w:jc w:val="center"/>
        <w:rPr>
          <w:sz w:val="22"/>
          <w:szCs w:val="22"/>
        </w:rPr>
      </w:pPr>
    </w:p>
    <w:p w:rsidR="00F77AB2" w:rsidRDefault="00F77AB2">
      <w:pPr>
        <w:spacing w:after="400"/>
        <w:jc w:val="center"/>
        <w:rPr>
          <w:sz w:val="22"/>
          <w:szCs w:val="22"/>
        </w:rPr>
      </w:pPr>
    </w:p>
    <w:p w:rsidR="00F77AB2" w:rsidRDefault="00F77AB2">
      <w:pPr>
        <w:spacing w:after="400"/>
        <w:jc w:val="center"/>
      </w:pPr>
    </w:p>
    <w:p w:rsidR="00F77AB2" w:rsidRDefault="00F77AB2">
      <w:pPr>
        <w:pStyle w:val="Heading1"/>
        <w:spacing w:before="300" w:after="150"/>
      </w:pPr>
    </w:p>
    <w:p w:rsidR="008161D2" w:rsidRPr="00EB43BB" w:rsidRDefault="00A84E0A" w:rsidP="00F77AB2">
      <w:pPr>
        <w:pStyle w:val="Heading1"/>
        <w:spacing w:before="300" w:after="150"/>
        <w:jc w:val="center"/>
      </w:pPr>
      <w:bookmarkStart w:id="0" w:name="_GoBack"/>
      <w:bookmarkEnd w:id="0"/>
      <w:r w:rsidRPr="00EB43BB">
        <w:lastRenderedPageBreak/>
        <w:t>Introduction</w:t>
      </w:r>
    </w:p>
    <w:p w:rsidR="008161D2" w:rsidRPr="00EB43BB" w:rsidRDefault="00A84E0A">
      <w:pPr>
        <w:pStyle w:val="Heading2"/>
        <w:spacing w:before="200" w:after="100"/>
        <w:rPr>
          <w:sz w:val="32"/>
          <w:szCs w:val="32"/>
        </w:rPr>
      </w:pPr>
      <w:r w:rsidRPr="00EB43BB">
        <w:rPr>
          <w:sz w:val="32"/>
          <w:szCs w:val="32"/>
        </w:rPr>
        <w:t>1.1 Purpose</w:t>
      </w:r>
    </w:p>
    <w:p w:rsidR="008161D2" w:rsidRPr="00F77AB2" w:rsidRDefault="00A84E0A" w:rsidP="00F77AB2">
      <w:pPr>
        <w:spacing w:after="120"/>
        <w:jc w:val="both"/>
        <w:rPr>
          <w:sz w:val="24"/>
          <w:szCs w:val="24"/>
        </w:rPr>
      </w:pPr>
      <w:r w:rsidRPr="00F77AB2">
        <w:rPr>
          <w:sz w:val="24"/>
          <w:szCs w:val="24"/>
        </w:rPr>
        <w:t>This document outlines the software requirements for the Issues Reporting Outlet (IRO), a lightweight, web-based feasibility prototype designed to bridg</w:t>
      </w:r>
      <w:r w:rsidRPr="00F77AB2">
        <w:rPr>
          <w:sz w:val="24"/>
          <w:szCs w:val="24"/>
        </w:rPr>
        <w:t>e the communication gap between the university campus and the host communities (</w:t>
      </w:r>
      <w:proofErr w:type="spellStart"/>
      <w:r w:rsidRPr="00F77AB2">
        <w:rPr>
          <w:sz w:val="24"/>
          <w:szCs w:val="24"/>
        </w:rPr>
        <w:t>Akungba</w:t>
      </w:r>
      <w:proofErr w:type="spellEnd"/>
      <w:r w:rsidRPr="00F77AB2">
        <w:rPr>
          <w:sz w:val="24"/>
          <w:szCs w:val="24"/>
        </w:rPr>
        <w:t xml:space="preserve">, </w:t>
      </w:r>
      <w:proofErr w:type="spellStart"/>
      <w:r w:rsidRPr="00F77AB2">
        <w:rPr>
          <w:sz w:val="24"/>
          <w:szCs w:val="24"/>
        </w:rPr>
        <w:t>Iwaro</w:t>
      </w:r>
      <w:proofErr w:type="spellEnd"/>
      <w:r w:rsidRPr="00F77AB2">
        <w:rPr>
          <w:sz w:val="24"/>
          <w:szCs w:val="24"/>
        </w:rPr>
        <w:t xml:space="preserve">, </w:t>
      </w:r>
      <w:proofErr w:type="spellStart"/>
      <w:r w:rsidRPr="00F77AB2">
        <w:rPr>
          <w:sz w:val="24"/>
          <w:szCs w:val="24"/>
        </w:rPr>
        <w:t>Etioro</w:t>
      </w:r>
      <w:proofErr w:type="spellEnd"/>
      <w:r w:rsidRPr="00F77AB2">
        <w:rPr>
          <w:sz w:val="24"/>
          <w:szCs w:val="24"/>
        </w:rPr>
        <w:t xml:space="preserve">, and </w:t>
      </w:r>
      <w:proofErr w:type="spellStart"/>
      <w:r w:rsidRPr="00F77AB2">
        <w:rPr>
          <w:sz w:val="24"/>
          <w:szCs w:val="24"/>
        </w:rPr>
        <w:t>Ayegunle</w:t>
      </w:r>
      <w:proofErr w:type="spellEnd"/>
      <w:r w:rsidRPr="00F77AB2">
        <w:rPr>
          <w:sz w:val="24"/>
          <w:szCs w:val="24"/>
        </w:rPr>
        <w:t>).</w:t>
      </w:r>
    </w:p>
    <w:p w:rsidR="00F77AB2" w:rsidRDefault="00F77AB2" w:rsidP="00F77AB2">
      <w:pPr>
        <w:spacing w:after="120"/>
        <w:jc w:val="both"/>
        <w:rPr>
          <w:b/>
          <w:bCs/>
          <w:sz w:val="24"/>
          <w:szCs w:val="24"/>
        </w:rPr>
      </w:pPr>
      <w:r>
        <w:rPr>
          <w:b/>
          <w:bCs/>
          <w:sz w:val="24"/>
          <w:szCs w:val="24"/>
        </w:rPr>
        <w:t xml:space="preserve">Questionnaire link: </w:t>
      </w:r>
    </w:p>
    <w:p w:rsidR="00F77AB2" w:rsidRPr="00F77AB2" w:rsidRDefault="00F77AB2" w:rsidP="00F77AB2">
      <w:pPr>
        <w:spacing w:after="120"/>
        <w:jc w:val="both"/>
        <w:rPr>
          <w:bCs/>
          <w:sz w:val="24"/>
          <w:szCs w:val="24"/>
        </w:rPr>
      </w:pPr>
      <w:r w:rsidRPr="00F77AB2">
        <w:rPr>
          <w:bCs/>
          <w:sz w:val="24"/>
          <w:szCs w:val="24"/>
        </w:rPr>
        <w:t>https://docs.google.com/forms/d/e/1FAIpQLSfKs9gl9Te2-fosplqKVyJLZY6MJxXCGOdxTLASZLIwhUJKXw/viewform?usp=header</w:t>
      </w:r>
    </w:p>
    <w:p w:rsidR="008161D2" w:rsidRDefault="00A84E0A" w:rsidP="00F77AB2">
      <w:pPr>
        <w:spacing w:after="120"/>
        <w:jc w:val="both"/>
        <w:rPr>
          <w:sz w:val="24"/>
          <w:szCs w:val="24"/>
        </w:rPr>
      </w:pPr>
      <w:r w:rsidRPr="00F77AB2">
        <w:rPr>
          <w:b/>
          <w:bCs/>
          <w:sz w:val="24"/>
          <w:szCs w:val="24"/>
        </w:rPr>
        <w:t xml:space="preserve">Short link: </w:t>
      </w:r>
      <w:hyperlink r:id="rId5" w:history="1">
        <w:r w:rsidR="008A295B" w:rsidRPr="00DC5F01">
          <w:rPr>
            <w:rStyle w:val="Hyperlink"/>
            <w:sz w:val="24"/>
            <w:szCs w:val="24"/>
          </w:rPr>
          <w:t>https://tinyurl.com/week3-dev</w:t>
        </w:r>
      </w:hyperlink>
    </w:p>
    <w:p w:rsidR="008A295B" w:rsidRPr="00F77AB2" w:rsidRDefault="008A295B" w:rsidP="00F77AB2">
      <w:pPr>
        <w:spacing w:after="120"/>
        <w:jc w:val="both"/>
        <w:rPr>
          <w:sz w:val="24"/>
          <w:szCs w:val="24"/>
        </w:rPr>
      </w:pPr>
    </w:p>
    <w:p w:rsidR="008161D2" w:rsidRPr="00EB43BB" w:rsidRDefault="00A84E0A">
      <w:pPr>
        <w:pStyle w:val="Heading2"/>
        <w:spacing w:before="200" w:after="100"/>
        <w:rPr>
          <w:sz w:val="32"/>
          <w:szCs w:val="32"/>
        </w:rPr>
      </w:pPr>
      <w:r w:rsidRPr="00EB43BB">
        <w:rPr>
          <w:sz w:val="32"/>
          <w:szCs w:val="32"/>
        </w:rPr>
        <w:t>1.2 Scope</w:t>
      </w:r>
    </w:p>
    <w:p w:rsidR="008A295B" w:rsidRPr="008A295B" w:rsidRDefault="008A295B" w:rsidP="008A295B">
      <w:pPr>
        <w:spacing w:after="120"/>
        <w:jc w:val="both"/>
        <w:rPr>
          <w:sz w:val="24"/>
          <w:szCs w:val="24"/>
        </w:rPr>
      </w:pPr>
      <w:r w:rsidRPr="008A295B">
        <w:rPr>
          <w:sz w:val="24"/>
          <w:szCs w:val="24"/>
        </w:rPr>
        <w:t xml:space="preserve">The IRO application is built as a self-contained Single Page Application (SPA) that uses browser </w:t>
      </w:r>
      <w:proofErr w:type="spellStart"/>
      <w:r w:rsidRPr="008A295B">
        <w:rPr>
          <w:rStyle w:val="HTMLCode"/>
          <w:rFonts w:ascii="Times New Roman" w:hAnsi="Times New Roman" w:cs="Times New Roman"/>
          <w:sz w:val="24"/>
          <w:szCs w:val="24"/>
        </w:rPr>
        <w:t>localStorage</w:t>
      </w:r>
      <w:proofErr w:type="spellEnd"/>
      <w:r w:rsidRPr="008A295B">
        <w:rPr>
          <w:sz w:val="24"/>
          <w:szCs w:val="24"/>
        </w:rPr>
        <w:t xml:space="preserve"> instead of a full backend database to meet the tight submission deadline, allowing users to safely log issues anonymously and see them update instantly on a live feed.</w:t>
      </w:r>
    </w:p>
    <w:p w:rsidR="008161D2" w:rsidRPr="00EB43BB" w:rsidRDefault="00A84E0A">
      <w:pPr>
        <w:pStyle w:val="Heading1"/>
        <w:spacing w:before="300" w:after="150"/>
      </w:pPr>
      <w:r w:rsidRPr="00EB43BB">
        <w:t xml:space="preserve">2.0 </w:t>
      </w:r>
      <w:r w:rsidRPr="00EB43BB">
        <w:t>Description</w:t>
      </w:r>
    </w:p>
    <w:p w:rsidR="008161D2" w:rsidRPr="00EB43BB" w:rsidRDefault="00A84E0A">
      <w:pPr>
        <w:pStyle w:val="Heading2"/>
        <w:spacing w:before="200" w:after="100"/>
        <w:rPr>
          <w:sz w:val="32"/>
          <w:szCs w:val="32"/>
        </w:rPr>
      </w:pPr>
      <w:r w:rsidRPr="00EB43BB">
        <w:rPr>
          <w:sz w:val="32"/>
          <w:szCs w:val="32"/>
        </w:rPr>
        <w:t>2.1 Operating Environment</w:t>
      </w:r>
    </w:p>
    <w:p w:rsidR="008A295B" w:rsidRPr="008A295B" w:rsidRDefault="008A295B">
      <w:pPr>
        <w:spacing w:after="120"/>
        <w:rPr>
          <w:sz w:val="24"/>
          <w:szCs w:val="24"/>
        </w:rPr>
      </w:pPr>
      <w:r w:rsidRPr="008A295B">
        <w:rPr>
          <w:sz w:val="24"/>
          <w:szCs w:val="24"/>
        </w:rPr>
        <w:t>IRO runs entirely client-side in the browser — no server or installation required. It has been designed to work across Chrome, Firefox, Safari and Edge, on both desktop and mobile devices.</w:t>
      </w:r>
    </w:p>
    <w:p w:rsidR="008161D2" w:rsidRDefault="00A84E0A">
      <w:pPr>
        <w:pStyle w:val="Heading2"/>
        <w:spacing w:before="200" w:after="100"/>
      </w:pPr>
      <w:r>
        <w:t>2.2 User Classes and Characteristics</w:t>
      </w:r>
    </w:p>
    <w:p w:rsidR="008A295B" w:rsidRPr="008A295B" w:rsidRDefault="00A84E0A" w:rsidP="008A295B">
      <w:pPr>
        <w:pStyle w:val="ListParagraph"/>
        <w:numPr>
          <w:ilvl w:val="0"/>
          <w:numId w:val="1"/>
        </w:numPr>
        <w:spacing w:after="60"/>
        <w:rPr>
          <w:sz w:val="24"/>
          <w:szCs w:val="24"/>
        </w:rPr>
      </w:pPr>
      <w:r w:rsidRPr="008A295B">
        <w:rPr>
          <w:sz w:val="24"/>
          <w:szCs w:val="24"/>
        </w:rPr>
        <w:t xml:space="preserve">Reporters: </w:t>
      </w:r>
      <w:r w:rsidR="008A295B" w:rsidRPr="008A295B">
        <w:rPr>
          <w:sz w:val="24"/>
          <w:szCs w:val="24"/>
        </w:rPr>
        <w:t>AAUA students and host community residents who require a simple, low-bandwidth interface to log incidents quickly, with a critical emphasis on guaranteed anonymity to encourage safe reporting.</w:t>
      </w:r>
    </w:p>
    <w:p w:rsidR="008161D2" w:rsidRPr="008A295B" w:rsidRDefault="008A295B" w:rsidP="008A295B">
      <w:pPr>
        <w:pStyle w:val="ListParagraph"/>
        <w:numPr>
          <w:ilvl w:val="0"/>
          <w:numId w:val="1"/>
        </w:numPr>
        <w:spacing w:after="60"/>
        <w:rPr>
          <w:sz w:val="24"/>
          <w:szCs w:val="24"/>
        </w:rPr>
      </w:pPr>
      <w:r w:rsidRPr="008A295B">
        <w:rPr>
          <w:sz w:val="24"/>
          <w:szCs w:val="24"/>
        </w:rPr>
        <w:t>Observers:</w:t>
      </w:r>
      <w:r w:rsidR="00A84E0A" w:rsidRPr="008A295B">
        <w:rPr>
          <w:sz w:val="24"/>
          <w:szCs w:val="24"/>
        </w:rPr>
        <w:t xml:space="preserve"> </w:t>
      </w:r>
      <w:r>
        <w:rPr>
          <w:sz w:val="24"/>
          <w:szCs w:val="24"/>
        </w:rPr>
        <w:t>s</w:t>
      </w:r>
      <w:r w:rsidRPr="008A295B">
        <w:rPr>
          <w:sz w:val="24"/>
          <w:szCs w:val="24"/>
        </w:rPr>
        <w:t>chool administrators, community leaders, and local representatives who monitor the live public feed to track ongoing situations, maintain situational awareness, and coordinate necessary follow-ups.</w:t>
      </w:r>
    </w:p>
    <w:p w:rsidR="008161D2" w:rsidRPr="00EB43BB" w:rsidRDefault="00A84E0A">
      <w:pPr>
        <w:pStyle w:val="Heading1"/>
        <w:spacing w:before="300" w:after="150"/>
      </w:pPr>
      <w:r w:rsidRPr="00EB43BB">
        <w:t>3.0 System Features &amp; Functional Requirements (FR)</w:t>
      </w:r>
    </w:p>
    <w:p w:rsidR="008161D2" w:rsidRPr="00EB43BB" w:rsidRDefault="00A84E0A">
      <w:pPr>
        <w:pStyle w:val="Heading2"/>
        <w:spacing w:before="200" w:after="100"/>
        <w:rPr>
          <w:sz w:val="32"/>
          <w:szCs w:val="32"/>
        </w:rPr>
      </w:pPr>
      <w:r w:rsidRPr="00EB43BB">
        <w:rPr>
          <w:sz w:val="32"/>
          <w:szCs w:val="32"/>
        </w:rPr>
        <w:t>3.1 Issue Submission Module</w:t>
      </w:r>
    </w:p>
    <w:p w:rsidR="008A295B" w:rsidRPr="00EB43BB" w:rsidRDefault="008A295B" w:rsidP="00EB43BB">
      <w:pPr>
        <w:pStyle w:val="ListParagraph"/>
        <w:numPr>
          <w:ilvl w:val="0"/>
          <w:numId w:val="1"/>
        </w:numPr>
        <w:spacing w:after="100"/>
        <w:jc w:val="both"/>
        <w:rPr>
          <w:sz w:val="24"/>
          <w:szCs w:val="24"/>
        </w:rPr>
      </w:pPr>
      <w:r w:rsidRPr="00EB43BB">
        <w:rPr>
          <w:b/>
          <w:bCs/>
          <w:sz w:val="24"/>
          <w:szCs w:val="24"/>
        </w:rPr>
        <w:t>FR-01 (Anonymous Report</w:t>
      </w:r>
      <w:r w:rsidR="00A84E0A" w:rsidRPr="00EB43BB">
        <w:rPr>
          <w:b/>
          <w:bCs/>
          <w:sz w:val="24"/>
          <w:szCs w:val="24"/>
        </w:rPr>
        <w:t xml:space="preserve">): </w:t>
      </w:r>
      <w:r w:rsidRPr="00EB43BB">
        <w:rPr>
          <w:sz w:val="24"/>
          <w:szCs w:val="24"/>
        </w:rPr>
        <w:t>The system shall allow the user's name field to be optional. If left blank, the system must automatically assign and display the identity as "Anonymous" rather than storing an empty or null value.</w:t>
      </w:r>
    </w:p>
    <w:p w:rsidR="008A295B" w:rsidRPr="00EB43BB" w:rsidRDefault="00A84E0A" w:rsidP="00EB43BB">
      <w:pPr>
        <w:pStyle w:val="ListParagraph"/>
        <w:numPr>
          <w:ilvl w:val="0"/>
          <w:numId w:val="1"/>
        </w:numPr>
        <w:spacing w:after="100"/>
        <w:jc w:val="both"/>
        <w:rPr>
          <w:sz w:val="24"/>
          <w:szCs w:val="24"/>
        </w:rPr>
      </w:pPr>
      <w:r w:rsidRPr="00EB43BB">
        <w:rPr>
          <w:b/>
          <w:bCs/>
          <w:sz w:val="24"/>
          <w:szCs w:val="24"/>
        </w:rPr>
        <w:t xml:space="preserve">FR-02 (Location Mapping): </w:t>
      </w:r>
      <w:r w:rsidR="008A295B" w:rsidRPr="00EB43BB">
        <w:rPr>
          <w:sz w:val="24"/>
          <w:szCs w:val="24"/>
        </w:rPr>
        <w:t xml:space="preserve">The system must mandate the selection of a specific community parameter before submission. Acceptable selection values are strictly restricted to: </w:t>
      </w:r>
      <w:proofErr w:type="spellStart"/>
      <w:r w:rsidR="008A295B" w:rsidRPr="00EB43BB">
        <w:rPr>
          <w:i/>
          <w:iCs/>
          <w:sz w:val="24"/>
          <w:szCs w:val="24"/>
        </w:rPr>
        <w:t>Akungba</w:t>
      </w:r>
      <w:proofErr w:type="spellEnd"/>
      <w:r w:rsidR="008A295B" w:rsidRPr="00EB43BB">
        <w:rPr>
          <w:i/>
          <w:iCs/>
          <w:sz w:val="24"/>
          <w:szCs w:val="24"/>
        </w:rPr>
        <w:t xml:space="preserve">, </w:t>
      </w:r>
      <w:proofErr w:type="spellStart"/>
      <w:r w:rsidR="008A295B" w:rsidRPr="00EB43BB">
        <w:rPr>
          <w:i/>
          <w:iCs/>
          <w:sz w:val="24"/>
          <w:szCs w:val="24"/>
        </w:rPr>
        <w:t>Iwaro</w:t>
      </w:r>
      <w:proofErr w:type="spellEnd"/>
      <w:r w:rsidR="008A295B" w:rsidRPr="00EB43BB">
        <w:rPr>
          <w:i/>
          <w:iCs/>
          <w:sz w:val="24"/>
          <w:szCs w:val="24"/>
        </w:rPr>
        <w:t xml:space="preserve">, </w:t>
      </w:r>
      <w:proofErr w:type="spellStart"/>
      <w:r w:rsidR="008A295B" w:rsidRPr="00EB43BB">
        <w:rPr>
          <w:i/>
          <w:iCs/>
          <w:sz w:val="24"/>
          <w:szCs w:val="24"/>
        </w:rPr>
        <w:t>Etioro</w:t>
      </w:r>
      <w:proofErr w:type="spellEnd"/>
      <w:r w:rsidR="008A295B" w:rsidRPr="00EB43BB">
        <w:rPr>
          <w:i/>
          <w:iCs/>
          <w:sz w:val="24"/>
          <w:szCs w:val="24"/>
        </w:rPr>
        <w:t xml:space="preserve">, </w:t>
      </w:r>
      <w:proofErr w:type="spellStart"/>
      <w:r w:rsidR="008A295B" w:rsidRPr="00EB43BB">
        <w:rPr>
          <w:i/>
          <w:iCs/>
          <w:sz w:val="24"/>
          <w:szCs w:val="24"/>
        </w:rPr>
        <w:t>Ayegunle</w:t>
      </w:r>
      <w:proofErr w:type="spellEnd"/>
      <w:r w:rsidR="008A295B" w:rsidRPr="00EB43BB">
        <w:rPr>
          <w:i/>
          <w:iCs/>
          <w:sz w:val="24"/>
          <w:szCs w:val="24"/>
        </w:rPr>
        <w:t xml:space="preserve">, </w:t>
      </w:r>
      <w:proofErr w:type="gramStart"/>
      <w:r w:rsidR="008A295B" w:rsidRPr="00EB43BB">
        <w:rPr>
          <w:i/>
          <w:iCs/>
          <w:sz w:val="24"/>
          <w:szCs w:val="24"/>
        </w:rPr>
        <w:t>AAUA</w:t>
      </w:r>
      <w:proofErr w:type="gramEnd"/>
      <w:r w:rsidR="008A295B" w:rsidRPr="00EB43BB">
        <w:rPr>
          <w:i/>
          <w:iCs/>
          <w:sz w:val="24"/>
          <w:szCs w:val="24"/>
        </w:rPr>
        <w:t xml:space="preserve"> Students</w:t>
      </w:r>
      <w:r w:rsidR="008A295B" w:rsidRPr="00EB43BB">
        <w:rPr>
          <w:sz w:val="24"/>
          <w:szCs w:val="24"/>
        </w:rPr>
        <w:t>.</w:t>
      </w:r>
    </w:p>
    <w:p w:rsidR="008A295B" w:rsidRPr="00EB43BB" w:rsidRDefault="00A84E0A" w:rsidP="00EB43BB">
      <w:pPr>
        <w:pStyle w:val="ListParagraph"/>
        <w:numPr>
          <w:ilvl w:val="0"/>
          <w:numId w:val="1"/>
        </w:numPr>
        <w:spacing w:after="100"/>
        <w:jc w:val="both"/>
        <w:rPr>
          <w:sz w:val="24"/>
          <w:szCs w:val="24"/>
        </w:rPr>
      </w:pPr>
      <w:r w:rsidRPr="00EB43BB">
        <w:rPr>
          <w:b/>
          <w:bCs/>
          <w:sz w:val="24"/>
          <w:szCs w:val="24"/>
        </w:rPr>
        <w:lastRenderedPageBreak/>
        <w:t xml:space="preserve">FR-03 (Categorization &amp; Priority): </w:t>
      </w:r>
      <w:r w:rsidR="008A295B" w:rsidRPr="00EB43BB">
        <w:rPr>
          <w:sz w:val="24"/>
          <w:szCs w:val="24"/>
        </w:rPr>
        <w:t xml:space="preserve">Every submitted report must require the user to choose an issue category (e.g., Security, Infrastructure, </w:t>
      </w:r>
      <w:proofErr w:type="gramStart"/>
      <w:r w:rsidR="008A295B" w:rsidRPr="00EB43BB">
        <w:rPr>
          <w:sz w:val="24"/>
          <w:szCs w:val="24"/>
        </w:rPr>
        <w:t>Welfare</w:t>
      </w:r>
      <w:proofErr w:type="gramEnd"/>
      <w:r w:rsidR="008A295B" w:rsidRPr="00EB43BB">
        <w:rPr>
          <w:sz w:val="24"/>
          <w:szCs w:val="24"/>
        </w:rPr>
        <w:t>) and assign a clear priority level (Low, Medium, High).</w:t>
      </w:r>
    </w:p>
    <w:p w:rsidR="008A295B" w:rsidRPr="00EB43BB" w:rsidRDefault="00A84E0A" w:rsidP="00EB43BB">
      <w:pPr>
        <w:pStyle w:val="ListParagraph"/>
        <w:numPr>
          <w:ilvl w:val="0"/>
          <w:numId w:val="1"/>
        </w:numPr>
        <w:spacing w:after="100"/>
        <w:jc w:val="both"/>
        <w:rPr>
          <w:sz w:val="24"/>
          <w:szCs w:val="24"/>
        </w:rPr>
      </w:pPr>
      <w:r w:rsidRPr="00EB43BB">
        <w:rPr>
          <w:b/>
          <w:bCs/>
          <w:sz w:val="24"/>
          <w:szCs w:val="24"/>
        </w:rPr>
        <w:t xml:space="preserve">FR-04 (Data Capture): </w:t>
      </w:r>
      <w:r w:rsidR="00EB43BB" w:rsidRPr="00EB43BB">
        <w:rPr>
          <w:sz w:val="24"/>
          <w:szCs w:val="24"/>
        </w:rPr>
        <w:t>Upon form submission, the system shall seamlessly compile all input fields along with an automatically generated system timestamp into a single, structured client-side record object.</w:t>
      </w:r>
    </w:p>
    <w:p w:rsidR="008161D2" w:rsidRPr="00EB43BB" w:rsidRDefault="00A84E0A">
      <w:pPr>
        <w:pStyle w:val="Heading2"/>
        <w:spacing w:before="200" w:after="100"/>
        <w:rPr>
          <w:sz w:val="32"/>
          <w:szCs w:val="32"/>
        </w:rPr>
      </w:pPr>
      <w:r w:rsidRPr="00EB43BB">
        <w:rPr>
          <w:sz w:val="32"/>
          <w:szCs w:val="32"/>
        </w:rPr>
        <w:t>3</w:t>
      </w:r>
      <w:r w:rsidRPr="00EB43BB">
        <w:rPr>
          <w:sz w:val="32"/>
          <w:szCs w:val="32"/>
        </w:rPr>
        <w:t>.2 Report Ren</w:t>
      </w:r>
      <w:r w:rsidRPr="00EB43BB">
        <w:rPr>
          <w:sz w:val="32"/>
          <w:szCs w:val="32"/>
        </w:rPr>
        <w:t>dering Module</w:t>
      </w:r>
    </w:p>
    <w:p w:rsidR="00EB43BB" w:rsidRPr="00EB43BB" w:rsidRDefault="00A84E0A" w:rsidP="00EB43BB">
      <w:pPr>
        <w:pStyle w:val="ListParagraph"/>
        <w:numPr>
          <w:ilvl w:val="0"/>
          <w:numId w:val="1"/>
        </w:numPr>
        <w:spacing w:after="100"/>
        <w:jc w:val="both"/>
        <w:rPr>
          <w:sz w:val="24"/>
          <w:szCs w:val="24"/>
        </w:rPr>
      </w:pPr>
      <w:r w:rsidRPr="00EB43BB">
        <w:rPr>
          <w:b/>
          <w:bCs/>
          <w:sz w:val="24"/>
          <w:szCs w:val="24"/>
        </w:rPr>
        <w:t>F</w:t>
      </w:r>
      <w:r w:rsidRPr="00EB43BB">
        <w:rPr>
          <w:b/>
          <w:bCs/>
          <w:sz w:val="24"/>
          <w:szCs w:val="24"/>
        </w:rPr>
        <w:t xml:space="preserve">R-05 (Data Retrieval): </w:t>
      </w:r>
      <w:r w:rsidR="00EB43BB" w:rsidRPr="00EB43BB">
        <w:rPr>
          <w:sz w:val="24"/>
          <w:szCs w:val="24"/>
        </w:rPr>
        <w:t xml:space="preserve">The system shall check and retrieve previously saved reporting </w:t>
      </w:r>
      <w:proofErr w:type="gramStart"/>
      <w:r w:rsidR="00EB43BB" w:rsidRPr="00EB43BB">
        <w:rPr>
          <w:sz w:val="24"/>
          <w:szCs w:val="24"/>
        </w:rPr>
        <w:t>objects</w:t>
      </w:r>
      <w:proofErr w:type="gramEnd"/>
      <w:r w:rsidR="00EB43BB" w:rsidRPr="00EB43BB">
        <w:rPr>
          <w:sz w:val="24"/>
          <w:szCs w:val="24"/>
        </w:rPr>
        <w:t xml:space="preserve"> from the browser's local storage automatically whenever the page loads or a new entry is detected.</w:t>
      </w:r>
    </w:p>
    <w:p w:rsidR="00EB43BB" w:rsidRPr="00EB43BB" w:rsidRDefault="00EB43BB" w:rsidP="00EB43BB">
      <w:pPr>
        <w:pStyle w:val="ListParagraph"/>
        <w:numPr>
          <w:ilvl w:val="0"/>
          <w:numId w:val="1"/>
        </w:numPr>
        <w:spacing w:after="100"/>
        <w:jc w:val="both"/>
        <w:rPr>
          <w:sz w:val="24"/>
          <w:szCs w:val="24"/>
        </w:rPr>
      </w:pPr>
      <w:r w:rsidRPr="00EB43BB">
        <w:rPr>
          <w:b/>
          <w:bCs/>
          <w:sz w:val="24"/>
          <w:szCs w:val="24"/>
        </w:rPr>
        <w:t xml:space="preserve">FR-06 (Chronological Display): </w:t>
      </w:r>
      <w:r w:rsidRPr="00EB43BB">
        <w:rPr>
          <w:sz w:val="24"/>
          <w:szCs w:val="24"/>
        </w:rPr>
        <w:t>The system shall dynamically render the retrieved records on the dashboard feed in reverse-chronological order (newest submissions appearing first).</w:t>
      </w:r>
    </w:p>
    <w:p w:rsidR="00EB43BB" w:rsidRPr="00EB43BB" w:rsidRDefault="00A84E0A" w:rsidP="00EB43BB">
      <w:pPr>
        <w:pStyle w:val="ListParagraph"/>
        <w:numPr>
          <w:ilvl w:val="0"/>
          <w:numId w:val="1"/>
        </w:numPr>
        <w:spacing w:after="100"/>
        <w:jc w:val="both"/>
        <w:rPr>
          <w:sz w:val="24"/>
          <w:szCs w:val="24"/>
        </w:rPr>
      </w:pPr>
      <w:r w:rsidRPr="00EB43BB">
        <w:rPr>
          <w:b/>
          <w:bCs/>
          <w:sz w:val="24"/>
          <w:szCs w:val="24"/>
        </w:rPr>
        <w:t>F</w:t>
      </w:r>
      <w:r w:rsidRPr="00EB43BB">
        <w:rPr>
          <w:b/>
          <w:bCs/>
          <w:sz w:val="24"/>
          <w:szCs w:val="24"/>
        </w:rPr>
        <w:t xml:space="preserve">R-07 (Empty State Handling): </w:t>
      </w:r>
      <w:r w:rsidR="00EB43BB" w:rsidRPr="00EB43BB">
        <w:rPr>
          <w:sz w:val="24"/>
          <w:szCs w:val="24"/>
        </w:rPr>
        <w:t xml:space="preserve">If no reporting data exists in storage, the dashboard interface shall display a clean empty-state placeholder message: </w:t>
      </w:r>
      <w:r w:rsidR="00EB43BB" w:rsidRPr="00EB43BB">
        <w:rPr>
          <w:i/>
          <w:iCs/>
          <w:sz w:val="24"/>
          <w:szCs w:val="24"/>
        </w:rPr>
        <w:t>"No reports yet. Be the first to submit."</w:t>
      </w:r>
    </w:p>
    <w:p w:rsidR="00EB43BB" w:rsidRPr="00EB43BB" w:rsidRDefault="00A84E0A" w:rsidP="00EB43BB">
      <w:pPr>
        <w:pStyle w:val="ListParagraph"/>
        <w:numPr>
          <w:ilvl w:val="0"/>
          <w:numId w:val="1"/>
        </w:numPr>
        <w:spacing w:after="100"/>
        <w:jc w:val="both"/>
        <w:rPr>
          <w:sz w:val="24"/>
          <w:szCs w:val="24"/>
        </w:rPr>
      </w:pPr>
      <w:r w:rsidRPr="00EB43BB">
        <w:rPr>
          <w:b/>
          <w:bCs/>
          <w:sz w:val="24"/>
          <w:szCs w:val="24"/>
        </w:rPr>
        <w:t xml:space="preserve">FR-08 (Visual Hierarchy): </w:t>
      </w:r>
      <w:r w:rsidR="00EB43BB" w:rsidRPr="00EB43BB">
        <w:rPr>
          <w:sz w:val="24"/>
          <w:szCs w:val="24"/>
        </w:rPr>
        <w:t>The system shall automatically parse the priority field of each report and assign a corresponding color-coded CSS badge (High = Red, Medium = Gold/Yellow, Low = Green) to establish instant visual urgency on the feed.</w:t>
      </w:r>
    </w:p>
    <w:p w:rsidR="008161D2" w:rsidRPr="00EB43BB" w:rsidRDefault="00A84E0A">
      <w:pPr>
        <w:pStyle w:val="Heading1"/>
        <w:spacing w:before="300" w:after="150"/>
      </w:pPr>
      <w:r w:rsidRPr="00EB43BB">
        <w:t>4.0 Non-Functional Requirements (NFR)</w:t>
      </w:r>
    </w:p>
    <w:p w:rsidR="008161D2" w:rsidRPr="00EB43BB" w:rsidRDefault="00A84E0A">
      <w:pPr>
        <w:pStyle w:val="Heading2"/>
        <w:spacing w:before="200" w:after="100"/>
        <w:rPr>
          <w:sz w:val="32"/>
          <w:szCs w:val="32"/>
        </w:rPr>
      </w:pPr>
      <w:r w:rsidRPr="00EB43BB">
        <w:rPr>
          <w:sz w:val="32"/>
          <w:szCs w:val="32"/>
        </w:rPr>
        <w:t>4.1 Performance Requirements</w:t>
      </w:r>
    </w:p>
    <w:p w:rsidR="00EB43BB" w:rsidRPr="00EB43BB" w:rsidRDefault="00A84E0A" w:rsidP="00EB43BB">
      <w:pPr>
        <w:pStyle w:val="ListParagraph"/>
        <w:numPr>
          <w:ilvl w:val="0"/>
          <w:numId w:val="1"/>
        </w:numPr>
        <w:spacing w:after="100"/>
        <w:jc w:val="both"/>
        <w:rPr>
          <w:sz w:val="24"/>
          <w:szCs w:val="24"/>
        </w:rPr>
      </w:pPr>
      <w:r w:rsidRPr="00EB43BB">
        <w:rPr>
          <w:b/>
          <w:bCs/>
          <w:sz w:val="24"/>
          <w:szCs w:val="24"/>
        </w:rPr>
        <w:t xml:space="preserve">NFR-01 (Speed): </w:t>
      </w:r>
      <w:r w:rsidR="00EB43BB" w:rsidRPr="00EB43BB">
        <w:rPr>
          <w:sz w:val="24"/>
          <w:szCs w:val="24"/>
        </w:rPr>
        <w:t>the application relies entirely on client-side scripting and DOM manipulation without backend server round-trips, the interface must process form submissions and re-render the dynamic report feed in under 1 second.</w:t>
      </w:r>
    </w:p>
    <w:p w:rsidR="008161D2" w:rsidRPr="00EB43BB" w:rsidRDefault="00A84E0A">
      <w:pPr>
        <w:pStyle w:val="Heading2"/>
        <w:spacing w:before="200" w:after="100"/>
        <w:rPr>
          <w:sz w:val="32"/>
          <w:szCs w:val="32"/>
        </w:rPr>
      </w:pPr>
      <w:r w:rsidRPr="00EB43BB">
        <w:rPr>
          <w:sz w:val="32"/>
          <w:szCs w:val="32"/>
        </w:rPr>
        <w:t>4</w:t>
      </w:r>
      <w:r w:rsidRPr="00EB43BB">
        <w:rPr>
          <w:sz w:val="32"/>
          <w:szCs w:val="32"/>
        </w:rPr>
        <w:t>.2 Security Requirements</w:t>
      </w:r>
    </w:p>
    <w:p w:rsidR="00EB43BB" w:rsidRPr="00EB43BB" w:rsidRDefault="00A84E0A" w:rsidP="00EB43BB">
      <w:pPr>
        <w:pStyle w:val="ListParagraph"/>
        <w:numPr>
          <w:ilvl w:val="0"/>
          <w:numId w:val="1"/>
        </w:numPr>
        <w:spacing w:after="100"/>
        <w:jc w:val="both"/>
        <w:rPr>
          <w:sz w:val="24"/>
          <w:szCs w:val="24"/>
        </w:rPr>
      </w:pPr>
      <w:r w:rsidRPr="00EB43BB">
        <w:rPr>
          <w:b/>
          <w:bCs/>
          <w:sz w:val="24"/>
          <w:szCs w:val="24"/>
        </w:rPr>
        <w:t xml:space="preserve">NFR-02 (Cross-Site Scripting Protection): </w:t>
      </w:r>
      <w:r w:rsidR="00EB43BB" w:rsidRPr="00EB43BB">
        <w:rPr>
          <w:sz w:val="24"/>
          <w:szCs w:val="24"/>
        </w:rPr>
        <w:t xml:space="preserve">The system must </w:t>
      </w:r>
      <w:r w:rsidR="00EB43BB" w:rsidRPr="00EB43BB">
        <w:rPr>
          <w:sz w:val="24"/>
          <w:szCs w:val="24"/>
        </w:rPr>
        <w:t>clean</w:t>
      </w:r>
      <w:r w:rsidR="00EB43BB" w:rsidRPr="00EB43BB">
        <w:rPr>
          <w:sz w:val="24"/>
          <w:szCs w:val="24"/>
        </w:rPr>
        <w:t xml:space="preserve"> all raw user inputs before rendering them back to the HTML document. A dedicated </w:t>
      </w:r>
      <w:proofErr w:type="spellStart"/>
      <w:r w:rsidR="00EB43BB" w:rsidRPr="00EB43BB">
        <w:rPr>
          <w:rStyle w:val="HTMLCode"/>
          <w:rFonts w:ascii="Times New Roman" w:hAnsi="Times New Roman" w:cs="Times New Roman"/>
          <w:sz w:val="24"/>
          <w:szCs w:val="24"/>
        </w:rPr>
        <w:t>escapeHtml</w:t>
      </w:r>
      <w:proofErr w:type="spellEnd"/>
      <w:r w:rsidR="00EB43BB" w:rsidRPr="00EB43BB">
        <w:rPr>
          <w:sz w:val="24"/>
          <w:szCs w:val="24"/>
        </w:rPr>
        <w:t xml:space="preserve"> function must intercept specific special characters (</w:t>
      </w:r>
      <w:r w:rsidR="00EB43BB" w:rsidRPr="00EB43BB">
        <w:rPr>
          <w:rStyle w:val="HTMLCode"/>
          <w:rFonts w:ascii="Times New Roman" w:hAnsi="Times New Roman" w:cs="Times New Roman"/>
          <w:sz w:val="24"/>
          <w:szCs w:val="24"/>
        </w:rPr>
        <w:t>&amp;</w:t>
      </w:r>
      <w:r w:rsidR="00EB43BB" w:rsidRPr="00EB43BB">
        <w:rPr>
          <w:sz w:val="24"/>
          <w:szCs w:val="24"/>
        </w:rPr>
        <w:t xml:space="preserve">, </w:t>
      </w:r>
      <w:r w:rsidR="00EB43BB" w:rsidRPr="00EB43BB">
        <w:rPr>
          <w:rStyle w:val="HTMLCode"/>
          <w:rFonts w:ascii="Times New Roman" w:hAnsi="Times New Roman" w:cs="Times New Roman"/>
          <w:sz w:val="24"/>
          <w:szCs w:val="24"/>
        </w:rPr>
        <w:t>&lt;</w:t>
      </w:r>
      <w:r w:rsidR="00EB43BB" w:rsidRPr="00EB43BB">
        <w:rPr>
          <w:sz w:val="24"/>
          <w:szCs w:val="24"/>
        </w:rPr>
        <w:t xml:space="preserve">, </w:t>
      </w:r>
      <w:r w:rsidR="00EB43BB" w:rsidRPr="00EB43BB">
        <w:rPr>
          <w:rStyle w:val="HTMLCode"/>
          <w:rFonts w:ascii="Times New Roman" w:hAnsi="Times New Roman" w:cs="Times New Roman"/>
          <w:sz w:val="24"/>
          <w:szCs w:val="24"/>
        </w:rPr>
        <w:t>&gt;</w:t>
      </w:r>
      <w:r w:rsidR="00EB43BB" w:rsidRPr="00EB43BB">
        <w:rPr>
          <w:sz w:val="24"/>
          <w:szCs w:val="24"/>
        </w:rPr>
        <w:t xml:space="preserve">, </w:t>
      </w:r>
      <w:r w:rsidR="00EB43BB" w:rsidRPr="00EB43BB">
        <w:rPr>
          <w:rStyle w:val="HTMLCode"/>
          <w:rFonts w:ascii="Times New Roman" w:hAnsi="Times New Roman" w:cs="Times New Roman"/>
          <w:sz w:val="24"/>
          <w:szCs w:val="24"/>
        </w:rPr>
        <w:t>"</w:t>
      </w:r>
      <w:r w:rsidR="00EB43BB" w:rsidRPr="00EB43BB">
        <w:rPr>
          <w:sz w:val="24"/>
          <w:szCs w:val="24"/>
        </w:rPr>
        <w:t xml:space="preserve">, </w:t>
      </w:r>
      <w:r w:rsidR="00EB43BB" w:rsidRPr="00EB43BB">
        <w:rPr>
          <w:rStyle w:val="HTMLCode"/>
          <w:rFonts w:ascii="Times New Roman" w:hAnsi="Times New Roman" w:cs="Times New Roman"/>
          <w:sz w:val="24"/>
          <w:szCs w:val="24"/>
        </w:rPr>
        <w:t>'</w:t>
      </w:r>
      <w:r w:rsidR="00EB43BB" w:rsidRPr="00EB43BB">
        <w:rPr>
          <w:sz w:val="24"/>
          <w:szCs w:val="24"/>
        </w:rPr>
        <w:t>) to prevent malicious script execution or HTML injection through the input fields.</w:t>
      </w:r>
    </w:p>
    <w:p w:rsidR="008161D2" w:rsidRPr="00EB43BB" w:rsidRDefault="00A84E0A">
      <w:pPr>
        <w:pStyle w:val="Heading2"/>
        <w:spacing w:before="200" w:after="100"/>
        <w:rPr>
          <w:sz w:val="32"/>
          <w:szCs w:val="32"/>
        </w:rPr>
      </w:pPr>
      <w:r w:rsidRPr="00EB43BB">
        <w:rPr>
          <w:sz w:val="32"/>
          <w:szCs w:val="32"/>
        </w:rPr>
        <w:t>4</w:t>
      </w:r>
      <w:r w:rsidRPr="00EB43BB">
        <w:rPr>
          <w:sz w:val="32"/>
          <w:szCs w:val="32"/>
        </w:rPr>
        <w:t>.3 Usability Requirements</w:t>
      </w:r>
    </w:p>
    <w:p w:rsidR="008161D2" w:rsidRPr="00EB43BB" w:rsidRDefault="00A84E0A" w:rsidP="00EB43BB">
      <w:pPr>
        <w:pStyle w:val="ListParagraph"/>
        <w:numPr>
          <w:ilvl w:val="0"/>
          <w:numId w:val="1"/>
        </w:numPr>
        <w:spacing w:after="100"/>
        <w:jc w:val="both"/>
        <w:rPr>
          <w:sz w:val="24"/>
          <w:szCs w:val="24"/>
        </w:rPr>
      </w:pPr>
      <w:r w:rsidRPr="00EB43BB">
        <w:rPr>
          <w:b/>
          <w:bCs/>
          <w:sz w:val="24"/>
          <w:szCs w:val="24"/>
        </w:rPr>
        <w:t>N</w:t>
      </w:r>
      <w:r w:rsidRPr="00EB43BB">
        <w:rPr>
          <w:b/>
          <w:bCs/>
          <w:sz w:val="24"/>
          <w:szCs w:val="24"/>
        </w:rPr>
        <w:t xml:space="preserve">FR-03 (Responsive Design): </w:t>
      </w:r>
      <w:r w:rsidR="00EB43BB" w:rsidRPr="00EB43BB">
        <w:rPr>
          <w:sz w:val="24"/>
          <w:szCs w:val="24"/>
        </w:rPr>
        <w:t>The interface layout must utilize CSS Grid or Flexbox architecture to adapt seamlessly across varying viewport sizes. On screens smaller than 760px (standard mobile devices), the view layout must automatically switch from a dual-column format to a single-column stacked format to optimize mobile readability.</w:t>
      </w:r>
    </w:p>
    <w:p w:rsidR="00EB43BB" w:rsidRPr="00EB43BB" w:rsidRDefault="00EB43BB" w:rsidP="00EB43BB">
      <w:pPr>
        <w:pStyle w:val="ListParagraph"/>
        <w:spacing w:after="100"/>
        <w:ind w:left="720"/>
        <w:rPr>
          <w:sz w:val="24"/>
          <w:szCs w:val="24"/>
        </w:rPr>
      </w:pPr>
    </w:p>
    <w:sectPr w:rsidR="00EB43BB" w:rsidRPr="00EB43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755E4A"/>
    <w:multiLevelType w:val="hybridMultilevel"/>
    <w:tmpl w:val="0A98C612"/>
    <w:lvl w:ilvl="0" w:tplc="1A58F6FC">
      <w:start w:val="1"/>
      <w:numFmt w:val="bullet"/>
      <w:lvlText w:val="●"/>
      <w:lvlJc w:val="left"/>
      <w:pPr>
        <w:ind w:left="720" w:hanging="360"/>
      </w:pPr>
    </w:lvl>
    <w:lvl w:ilvl="1" w:tplc="BCACC18A">
      <w:start w:val="1"/>
      <w:numFmt w:val="bullet"/>
      <w:lvlText w:val="○"/>
      <w:lvlJc w:val="left"/>
      <w:pPr>
        <w:ind w:left="1440" w:hanging="360"/>
      </w:pPr>
    </w:lvl>
    <w:lvl w:ilvl="2" w:tplc="8180AA8A">
      <w:start w:val="1"/>
      <w:numFmt w:val="bullet"/>
      <w:lvlText w:val="■"/>
      <w:lvlJc w:val="left"/>
      <w:pPr>
        <w:ind w:left="2160" w:hanging="360"/>
      </w:pPr>
    </w:lvl>
    <w:lvl w:ilvl="3" w:tplc="F1E0CE9C">
      <w:start w:val="1"/>
      <w:numFmt w:val="bullet"/>
      <w:lvlText w:val="●"/>
      <w:lvlJc w:val="left"/>
      <w:pPr>
        <w:ind w:left="2880" w:hanging="360"/>
      </w:pPr>
    </w:lvl>
    <w:lvl w:ilvl="4" w:tplc="EBA23DBA">
      <w:start w:val="1"/>
      <w:numFmt w:val="bullet"/>
      <w:lvlText w:val="○"/>
      <w:lvlJc w:val="left"/>
      <w:pPr>
        <w:ind w:left="3600" w:hanging="360"/>
      </w:pPr>
    </w:lvl>
    <w:lvl w:ilvl="5" w:tplc="9AD679CE">
      <w:start w:val="1"/>
      <w:numFmt w:val="bullet"/>
      <w:lvlText w:val="■"/>
      <w:lvlJc w:val="left"/>
      <w:pPr>
        <w:ind w:left="4320" w:hanging="360"/>
      </w:pPr>
    </w:lvl>
    <w:lvl w:ilvl="6" w:tplc="3886C68A">
      <w:start w:val="1"/>
      <w:numFmt w:val="bullet"/>
      <w:lvlText w:val="●"/>
      <w:lvlJc w:val="left"/>
      <w:pPr>
        <w:ind w:left="5040" w:hanging="360"/>
      </w:pPr>
    </w:lvl>
    <w:lvl w:ilvl="7" w:tplc="415831B2">
      <w:start w:val="1"/>
      <w:numFmt w:val="bullet"/>
      <w:lvlText w:val="●"/>
      <w:lvlJc w:val="left"/>
      <w:pPr>
        <w:ind w:left="5760" w:hanging="360"/>
      </w:pPr>
    </w:lvl>
    <w:lvl w:ilvl="8" w:tplc="F94C75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1D2"/>
    <w:rsid w:val="00630763"/>
    <w:rsid w:val="008161D2"/>
    <w:rsid w:val="008A295B"/>
    <w:rsid w:val="00A84E0A"/>
    <w:rsid w:val="00EB43BB"/>
    <w:rsid w:val="00F77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5691C3-16D3-48B0-A77B-D044F0248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8A29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inyurl.com/week3-de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2026-07-09T22:43:00Z</dcterms:created>
  <dcterms:modified xsi:type="dcterms:W3CDTF">2026-07-09T22:43:00Z</dcterms:modified>
</cp:coreProperties>
</file>