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5C9D" w14:textId="77777777" w:rsidR="001C0B9C" w:rsidRPr="001C0B9C" w:rsidRDefault="001C0B9C" w:rsidP="001C0B9C">
      <w:pPr>
        <w:rPr>
          <w:b/>
          <w:bCs/>
        </w:rPr>
      </w:pPr>
      <w:r w:rsidRPr="001C0B9C">
        <w:rPr>
          <w:b/>
          <w:bCs/>
        </w:rPr>
        <w:t>Core Concepts</w:t>
      </w:r>
    </w:p>
    <w:p w14:paraId="5C5DD5F0" w14:textId="77777777" w:rsidR="001C0B9C" w:rsidRPr="001C0B9C" w:rsidRDefault="001C0B9C" w:rsidP="001C0B9C">
      <w:pPr>
        <w:numPr>
          <w:ilvl w:val="0"/>
          <w:numId w:val="1"/>
        </w:numPr>
      </w:pPr>
      <w:r w:rsidRPr="001C0B9C">
        <w:rPr>
          <w:b/>
          <w:bCs/>
        </w:rPr>
        <w:t>Definition:</w:t>
      </w:r>
      <w:r w:rsidRPr="001C0B9C">
        <w:t xml:space="preserve"> It defines digital literacy as the ability to find, evaluate, use, and create information using technology.</w:t>
      </w:r>
    </w:p>
    <w:p w14:paraId="16E54F67" w14:textId="77777777" w:rsidR="001C0B9C" w:rsidRPr="001C0B9C" w:rsidRDefault="001C0B9C" w:rsidP="001C0B9C">
      <w:pPr>
        <w:numPr>
          <w:ilvl w:val="0"/>
          <w:numId w:val="1"/>
        </w:numPr>
      </w:pPr>
      <w:r w:rsidRPr="001C0B9C">
        <w:rPr>
          <w:b/>
          <w:bCs/>
        </w:rPr>
        <w:t>Safe Internet Practices:</w:t>
      </w:r>
      <w:r w:rsidRPr="001C0B9C">
        <w:t xml:space="preserve"> Highlights security must-dos like using </w:t>
      </w:r>
      <w:r w:rsidRPr="001C0B9C">
        <w:rPr>
          <w:b/>
          <w:bCs/>
        </w:rPr>
        <w:t>Two-Factor Authentication (2FA)</w:t>
      </w:r>
      <w:r w:rsidRPr="001C0B9C">
        <w:t>, creating strong passwords, and recognizing phishing attempts.</w:t>
      </w:r>
    </w:p>
    <w:p w14:paraId="7623D584" w14:textId="77777777" w:rsidR="001C0B9C" w:rsidRPr="001C0B9C" w:rsidRDefault="001C0B9C" w:rsidP="001C0B9C">
      <w:pPr>
        <w:rPr>
          <w:b/>
          <w:bCs/>
        </w:rPr>
      </w:pPr>
      <w:r w:rsidRPr="001C0B9C">
        <w:rPr>
          <w:b/>
          <w:bCs/>
        </w:rPr>
        <w:t>Communication &amp; Branding</w:t>
      </w:r>
    </w:p>
    <w:p w14:paraId="57C32482" w14:textId="77777777" w:rsidR="001C0B9C" w:rsidRPr="001C0B9C" w:rsidRDefault="001C0B9C" w:rsidP="001C0B9C">
      <w:pPr>
        <w:numPr>
          <w:ilvl w:val="0"/>
          <w:numId w:val="2"/>
        </w:numPr>
      </w:pPr>
      <w:r w:rsidRPr="001C0B9C">
        <w:rPr>
          <w:b/>
          <w:bCs/>
        </w:rPr>
        <w:t>Email Etiquette:</w:t>
      </w:r>
      <w:r w:rsidRPr="001C0B9C">
        <w:t xml:space="preserve"> Provides a "Do and Don’t" list, advising users to keep emails concise and avoid "shouting" with all caps or forwarding chain mail.</w:t>
      </w:r>
    </w:p>
    <w:p w14:paraId="745C7D4B" w14:textId="77777777" w:rsidR="001C0B9C" w:rsidRPr="001C0B9C" w:rsidRDefault="001C0B9C" w:rsidP="001C0B9C">
      <w:pPr>
        <w:numPr>
          <w:ilvl w:val="0"/>
          <w:numId w:val="2"/>
        </w:numPr>
      </w:pPr>
      <w:r w:rsidRPr="001C0B9C">
        <w:rPr>
          <w:b/>
          <w:bCs/>
        </w:rPr>
        <w:t>Professional Presence:</w:t>
      </w:r>
      <w:r w:rsidRPr="001C0B9C">
        <w:t xml:space="preserve"> Focuses on </w:t>
      </w:r>
      <w:r w:rsidRPr="001C0B9C">
        <w:rPr>
          <w:b/>
          <w:bCs/>
        </w:rPr>
        <w:t>LinkedIn</w:t>
      </w:r>
      <w:r w:rsidRPr="001C0B9C">
        <w:t xml:space="preserve"> optimization, emphasizing the need for a professional photo and consistent personal branding.</w:t>
      </w:r>
    </w:p>
    <w:p w14:paraId="1B3F9FEF" w14:textId="77777777" w:rsidR="001C0B9C" w:rsidRPr="001C0B9C" w:rsidRDefault="001C0B9C" w:rsidP="001C0B9C">
      <w:pPr>
        <w:rPr>
          <w:b/>
          <w:bCs/>
        </w:rPr>
      </w:pPr>
      <w:r w:rsidRPr="001C0B9C">
        <w:rPr>
          <w:b/>
          <w:bCs/>
        </w:rPr>
        <w:t>Digital Tools</w:t>
      </w:r>
    </w:p>
    <w:p w14:paraId="72E746B3" w14:textId="77777777" w:rsidR="001C0B9C" w:rsidRPr="001C0B9C" w:rsidRDefault="001C0B9C" w:rsidP="001C0B9C">
      <w:r w:rsidRPr="001C0B9C">
        <w:t>The bottom right features icons for common productivity and creative platforms:</w:t>
      </w:r>
    </w:p>
    <w:p w14:paraId="2D9027AE" w14:textId="77777777" w:rsidR="001C0B9C" w:rsidRPr="001C0B9C" w:rsidRDefault="001C0B9C" w:rsidP="001C0B9C">
      <w:pPr>
        <w:numPr>
          <w:ilvl w:val="0"/>
          <w:numId w:val="3"/>
        </w:numPr>
      </w:pPr>
      <w:r w:rsidRPr="001C0B9C">
        <w:rPr>
          <w:b/>
          <w:bCs/>
        </w:rPr>
        <w:t>Zoom</w:t>
      </w:r>
      <w:r w:rsidRPr="001C0B9C">
        <w:t xml:space="preserve"> (Video conferencing)</w:t>
      </w:r>
    </w:p>
    <w:p w14:paraId="0E4F125C" w14:textId="77777777" w:rsidR="001C0B9C" w:rsidRPr="001C0B9C" w:rsidRDefault="001C0B9C" w:rsidP="001C0B9C">
      <w:pPr>
        <w:numPr>
          <w:ilvl w:val="0"/>
          <w:numId w:val="3"/>
        </w:numPr>
      </w:pPr>
      <w:r w:rsidRPr="001C0B9C">
        <w:rPr>
          <w:b/>
          <w:bCs/>
        </w:rPr>
        <w:t>Google Docs</w:t>
      </w:r>
      <w:r w:rsidRPr="001C0B9C">
        <w:t xml:space="preserve"> (Collaboration)</w:t>
      </w:r>
    </w:p>
    <w:p w14:paraId="0A80063A" w14:textId="77777777" w:rsidR="001C0B9C" w:rsidRPr="001C0B9C" w:rsidRDefault="001C0B9C" w:rsidP="001C0B9C">
      <w:pPr>
        <w:numPr>
          <w:ilvl w:val="0"/>
          <w:numId w:val="3"/>
        </w:numPr>
      </w:pPr>
      <w:r w:rsidRPr="001C0B9C">
        <w:rPr>
          <w:b/>
          <w:bCs/>
        </w:rPr>
        <w:t>Canva</w:t>
      </w:r>
      <w:r w:rsidRPr="001C0B9C">
        <w:t xml:space="preserve"> (Design)</w:t>
      </w:r>
    </w:p>
    <w:p w14:paraId="6C7B9863" w14:textId="77777777" w:rsidR="001C0B9C" w:rsidRPr="001C0B9C" w:rsidRDefault="001C0B9C" w:rsidP="001C0B9C">
      <w:pPr>
        <w:numPr>
          <w:ilvl w:val="0"/>
          <w:numId w:val="3"/>
        </w:numPr>
      </w:pPr>
      <w:r w:rsidRPr="001C0B9C">
        <w:rPr>
          <w:b/>
          <w:bCs/>
        </w:rPr>
        <w:t>ChatGPT</w:t>
      </w:r>
      <w:r w:rsidRPr="001C0B9C">
        <w:t xml:space="preserve"> (AI assistance)</w:t>
      </w:r>
    </w:p>
    <w:p w14:paraId="412515D5" w14:textId="77777777" w:rsidR="005756B4" w:rsidRDefault="005756B4"/>
    <w:sectPr w:rsidR="0057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502AD"/>
    <w:multiLevelType w:val="multilevel"/>
    <w:tmpl w:val="B14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96E60"/>
    <w:multiLevelType w:val="multilevel"/>
    <w:tmpl w:val="40C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E7649"/>
    <w:multiLevelType w:val="multilevel"/>
    <w:tmpl w:val="1CF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14921">
    <w:abstractNumId w:val="0"/>
  </w:num>
  <w:num w:numId="2" w16cid:durableId="1165822956">
    <w:abstractNumId w:val="1"/>
  </w:num>
  <w:num w:numId="3" w16cid:durableId="1201940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9C"/>
    <w:rsid w:val="00042257"/>
    <w:rsid w:val="00184B8A"/>
    <w:rsid w:val="001C0B9C"/>
    <w:rsid w:val="005756B4"/>
    <w:rsid w:val="006C4D79"/>
    <w:rsid w:val="00D7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DF1B8"/>
  <w15:chartTrackingRefBased/>
  <w15:docId w15:val="{9354F51A-AAE1-419D-AB8A-3B002203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</dc:creator>
  <cp:keywords/>
  <dc:description/>
  <cp:lastModifiedBy>Om S</cp:lastModifiedBy>
  <cp:revision>1</cp:revision>
  <dcterms:created xsi:type="dcterms:W3CDTF">2026-03-28T10:36:00Z</dcterms:created>
  <dcterms:modified xsi:type="dcterms:W3CDTF">2026-03-28T10:41:00Z</dcterms:modified>
</cp:coreProperties>
</file>