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05B48" w14:textId="77777777" w:rsidR="00BE0255" w:rsidRPr="00BE0255" w:rsidRDefault="00BE0255" w:rsidP="00BE0255">
      <w:pPr>
        <w:rPr>
          <w:lang w:val="en-KE"/>
        </w:rPr>
      </w:pPr>
      <w:r w:rsidRPr="00BE0255">
        <w:rPr>
          <w:b/>
          <w:bCs/>
          <w:lang w:val="en-KE"/>
        </w:rPr>
        <w:t>DANISH REFUGEE COUNCIL</w:t>
      </w:r>
    </w:p>
    <w:p w14:paraId="29AA91BB" w14:textId="77777777" w:rsidR="00BE0255" w:rsidRPr="00BE0255" w:rsidRDefault="00BE0255" w:rsidP="00BE0255">
      <w:pPr>
        <w:rPr>
          <w:lang w:val="en-KE"/>
        </w:rPr>
      </w:pPr>
      <w:r w:rsidRPr="00BE0255">
        <w:rPr>
          <w:b/>
          <w:bCs/>
          <w:lang w:val="en-KE"/>
        </w:rPr>
        <w:t>Humanitarian Action for Displaced Communities</w:t>
      </w:r>
    </w:p>
    <w:p w14:paraId="0FA56BBC" w14:textId="77777777" w:rsidR="00BE0255" w:rsidRPr="00BE0255" w:rsidRDefault="00BE0255" w:rsidP="00BE0255">
      <w:pPr>
        <w:rPr>
          <w:lang w:val="en-KE"/>
        </w:rPr>
      </w:pPr>
      <w:r w:rsidRPr="00BE0255">
        <w:rPr>
          <w:lang w:val="en-KE"/>
        </w:rPr>
        <w:pict w14:anchorId="654EB3EF">
          <v:rect id="_x0000_i1034" style="width:0;height:.75pt" o:hralign="center" o:hrstd="t" o:hrnoshade="t" o:hr="t" fillcolor="#404040" stroked="f"/>
        </w:pict>
      </w:r>
    </w:p>
    <w:p w14:paraId="5822B2A2" w14:textId="77777777" w:rsidR="00BE0255" w:rsidRPr="00BE0255" w:rsidRDefault="00BE0255" w:rsidP="00BE0255">
      <w:pPr>
        <w:rPr>
          <w:lang w:val="en-KE"/>
        </w:rPr>
      </w:pPr>
      <w:r w:rsidRPr="00BE0255">
        <w:rPr>
          <w:b/>
          <w:bCs/>
          <w:lang w:val="en-KE"/>
        </w:rPr>
        <w:t>IT INCEPTION REPORT</w:t>
      </w:r>
    </w:p>
    <w:p w14:paraId="462BD88D" w14:textId="77777777" w:rsidR="00BE0255" w:rsidRPr="00BE0255" w:rsidRDefault="00BE0255" w:rsidP="00BE0255">
      <w:pPr>
        <w:rPr>
          <w:lang w:val="en-KE"/>
        </w:rPr>
      </w:pPr>
      <w:r w:rsidRPr="00BE0255">
        <w:rPr>
          <w:b/>
          <w:bCs/>
          <w:lang w:val="en-KE"/>
        </w:rPr>
        <w:t>KPI MONITORING TOOL</w:t>
      </w:r>
    </w:p>
    <w:p w14:paraId="1B1F820D" w14:textId="77777777" w:rsidR="00BE0255" w:rsidRPr="00BE0255" w:rsidRDefault="00BE0255" w:rsidP="00BE0255">
      <w:pPr>
        <w:rPr>
          <w:lang w:val="en-KE"/>
        </w:rPr>
      </w:pPr>
      <w:r w:rsidRPr="00BE0255">
        <w:rPr>
          <w:b/>
          <w:bCs/>
          <w:lang w:val="en-KE"/>
        </w:rPr>
        <w:t>Supporting Displacement-Affected Communities in Kenya with Entrepreneurship Development (SDACKED)</w:t>
      </w:r>
    </w:p>
    <w:p w14:paraId="22CCE49F" w14:textId="77777777" w:rsidR="00BE0255" w:rsidRPr="00BE0255" w:rsidRDefault="00BE0255" w:rsidP="00BE0255">
      <w:pPr>
        <w:rPr>
          <w:lang w:val="en-KE"/>
        </w:rPr>
      </w:pPr>
      <w:r w:rsidRPr="00BE0255">
        <w:rPr>
          <w:lang w:val="en-KE"/>
        </w:rPr>
        <w:pict w14:anchorId="1759BCAE">
          <v:rect id="_x0000_i1035" style="width:0;height:.75pt" o:hralign="center" o:hrstd="t" o:hrnoshade="t" o:hr="t" fillcolor="#404040" stroked="f"/>
        </w:pict>
      </w:r>
    </w:p>
    <w:p w14:paraId="296B6E92" w14:textId="77777777" w:rsidR="00BE0255" w:rsidRPr="00BE0255" w:rsidRDefault="00BE0255" w:rsidP="00BE0255">
      <w:pPr>
        <w:rPr>
          <w:lang w:val="en-KE"/>
        </w:rPr>
      </w:pPr>
      <w:r w:rsidRPr="00BE0255">
        <w:rPr>
          <w:b/>
          <w:bCs/>
          <w:lang w:val="en-KE"/>
        </w:rPr>
        <w:t>A Comprehensive Blueprint for Real-Time MEAL Innovation</w:t>
      </w:r>
      <w:r w:rsidRPr="00BE0255">
        <w:rPr>
          <w:lang w:val="en-KE"/>
        </w:rPr>
        <w:br/>
      </w:r>
      <w:r w:rsidRPr="00BE0255">
        <w:rPr>
          <w:i/>
          <w:iCs/>
          <w:lang w:val="en-KE"/>
        </w:rPr>
        <w:t>Bridging Financial Inclusion, Protection &amp; Digital Resilience</w:t>
      </w:r>
    </w:p>
    <w:p w14:paraId="197DA378" w14:textId="77777777" w:rsidR="00BE0255" w:rsidRPr="00BE0255" w:rsidRDefault="00BE0255" w:rsidP="00BE0255">
      <w:pPr>
        <w:rPr>
          <w:lang w:val="en-KE"/>
        </w:rPr>
      </w:pPr>
      <w:r w:rsidRPr="00BE0255">
        <w:rPr>
          <w:lang w:val="en-KE"/>
        </w:rPr>
        <w:pict w14:anchorId="68A8256B">
          <v:rect id="_x0000_i1036" style="width:0;height:.75pt" o:hralign="center" o:hrstd="t" o:hrnoshade="t" o:hr="t" fillcolor="#404040" stroked="f"/>
        </w:pict>
      </w:r>
    </w:p>
    <w:p w14:paraId="03F4F090" w14:textId="77777777" w:rsidR="00BE0255" w:rsidRPr="00BE0255" w:rsidRDefault="00BE0255" w:rsidP="00BE0255">
      <w:pPr>
        <w:rPr>
          <w:lang w:val="en-KE"/>
        </w:rPr>
      </w:pPr>
      <w:r w:rsidRPr="00BE0255">
        <w:rPr>
          <w:b/>
          <w:bCs/>
          <w:lang w:val="en-KE"/>
        </w:rPr>
        <w:t>Key Details</w:t>
      </w:r>
    </w:p>
    <w:p w14:paraId="66BD801A" w14:textId="77777777" w:rsidR="00BE0255" w:rsidRPr="00BE0255" w:rsidRDefault="00BE0255" w:rsidP="00BE0255">
      <w:pPr>
        <w:rPr>
          <w:lang w:val="en-KE"/>
        </w:rPr>
      </w:pPr>
      <w:r w:rsidRPr="00BE0255">
        <w:rPr>
          <w:lang w:val="en-KE"/>
        </w:rPr>
        <w:t>| </w:t>
      </w:r>
      <w:r w:rsidRPr="00BE0255">
        <w:rPr>
          <w:b/>
          <w:bCs/>
          <w:lang w:val="en-KE"/>
        </w:rPr>
        <w:t>Project Code</w:t>
      </w:r>
      <w:r w:rsidRPr="00BE0255">
        <w:rPr>
          <w:lang w:val="en-KE"/>
        </w:rPr>
        <w:t> | SDACKED-KEN-2024 |</w:t>
      </w:r>
      <w:r w:rsidRPr="00BE0255">
        <w:rPr>
          <w:lang w:val="en-KE"/>
        </w:rPr>
        <w:br/>
        <w:t>| </w:t>
      </w:r>
      <w:r w:rsidRPr="00BE0255">
        <w:rPr>
          <w:b/>
          <w:bCs/>
          <w:lang w:val="en-KE"/>
        </w:rPr>
        <w:t>Funded By</w:t>
      </w:r>
      <w:r w:rsidRPr="00BE0255">
        <w:rPr>
          <w:lang w:val="en-KE"/>
        </w:rPr>
        <w:t> | SIDA |</w:t>
      </w:r>
      <w:r w:rsidRPr="00BE0255">
        <w:rPr>
          <w:lang w:val="en-KE"/>
        </w:rPr>
        <w:br/>
        <w:t>| </w:t>
      </w:r>
      <w:r w:rsidRPr="00BE0255">
        <w:rPr>
          <w:b/>
          <w:bCs/>
          <w:lang w:val="en-KE"/>
        </w:rPr>
        <w:t>Date</w:t>
      </w:r>
      <w:r w:rsidRPr="00BE0255">
        <w:rPr>
          <w:lang w:val="en-KE"/>
        </w:rPr>
        <w:t> | July 25, 2025 |</w:t>
      </w:r>
      <w:r w:rsidRPr="00BE0255">
        <w:rPr>
          <w:lang w:val="en-KE"/>
        </w:rPr>
        <w:br/>
        <w:t>| </w:t>
      </w:r>
      <w:r w:rsidRPr="00BE0255">
        <w:rPr>
          <w:b/>
          <w:bCs/>
          <w:lang w:val="en-KE"/>
        </w:rPr>
        <w:t>Target Audience</w:t>
      </w:r>
      <w:r w:rsidRPr="00BE0255">
        <w:rPr>
          <w:lang w:val="en-KE"/>
        </w:rPr>
        <w:t> | DRC MEAL Team • Program Managers • KCB Bank • Field Staff |</w:t>
      </w:r>
      <w:r w:rsidRPr="00BE0255">
        <w:rPr>
          <w:lang w:val="en-KE"/>
        </w:rPr>
        <w:br/>
        <w:t>| </w:t>
      </w:r>
      <w:r w:rsidRPr="00BE0255">
        <w:rPr>
          <w:b/>
          <w:bCs/>
          <w:lang w:val="en-KE"/>
        </w:rPr>
        <w:t>Confidentiality</w:t>
      </w:r>
      <w:r w:rsidRPr="00BE0255">
        <w:rPr>
          <w:lang w:val="en-KE"/>
        </w:rPr>
        <w:t> | Level II: Restricted Stakeholder Access |</w:t>
      </w:r>
    </w:p>
    <w:p w14:paraId="0157DF0B" w14:textId="712E0A78" w:rsidR="00452A5B" w:rsidRDefault="00452A5B" w:rsidP="00452A5B">
      <w:pPr>
        <w:rPr>
          <w:rStyle w:val="Strong"/>
          <w:b w:val="0"/>
          <w:bCs w:val="0"/>
        </w:rPr>
      </w:pPr>
    </w:p>
    <w:p w14:paraId="0E54A1EC" w14:textId="5FD485D1" w:rsidR="00BE0255" w:rsidRDefault="00BE0255" w:rsidP="00452A5B">
      <w:pPr>
        <w:rPr>
          <w:rStyle w:val="Strong"/>
          <w:b w:val="0"/>
          <w:bCs w:val="0"/>
        </w:rPr>
      </w:pPr>
    </w:p>
    <w:p w14:paraId="739B638B" w14:textId="77777777" w:rsidR="00BE0255" w:rsidRPr="00BE0255" w:rsidRDefault="00BE0255" w:rsidP="00BE0255">
      <w:pPr>
        <w:rPr>
          <w:lang w:val="en-KE"/>
        </w:rPr>
      </w:pPr>
      <w:r w:rsidRPr="00BE0255">
        <w:rPr>
          <w:b/>
          <w:bCs/>
          <w:lang w:val="en-KE"/>
        </w:rPr>
        <w:t>Strategic Pillars</w:t>
      </w:r>
    </w:p>
    <w:p w14:paraId="79853696" w14:textId="77777777" w:rsidR="00BE0255" w:rsidRPr="00BE0255" w:rsidRDefault="00BE0255" w:rsidP="00BE0255">
      <w:pPr>
        <w:rPr>
          <w:rStyle w:val="Strong"/>
          <w:b w:val="0"/>
          <w:bCs w:val="0"/>
        </w:rPr>
      </w:pPr>
      <w:r w:rsidRPr="00BE0255">
        <w:rPr>
          <w:rStyle w:val="Strong"/>
          <w:b w:val="0"/>
          <w:bCs w:val="0"/>
        </w:rPr>
        <w:t xml:space="preserve">[■] Financial </w:t>
      </w:r>
      <w:proofErr w:type="gramStart"/>
      <w:r w:rsidRPr="00BE0255">
        <w:rPr>
          <w:rStyle w:val="Strong"/>
          <w:b w:val="0"/>
          <w:bCs w:val="0"/>
        </w:rPr>
        <w:t>Inclusion  [</w:t>
      </w:r>
      <w:proofErr w:type="gramEnd"/>
      <w:r w:rsidRPr="00BE0255">
        <w:rPr>
          <w:rStyle w:val="Strong"/>
          <w:b w:val="0"/>
          <w:bCs w:val="0"/>
        </w:rPr>
        <w:t xml:space="preserve">■] Sharia-Compliance  [■] Vulnerability Index  </w:t>
      </w:r>
    </w:p>
    <w:p w14:paraId="771E8DC5" w14:textId="068C08BD" w:rsidR="00BE0255" w:rsidRDefault="00BE0255" w:rsidP="00BE0255">
      <w:pPr>
        <w:rPr>
          <w:rStyle w:val="Strong"/>
          <w:b w:val="0"/>
          <w:bCs w:val="0"/>
        </w:rPr>
      </w:pPr>
      <w:r w:rsidRPr="00BE0255">
        <w:rPr>
          <w:rStyle w:val="Strong"/>
          <w:b w:val="0"/>
          <w:bCs w:val="0"/>
        </w:rPr>
        <w:t xml:space="preserve">[■] Offline-First Design [■] GDPR Encryption </w:t>
      </w:r>
      <w:proofErr w:type="gramStart"/>
      <w:r w:rsidRPr="00BE0255">
        <w:rPr>
          <w:rStyle w:val="Strong"/>
          <w:b w:val="0"/>
          <w:bCs w:val="0"/>
        </w:rPr>
        <w:t xml:space="preserve">   [</w:t>
      </w:r>
      <w:proofErr w:type="gramEnd"/>
      <w:r w:rsidRPr="00BE0255">
        <w:rPr>
          <w:rStyle w:val="Strong"/>
          <w:b w:val="0"/>
          <w:bCs w:val="0"/>
        </w:rPr>
        <w:t xml:space="preserve">■] SIDA Reporting  </w:t>
      </w:r>
    </w:p>
    <w:p w14:paraId="0E4CFFAA" w14:textId="77777777" w:rsidR="00BE0255" w:rsidRDefault="00BE0255" w:rsidP="00BE0255">
      <w:pPr>
        <w:rPr>
          <w:rStyle w:val="Strong"/>
          <w:b w:val="0"/>
          <w:bCs w:val="0"/>
        </w:rPr>
      </w:pPr>
    </w:p>
    <w:sdt>
      <w:sdtPr>
        <w:id w:val="-116225342"/>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210DFCC6" w14:textId="78B0CB52" w:rsidR="00372D78" w:rsidRDefault="00372D78">
          <w:pPr>
            <w:pStyle w:val="TOCHeading"/>
          </w:pPr>
          <w:r>
            <w:t>Contents</w:t>
          </w:r>
        </w:p>
        <w:p w14:paraId="486818E5" w14:textId="03821C28" w:rsidR="00372D78" w:rsidRDefault="00372D78">
          <w:pPr>
            <w:pStyle w:val="TOC1"/>
            <w:tabs>
              <w:tab w:val="right" w:leader="dot" w:pos="9350"/>
            </w:tabs>
            <w:rPr>
              <w:rFonts w:asciiTheme="minorHAnsi" w:eastAsiaTheme="minorEastAsia" w:hAnsiTheme="minorHAnsi"/>
              <w:noProof/>
              <w:sz w:val="22"/>
              <w:lang w:val="en-KE" w:eastAsia="en-KE"/>
            </w:rPr>
          </w:pPr>
          <w:r>
            <w:fldChar w:fldCharType="begin"/>
          </w:r>
          <w:r>
            <w:instrText xml:space="preserve"> TOC \o "1-3" \h \z \u </w:instrText>
          </w:r>
          <w:r>
            <w:fldChar w:fldCharType="separate"/>
          </w:r>
          <w:hyperlink w:anchor="_Toc204527509" w:history="1">
            <w:r w:rsidRPr="008154BD">
              <w:rPr>
                <w:rStyle w:val="Hyperlink"/>
                <w:noProof/>
              </w:rPr>
              <w:t>IT Inception Report: KPI Monitoring Tool for SDACKED Project</w:t>
            </w:r>
            <w:r>
              <w:rPr>
                <w:noProof/>
                <w:webHidden/>
              </w:rPr>
              <w:tab/>
            </w:r>
            <w:r>
              <w:rPr>
                <w:noProof/>
                <w:webHidden/>
              </w:rPr>
              <w:fldChar w:fldCharType="begin"/>
            </w:r>
            <w:r>
              <w:rPr>
                <w:noProof/>
                <w:webHidden/>
              </w:rPr>
              <w:instrText xml:space="preserve"> PAGEREF _Toc204527509 \h </w:instrText>
            </w:r>
            <w:r>
              <w:rPr>
                <w:noProof/>
                <w:webHidden/>
              </w:rPr>
            </w:r>
            <w:r>
              <w:rPr>
                <w:noProof/>
                <w:webHidden/>
              </w:rPr>
              <w:fldChar w:fldCharType="separate"/>
            </w:r>
            <w:r>
              <w:rPr>
                <w:noProof/>
                <w:webHidden/>
              </w:rPr>
              <w:t>4</w:t>
            </w:r>
            <w:r>
              <w:rPr>
                <w:noProof/>
                <w:webHidden/>
              </w:rPr>
              <w:fldChar w:fldCharType="end"/>
            </w:r>
          </w:hyperlink>
        </w:p>
        <w:p w14:paraId="5C8FEE7E" w14:textId="1B6FC64D" w:rsidR="00372D78" w:rsidRDefault="00372D78">
          <w:pPr>
            <w:pStyle w:val="TOC2"/>
            <w:tabs>
              <w:tab w:val="right" w:leader="dot" w:pos="9350"/>
            </w:tabs>
            <w:rPr>
              <w:rFonts w:asciiTheme="minorHAnsi" w:eastAsiaTheme="minorEastAsia" w:hAnsiTheme="minorHAnsi"/>
              <w:noProof/>
              <w:sz w:val="22"/>
              <w:lang w:val="en-KE" w:eastAsia="en-KE"/>
            </w:rPr>
          </w:pPr>
          <w:hyperlink w:anchor="_Toc204527510" w:history="1">
            <w:r w:rsidRPr="008154BD">
              <w:rPr>
                <w:rStyle w:val="Hyperlink"/>
                <w:noProof/>
              </w:rPr>
              <w:t>1. Introduction</w:t>
            </w:r>
            <w:r>
              <w:rPr>
                <w:noProof/>
                <w:webHidden/>
              </w:rPr>
              <w:tab/>
            </w:r>
            <w:r>
              <w:rPr>
                <w:noProof/>
                <w:webHidden/>
              </w:rPr>
              <w:fldChar w:fldCharType="begin"/>
            </w:r>
            <w:r>
              <w:rPr>
                <w:noProof/>
                <w:webHidden/>
              </w:rPr>
              <w:instrText xml:space="preserve"> PAGEREF _Toc204527510 \h </w:instrText>
            </w:r>
            <w:r>
              <w:rPr>
                <w:noProof/>
                <w:webHidden/>
              </w:rPr>
            </w:r>
            <w:r>
              <w:rPr>
                <w:noProof/>
                <w:webHidden/>
              </w:rPr>
              <w:fldChar w:fldCharType="separate"/>
            </w:r>
            <w:r>
              <w:rPr>
                <w:noProof/>
                <w:webHidden/>
              </w:rPr>
              <w:t>4</w:t>
            </w:r>
            <w:r>
              <w:rPr>
                <w:noProof/>
                <w:webHidden/>
              </w:rPr>
              <w:fldChar w:fldCharType="end"/>
            </w:r>
          </w:hyperlink>
        </w:p>
        <w:p w14:paraId="18BD47CB" w14:textId="67CFE433" w:rsidR="00372D78" w:rsidRDefault="00372D78">
          <w:pPr>
            <w:pStyle w:val="TOC3"/>
            <w:tabs>
              <w:tab w:val="right" w:leader="dot" w:pos="9350"/>
            </w:tabs>
            <w:rPr>
              <w:rFonts w:asciiTheme="minorHAnsi" w:eastAsiaTheme="minorEastAsia" w:hAnsiTheme="minorHAnsi"/>
              <w:noProof/>
              <w:sz w:val="22"/>
              <w:lang w:val="en-KE" w:eastAsia="en-KE"/>
            </w:rPr>
          </w:pPr>
          <w:hyperlink w:anchor="_Toc204527511" w:history="1">
            <w:r w:rsidRPr="008154BD">
              <w:rPr>
                <w:rStyle w:val="Hyperlink"/>
                <w:noProof/>
              </w:rPr>
              <w:t>1.1 Contextual Imperatives</w:t>
            </w:r>
            <w:r>
              <w:rPr>
                <w:noProof/>
                <w:webHidden/>
              </w:rPr>
              <w:tab/>
            </w:r>
            <w:r>
              <w:rPr>
                <w:noProof/>
                <w:webHidden/>
              </w:rPr>
              <w:fldChar w:fldCharType="begin"/>
            </w:r>
            <w:r>
              <w:rPr>
                <w:noProof/>
                <w:webHidden/>
              </w:rPr>
              <w:instrText xml:space="preserve"> PAGEREF _Toc204527511 \h </w:instrText>
            </w:r>
            <w:r>
              <w:rPr>
                <w:noProof/>
                <w:webHidden/>
              </w:rPr>
            </w:r>
            <w:r>
              <w:rPr>
                <w:noProof/>
                <w:webHidden/>
              </w:rPr>
              <w:fldChar w:fldCharType="separate"/>
            </w:r>
            <w:r>
              <w:rPr>
                <w:noProof/>
                <w:webHidden/>
              </w:rPr>
              <w:t>5</w:t>
            </w:r>
            <w:r>
              <w:rPr>
                <w:noProof/>
                <w:webHidden/>
              </w:rPr>
              <w:fldChar w:fldCharType="end"/>
            </w:r>
          </w:hyperlink>
        </w:p>
        <w:p w14:paraId="3077FF6E" w14:textId="035EF242" w:rsidR="00372D78" w:rsidRDefault="00372D78">
          <w:pPr>
            <w:pStyle w:val="TOC3"/>
            <w:tabs>
              <w:tab w:val="right" w:leader="dot" w:pos="9350"/>
            </w:tabs>
            <w:rPr>
              <w:rFonts w:asciiTheme="minorHAnsi" w:eastAsiaTheme="minorEastAsia" w:hAnsiTheme="minorHAnsi"/>
              <w:noProof/>
              <w:sz w:val="22"/>
              <w:lang w:val="en-KE" w:eastAsia="en-KE"/>
            </w:rPr>
          </w:pPr>
          <w:hyperlink w:anchor="_Toc204527512" w:history="1">
            <w:r w:rsidRPr="008154BD">
              <w:rPr>
                <w:rStyle w:val="Hyperlink"/>
                <w:noProof/>
              </w:rPr>
              <w:t>1.2 SDACKED tackles these through:</w:t>
            </w:r>
            <w:r>
              <w:rPr>
                <w:noProof/>
                <w:webHidden/>
              </w:rPr>
              <w:tab/>
            </w:r>
            <w:r>
              <w:rPr>
                <w:noProof/>
                <w:webHidden/>
              </w:rPr>
              <w:fldChar w:fldCharType="begin"/>
            </w:r>
            <w:r>
              <w:rPr>
                <w:noProof/>
                <w:webHidden/>
              </w:rPr>
              <w:instrText xml:space="preserve"> PAGEREF _Toc204527512 \h </w:instrText>
            </w:r>
            <w:r>
              <w:rPr>
                <w:noProof/>
                <w:webHidden/>
              </w:rPr>
            </w:r>
            <w:r>
              <w:rPr>
                <w:noProof/>
                <w:webHidden/>
              </w:rPr>
              <w:fldChar w:fldCharType="separate"/>
            </w:r>
            <w:r>
              <w:rPr>
                <w:noProof/>
                <w:webHidden/>
              </w:rPr>
              <w:t>5</w:t>
            </w:r>
            <w:r>
              <w:rPr>
                <w:noProof/>
                <w:webHidden/>
              </w:rPr>
              <w:fldChar w:fldCharType="end"/>
            </w:r>
          </w:hyperlink>
        </w:p>
        <w:p w14:paraId="068ED9C9" w14:textId="674B30C1" w:rsidR="00372D78" w:rsidRDefault="00372D78">
          <w:pPr>
            <w:pStyle w:val="TOC3"/>
            <w:tabs>
              <w:tab w:val="right" w:leader="dot" w:pos="9350"/>
            </w:tabs>
            <w:rPr>
              <w:rFonts w:asciiTheme="minorHAnsi" w:eastAsiaTheme="minorEastAsia" w:hAnsiTheme="minorHAnsi"/>
              <w:noProof/>
              <w:sz w:val="22"/>
              <w:lang w:val="en-KE" w:eastAsia="en-KE"/>
            </w:rPr>
          </w:pPr>
          <w:hyperlink w:anchor="_Toc204527513" w:history="1">
            <w:r w:rsidRPr="008154BD">
              <w:rPr>
                <w:rStyle w:val="Hyperlink"/>
                <w:noProof/>
              </w:rPr>
              <w:t>1.3 Target Audience</w:t>
            </w:r>
            <w:r>
              <w:rPr>
                <w:noProof/>
                <w:webHidden/>
              </w:rPr>
              <w:tab/>
            </w:r>
            <w:r>
              <w:rPr>
                <w:noProof/>
                <w:webHidden/>
              </w:rPr>
              <w:fldChar w:fldCharType="begin"/>
            </w:r>
            <w:r>
              <w:rPr>
                <w:noProof/>
                <w:webHidden/>
              </w:rPr>
              <w:instrText xml:space="preserve"> PAGEREF _Toc204527513 \h </w:instrText>
            </w:r>
            <w:r>
              <w:rPr>
                <w:noProof/>
                <w:webHidden/>
              </w:rPr>
            </w:r>
            <w:r>
              <w:rPr>
                <w:noProof/>
                <w:webHidden/>
              </w:rPr>
              <w:fldChar w:fldCharType="separate"/>
            </w:r>
            <w:r>
              <w:rPr>
                <w:noProof/>
                <w:webHidden/>
              </w:rPr>
              <w:t>5</w:t>
            </w:r>
            <w:r>
              <w:rPr>
                <w:noProof/>
                <w:webHidden/>
              </w:rPr>
              <w:fldChar w:fldCharType="end"/>
            </w:r>
          </w:hyperlink>
        </w:p>
        <w:p w14:paraId="314597B0" w14:textId="2F6121B2" w:rsidR="00372D78" w:rsidRDefault="00372D78">
          <w:pPr>
            <w:pStyle w:val="TOC2"/>
            <w:tabs>
              <w:tab w:val="right" w:leader="dot" w:pos="9350"/>
            </w:tabs>
            <w:rPr>
              <w:rFonts w:asciiTheme="minorHAnsi" w:eastAsiaTheme="minorEastAsia" w:hAnsiTheme="minorHAnsi"/>
              <w:noProof/>
              <w:sz w:val="22"/>
              <w:lang w:val="en-KE" w:eastAsia="en-KE"/>
            </w:rPr>
          </w:pPr>
          <w:hyperlink w:anchor="_Toc204527514" w:history="1">
            <w:r w:rsidRPr="008154BD">
              <w:rPr>
                <w:rStyle w:val="Hyperlink"/>
                <w:noProof/>
              </w:rPr>
              <w:t>2. Background and Context</w:t>
            </w:r>
            <w:r>
              <w:rPr>
                <w:noProof/>
                <w:webHidden/>
              </w:rPr>
              <w:tab/>
            </w:r>
            <w:r>
              <w:rPr>
                <w:noProof/>
                <w:webHidden/>
              </w:rPr>
              <w:fldChar w:fldCharType="begin"/>
            </w:r>
            <w:r>
              <w:rPr>
                <w:noProof/>
                <w:webHidden/>
              </w:rPr>
              <w:instrText xml:space="preserve"> PAGEREF _Toc204527514 \h </w:instrText>
            </w:r>
            <w:r>
              <w:rPr>
                <w:noProof/>
                <w:webHidden/>
              </w:rPr>
            </w:r>
            <w:r>
              <w:rPr>
                <w:noProof/>
                <w:webHidden/>
              </w:rPr>
              <w:fldChar w:fldCharType="separate"/>
            </w:r>
            <w:r>
              <w:rPr>
                <w:noProof/>
                <w:webHidden/>
              </w:rPr>
              <w:t>6</w:t>
            </w:r>
            <w:r>
              <w:rPr>
                <w:noProof/>
                <w:webHidden/>
              </w:rPr>
              <w:fldChar w:fldCharType="end"/>
            </w:r>
          </w:hyperlink>
        </w:p>
        <w:p w14:paraId="55D90018" w14:textId="5E3806EE" w:rsidR="00372D78" w:rsidRDefault="00372D78">
          <w:pPr>
            <w:pStyle w:val="TOC3"/>
            <w:tabs>
              <w:tab w:val="right" w:leader="dot" w:pos="9350"/>
            </w:tabs>
            <w:rPr>
              <w:rFonts w:asciiTheme="minorHAnsi" w:eastAsiaTheme="minorEastAsia" w:hAnsiTheme="minorHAnsi"/>
              <w:noProof/>
              <w:sz w:val="22"/>
              <w:lang w:val="en-KE" w:eastAsia="en-KE"/>
            </w:rPr>
          </w:pPr>
          <w:hyperlink w:anchor="_Toc204527515" w:history="1">
            <w:r w:rsidRPr="008154BD">
              <w:rPr>
                <w:rStyle w:val="Hyperlink"/>
                <w:noProof/>
              </w:rPr>
              <w:t>2.1. The Displacement Crisis in Kenya</w:t>
            </w:r>
            <w:r>
              <w:rPr>
                <w:noProof/>
                <w:webHidden/>
              </w:rPr>
              <w:tab/>
            </w:r>
            <w:r>
              <w:rPr>
                <w:noProof/>
                <w:webHidden/>
              </w:rPr>
              <w:fldChar w:fldCharType="begin"/>
            </w:r>
            <w:r>
              <w:rPr>
                <w:noProof/>
                <w:webHidden/>
              </w:rPr>
              <w:instrText xml:space="preserve"> PAGEREF _Toc204527515 \h </w:instrText>
            </w:r>
            <w:r>
              <w:rPr>
                <w:noProof/>
                <w:webHidden/>
              </w:rPr>
            </w:r>
            <w:r>
              <w:rPr>
                <w:noProof/>
                <w:webHidden/>
              </w:rPr>
              <w:fldChar w:fldCharType="separate"/>
            </w:r>
            <w:r>
              <w:rPr>
                <w:noProof/>
                <w:webHidden/>
              </w:rPr>
              <w:t>6</w:t>
            </w:r>
            <w:r>
              <w:rPr>
                <w:noProof/>
                <w:webHidden/>
              </w:rPr>
              <w:fldChar w:fldCharType="end"/>
            </w:r>
          </w:hyperlink>
        </w:p>
        <w:p w14:paraId="00E58BAA" w14:textId="7ABC90D6" w:rsidR="00372D78" w:rsidRDefault="00372D78">
          <w:pPr>
            <w:pStyle w:val="TOC3"/>
            <w:tabs>
              <w:tab w:val="right" w:leader="dot" w:pos="9350"/>
            </w:tabs>
            <w:rPr>
              <w:rFonts w:asciiTheme="minorHAnsi" w:eastAsiaTheme="minorEastAsia" w:hAnsiTheme="minorHAnsi"/>
              <w:noProof/>
              <w:sz w:val="22"/>
              <w:lang w:val="en-KE" w:eastAsia="en-KE"/>
            </w:rPr>
          </w:pPr>
          <w:hyperlink w:anchor="_Toc204527516" w:history="1">
            <w:r w:rsidRPr="008154BD">
              <w:rPr>
                <w:rStyle w:val="Hyperlink"/>
                <w:noProof/>
              </w:rPr>
              <w:t>2.2. SDACKED Project: Theory of Change</w:t>
            </w:r>
            <w:r>
              <w:rPr>
                <w:noProof/>
                <w:webHidden/>
              </w:rPr>
              <w:tab/>
            </w:r>
            <w:r>
              <w:rPr>
                <w:noProof/>
                <w:webHidden/>
              </w:rPr>
              <w:fldChar w:fldCharType="begin"/>
            </w:r>
            <w:r>
              <w:rPr>
                <w:noProof/>
                <w:webHidden/>
              </w:rPr>
              <w:instrText xml:space="preserve"> PAGEREF _Toc204527516 \h </w:instrText>
            </w:r>
            <w:r>
              <w:rPr>
                <w:noProof/>
                <w:webHidden/>
              </w:rPr>
            </w:r>
            <w:r>
              <w:rPr>
                <w:noProof/>
                <w:webHidden/>
              </w:rPr>
              <w:fldChar w:fldCharType="separate"/>
            </w:r>
            <w:r>
              <w:rPr>
                <w:noProof/>
                <w:webHidden/>
              </w:rPr>
              <w:t>6</w:t>
            </w:r>
            <w:r>
              <w:rPr>
                <w:noProof/>
                <w:webHidden/>
              </w:rPr>
              <w:fldChar w:fldCharType="end"/>
            </w:r>
          </w:hyperlink>
        </w:p>
        <w:p w14:paraId="012B9E4D" w14:textId="1D2D99BD" w:rsidR="00372D78" w:rsidRDefault="00372D78">
          <w:pPr>
            <w:pStyle w:val="TOC3"/>
            <w:tabs>
              <w:tab w:val="right" w:leader="dot" w:pos="9350"/>
            </w:tabs>
            <w:rPr>
              <w:rFonts w:asciiTheme="minorHAnsi" w:eastAsiaTheme="minorEastAsia" w:hAnsiTheme="minorHAnsi"/>
              <w:noProof/>
              <w:sz w:val="22"/>
              <w:lang w:val="en-KE" w:eastAsia="en-KE"/>
            </w:rPr>
          </w:pPr>
          <w:hyperlink w:anchor="_Toc204527517" w:history="1">
            <w:r w:rsidRPr="008154BD">
              <w:rPr>
                <w:rStyle w:val="Hyperlink"/>
                <w:noProof/>
              </w:rPr>
              <w:t>Pathway</w:t>
            </w:r>
            <w:r>
              <w:rPr>
                <w:noProof/>
                <w:webHidden/>
              </w:rPr>
              <w:tab/>
            </w:r>
            <w:r>
              <w:rPr>
                <w:noProof/>
                <w:webHidden/>
              </w:rPr>
              <w:fldChar w:fldCharType="begin"/>
            </w:r>
            <w:r>
              <w:rPr>
                <w:noProof/>
                <w:webHidden/>
              </w:rPr>
              <w:instrText xml:space="preserve"> PAGEREF _Toc204527517 \h </w:instrText>
            </w:r>
            <w:r>
              <w:rPr>
                <w:noProof/>
                <w:webHidden/>
              </w:rPr>
            </w:r>
            <w:r>
              <w:rPr>
                <w:noProof/>
                <w:webHidden/>
              </w:rPr>
              <w:fldChar w:fldCharType="separate"/>
            </w:r>
            <w:r>
              <w:rPr>
                <w:noProof/>
                <w:webHidden/>
              </w:rPr>
              <w:t>6</w:t>
            </w:r>
            <w:r>
              <w:rPr>
                <w:noProof/>
                <w:webHidden/>
              </w:rPr>
              <w:fldChar w:fldCharType="end"/>
            </w:r>
          </w:hyperlink>
        </w:p>
        <w:p w14:paraId="0164A387" w14:textId="333B0CC1" w:rsidR="00372D78" w:rsidRDefault="00372D78">
          <w:pPr>
            <w:pStyle w:val="TOC3"/>
            <w:tabs>
              <w:tab w:val="right" w:leader="dot" w:pos="9350"/>
            </w:tabs>
            <w:rPr>
              <w:rFonts w:asciiTheme="minorHAnsi" w:eastAsiaTheme="minorEastAsia" w:hAnsiTheme="minorHAnsi"/>
              <w:noProof/>
              <w:sz w:val="22"/>
              <w:lang w:val="en-KE" w:eastAsia="en-KE"/>
            </w:rPr>
          </w:pPr>
          <w:hyperlink w:anchor="_Toc204527518" w:history="1">
            <w:r w:rsidRPr="008154BD">
              <w:rPr>
                <w:rStyle w:val="Hyperlink"/>
                <w:noProof/>
              </w:rPr>
              <w:t>Intervention</w:t>
            </w:r>
            <w:r>
              <w:rPr>
                <w:noProof/>
                <w:webHidden/>
              </w:rPr>
              <w:tab/>
            </w:r>
            <w:r>
              <w:rPr>
                <w:noProof/>
                <w:webHidden/>
              </w:rPr>
              <w:fldChar w:fldCharType="begin"/>
            </w:r>
            <w:r>
              <w:rPr>
                <w:noProof/>
                <w:webHidden/>
              </w:rPr>
              <w:instrText xml:space="preserve"> PAGEREF _Toc204527518 \h </w:instrText>
            </w:r>
            <w:r>
              <w:rPr>
                <w:noProof/>
                <w:webHidden/>
              </w:rPr>
            </w:r>
            <w:r>
              <w:rPr>
                <w:noProof/>
                <w:webHidden/>
              </w:rPr>
              <w:fldChar w:fldCharType="separate"/>
            </w:r>
            <w:r>
              <w:rPr>
                <w:noProof/>
                <w:webHidden/>
              </w:rPr>
              <w:t>6</w:t>
            </w:r>
            <w:r>
              <w:rPr>
                <w:noProof/>
                <w:webHidden/>
              </w:rPr>
              <w:fldChar w:fldCharType="end"/>
            </w:r>
          </w:hyperlink>
        </w:p>
        <w:p w14:paraId="0CE22FD3" w14:textId="6E50123B" w:rsidR="00372D78" w:rsidRDefault="00372D78">
          <w:pPr>
            <w:pStyle w:val="TOC3"/>
            <w:tabs>
              <w:tab w:val="right" w:leader="dot" w:pos="9350"/>
            </w:tabs>
            <w:rPr>
              <w:rFonts w:asciiTheme="minorHAnsi" w:eastAsiaTheme="minorEastAsia" w:hAnsiTheme="minorHAnsi"/>
              <w:noProof/>
              <w:sz w:val="22"/>
              <w:lang w:val="en-KE" w:eastAsia="en-KE"/>
            </w:rPr>
          </w:pPr>
          <w:hyperlink w:anchor="_Toc204527519" w:history="1">
            <w:r w:rsidRPr="008154BD">
              <w:rPr>
                <w:rStyle w:val="Hyperlink"/>
                <w:noProof/>
              </w:rPr>
              <w:t>Target</w:t>
            </w:r>
            <w:r>
              <w:rPr>
                <w:noProof/>
                <w:webHidden/>
              </w:rPr>
              <w:tab/>
            </w:r>
            <w:r>
              <w:rPr>
                <w:noProof/>
                <w:webHidden/>
              </w:rPr>
              <w:fldChar w:fldCharType="begin"/>
            </w:r>
            <w:r>
              <w:rPr>
                <w:noProof/>
                <w:webHidden/>
              </w:rPr>
              <w:instrText xml:space="preserve"> PAGEREF _Toc204527519 \h </w:instrText>
            </w:r>
            <w:r>
              <w:rPr>
                <w:noProof/>
                <w:webHidden/>
              </w:rPr>
            </w:r>
            <w:r>
              <w:rPr>
                <w:noProof/>
                <w:webHidden/>
              </w:rPr>
              <w:fldChar w:fldCharType="separate"/>
            </w:r>
            <w:r>
              <w:rPr>
                <w:noProof/>
                <w:webHidden/>
              </w:rPr>
              <w:t>6</w:t>
            </w:r>
            <w:r>
              <w:rPr>
                <w:noProof/>
                <w:webHidden/>
              </w:rPr>
              <w:fldChar w:fldCharType="end"/>
            </w:r>
          </w:hyperlink>
        </w:p>
        <w:p w14:paraId="5C515836" w14:textId="24B9937E" w:rsidR="00372D78" w:rsidRDefault="00372D78">
          <w:pPr>
            <w:pStyle w:val="TOC3"/>
            <w:tabs>
              <w:tab w:val="right" w:leader="dot" w:pos="9350"/>
            </w:tabs>
            <w:rPr>
              <w:rFonts w:asciiTheme="minorHAnsi" w:eastAsiaTheme="minorEastAsia" w:hAnsiTheme="minorHAnsi"/>
              <w:noProof/>
              <w:sz w:val="22"/>
              <w:lang w:val="en-KE" w:eastAsia="en-KE"/>
            </w:rPr>
          </w:pPr>
          <w:hyperlink w:anchor="_Toc204527520" w:history="1">
            <w:r w:rsidRPr="008154BD">
              <w:rPr>
                <w:rStyle w:val="Hyperlink"/>
                <w:noProof/>
              </w:rPr>
              <w:t>2.3. Critical Monitoring Gaps</w:t>
            </w:r>
            <w:r>
              <w:rPr>
                <w:noProof/>
                <w:webHidden/>
              </w:rPr>
              <w:tab/>
            </w:r>
            <w:r>
              <w:rPr>
                <w:noProof/>
                <w:webHidden/>
              </w:rPr>
              <w:fldChar w:fldCharType="begin"/>
            </w:r>
            <w:r>
              <w:rPr>
                <w:noProof/>
                <w:webHidden/>
              </w:rPr>
              <w:instrText xml:space="preserve"> PAGEREF _Toc204527520 \h </w:instrText>
            </w:r>
            <w:r>
              <w:rPr>
                <w:noProof/>
                <w:webHidden/>
              </w:rPr>
            </w:r>
            <w:r>
              <w:rPr>
                <w:noProof/>
                <w:webHidden/>
              </w:rPr>
              <w:fldChar w:fldCharType="separate"/>
            </w:r>
            <w:r>
              <w:rPr>
                <w:noProof/>
                <w:webHidden/>
              </w:rPr>
              <w:t>7</w:t>
            </w:r>
            <w:r>
              <w:rPr>
                <w:noProof/>
                <w:webHidden/>
              </w:rPr>
              <w:fldChar w:fldCharType="end"/>
            </w:r>
          </w:hyperlink>
        </w:p>
        <w:p w14:paraId="37B1EB74" w14:textId="6CBE5DCF" w:rsidR="00372D78" w:rsidRDefault="00372D78">
          <w:pPr>
            <w:pStyle w:val="TOC3"/>
            <w:tabs>
              <w:tab w:val="left" w:pos="1100"/>
              <w:tab w:val="right" w:leader="dot" w:pos="9350"/>
            </w:tabs>
            <w:rPr>
              <w:rFonts w:asciiTheme="minorHAnsi" w:eastAsiaTheme="minorEastAsia" w:hAnsiTheme="minorHAnsi"/>
              <w:noProof/>
              <w:sz w:val="22"/>
              <w:lang w:val="en-KE" w:eastAsia="en-KE"/>
            </w:rPr>
          </w:pPr>
          <w:hyperlink w:anchor="_Toc204527521" w:history="1">
            <w:r w:rsidRPr="008154BD">
              <w:rPr>
                <w:rStyle w:val="Hyperlink"/>
                <w:noProof/>
              </w:rPr>
              <w:t>1.</w:t>
            </w:r>
            <w:r>
              <w:rPr>
                <w:rFonts w:asciiTheme="minorHAnsi" w:eastAsiaTheme="minorEastAsia" w:hAnsiTheme="minorHAnsi"/>
                <w:noProof/>
                <w:sz w:val="22"/>
                <w:lang w:val="en-KE" w:eastAsia="en-KE"/>
              </w:rPr>
              <w:tab/>
            </w:r>
            <w:r w:rsidRPr="008154BD">
              <w:rPr>
                <w:rStyle w:val="Hyperlink"/>
                <w:noProof/>
              </w:rPr>
              <w:t>Fragmented Data Flows:</w:t>
            </w:r>
            <w:r>
              <w:rPr>
                <w:noProof/>
                <w:webHidden/>
              </w:rPr>
              <w:tab/>
            </w:r>
            <w:r>
              <w:rPr>
                <w:noProof/>
                <w:webHidden/>
              </w:rPr>
              <w:fldChar w:fldCharType="begin"/>
            </w:r>
            <w:r>
              <w:rPr>
                <w:noProof/>
                <w:webHidden/>
              </w:rPr>
              <w:instrText xml:space="preserve"> PAGEREF _Toc204527521 \h </w:instrText>
            </w:r>
            <w:r>
              <w:rPr>
                <w:noProof/>
                <w:webHidden/>
              </w:rPr>
            </w:r>
            <w:r>
              <w:rPr>
                <w:noProof/>
                <w:webHidden/>
              </w:rPr>
              <w:fldChar w:fldCharType="separate"/>
            </w:r>
            <w:r>
              <w:rPr>
                <w:noProof/>
                <w:webHidden/>
              </w:rPr>
              <w:t>7</w:t>
            </w:r>
            <w:r>
              <w:rPr>
                <w:noProof/>
                <w:webHidden/>
              </w:rPr>
              <w:fldChar w:fldCharType="end"/>
            </w:r>
          </w:hyperlink>
        </w:p>
        <w:p w14:paraId="3FA287B9" w14:textId="6A4E59F7" w:rsidR="00372D78" w:rsidRDefault="00372D78">
          <w:pPr>
            <w:pStyle w:val="TOC3"/>
            <w:tabs>
              <w:tab w:val="right" w:leader="dot" w:pos="9350"/>
            </w:tabs>
            <w:rPr>
              <w:rFonts w:asciiTheme="minorHAnsi" w:eastAsiaTheme="minorEastAsia" w:hAnsiTheme="minorHAnsi"/>
              <w:noProof/>
              <w:sz w:val="22"/>
              <w:lang w:val="en-KE" w:eastAsia="en-KE"/>
            </w:rPr>
          </w:pPr>
          <w:hyperlink w:anchor="_Toc204527522" w:history="1">
            <w:r w:rsidRPr="008154BD">
              <w:rPr>
                <w:rStyle w:val="Hyperlink"/>
                <w:noProof/>
              </w:rPr>
              <w:t>2.4. The KPI Tool’s Strategic Role</w:t>
            </w:r>
            <w:r>
              <w:rPr>
                <w:noProof/>
                <w:webHidden/>
              </w:rPr>
              <w:tab/>
            </w:r>
            <w:r>
              <w:rPr>
                <w:noProof/>
                <w:webHidden/>
              </w:rPr>
              <w:fldChar w:fldCharType="begin"/>
            </w:r>
            <w:r>
              <w:rPr>
                <w:noProof/>
                <w:webHidden/>
              </w:rPr>
              <w:instrText xml:space="preserve"> PAGEREF _Toc204527522 \h </w:instrText>
            </w:r>
            <w:r>
              <w:rPr>
                <w:noProof/>
                <w:webHidden/>
              </w:rPr>
            </w:r>
            <w:r>
              <w:rPr>
                <w:noProof/>
                <w:webHidden/>
              </w:rPr>
              <w:fldChar w:fldCharType="separate"/>
            </w:r>
            <w:r>
              <w:rPr>
                <w:noProof/>
                <w:webHidden/>
              </w:rPr>
              <w:t>8</w:t>
            </w:r>
            <w:r>
              <w:rPr>
                <w:noProof/>
                <w:webHidden/>
              </w:rPr>
              <w:fldChar w:fldCharType="end"/>
            </w:r>
          </w:hyperlink>
        </w:p>
        <w:p w14:paraId="593DA217" w14:textId="2D1088B9" w:rsidR="00372D78" w:rsidRDefault="00372D78">
          <w:pPr>
            <w:pStyle w:val="TOC3"/>
            <w:tabs>
              <w:tab w:val="right" w:leader="dot" w:pos="9350"/>
            </w:tabs>
            <w:rPr>
              <w:rFonts w:asciiTheme="minorHAnsi" w:eastAsiaTheme="minorEastAsia" w:hAnsiTheme="minorHAnsi"/>
              <w:noProof/>
              <w:sz w:val="22"/>
              <w:lang w:val="en-KE" w:eastAsia="en-KE"/>
            </w:rPr>
          </w:pPr>
          <w:hyperlink w:anchor="_Toc204527523" w:history="1">
            <w:r w:rsidRPr="008154BD">
              <w:rPr>
                <w:rStyle w:val="Hyperlink"/>
                <w:noProof/>
              </w:rPr>
              <w:t>This tool directly addresses SDACKED’s core challenges by:</w:t>
            </w:r>
            <w:r>
              <w:rPr>
                <w:noProof/>
                <w:webHidden/>
              </w:rPr>
              <w:tab/>
            </w:r>
            <w:r>
              <w:rPr>
                <w:noProof/>
                <w:webHidden/>
              </w:rPr>
              <w:fldChar w:fldCharType="begin"/>
            </w:r>
            <w:r>
              <w:rPr>
                <w:noProof/>
                <w:webHidden/>
              </w:rPr>
              <w:instrText xml:space="preserve"> PAGEREF _Toc204527523 \h </w:instrText>
            </w:r>
            <w:r>
              <w:rPr>
                <w:noProof/>
                <w:webHidden/>
              </w:rPr>
            </w:r>
            <w:r>
              <w:rPr>
                <w:noProof/>
                <w:webHidden/>
              </w:rPr>
              <w:fldChar w:fldCharType="separate"/>
            </w:r>
            <w:r>
              <w:rPr>
                <w:noProof/>
                <w:webHidden/>
              </w:rPr>
              <w:t>8</w:t>
            </w:r>
            <w:r>
              <w:rPr>
                <w:noProof/>
                <w:webHidden/>
              </w:rPr>
              <w:fldChar w:fldCharType="end"/>
            </w:r>
          </w:hyperlink>
        </w:p>
        <w:p w14:paraId="2C803D0D" w14:textId="7A05DADE" w:rsidR="00372D78" w:rsidRDefault="00372D78">
          <w:pPr>
            <w:pStyle w:val="TOC3"/>
            <w:tabs>
              <w:tab w:val="left" w:pos="1100"/>
              <w:tab w:val="right" w:leader="dot" w:pos="9350"/>
            </w:tabs>
            <w:rPr>
              <w:rFonts w:asciiTheme="minorHAnsi" w:eastAsiaTheme="minorEastAsia" w:hAnsiTheme="minorHAnsi"/>
              <w:noProof/>
              <w:sz w:val="22"/>
              <w:lang w:val="en-KE" w:eastAsia="en-KE"/>
            </w:rPr>
          </w:pPr>
          <w:hyperlink w:anchor="_Toc204527524" w:history="1">
            <w:r w:rsidRPr="008154BD">
              <w:rPr>
                <w:rStyle w:val="Hyperlink"/>
                <w:noProof/>
              </w:rPr>
              <w:t>1.</w:t>
            </w:r>
            <w:r>
              <w:rPr>
                <w:rFonts w:asciiTheme="minorHAnsi" w:eastAsiaTheme="minorEastAsia" w:hAnsiTheme="minorHAnsi"/>
                <w:noProof/>
                <w:sz w:val="22"/>
                <w:lang w:val="en-KE" w:eastAsia="en-KE"/>
              </w:rPr>
              <w:tab/>
            </w:r>
            <w:r w:rsidRPr="008154BD">
              <w:rPr>
                <w:rStyle w:val="Hyperlink"/>
                <w:noProof/>
              </w:rPr>
              <w:t>Integrating Disparate Systems:</w:t>
            </w:r>
            <w:r>
              <w:rPr>
                <w:noProof/>
                <w:webHidden/>
              </w:rPr>
              <w:tab/>
            </w:r>
            <w:r>
              <w:rPr>
                <w:noProof/>
                <w:webHidden/>
              </w:rPr>
              <w:fldChar w:fldCharType="begin"/>
            </w:r>
            <w:r>
              <w:rPr>
                <w:noProof/>
                <w:webHidden/>
              </w:rPr>
              <w:instrText xml:space="preserve"> PAGEREF _Toc204527524 \h </w:instrText>
            </w:r>
            <w:r>
              <w:rPr>
                <w:noProof/>
                <w:webHidden/>
              </w:rPr>
            </w:r>
            <w:r>
              <w:rPr>
                <w:noProof/>
                <w:webHidden/>
              </w:rPr>
              <w:fldChar w:fldCharType="separate"/>
            </w:r>
            <w:r>
              <w:rPr>
                <w:noProof/>
                <w:webHidden/>
              </w:rPr>
              <w:t>8</w:t>
            </w:r>
            <w:r>
              <w:rPr>
                <w:noProof/>
                <w:webHidden/>
              </w:rPr>
              <w:fldChar w:fldCharType="end"/>
            </w:r>
          </w:hyperlink>
        </w:p>
        <w:p w14:paraId="4EB2D664" w14:textId="4608B5CC" w:rsidR="00372D78" w:rsidRDefault="00372D78">
          <w:pPr>
            <w:pStyle w:val="TOC3"/>
            <w:tabs>
              <w:tab w:val="left" w:pos="1100"/>
              <w:tab w:val="right" w:leader="dot" w:pos="9350"/>
            </w:tabs>
            <w:rPr>
              <w:rFonts w:asciiTheme="minorHAnsi" w:eastAsiaTheme="minorEastAsia" w:hAnsiTheme="minorHAnsi"/>
              <w:noProof/>
              <w:sz w:val="22"/>
              <w:lang w:val="en-KE" w:eastAsia="en-KE"/>
            </w:rPr>
          </w:pPr>
          <w:hyperlink w:anchor="_Toc204527525" w:history="1">
            <w:r w:rsidRPr="008154BD">
              <w:rPr>
                <w:rStyle w:val="Hyperlink"/>
                <w:noProof/>
              </w:rPr>
              <w:t>2.</w:t>
            </w:r>
            <w:r>
              <w:rPr>
                <w:rFonts w:asciiTheme="minorHAnsi" w:eastAsiaTheme="minorEastAsia" w:hAnsiTheme="minorHAnsi"/>
                <w:noProof/>
                <w:sz w:val="22"/>
                <w:lang w:val="en-KE" w:eastAsia="en-KE"/>
              </w:rPr>
              <w:tab/>
            </w:r>
            <w:r w:rsidRPr="008154BD">
              <w:rPr>
                <w:rStyle w:val="Hyperlink"/>
                <w:noProof/>
              </w:rPr>
              <w:t>Enabling Adaptive Management:</w:t>
            </w:r>
            <w:r>
              <w:rPr>
                <w:noProof/>
                <w:webHidden/>
              </w:rPr>
              <w:tab/>
            </w:r>
            <w:r>
              <w:rPr>
                <w:noProof/>
                <w:webHidden/>
              </w:rPr>
              <w:fldChar w:fldCharType="begin"/>
            </w:r>
            <w:r>
              <w:rPr>
                <w:noProof/>
                <w:webHidden/>
              </w:rPr>
              <w:instrText xml:space="preserve"> PAGEREF _Toc204527525 \h </w:instrText>
            </w:r>
            <w:r>
              <w:rPr>
                <w:noProof/>
                <w:webHidden/>
              </w:rPr>
            </w:r>
            <w:r>
              <w:rPr>
                <w:noProof/>
                <w:webHidden/>
              </w:rPr>
              <w:fldChar w:fldCharType="separate"/>
            </w:r>
            <w:r>
              <w:rPr>
                <w:noProof/>
                <w:webHidden/>
              </w:rPr>
              <w:t>8</w:t>
            </w:r>
            <w:r>
              <w:rPr>
                <w:noProof/>
                <w:webHidden/>
              </w:rPr>
              <w:fldChar w:fldCharType="end"/>
            </w:r>
          </w:hyperlink>
        </w:p>
        <w:p w14:paraId="3DD79CC9" w14:textId="71293480" w:rsidR="00372D78" w:rsidRDefault="00372D78">
          <w:pPr>
            <w:pStyle w:val="TOC3"/>
            <w:tabs>
              <w:tab w:val="left" w:pos="1100"/>
              <w:tab w:val="right" w:leader="dot" w:pos="9350"/>
            </w:tabs>
            <w:rPr>
              <w:rFonts w:asciiTheme="minorHAnsi" w:eastAsiaTheme="minorEastAsia" w:hAnsiTheme="minorHAnsi"/>
              <w:noProof/>
              <w:sz w:val="22"/>
              <w:lang w:val="en-KE" w:eastAsia="en-KE"/>
            </w:rPr>
          </w:pPr>
          <w:hyperlink w:anchor="_Toc204527526" w:history="1">
            <w:r w:rsidRPr="008154BD">
              <w:rPr>
                <w:rStyle w:val="Hyperlink"/>
                <w:noProof/>
              </w:rPr>
              <w:t>3.</w:t>
            </w:r>
            <w:r>
              <w:rPr>
                <w:rFonts w:asciiTheme="minorHAnsi" w:eastAsiaTheme="minorEastAsia" w:hAnsiTheme="minorHAnsi"/>
                <w:noProof/>
                <w:sz w:val="22"/>
                <w:lang w:val="en-KE" w:eastAsia="en-KE"/>
              </w:rPr>
              <w:tab/>
            </w:r>
            <w:r w:rsidRPr="008154BD">
              <w:rPr>
                <w:rStyle w:val="Hyperlink"/>
                <w:noProof/>
              </w:rPr>
              <w:t>Safeguarding Vulnerable Groups:</w:t>
            </w:r>
            <w:r>
              <w:rPr>
                <w:noProof/>
                <w:webHidden/>
              </w:rPr>
              <w:tab/>
            </w:r>
            <w:r>
              <w:rPr>
                <w:noProof/>
                <w:webHidden/>
              </w:rPr>
              <w:fldChar w:fldCharType="begin"/>
            </w:r>
            <w:r>
              <w:rPr>
                <w:noProof/>
                <w:webHidden/>
              </w:rPr>
              <w:instrText xml:space="preserve"> PAGEREF _Toc204527526 \h </w:instrText>
            </w:r>
            <w:r>
              <w:rPr>
                <w:noProof/>
                <w:webHidden/>
              </w:rPr>
            </w:r>
            <w:r>
              <w:rPr>
                <w:noProof/>
                <w:webHidden/>
              </w:rPr>
              <w:fldChar w:fldCharType="separate"/>
            </w:r>
            <w:r>
              <w:rPr>
                <w:noProof/>
                <w:webHidden/>
              </w:rPr>
              <w:t>8</w:t>
            </w:r>
            <w:r>
              <w:rPr>
                <w:noProof/>
                <w:webHidden/>
              </w:rPr>
              <w:fldChar w:fldCharType="end"/>
            </w:r>
          </w:hyperlink>
        </w:p>
        <w:p w14:paraId="13A6986C" w14:textId="21A0F562" w:rsidR="00372D78" w:rsidRDefault="00372D78">
          <w:pPr>
            <w:pStyle w:val="TOC3"/>
            <w:tabs>
              <w:tab w:val="right" w:leader="dot" w:pos="9350"/>
            </w:tabs>
            <w:rPr>
              <w:rFonts w:asciiTheme="minorHAnsi" w:eastAsiaTheme="minorEastAsia" w:hAnsiTheme="minorHAnsi"/>
              <w:noProof/>
              <w:sz w:val="22"/>
              <w:lang w:val="en-KE" w:eastAsia="en-KE"/>
            </w:rPr>
          </w:pPr>
          <w:hyperlink w:anchor="_Toc204527527" w:history="1">
            <w:r w:rsidRPr="008154BD">
              <w:rPr>
                <w:rStyle w:val="Hyperlink"/>
                <w:noProof/>
              </w:rPr>
              <w:t>2.5. Anchoring in Broader Frameworks</w:t>
            </w:r>
            <w:r>
              <w:rPr>
                <w:noProof/>
                <w:webHidden/>
              </w:rPr>
              <w:tab/>
            </w:r>
            <w:r>
              <w:rPr>
                <w:noProof/>
                <w:webHidden/>
              </w:rPr>
              <w:fldChar w:fldCharType="begin"/>
            </w:r>
            <w:r>
              <w:rPr>
                <w:noProof/>
                <w:webHidden/>
              </w:rPr>
              <w:instrText xml:space="preserve"> PAGEREF _Toc204527527 \h </w:instrText>
            </w:r>
            <w:r>
              <w:rPr>
                <w:noProof/>
                <w:webHidden/>
              </w:rPr>
            </w:r>
            <w:r>
              <w:rPr>
                <w:noProof/>
                <w:webHidden/>
              </w:rPr>
              <w:fldChar w:fldCharType="separate"/>
            </w:r>
            <w:r>
              <w:rPr>
                <w:noProof/>
                <w:webHidden/>
              </w:rPr>
              <w:t>8</w:t>
            </w:r>
            <w:r>
              <w:rPr>
                <w:noProof/>
                <w:webHidden/>
              </w:rPr>
              <w:fldChar w:fldCharType="end"/>
            </w:r>
          </w:hyperlink>
        </w:p>
        <w:p w14:paraId="7932330F" w14:textId="1A47769B" w:rsidR="00372D78" w:rsidRDefault="00372D78">
          <w:pPr>
            <w:pStyle w:val="TOC3"/>
            <w:tabs>
              <w:tab w:val="right" w:leader="dot" w:pos="9350"/>
            </w:tabs>
            <w:rPr>
              <w:rFonts w:asciiTheme="minorHAnsi" w:eastAsiaTheme="minorEastAsia" w:hAnsiTheme="minorHAnsi"/>
              <w:noProof/>
              <w:sz w:val="22"/>
              <w:lang w:val="en-KE" w:eastAsia="en-KE"/>
            </w:rPr>
          </w:pPr>
          <w:hyperlink w:anchor="_Toc204527528" w:history="1">
            <w:r w:rsidRPr="008154BD">
              <w:rPr>
                <w:rStyle w:val="Hyperlink"/>
                <w:noProof/>
              </w:rPr>
              <w:t>Initiative</w:t>
            </w:r>
            <w:r>
              <w:rPr>
                <w:noProof/>
                <w:webHidden/>
              </w:rPr>
              <w:tab/>
            </w:r>
            <w:r>
              <w:rPr>
                <w:noProof/>
                <w:webHidden/>
              </w:rPr>
              <w:fldChar w:fldCharType="begin"/>
            </w:r>
            <w:r>
              <w:rPr>
                <w:noProof/>
                <w:webHidden/>
              </w:rPr>
              <w:instrText xml:space="preserve"> PAGEREF _Toc204527528 \h </w:instrText>
            </w:r>
            <w:r>
              <w:rPr>
                <w:noProof/>
                <w:webHidden/>
              </w:rPr>
            </w:r>
            <w:r>
              <w:rPr>
                <w:noProof/>
                <w:webHidden/>
              </w:rPr>
              <w:fldChar w:fldCharType="separate"/>
            </w:r>
            <w:r>
              <w:rPr>
                <w:noProof/>
                <w:webHidden/>
              </w:rPr>
              <w:t>8</w:t>
            </w:r>
            <w:r>
              <w:rPr>
                <w:noProof/>
                <w:webHidden/>
              </w:rPr>
              <w:fldChar w:fldCharType="end"/>
            </w:r>
          </w:hyperlink>
        </w:p>
        <w:p w14:paraId="15DDBFC3" w14:textId="2416FFB3" w:rsidR="00372D78" w:rsidRDefault="00372D78">
          <w:pPr>
            <w:pStyle w:val="TOC3"/>
            <w:tabs>
              <w:tab w:val="right" w:leader="dot" w:pos="9350"/>
            </w:tabs>
            <w:rPr>
              <w:rFonts w:asciiTheme="minorHAnsi" w:eastAsiaTheme="minorEastAsia" w:hAnsiTheme="minorHAnsi"/>
              <w:noProof/>
              <w:sz w:val="22"/>
              <w:lang w:val="en-KE" w:eastAsia="en-KE"/>
            </w:rPr>
          </w:pPr>
          <w:hyperlink w:anchor="_Toc204527529" w:history="1">
            <w:r w:rsidRPr="008154BD">
              <w:rPr>
                <w:rStyle w:val="Hyperlink"/>
                <w:noProof/>
              </w:rPr>
              <w:t>Alignment</w:t>
            </w:r>
            <w:r>
              <w:rPr>
                <w:noProof/>
                <w:webHidden/>
              </w:rPr>
              <w:tab/>
            </w:r>
            <w:r>
              <w:rPr>
                <w:noProof/>
                <w:webHidden/>
              </w:rPr>
              <w:fldChar w:fldCharType="begin"/>
            </w:r>
            <w:r>
              <w:rPr>
                <w:noProof/>
                <w:webHidden/>
              </w:rPr>
              <w:instrText xml:space="preserve"> PAGEREF _Toc204527529 \h </w:instrText>
            </w:r>
            <w:r>
              <w:rPr>
                <w:noProof/>
                <w:webHidden/>
              </w:rPr>
            </w:r>
            <w:r>
              <w:rPr>
                <w:noProof/>
                <w:webHidden/>
              </w:rPr>
              <w:fldChar w:fldCharType="separate"/>
            </w:r>
            <w:r>
              <w:rPr>
                <w:noProof/>
                <w:webHidden/>
              </w:rPr>
              <w:t>8</w:t>
            </w:r>
            <w:r>
              <w:rPr>
                <w:noProof/>
                <w:webHidden/>
              </w:rPr>
              <w:fldChar w:fldCharType="end"/>
            </w:r>
          </w:hyperlink>
        </w:p>
        <w:p w14:paraId="7712524F" w14:textId="00391901" w:rsidR="00372D78" w:rsidRDefault="00372D78">
          <w:pPr>
            <w:pStyle w:val="TOC3"/>
            <w:tabs>
              <w:tab w:val="right" w:leader="dot" w:pos="9350"/>
            </w:tabs>
            <w:rPr>
              <w:rFonts w:asciiTheme="minorHAnsi" w:eastAsiaTheme="minorEastAsia" w:hAnsiTheme="minorHAnsi"/>
              <w:noProof/>
              <w:sz w:val="22"/>
              <w:lang w:val="en-KE" w:eastAsia="en-KE"/>
            </w:rPr>
          </w:pPr>
          <w:hyperlink w:anchor="_Toc204527530" w:history="1">
            <w:r w:rsidRPr="008154BD">
              <w:rPr>
                <w:rStyle w:val="Hyperlink"/>
                <w:noProof/>
              </w:rPr>
              <w:t>Key Enhancements from SDACKED Proposal</w:t>
            </w:r>
            <w:r>
              <w:rPr>
                <w:noProof/>
                <w:webHidden/>
              </w:rPr>
              <w:tab/>
            </w:r>
            <w:r>
              <w:rPr>
                <w:noProof/>
                <w:webHidden/>
              </w:rPr>
              <w:fldChar w:fldCharType="begin"/>
            </w:r>
            <w:r>
              <w:rPr>
                <w:noProof/>
                <w:webHidden/>
              </w:rPr>
              <w:instrText xml:space="preserve"> PAGEREF _Toc204527530 \h </w:instrText>
            </w:r>
            <w:r>
              <w:rPr>
                <w:noProof/>
                <w:webHidden/>
              </w:rPr>
            </w:r>
            <w:r>
              <w:rPr>
                <w:noProof/>
                <w:webHidden/>
              </w:rPr>
              <w:fldChar w:fldCharType="separate"/>
            </w:r>
            <w:r>
              <w:rPr>
                <w:noProof/>
                <w:webHidden/>
              </w:rPr>
              <w:t>9</w:t>
            </w:r>
            <w:r>
              <w:rPr>
                <w:noProof/>
                <w:webHidden/>
              </w:rPr>
              <w:fldChar w:fldCharType="end"/>
            </w:r>
          </w:hyperlink>
        </w:p>
        <w:p w14:paraId="14ECA2ED" w14:textId="5ADBBAD8" w:rsidR="00372D78" w:rsidRDefault="00372D78">
          <w:pPr>
            <w:pStyle w:val="TOC3"/>
            <w:tabs>
              <w:tab w:val="right" w:leader="dot" w:pos="9350"/>
            </w:tabs>
            <w:rPr>
              <w:rFonts w:asciiTheme="minorHAnsi" w:eastAsiaTheme="minorEastAsia" w:hAnsiTheme="minorHAnsi"/>
              <w:noProof/>
              <w:sz w:val="22"/>
              <w:lang w:val="en-KE" w:eastAsia="en-KE"/>
            </w:rPr>
          </w:pPr>
          <w:hyperlink w:anchor="_Toc204527531" w:history="1">
            <w:r w:rsidRPr="008154BD">
              <w:rPr>
                <w:rStyle w:val="Hyperlink"/>
                <w:noProof/>
              </w:rPr>
              <w:t>2.6. Technical Architecture: Enabling Integrated Monitoring</w:t>
            </w:r>
            <w:r>
              <w:rPr>
                <w:noProof/>
                <w:webHidden/>
              </w:rPr>
              <w:tab/>
            </w:r>
            <w:r>
              <w:rPr>
                <w:noProof/>
                <w:webHidden/>
              </w:rPr>
              <w:fldChar w:fldCharType="begin"/>
            </w:r>
            <w:r>
              <w:rPr>
                <w:noProof/>
                <w:webHidden/>
              </w:rPr>
              <w:instrText xml:space="preserve"> PAGEREF _Toc204527531 \h </w:instrText>
            </w:r>
            <w:r>
              <w:rPr>
                <w:noProof/>
                <w:webHidden/>
              </w:rPr>
            </w:r>
            <w:r>
              <w:rPr>
                <w:noProof/>
                <w:webHidden/>
              </w:rPr>
              <w:fldChar w:fldCharType="separate"/>
            </w:r>
            <w:r>
              <w:rPr>
                <w:noProof/>
                <w:webHidden/>
              </w:rPr>
              <w:t>10</w:t>
            </w:r>
            <w:r>
              <w:rPr>
                <w:noProof/>
                <w:webHidden/>
              </w:rPr>
              <w:fldChar w:fldCharType="end"/>
            </w:r>
          </w:hyperlink>
        </w:p>
        <w:p w14:paraId="55332C3F" w14:textId="4A338341" w:rsidR="00372D78" w:rsidRDefault="00372D78">
          <w:pPr>
            <w:pStyle w:val="TOC3"/>
            <w:tabs>
              <w:tab w:val="right" w:leader="dot" w:pos="9350"/>
            </w:tabs>
            <w:rPr>
              <w:rFonts w:asciiTheme="minorHAnsi" w:eastAsiaTheme="minorEastAsia" w:hAnsiTheme="minorHAnsi"/>
              <w:noProof/>
              <w:sz w:val="22"/>
              <w:lang w:val="en-KE" w:eastAsia="en-KE"/>
            </w:rPr>
          </w:pPr>
          <w:hyperlink w:anchor="_Toc204527532" w:history="1">
            <w:r w:rsidRPr="008154BD">
              <w:rPr>
                <w:rStyle w:val="Hyperlink"/>
                <w:noProof/>
              </w:rPr>
              <w:t>2.8. Sharia-Compliance Protocols: Automated Safeguards</w:t>
            </w:r>
            <w:r>
              <w:rPr>
                <w:noProof/>
                <w:webHidden/>
              </w:rPr>
              <w:tab/>
            </w:r>
            <w:r>
              <w:rPr>
                <w:noProof/>
                <w:webHidden/>
              </w:rPr>
              <w:fldChar w:fldCharType="begin"/>
            </w:r>
            <w:r>
              <w:rPr>
                <w:noProof/>
                <w:webHidden/>
              </w:rPr>
              <w:instrText xml:space="preserve"> PAGEREF _Toc204527532 \h </w:instrText>
            </w:r>
            <w:r>
              <w:rPr>
                <w:noProof/>
                <w:webHidden/>
              </w:rPr>
            </w:r>
            <w:r>
              <w:rPr>
                <w:noProof/>
                <w:webHidden/>
              </w:rPr>
              <w:fldChar w:fldCharType="separate"/>
            </w:r>
            <w:r>
              <w:rPr>
                <w:noProof/>
                <w:webHidden/>
              </w:rPr>
              <w:t>12</w:t>
            </w:r>
            <w:r>
              <w:rPr>
                <w:noProof/>
                <w:webHidden/>
              </w:rPr>
              <w:fldChar w:fldCharType="end"/>
            </w:r>
          </w:hyperlink>
        </w:p>
        <w:p w14:paraId="27355809" w14:textId="5A65CE7A" w:rsidR="00372D78" w:rsidRDefault="00372D78">
          <w:pPr>
            <w:pStyle w:val="TOC3"/>
            <w:tabs>
              <w:tab w:val="right" w:leader="dot" w:pos="9350"/>
            </w:tabs>
            <w:rPr>
              <w:rFonts w:asciiTheme="minorHAnsi" w:eastAsiaTheme="minorEastAsia" w:hAnsiTheme="minorHAnsi"/>
              <w:noProof/>
              <w:sz w:val="22"/>
              <w:lang w:val="en-KE" w:eastAsia="en-KE"/>
            </w:rPr>
          </w:pPr>
          <w:hyperlink w:anchor="_Toc204527533" w:history="1">
            <w:r w:rsidRPr="008154BD">
              <w:rPr>
                <w:rStyle w:val="Hyperlink"/>
                <w:noProof/>
              </w:rPr>
              <w:t>2.9. County-Specific Baselines: Nairobi vs. Mandera</w:t>
            </w:r>
            <w:r>
              <w:rPr>
                <w:noProof/>
                <w:webHidden/>
              </w:rPr>
              <w:tab/>
            </w:r>
            <w:r>
              <w:rPr>
                <w:noProof/>
                <w:webHidden/>
              </w:rPr>
              <w:fldChar w:fldCharType="begin"/>
            </w:r>
            <w:r>
              <w:rPr>
                <w:noProof/>
                <w:webHidden/>
              </w:rPr>
              <w:instrText xml:space="preserve"> PAGEREF _Toc204527533 \h </w:instrText>
            </w:r>
            <w:r>
              <w:rPr>
                <w:noProof/>
                <w:webHidden/>
              </w:rPr>
            </w:r>
            <w:r>
              <w:rPr>
                <w:noProof/>
                <w:webHidden/>
              </w:rPr>
              <w:fldChar w:fldCharType="separate"/>
            </w:r>
            <w:r>
              <w:rPr>
                <w:noProof/>
                <w:webHidden/>
              </w:rPr>
              <w:t>12</w:t>
            </w:r>
            <w:r>
              <w:rPr>
                <w:noProof/>
                <w:webHidden/>
              </w:rPr>
              <w:fldChar w:fldCharType="end"/>
            </w:r>
          </w:hyperlink>
        </w:p>
        <w:p w14:paraId="447F215E" w14:textId="07126974" w:rsidR="00372D78" w:rsidRDefault="00372D78">
          <w:pPr>
            <w:pStyle w:val="TOC2"/>
            <w:tabs>
              <w:tab w:val="right" w:leader="dot" w:pos="9350"/>
            </w:tabs>
            <w:rPr>
              <w:rFonts w:asciiTheme="minorHAnsi" w:eastAsiaTheme="minorEastAsia" w:hAnsiTheme="minorHAnsi"/>
              <w:noProof/>
              <w:sz w:val="22"/>
              <w:lang w:val="en-KE" w:eastAsia="en-KE"/>
            </w:rPr>
          </w:pPr>
          <w:hyperlink w:anchor="_Toc204527534" w:history="1">
            <w:r w:rsidRPr="008154BD">
              <w:rPr>
                <w:rStyle w:val="Hyperlink"/>
                <w:noProof/>
              </w:rPr>
              <w:t>3. Objectives</w:t>
            </w:r>
            <w:r>
              <w:rPr>
                <w:noProof/>
                <w:webHidden/>
              </w:rPr>
              <w:tab/>
            </w:r>
            <w:r>
              <w:rPr>
                <w:noProof/>
                <w:webHidden/>
              </w:rPr>
              <w:fldChar w:fldCharType="begin"/>
            </w:r>
            <w:r>
              <w:rPr>
                <w:noProof/>
                <w:webHidden/>
              </w:rPr>
              <w:instrText xml:space="preserve"> PAGEREF _Toc204527534 \h </w:instrText>
            </w:r>
            <w:r>
              <w:rPr>
                <w:noProof/>
                <w:webHidden/>
              </w:rPr>
            </w:r>
            <w:r>
              <w:rPr>
                <w:noProof/>
                <w:webHidden/>
              </w:rPr>
              <w:fldChar w:fldCharType="separate"/>
            </w:r>
            <w:r>
              <w:rPr>
                <w:noProof/>
                <w:webHidden/>
              </w:rPr>
              <w:t>17</w:t>
            </w:r>
            <w:r>
              <w:rPr>
                <w:noProof/>
                <w:webHidden/>
              </w:rPr>
              <w:fldChar w:fldCharType="end"/>
            </w:r>
          </w:hyperlink>
        </w:p>
        <w:p w14:paraId="5C2FF3A8" w14:textId="1992EDD0" w:rsidR="00372D78" w:rsidRDefault="00372D78">
          <w:pPr>
            <w:pStyle w:val="TOC2"/>
            <w:tabs>
              <w:tab w:val="right" w:leader="dot" w:pos="9350"/>
            </w:tabs>
            <w:rPr>
              <w:rFonts w:asciiTheme="minorHAnsi" w:eastAsiaTheme="minorEastAsia" w:hAnsiTheme="minorHAnsi"/>
              <w:noProof/>
              <w:sz w:val="22"/>
              <w:lang w:val="en-KE" w:eastAsia="en-KE"/>
            </w:rPr>
          </w:pPr>
          <w:hyperlink w:anchor="_Toc204527535" w:history="1">
            <w:r w:rsidRPr="008154BD">
              <w:rPr>
                <w:rStyle w:val="Hyperlink"/>
                <w:noProof/>
              </w:rPr>
              <w:t>4. Stakeholder Analysis</w:t>
            </w:r>
            <w:r>
              <w:rPr>
                <w:noProof/>
                <w:webHidden/>
              </w:rPr>
              <w:tab/>
            </w:r>
            <w:r>
              <w:rPr>
                <w:noProof/>
                <w:webHidden/>
              </w:rPr>
              <w:fldChar w:fldCharType="begin"/>
            </w:r>
            <w:r>
              <w:rPr>
                <w:noProof/>
                <w:webHidden/>
              </w:rPr>
              <w:instrText xml:space="preserve"> PAGEREF _Toc204527535 \h </w:instrText>
            </w:r>
            <w:r>
              <w:rPr>
                <w:noProof/>
                <w:webHidden/>
              </w:rPr>
            </w:r>
            <w:r>
              <w:rPr>
                <w:noProof/>
                <w:webHidden/>
              </w:rPr>
              <w:fldChar w:fldCharType="separate"/>
            </w:r>
            <w:r>
              <w:rPr>
                <w:noProof/>
                <w:webHidden/>
              </w:rPr>
              <w:t>17</w:t>
            </w:r>
            <w:r>
              <w:rPr>
                <w:noProof/>
                <w:webHidden/>
              </w:rPr>
              <w:fldChar w:fldCharType="end"/>
            </w:r>
          </w:hyperlink>
        </w:p>
        <w:p w14:paraId="36A34C13" w14:textId="52E132D5" w:rsidR="00372D78" w:rsidRDefault="00372D78">
          <w:pPr>
            <w:pStyle w:val="TOC2"/>
            <w:tabs>
              <w:tab w:val="right" w:leader="dot" w:pos="9350"/>
            </w:tabs>
            <w:rPr>
              <w:rFonts w:asciiTheme="minorHAnsi" w:eastAsiaTheme="minorEastAsia" w:hAnsiTheme="minorHAnsi"/>
              <w:noProof/>
              <w:sz w:val="22"/>
              <w:lang w:val="en-KE" w:eastAsia="en-KE"/>
            </w:rPr>
          </w:pPr>
          <w:hyperlink w:anchor="_Toc204527536" w:history="1">
            <w:r w:rsidRPr="008154BD">
              <w:rPr>
                <w:rStyle w:val="Hyperlink"/>
                <w:noProof/>
              </w:rPr>
              <w:t>5. Methodology</w:t>
            </w:r>
            <w:r>
              <w:rPr>
                <w:noProof/>
                <w:webHidden/>
              </w:rPr>
              <w:tab/>
            </w:r>
            <w:r>
              <w:rPr>
                <w:noProof/>
                <w:webHidden/>
              </w:rPr>
              <w:fldChar w:fldCharType="begin"/>
            </w:r>
            <w:r>
              <w:rPr>
                <w:noProof/>
                <w:webHidden/>
              </w:rPr>
              <w:instrText xml:space="preserve"> PAGEREF _Toc204527536 \h </w:instrText>
            </w:r>
            <w:r>
              <w:rPr>
                <w:noProof/>
                <w:webHidden/>
              </w:rPr>
            </w:r>
            <w:r>
              <w:rPr>
                <w:noProof/>
                <w:webHidden/>
              </w:rPr>
              <w:fldChar w:fldCharType="separate"/>
            </w:r>
            <w:r>
              <w:rPr>
                <w:noProof/>
                <w:webHidden/>
              </w:rPr>
              <w:t>17</w:t>
            </w:r>
            <w:r>
              <w:rPr>
                <w:noProof/>
                <w:webHidden/>
              </w:rPr>
              <w:fldChar w:fldCharType="end"/>
            </w:r>
          </w:hyperlink>
        </w:p>
        <w:p w14:paraId="31AA38CA" w14:textId="77BE375C" w:rsidR="00372D78" w:rsidRDefault="00372D78">
          <w:pPr>
            <w:pStyle w:val="TOC3"/>
            <w:tabs>
              <w:tab w:val="right" w:leader="dot" w:pos="9350"/>
            </w:tabs>
            <w:rPr>
              <w:rFonts w:asciiTheme="minorHAnsi" w:eastAsiaTheme="minorEastAsia" w:hAnsiTheme="minorHAnsi"/>
              <w:noProof/>
              <w:sz w:val="22"/>
              <w:lang w:val="en-KE" w:eastAsia="en-KE"/>
            </w:rPr>
          </w:pPr>
          <w:hyperlink w:anchor="_Toc204527537" w:history="1">
            <w:r w:rsidRPr="008154BD">
              <w:rPr>
                <w:rStyle w:val="Hyperlink"/>
                <w:noProof/>
                <w:lang w:val="en-KE"/>
              </w:rPr>
              <w:t xml:space="preserve">5.1 </w:t>
            </w:r>
            <w:r w:rsidRPr="008154BD">
              <w:rPr>
                <w:rStyle w:val="Hyperlink"/>
                <w:noProof/>
              </w:rPr>
              <w:t>Functional</w:t>
            </w:r>
            <w:r w:rsidRPr="008154BD">
              <w:rPr>
                <w:rStyle w:val="Hyperlink"/>
                <w:noProof/>
                <w:lang w:val="en-KE"/>
              </w:rPr>
              <w:t xml:space="preserve"> Requirements</w:t>
            </w:r>
            <w:r>
              <w:rPr>
                <w:noProof/>
                <w:webHidden/>
              </w:rPr>
              <w:tab/>
            </w:r>
            <w:r>
              <w:rPr>
                <w:noProof/>
                <w:webHidden/>
              </w:rPr>
              <w:fldChar w:fldCharType="begin"/>
            </w:r>
            <w:r>
              <w:rPr>
                <w:noProof/>
                <w:webHidden/>
              </w:rPr>
              <w:instrText xml:space="preserve"> PAGEREF _Toc204527537 \h </w:instrText>
            </w:r>
            <w:r>
              <w:rPr>
                <w:noProof/>
                <w:webHidden/>
              </w:rPr>
            </w:r>
            <w:r>
              <w:rPr>
                <w:noProof/>
                <w:webHidden/>
              </w:rPr>
              <w:fldChar w:fldCharType="separate"/>
            </w:r>
            <w:r>
              <w:rPr>
                <w:noProof/>
                <w:webHidden/>
              </w:rPr>
              <w:t>17</w:t>
            </w:r>
            <w:r>
              <w:rPr>
                <w:noProof/>
                <w:webHidden/>
              </w:rPr>
              <w:fldChar w:fldCharType="end"/>
            </w:r>
          </w:hyperlink>
        </w:p>
        <w:p w14:paraId="6A516696" w14:textId="090AD210" w:rsidR="00372D78" w:rsidRDefault="00372D78">
          <w:pPr>
            <w:pStyle w:val="TOC3"/>
            <w:tabs>
              <w:tab w:val="right" w:leader="dot" w:pos="9350"/>
            </w:tabs>
            <w:rPr>
              <w:rFonts w:asciiTheme="minorHAnsi" w:eastAsiaTheme="minorEastAsia" w:hAnsiTheme="minorHAnsi"/>
              <w:noProof/>
              <w:sz w:val="22"/>
              <w:lang w:val="en-KE" w:eastAsia="en-KE"/>
            </w:rPr>
          </w:pPr>
          <w:hyperlink w:anchor="_Toc204527538" w:history="1">
            <w:r w:rsidRPr="008154BD">
              <w:rPr>
                <w:rStyle w:val="Hyperlink"/>
                <w:rFonts w:eastAsiaTheme="majorEastAsia" w:cstheme="majorBidi"/>
                <w:i/>
                <w:iCs/>
                <w:noProof/>
                <w:lang w:val="en-KE"/>
              </w:rPr>
              <w:t>ETL Pipeline Architecture</w:t>
            </w:r>
            <w:r w:rsidRPr="008154BD">
              <w:rPr>
                <w:rStyle w:val="Hyperlink"/>
                <w:noProof/>
                <w:lang w:val="en-KE"/>
              </w:rPr>
              <w:t xml:space="preserve"> Figure 2: Data Integration Workflow</w:t>
            </w:r>
            <w:r>
              <w:rPr>
                <w:noProof/>
                <w:webHidden/>
              </w:rPr>
              <w:tab/>
            </w:r>
            <w:r>
              <w:rPr>
                <w:noProof/>
                <w:webHidden/>
              </w:rPr>
              <w:fldChar w:fldCharType="begin"/>
            </w:r>
            <w:r>
              <w:rPr>
                <w:noProof/>
                <w:webHidden/>
              </w:rPr>
              <w:instrText xml:space="preserve"> PAGEREF _Toc204527538 \h </w:instrText>
            </w:r>
            <w:r>
              <w:rPr>
                <w:noProof/>
                <w:webHidden/>
              </w:rPr>
            </w:r>
            <w:r>
              <w:rPr>
                <w:noProof/>
                <w:webHidden/>
              </w:rPr>
              <w:fldChar w:fldCharType="separate"/>
            </w:r>
            <w:r>
              <w:rPr>
                <w:noProof/>
                <w:webHidden/>
              </w:rPr>
              <w:t>17</w:t>
            </w:r>
            <w:r>
              <w:rPr>
                <w:noProof/>
                <w:webHidden/>
              </w:rPr>
              <w:fldChar w:fldCharType="end"/>
            </w:r>
          </w:hyperlink>
        </w:p>
        <w:p w14:paraId="4FD97417" w14:textId="04428E7C" w:rsidR="00372D78" w:rsidRDefault="00372D78">
          <w:pPr>
            <w:pStyle w:val="TOC3"/>
            <w:tabs>
              <w:tab w:val="right" w:leader="dot" w:pos="9350"/>
            </w:tabs>
            <w:rPr>
              <w:rFonts w:asciiTheme="minorHAnsi" w:eastAsiaTheme="minorEastAsia" w:hAnsiTheme="minorHAnsi"/>
              <w:noProof/>
              <w:sz w:val="22"/>
              <w:lang w:val="en-KE" w:eastAsia="en-KE"/>
            </w:rPr>
          </w:pPr>
          <w:hyperlink w:anchor="_Toc204527539" w:history="1">
            <w:r w:rsidRPr="008154BD">
              <w:rPr>
                <w:rStyle w:val="Hyperlink"/>
                <w:noProof/>
              </w:rPr>
              <w:t>5.2 Non-Functional Requirements</w:t>
            </w:r>
            <w:r>
              <w:rPr>
                <w:noProof/>
                <w:webHidden/>
              </w:rPr>
              <w:tab/>
            </w:r>
            <w:r>
              <w:rPr>
                <w:noProof/>
                <w:webHidden/>
              </w:rPr>
              <w:fldChar w:fldCharType="begin"/>
            </w:r>
            <w:r>
              <w:rPr>
                <w:noProof/>
                <w:webHidden/>
              </w:rPr>
              <w:instrText xml:space="preserve"> PAGEREF _Toc204527539 \h </w:instrText>
            </w:r>
            <w:r>
              <w:rPr>
                <w:noProof/>
                <w:webHidden/>
              </w:rPr>
            </w:r>
            <w:r>
              <w:rPr>
                <w:noProof/>
                <w:webHidden/>
              </w:rPr>
              <w:fldChar w:fldCharType="separate"/>
            </w:r>
            <w:r>
              <w:rPr>
                <w:noProof/>
                <w:webHidden/>
              </w:rPr>
              <w:t>21</w:t>
            </w:r>
            <w:r>
              <w:rPr>
                <w:noProof/>
                <w:webHidden/>
              </w:rPr>
              <w:fldChar w:fldCharType="end"/>
            </w:r>
          </w:hyperlink>
        </w:p>
        <w:p w14:paraId="644769E6" w14:textId="2182C76F" w:rsidR="00372D78" w:rsidRDefault="00372D78">
          <w:pPr>
            <w:pStyle w:val="TOC3"/>
            <w:tabs>
              <w:tab w:val="right" w:leader="dot" w:pos="9350"/>
            </w:tabs>
            <w:rPr>
              <w:rFonts w:asciiTheme="minorHAnsi" w:eastAsiaTheme="minorEastAsia" w:hAnsiTheme="minorHAnsi"/>
              <w:noProof/>
              <w:sz w:val="22"/>
              <w:lang w:val="en-KE" w:eastAsia="en-KE"/>
            </w:rPr>
          </w:pPr>
          <w:hyperlink w:anchor="_Toc204527540" w:history="1">
            <w:r w:rsidRPr="008154BD">
              <w:rPr>
                <w:rStyle w:val="Hyperlink"/>
                <w:noProof/>
              </w:rPr>
              <w:t>5.3 Technology Stack</w:t>
            </w:r>
            <w:r>
              <w:rPr>
                <w:noProof/>
                <w:webHidden/>
              </w:rPr>
              <w:tab/>
            </w:r>
            <w:r>
              <w:rPr>
                <w:noProof/>
                <w:webHidden/>
              </w:rPr>
              <w:fldChar w:fldCharType="begin"/>
            </w:r>
            <w:r>
              <w:rPr>
                <w:noProof/>
                <w:webHidden/>
              </w:rPr>
              <w:instrText xml:space="preserve"> PAGEREF _Toc204527540 \h </w:instrText>
            </w:r>
            <w:r>
              <w:rPr>
                <w:noProof/>
                <w:webHidden/>
              </w:rPr>
            </w:r>
            <w:r>
              <w:rPr>
                <w:noProof/>
                <w:webHidden/>
              </w:rPr>
              <w:fldChar w:fldCharType="separate"/>
            </w:r>
            <w:r>
              <w:rPr>
                <w:noProof/>
                <w:webHidden/>
              </w:rPr>
              <w:t>23</w:t>
            </w:r>
            <w:r>
              <w:rPr>
                <w:noProof/>
                <w:webHidden/>
              </w:rPr>
              <w:fldChar w:fldCharType="end"/>
            </w:r>
          </w:hyperlink>
        </w:p>
        <w:p w14:paraId="22B68AB4" w14:textId="3BB7D17C" w:rsidR="00372D78" w:rsidRDefault="00372D78">
          <w:pPr>
            <w:pStyle w:val="TOC3"/>
            <w:tabs>
              <w:tab w:val="right" w:leader="dot" w:pos="9350"/>
            </w:tabs>
            <w:rPr>
              <w:rFonts w:asciiTheme="minorHAnsi" w:eastAsiaTheme="minorEastAsia" w:hAnsiTheme="minorHAnsi"/>
              <w:noProof/>
              <w:sz w:val="22"/>
              <w:lang w:val="en-KE" w:eastAsia="en-KE"/>
            </w:rPr>
          </w:pPr>
          <w:hyperlink w:anchor="_Toc204527541" w:history="1">
            <w:r w:rsidRPr="008154BD">
              <w:rPr>
                <w:rStyle w:val="Hyperlink"/>
                <w:noProof/>
              </w:rPr>
              <w:t>5.4 Risk Analysis: Internet Downtime in Mandera</w:t>
            </w:r>
            <w:r>
              <w:rPr>
                <w:noProof/>
                <w:webHidden/>
              </w:rPr>
              <w:tab/>
            </w:r>
            <w:r>
              <w:rPr>
                <w:noProof/>
                <w:webHidden/>
              </w:rPr>
              <w:fldChar w:fldCharType="begin"/>
            </w:r>
            <w:r>
              <w:rPr>
                <w:noProof/>
                <w:webHidden/>
              </w:rPr>
              <w:instrText xml:space="preserve"> PAGEREF _Toc204527541 \h </w:instrText>
            </w:r>
            <w:r>
              <w:rPr>
                <w:noProof/>
                <w:webHidden/>
              </w:rPr>
            </w:r>
            <w:r>
              <w:rPr>
                <w:noProof/>
                <w:webHidden/>
              </w:rPr>
              <w:fldChar w:fldCharType="separate"/>
            </w:r>
            <w:r>
              <w:rPr>
                <w:noProof/>
                <w:webHidden/>
              </w:rPr>
              <w:t>25</w:t>
            </w:r>
            <w:r>
              <w:rPr>
                <w:noProof/>
                <w:webHidden/>
              </w:rPr>
              <w:fldChar w:fldCharType="end"/>
            </w:r>
          </w:hyperlink>
        </w:p>
        <w:p w14:paraId="4FF3CF51" w14:textId="7694B33F" w:rsidR="00372D78" w:rsidRDefault="00372D78">
          <w:pPr>
            <w:pStyle w:val="TOC3"/>
            <w:tabs>
              <w:tab w:val="right" w:leader="dot" w:pos="9350"/>
            </w:tabs>
            <w:rPr>
              <w:rFonts w:asciiTheme="minorHAnsi" w:eastAsiaTheme="minorEastAsia" w:hAnsiTheme="minorHAnsi"/>
              <w:noProof/>
              <w:sz w:val="22"/>
              <w:lang w:val="en-KE" w:eastAsia="en-KE"/>
            </w:rPr>
          </w:pPr>
          <w:hyperlink w:anchor="_Toc204527542" w:history="1">
            <w:r w:rsidRPr="008154BD">
              <w:rPr>
                <w:rStyle w:val="Hyperlink"/>
                <w:noProof/>
              </w:rPr>
              <w:t>5.5 GDPR &amp; Security Protocols</w:t>
            </w:r>
            <w:r>
              <w:rPr>
                <w:noProof/>
                <w:webHidden/>
              </w:rPr>
              <w:tab/>
            </w:r>
            <w:r>
              <w:rPr>
                <w:noProof/>
                <w:webHidden/>
              </w:rPr>
              <w:fldChar w:fldCharType="begin"/>
            </w:r>
            <w:r>
              <w:rPr>
                <w:noProof/>
                <w:webHidden/>
              </w:rPr>
              <w:instrText xml:space="preserve"> PAGEREF _Toc204527542 \h </w:instrText>
            </w:r>
            <w:r>
              <w:rPr>
                <w:noProof/>
                <w:webHidden/>
              </w:rPr>
            </w:r>
            <w:r>
              <w:rPr>
                <w:noProof/>
                <w:webHidden/>
              </w:rPr>
              <w:fldChar w:fldCharType="separate"/>
            </w:r>
            <w:r>
              <w:rPr>
                <w:noProof/>
                <w:webHidden/>
              </w:rPr>
              <w:t>26</w:t>
            </w:r>
            <w:r>
              <w:rPr>
                <w:noProof/>
                <w:webHidden/>
              </w:rPr>
              <w:fldChar w:fldCharType="end"/>
            </w:r>
          </w:hyperlink>
        </w:p>
        <w:p w14:paraId="57652B8B" w14:textId="2BE07D91" w:rsidR="00372D78" w:rsidRDefault="00372D78">
          <w:pPr>
            <w:pStyle w:val="TOC2"/>
            <w:tabs>
              <w:tab w:val="right" w:leader="dot" w:pos="9350"/>
            </w:tabs>
            <w:rPr>
              <w:rFonts w:asciiTheme="minorHAnsi" w:eastAsiaTheme="minorEastAsia" w:hAnsiTheme="minorHAnsi"/>
              <w:noProof/>
              <w:sz w:val="22"/>
              <w:lang w:val="en-KE" w:eastAsia="en-KE"/>
            </w:rPr>
          </w:pPr>
          <w:hyperlink w:anchor="_Toc204527543" w:history="1">
            <w:r w:rsidRPr="008154BD">
              <w:rPr>
                <w:rStyle w:val="Hyperlink"/>
                <w:noProof/>
              </w:rPr>
              <w:t>6. workplan and Timeline (16 Weeks)</w:t>
            </w:r>
            <w:r>
              <w:rPr>
                <w:noProof/>
                <w:webHidden/>
              </w:rPr>
              <w:tab/>
            </w:r>
            <w:r>
              <w:rPr>
                <w:noProof/>
                <w:webHidden/>
              </w:rPr>
              <w:fldChar w:fldCharType="begin"/>
            </w:r>
            <w:r>
              <w:rPr>
                <w:noProof/>
                <w:webHidden/>
              </w:rPr>
              <w:instrText xml:space="preserve"> PAGEREF _Toc204527543 \h </w:instrText>
            </w:r>
            <w:r>
              <w:rPr>
                <w:noProof/>
                <w:webHidden/>
              </w:rPr>
            </w:r>
            <w:r>
              <w:rPr>
                <w:noProof/>
                <w:webHidden/>
              </w:rPr>
              <w:fldChar w:fldCharType="separate"/>
            </w:r>
            <w:r>
              <w:rPr>
                <w:noProof/>
                <w:webHidden/>
              </w:rPr>
              <w:t>26</w:t>
            </w:r>
            <w:r>
              <w:rPr>
                <w:noProof/>
                <w:webHidden/>
              </w:rPr>
              <w:fldChar w:fldCharType="end"/>
            </w:r>
          </w:hyperlink>
        </w:p>
        <w:p w14:paraId="5F445A85" w14:textId="6D309354" w:rsidR="00372D78" w:rsidRDefault="00372D78">
          <w:pPr>
            <w:pStyle w:val="TOC3"/>
            <w:tabs>
              <w:tab w:val="right" w:leader="dot" w:pos="9350"/>
            </w:tabs>
            <w:rPr>
              <w:rFonts w:asciiTheme="minorHAnsi" w:eastAsiaTheme="minorEastAsia" w:hAnsiTheme="minorHAnsi"/>
              <w:noProof/>
              <w:sz w:val="22"/>
              <w:lang w:val="en-KE" w:eastAsia="en-KE"/>
            </w:rPr>
          </w:pPr>
          <w:hyperlink w:anchor="_Toc204527544" w:history="1">
            <w:r w:rsidRPr="008154BD">
              <w:rPr>
                <w:rStyle w:val="Hyperlink"/>
                <w:noProof/>
              </w:rPr>
              <w:t>6.1. Phase-Wise Gantt Chart (16 Weeks)</w:t>
            </w:r>
            <w:r>
              <w:rPr>
                <w:noProof/>
                <w:webHidden/>
              </w:rPr>
              <w:tab/>
            </w:r>
            <w:r>
              <w:rPr>
                <w:noProof/>
                <w:webHidden/>
              </w:rPr>
              <w:fldChar w:fldCharType="begin"/>
            </w:r>
            <w:r>
              <w:rPr>
                <w:noProof/>
                <w:webHidden/>
              </w:rPr>
              <w:instrText xml:space="preserve"> PAGEREF _Toc204527544 \h </w:instrText>
            </w:r>
            <w:r>
              <w:rPr>
                <w:noProof/>
                <w:webHidden/>
              </w:rPr>
            </w:r>
            <w:r>
              <w:rPr>
                <w:noProof/>
                <w:webHidden/>
              </w:rPr>
              <w:fldChar w:fldCharType="separate"/>
            </w:r>
            <w:r>
              <w:rPr>
                <w:noProof/>
                <w:webHidden/>
              </w:rPr>
              <w:t>27</w:t>
            </w:r>
            <w:r>
              <w:rPr>
                <w:noProof/>
                <w:webHidden/>
              </w:rPr>
              <w:fldChar w:fldCharType="end"/>
            </w:r>
          </w:hyperlink>
        </w:p>
        <w:p w14:paraId="5C519727" w14:textId="71B26C07" w:rsidR="00372D78" w:rsidRDefault="00372D78">
          <w:pPr>
            <w:pStyle w:val="TOC3"/>
            <w:tabs>
              <w:tab w:val="right" w:leader="dot" w:pos="9350"/>
            </w:tabs>
            <w:rPr>
              <w:rFonts w:asciiTheme="minorHAnsi" w:eastAsiaTheme="minorEastAsia" w:hAnsiTheme="minorHAnsi"/>
              <w:noProof/>
              <w:sz w:val="22"/>
              <w:lang w:val="en-KE" w:eastAsia="en-KE"/>
            </w:rPr>
          </w:pPr>
          <w:hyperlink w:anchor="_Toc204527545" w:history="1">
            <w:r w:rsidRPr="008154BD">
              <w:rPr>
                <w:rStyle w:val="Hyperlink"/>
                <w:noProof/>
              </w:rPr>
              <w:t>6.2. Resource Plan &amp; Expertise</w:t>
            </w:r>
            <w:r>
              <w:rPr>
                <w:noProof/>
                <w:webHidden/>
              </w:rPr>
              <w:tab/>
            </w:r>
            <w:r>
              <w:rPr>
                <w:noProof/>
                <w:webHidden/>
              </w:rPr>
              <w:fldChar w:fldCharType="begin"/>
            </w:r>
            <w:r>
              <w:rPr>
                <w:noProof/>
                <w:webHidden/>
              </w:rPr>
              <w:instrText xml:space="preserve"> PAGEREF _Toc204527545 \h </w:instrText>
            </w:r>
            <w:r>
              <w:rPr>
                <w:noProof/>
                <w:webHidden/>
              </w:rPr>
            </w:r>
            <w:r>
              <w:rPr>
                <w:noProof/>
                <w:webHidden/>
              </w:rPr>
              <w:fldChar w:fldCharType="separate"/>
            </w:r>
            <w:r>
              <w:rPr>
                <w:noProof/>
                <w:webHidden/>
              </w:rPr>
              <w:t>29</w:t>
            </w:r>
            <w:r>
              <w:rPr>
                <w:noProof/>
                <w:webHidden/>
              </w:rPr>
              <w:fldChar w:fldCharType="end"/>
            </w:r>
          </w:hyperlink>
        </w:p>
        <w:p w14:paraId="41209027" w14:textId="640AAC48" w:rsidR="00372D78" w:rsidRDefault="00372D78">
          <w:pPr>
            <w:pStyle w:val="TOC3"/>
            <w:tabs>
              <w:tab w:val="right" w:leader="dot" w:pos="9350"/>
            </w:tabs>
            <w:rPr>
              <w:rFonts w:asciiTheme="minorHAnsi" w:eastAsiaTheme="minorEastAsia" w:hAnsiTheme="minorHAnsi"/>
              <w:noProof/>
              <w:sz w:val="22"/>
              <w:lang w:val="en-KE" w:eastAsia="en-KE"/>
            </w:rPr>
          </w:pPr>
          <w:hyperlink w:anchor="_Toc204527546" w:history="1">
            <w:r w:rsidRPr="008154BD">
              <w:rPr>
                <w:rStyle w:val="Hyperlink"/>
                <w:noProof/>
              </w:rPr>
              <w:t>6.3. Budget Breakdown</w:t>
            </w:r>
            <w:r>
              <w:rPr>
                <w:noProof/>
                <w:webHidden/>
              </w:rPr>
              <w:tab/>
            </w:r>
            <w:r>
              <w:rPr>
                <w:noProof/>
                <w:webHidden/>
              </w:rPr>
              <w:fldChar w:fldCharType="begin"/>
            </w:r>
            <w:r>
              <w:rPr>
                <w:noProof/>
                <w:webHidden/>
              </w:rPr>
              <w:instrText xml:space="preserve"> PAGEREF _Toc204527546 \h </w:instrText>
            </w:r>
            <w:r>
              <w:rPr>
                <w:noProof/>
                <w:webHidden/>
              </w:rPr>
            </w:r>
            <w:r>
              <w:rPr>
                <w:noProof/>
                <w:webHidden/>
              </w:rPr>
              <w:fldChar w:fldCharType="separate"/>
            </w:r>
            <w:r>
              <w:rPr>
                <w:noProof/>
                <w:webHidden/>
              </w:rPr>
              <w:t>30</w:t>
            </w:r>
            <w:r>
              <w:rPr>
                <w:noProof/>
                <w:webHidden/>
              </w:rPr>
              <w:fldChar w:fldCharType="end"/>
            </w:r>
          </w:hyperlink>
        </w:p>
        <w:p w14:paraId="194711F8" w14:textId="2B77CF88" w:rsidR="00372D78" w:rsidRDefault="00372D78">
          <w:pPr>
            <w:pStyle w:val="TOC3"/>
            <w:tabs>
              <w:tab w:val="right" w:leader="dot" w:pos="9350"/>
            </w:tabs>
            <w:rPr>
              <w:rFonts w:asciiTheme="minorHAnsi" w:eastAsiaTheme="minorEastAsia" w:hAnsiTheme="minorHAnsi"/>
              <w:noProof/>
              <w:sz w:val="22"/>
              <w:lang w:val="en-KE" w:eastAsia="en-KE"/>
            </w:rPr>
          </w:pPr>
          <w:hyperlink w:anchor="_Toc204527547" w:history="1">
            <w:r w:rsidRPr="008154BD">
              <w:rPr>
                <w:rStyle w:val="Hyperlink"/>
                <w:noProof/>
              </w:rPr>
              <w:t>6.4. Hosting &amp; Deployment Plan</w:t>
            </w:r>
            <w:r>
              <w:rPr>
                <w:noProof/>
                <w:webHidden/>
              </w:rPr>
              <w:tab/>
            </w:r>
            <w:r>
              <w:rPr>
                <w:noProof/>
                <w:webHidden/>
              </w:rPr>
              <w:fldChar w:fldCharType="begin"/>
            </w:r>
            <w:r>
              <w:rPr>
                <w:noProof/>
                <w:webHidden/>
              </w:rPr>
              <w:instrText xml:space="preserve"> PAGEREF _Toc204527547 \h </w:instrText>
            </w:r>
            <w:r>
              <w:rPr>
                <w:noProof/>
                <w:webHidden/>
              </w:rPr>
            </w:r>
            <w:r>
              <w:rPr>
                <w:noProof/>
                <w:webHidden/>
              </w:rPr>
              <w:fldChar w:fldCharType="separate"/>
            </w:r>
            <w:r>
              <w:rPr>
                <w:noProof/>
                <w:webHidden/>
              </w:rPr>
              <w:t>31</w:t>
            </w:r>
            <w:r>
              <w:rPr>
                <w:noProof/>
                <w:webHidden/>
              </w:rPr>
              <w:fldChar w:fldCharType="end"/>
            </w:r>
          </w:hyperlink>
        </w:p>
        <w:p w14:paraId="56891CDA" w14:textId="7D144DEA" w:rsidR="00372D78" w:rsidRDefault="00372D78">
          <w:pPr>
            <w:pStyle w:val="TOC3"/>
            <w:tabs>
              <w:tab w:val="right" w:leader="dot" w:pos="9350"/>
            </w:tabs>
            <w:rPr>
              <w:rFonts w:asciiTheme="minorHAnsi" w:eastAsiaTheme="minorEastAsia" w:hAnsiTheme="minorHAnsi"/>
              <w:noProof/>
              <w:sz w:val="22"/>
              <w:lang w:val="en-KE" w:eastAsia="en-KE"/>
            </w:rPr>
          </w:pPr>
          <w:hyperlink w:anchor="_Toc204527548" w:history="1">
            <w:r w:rsidRPr="008154BD">
              <w:rPr>
                <w:rStyle w:val="Hyperlink"/>
                <w:noProof/>
              </w:rPr>
              <w:t>6.5. Risk-Adjusted Timeline</w:t>
            </w:r>
            <w:r>
              <w:rPr>
                <w:noProof/>
                <w:webHidden/>
              </w:rPr>
              <w:tab/>
            </w:r>
            <w:r>
              <w:rPr>
                <w:noProof/>
                <w:webHidden/>
              </w:rPr>
              <w:fldChar w:fldCharType="begin"/>
            </w:r>
            <w:r>
              <w:rPr>
                <w:noProof/>
                <w:webHidden/>
              </w:rPr>
              <w:instrText xml:space="preserve"> PAGEREF _Toc204527548 \h </w:instrText>
            </w:r>
            <w:r>
              <w:rPr>
                <w:noProof/>
                <w:webHidden/>
              </w:rPr>
            </w:r>
            <w:r>
              <w:rPr>
                <w:noProof/>
                <w:webHidden/>
              </w:rPr>
              <w:fldChar w:fldCharType="separate"/>
            </w:r>
            <w:r>
              <w:rPr>
                <w:noProof/>
                <w:webHidden/>
              </w:rPr>
              <w:t>31</w:t>
            </w:r>
            <w:r>
              <w:rPr>
                <w:noProof/>
                <w:webHidden/>
              </w:rPr>
              <w:fldChar w:fldCharType="end"/>
            </w:r>
          </w:hyperlink>
        </w:p>
        <w:p w14:paraId="6524B527" w14:textId="28519541" w:rsidR="00372D78" w:rsidRDefault="00372D78">
          <w:pPr>
            <w:pStyle w:val="TOC2"/>
            <w:tabs>
              <w:tab w:val="right" w:leader="dot" w:pos="9350"/>
            </w:tabs>
            <w:rPr>
              <w:rFonts w:asciiTheme="minorHAnsi" w:eastAsiaTheme="minorEastAsia" w:hAnsiTheme="minorHAnsi"/>
              <w:noProof/>
              <w:sz w:val="22"/>
              <w:lang w:val="en-KE" w:eastAsia="en-KE"/>
            </w:rPr>
          </w:pPr>
          <w:hyperlink w:anchor="_Toc204527549" w:history="1">
            <w:r w:rsidRPr="008154BD">
              <w:rPr>
                <w:rStyle w:val="Hyperlink"/>
                <w:noProof/>
              </w:rPr>
              <w:t>7. Implementation &amp; Oversight</w:t>
            </w:r>
            <w:r>
              <w:rPr>
                <w:noProof/>
                <w:webHidden/>
              </w:rPr>
              <w:tab/>
            </w:r>
            <w:r>
              <w:rPr>
                <w:noProof/>
                <w:webHidden/>
              </w:rPr>
              <w:fldChar w:fldCharType="begin"/>
            </w:r>
            <w:r>
              <w:rPr>
                <w:noProof/>
                <w:webHidden/>
              </w:rPr>
              <w:instrText xml:space="preserve"> PAGEREF _Toc204527549 \h </w:instrText>
            </w:r>
            <w:r>
              <w:rPr>
                <w:noProof/>
                <w:webHidden/>
              </w:rPr>
            </w:r>
            <w:r>
              <w:rPr>
                <w:noProof/>
                <w:webHidden/>
              </w:rPr>
              <w:fldChar w:fldCharType="separate"/>
            </w:r>
            <w:r>
              <w:rPr>
                <w:noProof/>
                <w:webHidden/>
              </w:rPr>
              <w:t>32</w:t>
            </w:r>
            <w:r>
              <w:rPr>
                <w:noProof/>
                <w:webHidden/>
              </w:rPr>
              <w:fldChar w:fldCharType="end"/>
            </w:r>
          </w:hyperlink>
        </w:p>
        <w:p w14:paraId="4C4690D4" w14:textId="6C17DDEE" w:rsidR="00372D78" w:rsidRDefault="00372D78">
          <w:pPr>
            <w:pStyle w:val="TOC3"/>
            <w:tabs>
              <w:tab w:val="right" w:leader="dot" w:pos="9350"/>
            </w:tabs>
            <w:rPr>
              <w:rFonts w:asciiTheme="minorHAnsi" w:eastAsiaTheme="minorEastAsia" w:hAnsiTheme="minorHAnsi"/>
              <w:noProof/>
              <w:sz w:val="22"/>
              <w:lang w:val="en-KE" w:eastAsia="en-KE"/>
            </w:rPr>
          </w:pPr>
          <w:hyperlink w:anchor="_Toc204527550" w:history="1">
            <w:r w:rsidRPr="008154BD">
              <w:rPr>
                <w:rStyle w:val="Hyperlink"/>
                <w:noProof/>
              </w:rPr>
              <w:t>7.1 Data Governance Framework</w:t>
            </w:r>
            <w:r>
              <w:rPr>
                <w:noProof/>
                <w:webHidden/>
              </w:rPr>
              <w:tab/>
            </w:r>
            <w:r>
              <w:rPr>
                <w:noProof/>
                <w:webHidden/>
              </w:rPr>
              <w:fldChar w:fldCharType="begin"/>
            </w:r>
            <w:r>
              <w:rPr>
                <w:noProof/>
                <w:webHidden/>
              </w:rPr>
              <w:instrText xml:space="preserve"> PAGEREF _Toc204527550 \h </w:instrText>
            </w:r>
            <w:r>
              <w:rPr>
                <w:noProof/>
                <w:webHidden/>
              </w:rPr>
            </w:r>
            <w:r>
              <w:rPr>
                <w:noProof/>
                <w:webHidden/>
              </w:rPr>
              <w:fldChar w:fldCharType="separate"/>
            </w:r>
            <w:r>
              <w:rPr>
                <w:noProof/>
                <w:webHidden/>
              </w:rPr>
              <w:t>32</w:t>
            </w:r>
            <w:r>
              <w:rPr>
                <w:noProof/>
                <w:webHidden/>
              </w:rPr>
              <w:fldChar w:fldCharType="end"/>
            </w:r>
          </w:hyperlink>
        </w:p>
        <w:p w14:paraId="4A2EF1ED" w14:textId="23340B1F" w:rsidR="00372D78" w:rsidRDefault="00372D78">
          <w:pPr>
            <w:pStyle w:val="TOC3"/>
            <w:tabs>
              <w:tab w:val="right" w:leader="dot" w:pos="9350"/>
            </w:tabs>
            <w:rPr>
              <w:rFonts w:asciiTheme="minorHAnsi" w:eastAsiaTheme="minorEastAsia" w:hAnsiTheme="minorHAnsi"/>
              <w:noProof/>
              <w:sz w:val="22"/>
              <w:lang w:val="en-KE" w:eastAsia="en-KE"/>
            </w:rPr>
          </w:pPr>
          <w:hyperlink w:anchor="_Toc204527551" w:history="1">
            <w:r w:rsidRPr="008154BD">
              <w:rPr>
                <w:rStyle w:val="Hyperlink"/>
                <w:noProof/>
              </w:rPr>
              <w:t>7.2 Training Curriculum</w:t>
            </w:r>
            <w:r>
              <w:rPr>
                <w:noProof/>
                <w:webHidden/>
              </w:rPr>
              <w:tab/>
            </w:r>
            <w:r>
              <w:rPr>
                <w:noProof/>
                <w:webHidden/>
              </w:rPr>
              <w:fldChar w:fldCharType="begin"/>
            </w:r>
            <w:r>
              <w:rPr>
                <w:noProof/>
                <w:webHidden/>
              </w:rPr>
              <w:instrText xml:space="preserve"> PAGEREF _Toc204527551 \h </w:instrText>
            </w:r>
            <w:r>
              <w:rPr>
                <w:noProof/>
                <w:webHidden/>
              </w:rPr>
            </w:r>
            <w:r>
              <w:rPr>
                <w:noProof/>
                <w:webHidden/>
              </w:rPr>
              <w:fldChar w:fldCharType="separate"/>
            </w:r>
            <w:r>
              <w:rPr>
                <w:noProof/>
                <w:webHidden/>
              </w:rPr>
              <w:t>33</w:t>
            </w:r>
            <w:r>
              <w:rPr>
                <w:noProof/>
                <w:webHidden/>
              </w:rPr>
              <w:fldChar w:fldCharType="end"/>
            </w:r>
          </w:hyperlink>
        </w:p>
        <w:p w14:paraId="0603F3EF" w14:textId="043FBA31" w:rsidR="00372D78" w:rsidRDefault="00372D78">
          <w:pPr>
            <w:pStyle w:val="TOC3"/>
            <w:tabs>
              <w:tab w:val="right" w:leader="dot" w:pos="9350"/>
            </w:tabs>
            <w:rPr>
              <w:rFonts w:asciiTheme="minorHAnsi" w:eastAsiaTheme="minorEastAsia" w:hAnsiTheme="minorHAnsi"/>
              <w:noProof/>
              <w:sz w:val="22"/>
              <w:lang w:val="en-KE" w:eastAsia="en-KE"/>
            </w:rPr>
          </w:pPr>
          <w:hyperlink w:anchor="_Toc204527552" w:history="1">
            <w:r w:rsidRPr="008154BD">
              <w:rPr>
                <w:rStyle w:val="Hyperlink"/>
                <w:noProof/>
              </w:rPr>
              <w:t>7.3 Data Quality Checks</w:t>
            </w:r>
            <w:r>
              <w:rPr>
                <w:noProof/>
                <w:webHidden/>
              </w:rPr>
              <w:tab/>
            </w:r>
            <w:r>
              <w:rPr>
                <w:noProof/>
                <w:webHidden/>
              </w:rPr>
              <w:fldChar w:fldCharType="begin"/>
            </w:r>
            <w:r>
              <w:rPr>
                <w:noProof/>
                <w:webHidden/>
              </w:rPr>
              <w:instrText xml:space="preserve"> PAGEREF _Toc204527552 \h </w:instrText>
            </w:r>
            <w:r>
              <w:rPr>
                <w:noProof/>
                <w:webHidden/>
              </w:rPr>
            </w:r>
            <w:r>
              <w:rPr>
                <w:noProof/>
                <w:webHidden/>
              </w:rPr>
              <w:fldChar w:fldCharType="separate"/>
            </w:r>
            <w:r>
              <w:rPr>
                <w:noProof/>
                <w:webHidden/>
              </w:rPr>
              <w:t>35</w:t>
            </w:r>
            <w:r>
              <w:rPr>
                <w:noProof/>
                <w:webHidden/>
              </w:rPr>
              <w:fldChar w:fldCharType="end"/>
            </w:r>
          </w:hyperlink>
        </w:p>
        <w:p w14:paraId="60B1BB57" w14:textId="4C94ECAF" w:rsidR="00372D78" w:rsidRDefault="00372D78">
          <w:pPr>
            <w:pStyle w:val="TOC3"/>
            <w:tabs>
              <w:tab w:val="right" w:leader="dot" w:pos="9350"/>
            </w:tabs>
            <w:rPr>
              <w:rFonts w:asciiTheme="minorHAnsi" w:eastAsiaTheme="minorEastAsia" w:hAnsiTheme="minorHAnsi"/>
              <w:noProof/>
              <w:sz w:val="22"/>
              <w:lang w:val="en-KE" w:eastAsia="en-KE"/>
            </w:rPr>
          </w:pPr>
          <w:hyperlink w:anchor="_Toc204527553" w:history="1">
            <w:r w:rsidRPr="008154BD">
              <w:rPr>
                <w:rStyle w:val="Hyperlink"/>
                <w:noProof/>
              </w:rPr>
              <w:t>7.4 Knowledge Transfer &amp; Capacity Building</w:t>
            </w:r>
            <w:r>
              <w:rPr>
                <w:noProof/>
                <w:webHidden/>
              </w:rPr>
              <w:tab/>
            </w:r>
            <w:r>
              <w:rPr>
                <w:noProof/>
                <w:webHidden/>
              </w:rPr>
              <w:fldChar w:fldCharType="begin"/>
            </w:r>
            <w:r>
              <w:rPr>
                <w:noProof/>
                <w:webHidden/>
              </w:rPr>
              <w:instrText xml:space="preserve"> PAGEREF _Toc204527553 \h </w:instrText>
            </w:r>
            <w:r>
              <w:rPr>
                <w:noProof/>
                <w:webHidden/>
              </w:rPr>
            </w:r>
            <w:r>
              <w:rPr>
                <w:noProof/>
                <w:webHidden/>
              </w:rPr>
              <w:fldChar w:fldCharType="separate"/>
            </w:r>
            <w:r>
              <w:rPr>
                <w:noProof/>
                <w:webHidden/>
              </w:rPr>
              <w:t>35</w:t>
            </w:r>
            <w:r>
              <w:rPr>
                <w:noProof/>
                <w:webHidden/>
              </w:rPr>
              <w:fldChar w:fldCharType="end"/>
            </w:r>
          </w:hyperlink>
        </w:p>
        <w:p w14:paraId="1D6CD631" w14:textId="5AAA4582" w:rsidR="00372D78" w:rsidRDefault="00372D78">
          <w:pPr>
            <w:pStyle w:val="TOC3"/>
            <w:tabs>
              <w:tab w:val="right" w:leader="dot" w:pos="9350"/>
            </w:tabs>
            <w:rPr>
              <w:rFonts w:asciiTheme="minorHAnsi" w:eastAsiaTheme="minorEastAsia" w:hAnsiTheme="minorHAnsi"/>
              <w:noProof/>
              <w:sz w:val="22"/>
              <w:lang w:val="en-KE" w:eastAsia="en-KE"/>
            </w:rPr>
          </w:pPr>
          <w:hyperlink w:anchor="_Toc204527554" w:history="1">
            <w:r w:rsidRPr="008154BD">
              <w:rPr>
                <w:rStyle w:val="Hyperlink"/>
                <w:noProof/>
              </w:rPr>
              <w:t>7.5 Oversight Structure</w:t>
            </w:r>
            <w:r>
              <w:rPr>
                <w:noProof/>
                <w:webHidden/>
              </w:rPr>
              <w:tab/>
            </w:r>
            <w:r>
              <w:rPr>
                <w:noProof/>
                <w:webHidden/>
              </w:rPr>
              <w:fldChar w:fldCharType="begin"/>
            </w:r>
            <w:r>
              <w:rPr>
                <w:noProof/>
                <w:webHidden/>
              </w:rPr>
              <w:instrText xml:space="preserve"> PAGEREF _Toc204527554 \h </w:instrText>
            </w:r>
            <w:r>
              <w:rPr>
                <w:noProof/>
                <w:webHidden/>
              </w:rPr>
            </w:r>
            <w:r>
              <w:rPr>
                <w:noProof/>
                <w:webHidden/>
              </w:rPr>
              <w:fldChar w:fldCharType="separate"/>
            </w:r>
            <w:r>
              <w:rPr>
                <w:noProof/>
                <w:webHidden/>
              </w:rPr>
              <w:t>36</w:t>
            </w:r>
            <w:r>
              <w:rPr>
                <w:noProof/>
                <w:webHidden/>
              </w:rPr>
              <w:fldChar w:fldCharType="end"/>
            </w:r>
          </w:hyperlink>
        </w:p>
        <w:p w14:paraId="7361EA9E" w14:textId="37EAC29D" w:rsidR="00372D78" w:rsidRDefault="00372D78">
          <w:pPr>
            <w:pStyle w:val="TOC2"/>
            <w:tabs>
              <w:tab w:val="right" w:leader="dot" w:pos="9350"/>
            </w:tabs>
            <w:rPr>
              <w:rFonts w:asciiTheme="minorHAnsi" w:eastAsiaTheme="minorEastAsia" w:hAnsiTheme="minorHAnsi"/>
              <w:noProof/>
              <w:sz w:val="22"/>
              <w:lang w:val="en-KE" w:eastAsia="en-KE"/>
            </w:rPr>
          </w:pPr>
          <w:hyperlink w:anchor="_Toc204527555" w:history="1">
            <w:r w:rsidRPr="008154BD">
              <w:rPr>
                <w:rStyle w:val="Hyperlink"/>
                <w:noProof/>
              </w:rPr>
              <w:t>Conclusion &amp; Next Steps</w:t>
            </w:r>
            <w:r>
              <w:rPr>
                <w:noProof/>
                <w:webHidden/>
              </w:rPr>
              <w:tab/>
            </w:r>
            <w:r>
              <w:rPr>
                <w:noProof/>
                <w:webHidden/>
              </w:rPr>
              <w:fldChar w:fldCharType="begin"/>
            </w:r>
            <w:r>
              <w:rPr>
                <w:noProof/>
                <w:webHidden/>
              </w:rPr>
              <w:instrText xml:space="preserve"> PAGEREF _Toc204527555 \h </w:instrText>
            </w:r>
            <w:r>
              <w:rPr>
                <w:noProof/>
                <w:webHidden/>
              </w:rPr>
            </w:r>
            <w:r>
              <w:rPr>
                <w:noProof/>
                <w:webHidden/>
              </w:rPr>
              <w:fldChar w:fldCharType="separate"/>
            </w:r>
            <w:r>
              <w:rPr>
                <w:noProof/>
                <w:webHidden/>
              </w:rPr>
              <w:t>38</w:t>
            </w:r>
            <w:r>
              <w:rPr>
                <w:noProof/>
                <w:webHidden/>
              </w:rPr>
              <w:fldChar w:fldCharType="end"/>
            </w:r>
          </w:hyperlink>
        </w:p>
        <w:p w14:paraId="30A7051B" w14:textId="0E72A0EB" w:rsidR="00372D78" w:rsidRDefault="00372D78">
          <w:r>
            <w:rPr>
              <w:b/>
              <w:bCs/>
              <w:noProof/>
            </w:rPr>
            <w:fldChar w:fldCharType="end"/>
          </w:r>
        </w:p>
      </w:sdtContent>
    </w:sdt>
    <w:p w14:paraId="78A984D3" w14:textId="63BB1A8C" w:rsidR="00BE0255" w:rsidRDefault="00372D78" w:rsidP="00372D78">
      <w:pPr>
        <w:pStyle w:val="Heading3"/>
        <w:rPr>
          <w:rStyle w:val="Strong"/>
          <w:b/>
          <w:bCs/>
          <w:lang w:val="en-US"/>
        </w:rPr>
      </w:pPr>
      <w:r>
        <w:rPr>
          <w:rStyle w:val="Strong"/>
          <w:b/>
          <w:bCs/>
          <w:lang w:val="en-US"/>
        </w:rPr>
        <w:t>LIST OF TABLES</w:t>
      </w:r>
    </w:p>
    <w:p w14:paraId="47085AD5" w14:textId="77777777" w:rsidR="00372D78" w:rsidRDefault="00372D78" w:rsidP="00CC145F">
      <w:pPr>
        <w:pStyle w:val="Heading3"/>
        <w:numPr>
          <w:ilvl w:val="0"/>
          <w:numId w:val="55"/>
        </w:numPr>
        <w:rPr>
          <w:rStyle w:val="Strong"/>
          <w:b/>
          <w:bCs/>
          <w:lang w:val="en-US"/>
        </w:rPr>
      </w:pPr>
    </w:p>
    <w:p w14:paraId="59E5BBFA" w14:textId="25CA60CE" w:rsidR="00372D78" w:rsidRPr="00372D78" w:rsidRDefault="00372D78" w:rsidP="00372D78">
      <w:pPr>
        <w:pStyle w:val="Heading3"/>
        <w:rPr>
          <w:rStyle w:val="Strong"/>
          <w:b/>
          <w:bCs/>
          <w:lang w:val="en-US"/>
        </w:rPr>
      </w:pPr>
      <w:r w:rsidRPr="00372D78">
        <w:rPr>
          <w:lang w:val="en-US"/>
        </w:rPr>
        <w:t>LIST OF PICTURES AND GRAPHS</w:t>
      </w:r>
    </w:p>
    <w:p w14:paraId="55008BBC" w14:textId="1542C108" w:rsidR="00372D78" w:rsidRDefault="00372D78" w:rsidP="00CC145F">
      <w:pPr>
        <w:pStyle w:val="ListParagraph"/>
        <w:numPr>
          <w:ilvl w:val="0"/>
          <w:numId w:val="56"/>
        </w:numPr>
      </w:pPr>
      <w:r w:rsidRPr="00E344DB">
        <w:t>Figure 1</w:t>
      </w:r>
      <w:r>
        <w:t>: H</w:t>
      </w:r>
      <w:r w:rsidRPr="00E344DB">
        <w:t>ow the KPI tool bridges fragmented systems</w:t>
      </w:r>
      <w:r>
        <w:t>……………………………….10</w:t>
      </w:r>
    </w:p>
    <w:p w14:paraId="3CF3FD2A" w14:textId="7DECA028" w:rsidR="00372D78" w:rsidRPr="00FA799B" w:rsidRDefault="00372D78" w:rsidP="00CC145F">
      <w:pPr>
        <w:pStyle w:val="ListParagraph"/>
        <w:numPr>
          <w:ilvl w:val="0"/>
          <w:numId w:val="56"/>
        </w:numPr>
        <w:rPr>
          <w:b/>
          <w:bCs/>
        </w:rPr>
      </w:pPr>
      <w:r w:rsidRPr="00FA799B">
        <w:rPr>
          <w:lang w:val="en-KE"/>
        </w:rPr>
        <w:t>Figure 2: Data Integration Workflow</w:t>
      </w:r>
      <w:r w:rsidR="00FA799B">
        <w:t>……………………………………………………18</w:t>
      </w:r>
    </w:p>
    <w:p w14:paraId="79C920E7" w14:textId="10B5BA59" w:rsidR="00FA799B" w:rsidRDefault="00FA799B" w:rsidP="00CC145F">
      <w:pPr>
        <w:pStyle w:val="ListParagraph"/>
        <w:numPr>
          <w:ilvl w:val="0"/>
          <w:numId w:val="56"/>
        </w:numPr>
        <w:rPr>
          <w:rStyle w:val="Strong"/>
          <w:b w:val="0"/>
          <w:bCs w:val="0"/>
        </w:rPr>
      </w:pPr>
      <w:r w:rsidRPr="00FA799B">
        <w:rPr>
          <w:rStyle w:val="Strong"/>
          <w:b w:val="0"/>
          <w:bCs w:val="0"/>
        </w:rPr>
        <w:t>Figure 3: Offline Sync Architecture</w:t>
      </w:r>
      <w:r>
        <w:rPr>
          <w:rStyle w:val="Strong"/>
          <w:b w:val="0"/>
          <w:bCs w:val="0"/>
        </w:rPr>
        <w:t>…………………………………………………</w:t>
      </w:r>
      <w:proofErr w:type="gramStart"/>
      <w:r>
        <w:rPr>
          <w:rStyle w:val="Strong"/>
          <w:b w:val="0"/>
          <w:bCs w:val="0"/>
        </w:rPr>
        <w:t>…..</w:t>
      </w:r>
      <w:proofErr w:type="gramEnd"/>
      <w:r>
        <w:rPr>
          <w:rStyle w:val="Strong"/>
          <w:b w:val="0"/>
          <w:bCs w:val="0"/>
        </w:rPr>
        <w:t>22</w:t>
      </w:r>
    </w:p>
    <w:p w14:paraId="26BAB4E9" w14:textId="77777777" w:rsidR="00FA799B" w:rsidRPr="00FA799B" w:rsidRDefault="00FA799B" w:rsidP="00CC145F">
      <w:pPr>
        <w:pStyle w:val="ListParagraph"/>
        <w:numPr>
          <w:ilvl w:val="0"/>
          <w:numId w:val="56"/>
        </w:numPr>
        <w:rPr>
          <w:rStyle w:val="Strong"/>
          <w:b w:val="0"/>
          <w:bCs w:val="0"/>
        </w:rPr>
      </w:pPr>
    </w:p>
    <w:p w14:paraId="4C1896CE" w14:textId="77777777" w:rsidR="00FA799B" w:rsidRDefault="00FA799B" w:rsidP="004F3AD9">
      <w:pPr>
        <w:pStyle w:val="Heading1"/>
        <w:rPr>
          <w:rStyle w:val="Strong"/>
          <w:b/>
          <w:bCs/>
        </w:rPr>
      </w:pPr>
      <w:bookmarkStart w:id="0" w:name="_Toc204527509"/>
    </w:p>
    <w:p w14:paraId="479AFA10" w14:textId="77777777" w:rsidR="00FA799B" w:rsidRDefault="00FA799B" w:rsidP="004F3AD9">
      <w:pPr>
        <w:pStyle w:val="Heading1"/>
        <w:rPr>
          <w:rStyle w:val="Strong"/>
          <w:b/>
          <w:bCs/>
        </w:rPr>
      </w:pPr>
    </w:p>
    <w:p w14:paraId="5BFC68D5" w14:textId="77777777" w:rsidR="00FA799B" w:rsidRDefault="00FA799B" w:rsidP="004F3AD9">
      <w:pPr>
        <w:pStyle w:val="Heading1"/>
        <w:rPr>
          <w:rStyle w:val="Strong"/>
          <w:b/>
          <w:bCs/>
        </w:rPr>
      </w:pPr>
    </w:p>
    <w:p w14:paraId="6BE54310" w14:textId="3E06D4F9" w:rsidR="00BA6237" w:rsidRDefault="00BA6237" w:rsidP="00BA6237">
      <w:pPr>
        <w:pStyle w:val="Heading3"/>
        <w:rPr>
          <w:rStyle w:val="Strong"/>
          <w:b/>
          <w:bCs/>
          <w:lang w:val="en-US"/>
        </w:rPr>
      </w:pPr>
      <w:r>
        <w:rPr>
          <w:rStyle w:val="Strong"/>
          <w:b/>
          <w:bCs/>
          <w:lang w:val="en-US"/>
        </w:rPr>
        <w:lastRenderedPageBreak/>
        <w:t>ABBREVIATIONS</w:t>
      </w:r>
    </w:p>
    <w:tbl>
      <w:tblPr>
        <w:tblW w:w="0" w:type="auto"/>
        <w:tblCellMar>
          <w:top w:w="15" w:type="dxa"/>
          <w:left w:w="15" w:type="dxa"/>
          <w:bottom w:w="15" w:type="dxa"/>
          <w:right w:w="15" w:type="dxa"/>
        </w:tblCellMar>
        <w:tblLook w:val="04A0" w:firstRow="1" w:lastRow="0" w:firstColumn="1" w:lastColumn="0" w:noHBand="0" w:noVBand="1"/>
      </w:tblPr>
      <w:tblGrid>
        <w:gridCol w:w="1454"/>
        <w:gridCol w:w="7906"/>
      </w:tblGrid>
      <w:tr w:rsidR="00BA6237" w:rsidRPr="00BA6237" w14:paraId="35AE8554" w14:textId="77777777" w:rsidTr="00BA6237">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56210975" w14:textId="77777777" w:rsidR="00BA6237" w:rsidRPr="00BA6237" w:rsidRDefault="00BA6237" w:rsidP="00BA6237">
            <w:pPr>
              <w:spacing w:line="240" w:lineRule="auto"/>
              <w:rPr>
                <w:rFonts w:eastAsia="Times New Roman" w:cs="Times New Roman"/>
                <w:b/>
                <w:bCs/>
                <w:color w:val="404040"/>
                <w:sz w:val="23"/>
                <w:szCs w:val="23"/>
                <w:lang w:val="en-KE" w:eastAsia="en-KE"/>
              </w:rPr>
            </w:pPr>
            <w:r w:rsidRPr="00BA6237">
              <w:rPr>
                <w:rFonts w:eastAsia="Times New Roman" w:cs="Times New Roman"/>
                <w:b/>
                <w:bCs/>
                <w:color w:val="404040"/>
                <w:sz w:val="23"/>
                <w:szCs w:val="23"/>
                <w:lang w:val="en-KE" w:eastAsia="en-KE"/>
              </w:rPr>
              <w:t>Abbreviation</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4C74BE1F" w14:textId="77777777" w:rsidR="00BA6237" w:rsidRPr="00BA6237" w:rsidRDefault="00BA6237" w:rsidP="00BA6237">
            <w:pPr>
              <w:spacing w:line="240" w:lineRule="auto"/>
              <w:rPr>
                <w:rFonts w:eastAsia="Times New Roman" w:cs="Times New Roman"/>
                <w:b/>
                <w:bCs/>
                <w:color w:val="404040"/>
                <w:sz w:val="23"/>
                <w:szCs w:val="23"/>
                <w:lang w:val="en-KE" w:eastAsia="en-KE"/>
              </w:rPr>
            </w:pPr>
            <w:r w:rsidRPr="00BA6237">
              <w:rPr>
                <w:rFonts w:eastAsia="Times New Roman" w:cs="Times New Roman"/>
                <w:b/>
                <w:bCs/>
                <w:color w:val="404040"/>
                <w:sz w:val="23"/>
                <w:szCs w:val="23"/>
                <w:lang w:val="en-KE" w:eastAsia="en-KE"/>
              </w:rPr>
              <w:t>Full Form</w:t>
            </w:r>
          </w:p>
        </w:tc>
      </w:tr>
      <w:tr w:rsidR="00BA6237" w:rsidRPr="00BA6237" w14:paraId="30E515B8"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033DA7BC"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AGD</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F587DF5"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Age, Gender and Diversity</w:t>
            </w:r>
          </w:p>
        </w:tc>
      </w:tr>
      <w:tr w:rsidR="00BA6237" w:rsidRPr="00BA6237" w14:paraId="443464AF"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5F7F0C08"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API</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7FD8718"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Application Programming Interface</w:t>
            </w:r>
          </w:p>
        </w:tc>
      </w:tr>
      <w:tr w:rsidR="00BA6237" w:rsidRPr="00BA6237" w14:paraId="17306414"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907538F"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BDS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91D6174"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Business Development Services</w:t>
            </w:r>
          </w:p>
        </w:tc>
      </w:tr>
      <w:tr w:rsidR="00BA6237" w:rsidRPr="00BA6237" w14:paraId="0B5947EF"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367C0AF0"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BI</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FBC7174"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Business Intelligence</w:t>
            </w:r>
          </w:p>
        </w:tc>
      </w:tr>
      <w:tr w:rsidR="00BA6237" w:rsidRPr="00BA6237" w14:paraId="0CA45DBE"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7B2958AA"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CAK</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C3B5E7A"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Communications Authority of Kenya</w:t>
            </w:r>
          </w:p>
        </w:tc>
      </w:tr>
      <w:tr w:rsidR="00BA6237" w:rsidRPr="00BA6237" w14:paraId="77AE50AF"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8ACF966"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CBO</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EE87A73"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Community-Based Organization</w:t>
            </w:r>
          </w:p>
        </w:tc>
      </w:tr>
      <w:tr w:rsidR="00BA6237" w:rsidRPr="00BA6237" w14:paraId="4B8AD3B7"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755A51A4"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CIDP</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4FAFB63"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County Integrated Development Plan</w:t>
            </w:r>
          </w:p>
        </w:tc>
      </w:tr>
      <w:tr w:rsidR="00BA6237" w:rsidRPr="00BA6237" w14:paraId="31A0279E"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7E8E9A6"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CSG</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D585ACD"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Consortium Steering Group</w:t>
            </w:r>
          </w:p>
        </w:tc>
      </w:tr>
      <w:tr w:rsidR="00BA6237" w:rsidRPr="00BA6237" w14:paraId="22711381"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81C9444"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CSLA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B70D390"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Community Savings and Loans Association</w:t>
            </w:r>
          </w:p>
        </w:tc>
      </w:tr>
      <w:tr w:rsidR="00BA6237" w:rsidRPr="00BA6237" w14:paraId="557F38E6"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7060DAF"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DRC</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E47D9E6"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Danish Refugee Council</w:t>
            </w:r>
          </w:p>
        </w:tc>
      </w:tr>
      <w:tr w:rsidR="00BA6237" w:rsidRPr="00BA6237" w14:paraId="44151970"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0CB6C293"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DRR</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A532DE9"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Disaster Risk Reduction</w:t>
            </w:r>
          </w:p>
        </w:tc>
      </w:tr>
      <w:tr w:rsidR="00BA6237" w:rsidRPr="00BA6237" w14:paraId="14BAC427"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787DB6B3"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DRS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9D6E924"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Department of Refugee Services</w:t>
            </w:r>
          </w:p>
        </w:tc>
      </w:tr>
      <w:tr w:rsidR="00BA6237" w:rsidRPr="00BA6237" w14:paraId="282F7138"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5C03B6E0"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EMAP</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58B9DBF"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Engaging Men through Accountable Practices</w:t>
            </w:r>
          </w:p>
        </w:tc>
      </w:tr>
      <w:tr w:rsidR="00BA6237" w:rsidRPr="00BA6237" w14:paraId="5DFAF8B4"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3F173A19"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ETL</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91CB93B"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Extract, Transform, Load</w:t>
            </w:r>
          </w:p>
        </w:tc>
      </w:tr>
      <w:tr w:rsidR="00BA6237" w:rsidRPr="00BA6237" w14:paraId="5D47E6BD"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0023FD5E"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FBO</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FBBA8CE"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Faith-Based Organization</w:t>
            </w:r>
          </w:p>
        </w:tc>
      </w:tr>
      <w:tr w:rsidR="00BA6237" w:rsidRPr="00BA6237" w14:paraId="503722E2"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A6BCB49"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FCRM</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4627535"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Feedback and Complaint Response Mechanism</w:t>
            </w:r>
          </w:p>
        </w:tc>
      </w:tr>
      <w:tr w:rsidR="00BA6237" w:rsidRPr="00BA6237" w14:paraId="5C88289F"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E420D84"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FSP</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70D83DA"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Financial Service Provider</w:t>
            </w:r>
          </w:p>
        </w:tc>
      </w:tr>
      <w:tr w:rsidR="00BA6237" w:rsidRPr="00BA6237" w14:paraId="1A82DBE2"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E8B4149"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GBV</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F549271"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Gender-Based Violence</w:t>
            </w:r>
          </w:p>
        </w:tc>
      </w:tr>
      <w:tr w:rsidR="00BA6237" w:rsidRPr="00BA6237" w14:paraId="0B757C48"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93A370F"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GDPR</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95EF8A4"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General Data Protection Regulation</w:t>
            </w:r>
          </w:p>
        </w:tc>
      </w:tr>
      <w:tr w:rsidR="00BA6237" w:rsidRPr="00BA6237" w14:paraId="488735F4"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352D7B52"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GRES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CE0D63A"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Gender Results Effectiveness Scale</w:t>
            </w:r>
          </w:p>
        </w:tc>
      </w:tr>
      <w:tr w:rsidR="00BA6237" w:rsidRPr="00BA6237" w14:paraId="33676CDA"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062DA50A"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lastRenderedPageBreak/>
              <w:t>ICT</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0212A7B"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Information and Communications Technology</w:t>
            </w:r>
          </w:p>
        </w:tc>
      </w:tr>
      <w:tr w:rsidR="00BA6237" w:rsidRPr="00BA6237" w14:paraId="15D18FED"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1C7BB91"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ID</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6737163"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Identification Document</w:t>
            </w:r>
          </w:p>
        </w:tc>
      </w:tr>
      <w:tr w:rsidR="00BA6237" w:rsidRPr="00BA6237" w14:paraId="2D01322B"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38B29FA"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ILO</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CD61C1C"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International Labour Organization</w:t>
            </w:r>
          </w:p>
        </w:tc>
      </w:tr>
      <w:tr w:rsidR="00BA6237" w:rsidRPr="00BA6237" w14:paraId="782E3BD7"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1EE66DA"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IPTT</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1EC7AC2"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Indicator Performance Tracking Table</w:t>
            </w:r>
          </w:p>
        </w:tc>
      </w:tr>
      <w:tr w:rsidR="00BA6237" w:rsidRPr="00BA6237" w14:paraId="0BB3445D"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0BA9F5E"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KCB</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280A128"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Kenya Commercial Bank</w:t>
            </w:r>
          </w:p>
        </w:tc>
      </w:tr>
      <w:tr w:rsidR="00BA6237" w:rsidRPr="00BA6237" w14:paraId="10020095"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77526C8A"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KPI</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01AD249"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Key Performance Indicator</w:t>
            </w:r>
          </w:p>
        </w:tc>
      </w:tr>
      <w:tr w:rsidR="00BA6237" w:rsidRPr="00BA6237" w14:paraId="7740CBDD"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37DD013D"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KRA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48541F9"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Kenya Revenue Authority</w:t>
            </w:r>
          </w:p>
        </w:tc>
      </w:tr>
      <w:tr w:rsidR="00BA6237" w:rsidRPr="00BA6237" w14:paraId="62FA7C52"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0BD9D865"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KYC</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F4F5EF4"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Know Your Customer</w:t>
            </w:r>
          </w:p>
        </w:tc>
      </w:tr>
      <w:tr w:rsidR="00BA6237" w:rsidRPr="00BA6237" w14:paraId="6822DF75"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3E805325"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MEAL</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C0287DC"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Monitoring, Evaluation, Accountability and Learning</w:t>
            </w:r>
          </w:p>
        </w:tc>
      </w:tr>
      <w:tr w:rsidR="00BA6237" w:rsidRPr="00BA6237" w14:paraId="2AC82AB6"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CE371DC"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MSD</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C93BD0B"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Market Systems Development</w:t>
            </w:r>
          </w:p>
        </w:tc>
      </w:tr>
      <w:tr w:rsidR="00BA6237" w:rsidRPr="00BA6237" w14:paraId="0ED30CDA"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5C1B482E"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MSE</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DACF22B"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Micro and Small Enterprise</w:t>
            </w:r>
          </w:p>
        </w:tc>
      </w:tr>
      <w:tr w:rsidR="00BA6237" w:rsidRPr="00BA6237" w14:paraId="3EC1A901"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51A0C7A2"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MSEA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01773C9"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Micro and Small Enterprises Authority</w:t>
            </w:r>
          </w:p>
        </w:tc>
      </w:tr>
      <w:tr w:rsidR="00BA6237" w:rsidRPr="00BA6237" w14:paraId="72424D0D"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67D740A"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MSME</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5D973F5"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Micro, Small and Medium Enterprise</w:t>
            </w:r>
          </w:p>
        </w:tc>
      </w:tr>
      <w:tr w:rsidR="00BA6237" w:rsidRPr="00BA6237" w14:paraId="123A5571"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7492DDC3"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PIN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1526D5D"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Personal Identification Number</w:t>
            </w:r>
          </w:p>
        </w:tc>
      </w:tr>
      <w:tr w:rsidR="00BA6237" w:rsidRPr="00BA6237" w14:paraId="53C7050A"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2EC7C8E"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PLWD</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5734FBE"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Persons Living with Disabilities</w:t>
            </w:r>
          </w:p>
        </w:tc>
      </w:tr>
      <w:tr w:rsidR="00BA6237" w:rsidRPr="00BA6237" w14:paraId="02848EB1"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5192262"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PM</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048C39A"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Project Manager</w:t>
            </w:r>
          </w:p>
        </w:tc>
      </w:tr>
      <w:tr w:rsidR="00BA6237" w:rsidRPr="00BA6237" w14:paraId="6F1A5D51"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3262C211"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PMU</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1BBDD02"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Program Management Unit</w:t>
            </w:r>
          </w:p>
        </w:tc>
      </w:tr>
      <w:tr w:rsidR="00BA6237" w:rsidRPr="00BA6237" w14:paraId="064BB7DE"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17AEED6" w14:textId="77777777" w:rsidR="00BA6237" w:rsidRPr="00BA6237" w:rsidRDefault="00BA6237" w:rsidP="00BA6237">
            <w:pPr>
              <w:spacing w:line="240" w:lineRule="auto"/>
              <w:rPr>
                <w:rFonts w:eastAsia="Times New Roman" w:cs="Times New Roman"/>
                <w:sz w:val="23"/>
                <w:szCs w:val="23"/>
                <w:lang w:val="en-KE" w:eastAsia="en-KE"/>
              </w:rPr>
            </w:pPr>
            <w:proofErr w:type="spellStart"/>
            <w:r w:rsidRPr="00BA6237">
              <w:rPr>
                <w:rFonts w:eastAsia="Times New Roman" w:cs="Times New Roman"/>
                <w:b/>
                <w:bCs/>
                <w:sz w:val="23"/>
                <w:szCs w:val="23"/>
                <w:lang w:val="en-KE" w:eastAsia="en-KE"/>
              </w:rPr>
              <w:t>PoR</w:t>
            </w:r>
            <w:proofErr w:type="spellEnd"/>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4297A75"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Proof of Registration (Refugee Document)</w:t>
            </w:r>
          </w:p>
        </w:tc>
      </w:tr>
      <w:tr w:rsidR="00BA6237" w:rsidRPr="00BA6237" w14:paraId="7A173AD8"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1D97F90"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PSS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FFF8ED4"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Psychosocial Support</w:t>
            </w:r>
          </w:p>
        </w:tc>
      </w:tr>
      <w:tr w:rsidR="00BA6237" w:rsidRPr="00BA6237" w14:paraId="364C2BD7"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8397CE2"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QA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078D33B"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Quality Assurance</w:t>
            </w:r>
          </w:p>
        </w:tc>
      </w:tr>
      <w:tr w:rsidR="00BA6237" w:rsidRPr="00BA6237" w14:paraId="7245A8F0"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33AB3CC"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RBAC</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E104C23"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Role-Based Access Control</w:t>
            </w:r>
          </w:p>
        </w:tc>
      </w:tr>
      <w:tr w:rsidR="00BA6237" w:rsidRPr="00BA6237" w14:paraId="007102E5"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756EF14D"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lastRenderedPageBreak/>
              <w:t>RLO</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C2C0964"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Refugee-Led Organization</w:t>
            </w:r>
          </w:p>
        </w:tc>
      </w:tr>
      <w:tr w:rsidR="00BA6237" w:rsidRPr="00BA6237" w14:paraId="7177E53E"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0A88BC33"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SDACKED</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AA89C10"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Supporting Displacement-Affected Communities in Kenya with Entrepreneurship Development</w:t>
            </w:r>
          </w:p>
        </w:tc>
      </w:tr>
      <w:tr w:rsidR="00BA6237" w:rsidRPr="00BA6237" w14:paraId="3B2A0F52"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FA2725D"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SDG</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60A108F"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Sustainable Development Goal</w:t>
            </w:r>
          </w:p>
        </w:tc>
      </w:tr>
      <w:tr w:rsidR="00BA6237" w:rsidRPr="00BA6237" w14:paraId="7F641BA1"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579AA0AB"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SEA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2129ED4"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Sexual Exploitation and Abuse</w:t>
            </w:r>
          </w:p>
        </w:tc>
      </w:tr>
      <w:tr w:rsidR="00BA6237" w:rsidRPr="00BA6237" w14:paraId="26126943"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3E84EFEA"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SGBV</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CF4CABD"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Sexual and Gender-Based Violence</w:t>
            </w:r>
          </w:p>
        </w:tc>
      </w:tr>
      <w:tr w:rsidR="00BA6237" w:rsidRPr="00BA6237" w14:paraId="20364F54"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B5CF673"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SIDA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8675BB7"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Swedish International Development Cooperation Agency</w:t>
            </w:r>
          </w:p>
        </w:tc>
      </w:tr>
      <w:tr w:rsidR="00BA6237" w:rsidRPr="00BA6237" w14:paraId="0CA1E5FC"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5E8E06CE"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SME</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9A7FD02"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Small and Medium Enterprise</w:t>
            </w:r>
          </w:p>
        </w:tc>
      </w:tr>
      <w:tr w:rsidR="00BA6237" w:rsidRPr="00BA6237" w14:paraId="2B91F0E6"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3A00A720"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SOP</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6184167"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Standard Operating Procedure</w:t>
            </w:r>
          </w:p>
        </w:tc>
      </w:tr>
      <w:tr w:rsidR="00BA6237" w:rsidRPr="00BA6237" w14:paraId="60A4C7AE"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8D37149"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TSU</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2ADCD2C"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Technical Support Unit</w:t>
            </w:r>
          </w:p>
        </w:tc>
      </w:tr>
      <w:tr w:rsidR="00BA6237" w:rsidRPr="00BA6237" w14:paraId="796732EB"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C8D4EFB"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TVET</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41BCBD3"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Technical Vocational Education and Training</w:t>
            </w:r>
          </w:p>
        </w:tc>
      </w:tr>
      <w:tr w:rsidR="00BA6237" w:rsidRPr="00BA6237" w14:paraId="34398490"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07195657"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UAT</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211E98C"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User Acceptance Testing</w:t>
            </w:r>
          </w:p>
        </w:tc>
      </w:tr>
      <w:tr w:rsidR="00BA6237" w:rsidRPr="00BA6237" w14:paraId="5322E17F"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D9F66F3"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UI</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73D3B91"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User Interface</w:t>
            </w:r>
          </w:p>
        </w:tc>
      </w:tr>
      <w:tr w:rsidR="00BA6237" w:rsidRPr="00BA6237" w14:paraId="0D113133"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7C31AB56"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ULWG</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886F928"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Urban Livelihoods Working Group</w:t>
            </w:r>
          </w:p>
        </w:tc>
      </w:tr>
      <w:tr w:rsidR="00BA6237" w:rsidRPr="00BA6237" w14:paraId="7D2D2A36"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79937CF"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UNHCR</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BFEE892"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United Nations High Commissioner for Refugees</w:t>
            </w:r>
          </w:p>
        </w:tc>
      </w:tr>
      <w:tr w:rsidR="00BA6237" w:rsidRPr="00BA6237" w14:paraId="21446C52"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48B95F84"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USSD</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A921536"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Unstructured Supplementary Service Data</w:t>
            </w:r>
          </w:p>
        </w:tc>
      </w:tr>
      <w:tr w:rsidR="00BA6237" w:rsidRPr="00BA6237" w14:paraId="32A308AE"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58FC4600"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WASH</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1166163"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Water, Sanitation and Hygiene</w:t>
            </w:r>
          </w:p>
        </w:tc>
      </w:tr>
      <w:tr w:rsidR="00BA6237" w:rsidRPr="00BA6237" w14:paraId="3D0B570E" w14:textId="77777777" w:rsidTr="00BA623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3390BC66"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b/>
                <w:bCs/>
                <w:sz w:val="23"/>
                <w:szCs w:val="23"/>
                <w:lang w:val="en-KE" w:eastAsia="en-KE"/>
              </w:rPr>
              <w:t>YES!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2986FF1" w14:textId="77777777" w:rsidR="00BA6237" w:rsidRPr="00BA6237" w:rsidRDefault="00BA6237" w:rsidP="00BA6237">
            <w:pPr>
              <w:spacing w:line="240" w:lineRule="auto"/>
              <w:rPr>
                <w:rFonts w:eastAsia="Times New Roman" w:cs="Times New Roman"/>
                <w:sz w:val="23"/>
                <w:szCs w:val="23"/>
                <w:lang w:val="en-KE" w:eastAsia="en-KE"/>
              </w:rPr>
            </w:pPr>
            <w:r w:rsidRPr="00BA6237">
              <w:rPr>
                <w:rFonts w:eastAsia="Times New Roman" w:cs="Times New Roman"/>
                <w:sz w:val="23"/>
                <w:szCs w:val="23"/>
                <w:lang w:val="en-KE" w:eastAsia="en-KE"/>
              </w:rPr>
              <w:t>Young, Empowered and Safe (Program)</w:t>
            </w:r>
          </w:p>
        </w:tc>
      </w:tr>
    </w:tbl>
    <w:p w14:paraId="77177A24" w14:textId="77777777" w:rsidR="00BA6237" w:rsidRPr="00BA6237" w:rsidRDefault="00BA6237" w:rsidP="00BA6237">
      <w:pPr>
        <w:spacing w:before="480" w:after="480" w:line="240" w:lineRule="auto"/>
        <w:rPr>
          <w:rFonts w:eastAsia="Times New Roman" w:cs="Times New Roman"/>
          <w:szCs w:val="24"/>
          <w:lang w:val="en-KE" w:eastAsia="en-KE"/>
        </w:rPr>
      </w:pPr>
      <w:r w:rsidRPr="00BA6237">
        <w:rPr>
          <w:rFonts w:eastAsia="Times New Roman" w:cs="Times New Roman"/>
          <w:szCs w:val="24"/>
          <w:lang w:val="en-KE" w:eastAsia="en-KE"/>
        </w:rPr>
        <w:pict w14:anchorId="45F4A9C0">
          <v:rect id="_x0000_i1053" style="width:0;height:.75pt" o:hralign="center" o:hrstd="t" o:hrnoshade="t" o:hr="t" fillcolor="#404040" stroked="f"/>
        </w:pict>
      </w:r>
    </w:p>
    <w:p w14:paraId="27252F7F" w14:textId="77777777" w:rsidR="00BA6237" w:rsidRPr="00BA6237" w:rsidRDefault="00BA6237" w:rsidP="00BA6237">
      <w:pPr>
        <w:rPr>
          <w:rStyle w:val="Strong"/>
          <w:b w:val="0"/>
          <w:bCs w:val="0"/>
        </w:rPr>
      </w:pPr>
    </w:p>
    <w:p w14:paraId="2E565ECE" w14:textId="77777777" w:rsidR="00BA6237" w:rsidRDefault="00BA6237" w:rsidP="00BA6237">
      <w:pPr>
        <w:rPr>
          <w:rStyle w:val="Strong"/>
          <w:b w:val="0"/>
          <w:bCs w:val="0"/>
        </w:rPr>
      </w:pPr>
    </w:p>
    <w:p w14:paraId="17188AAF" w14:textId="34E01C8B" w:rsidR="00AA71F1" w:rsidRPr="004F3AD9" w:rsidRDefault="00AA71F1" w:rsidP="004F3AD9">
      <w:pPr>
        <w:pStyle w:val="Heading1"/>
        <w:rPr>
          <w:rStyle w:val="Strong"/>
          <w:b/>
          <w:bCs/>
        </w:rPr>
      </w:pPr>
      <w:bookmarkStart w:id="1" w:name="_GoBack"/>
      <w:bookmarkEnd w:id="1"/>
      <w:r w:rsidRPr="004F3AD9">
        <w:rPr>
          <w:rStyle w:val="Strong"/>
          <w:b/>
          <w:bCs/>
        </w:rPr>
        <w:lastRenderedPageBreak/>
        <w:t>IT Inception Report: KPI Monitoring Tool for SDACKED Project</w:t>
      </w:r>
      <w:bookmarkEnd w:id="0"/>
    </w:p>
    <w:p w14:paraId="7FE9AFD3" w14:textId="77777777" w:rsidR="00AA71F1" w:rsidRPr="00AA71F1" w:rsidRDefault="00AA71F1" w:rsidP="00AA71F1">
      <w:pPr>
        <w:pStyle w:val="Heading2"/>
      </w:pPr>
      <w:bookmarkStart w:id="2" w:name="_Toc204527510"/>
      <w:r w:rsidRPr="00AA71F1">
        <w:rPr>
          <w:rStyle w:val="Strong"/>
          <w:b/>
          <w:bCs/>
        </w:rPr>
        <w:t>1. Introduction</w:t>
      </w:r>
      <w:bookmarkEnd w:id="2"/>
    </w:p>
    <w:p w14:paraId="178AC2FF" w14:textId="77777777" w:rsidR="00156023" w:rsidRPr="00156023" w:rsidRDefault="00156023" w:rsidP="00156023">
      <w:pPr>
        <w:rPr>
          <w:lang w:val="en-KE"/>
        </w:rPr>
      </w:pPr>
      <w:r w:rsidRPr="00156023">
        <w:rPr>
          <w:lang w:val="en-KE"/>
        </w:rPr>
        <w:t xml:space="preserve">This report outlines the inception phase for developing a Key Performance Indicator (KPI) Monitoring Tool for the Supporting Displacement-Affected Communities in Kenya with Entrepreneurship Development (SDACKED) project. Funded by SIDA and implemented by the Danish Refugee Council (DRC), SDACKED addresses systemic barriers to financial inclusion and entrepreneurship for refugees and host communities in Nairobi and Mandera, Kenya. The KPI tool will enable real-time, centralized monitoring of project indicators tied to financial inclusion, business development services (BDS), and protection outcomes, directly supporting </w:t>
      </w:r>
      <w:proofErr w:type="spellStart"/>
      <w:r w:rsidRPr="00156023">
        <w:rPr>
          <w:lang w:val="en-KE"/>
        </w:rPr>
        <w:t>SDACKED’s</w:t>
      </w:r>
      <w:proofErr w:type="spellEnd"/>
      <w:r w:rsidRPr="00156023">
        <w:rPr>
          <w:lang w:val="en-KE"/>
        </w:rPr>
        <w:t xml:space="preserve"> goal of fostering an inclusive entrepreneurship ecosystem.</w:t>
      </w:r>
    </w:p>
    <w:p w14:paraId="416769BB" w14:textId="7F12E095" w:rsidR="00156023" w:rsidRPr="00156023" w:rsidRDefault="00E344DB" w:rsidP="00E344DB">
      <w:pPr>
        <w:pStyle w:val="Heading3"/>
      </w:pPr>
      <w:bookmarkStart w:id="3" w:name="_Toc204527511"/>
      <w:r>
        <w:rPr>
          <w:lang w:val="en-US"/>
        </w:rPr>
        <w:t xml:space="preserve">1.1 </w:t>
      </w:r>
      <w:r w:rsidR="00156023" w:rsidRPr="00156023">
        <w:t>Contextual Imperatives</w:t>
      </w:r>
      <w:bookmarkEnd w:id="3"/>
    </w:p>
    <w:p w14:paraId="37501482" w14:textId="77777777" w:rsidR="00156023" w:rsidRPr="00156023" w:rsidRDefault="00156023" w:rsidP="00156023">
      <w:pPr>
        <w:rPr>
          <w:lang w:val="en-KE"/>
        </w:rPr>
      </w:pPr>
      <w:r w:rsidRPr="00156023">
        <w:rPr>
          <w:lang w:val="en-KE"/>
        </w:rPr>
        <w:t xml:space="preserve">Kenya hosts 676,332 refugees and asylum seekers (UNHCR, 2023), with 15% residing in urban </w:t>
      </w:r>
      <w:proofErr w:type="spellStart"/>
      <w:r w:rsidRPr="00156023">
        <w:rPr>
          <w:lang w:val="en-KE"/>
        </w:rPr>
        <w:t>centers</w:t>
      </w:r>
      <w:proofErr w:type="spellEnd"/>
      <w:r w:rsidRPr="00156023">
        <w:rPr>
          <w:lang w:val="en-KE"/>
        </w:rPr>
        <w:t xml:space="preserve"> like Nairobi and Mandera. These communities face </w:t>
      </w:r>
      <w:r w:rsidRPr="00156023">
        <w:rPr>
          <w:b/>
          <w:bCs/>
          <w:lang w:val="en-KE"/>
        </w:rPr>
        <w:t>multi-layered exclusion</w:t>
      </w:r>
      <w:r w:rsidRPr="00156023">
        <w:rPr>
          <w:lang w:val="en-KE"/>
        </w:rPr>
        <w:t>:</w:t>
      </w:r>
    </w:p>
    <w:p w14:paraId="162F9672" w14:textId="77777777" w:rsidR="00156023" w:rsidRPr="00156023" w:rsidRDefault="00156023" w:rsidP="00CC145F">
      <w:pPr>
        <w:pStyle w:val="ListParagraph"/>
        <w:numPr>
          <w:ilvl w:val="0"/>
          <w:numId w:val="5"/>
        </w:numPr>
        <w:rPr>
          <w:lang w:val="en-KE"/>
        </w:rPr>
      </w:pPr>
      <w:r w:rsidRPr="00156023">
        <w:rPr>
          <w:b/>
          <w:bCs/>
          <w:lang w:val="en-KE"/>
        </w:rPr>
        <w:t>Legal barriers</w:t>
      </w:r>
      <w:r w:rsidRPr="00156023">
        <w:rPr>
          <w:lang w:val="en-KE"/>
        </w:rPr>
        <w:t>: Inconsistent acceptance of refugee documentation (e.g., Refugee IDs, KRA PINs) by financial institutions and telecom providers, despite the 2021 Refugee Act.</w:t>
      </w:r>
    </w:p>
    <w:p w14:paraId="3AAB5760" w14:textId="77777777" w:rsidR="00156023" w:rsidRPr="00156023" w:rsidRDefault="00156023" w:rsidP="00CC145F">
      <w:pPr>
        <w:pStyle w:val="ListParagraph"/>
        <w:numPr>
          <w:ilvl w:val="0"/>
          <w:numId w:val="5"/>
        </w:numPr>
        <w:rPr>
          <w:lang w:val="en-KE"/>
        </w:rPr>
      </w:pPr>
      <w:r w:rsidRPr="00156023">
        <w:rPr>
          <w:b/>
          <w:bCs/>
          <w:lang w:val="en-KE"/>
        </w:rPr>
        <w:t>Financial gaps</w:t>
      </w:r>
      <w:r w:rsidRPr="00156023">
        <w:rPr>
          <w:lang w:val="en-KE"/>
        </w:rPr>
        <w:t xml:space="preserve">: Only 29 of 123 Kenyan financial institutions offer Sharia-compliant products, critical in Muslim-majority Mandera (70% of </w:t>
      </w:r>
      <w:proofErr w:type="spellStart"/>
      <w:r w:rsidRPr="00156023">
        <w:rPr>
          <w:lang w:val="en-KE"/>
        </w:rPr>
        <w:t>SDACKED’s</w:t>
      </w:r>
      <w:proofErr w:type="spellEnd"/>
      <w:r w:rsidRPr="00156023">
        <w:rPr>
          <w:lang w:val="en-KE"/>
        </w:rPr>
        <w:t xml:space="preserve"> target cohort).</w:t>
      </w:r>
    </w:p>
    <w:p w14:paraId="5A43CE0C" w14:textId="77777777" w:rsidR="00156023" w:rsidRPr="00156023" w:rsidRDefault="00156023" w:rsidP="00CC145F">
      <w:pPr>
        <w:pStyle w:val="ListParagraph"/>
        <w:numPr>
          <w:ilvl w:val="0"/>
          <w:numId w:val="5"/>
        </w:numPr>
        <w:rPr>
          <w:lang w:val="en-KE"/>
        </w:rPr>
      </w:pPr>
      <w:r w:rsidRPr="00156023">
        <w:rPr>
          <w:b/>
          <w:bCs/>
          <w:lang w:val="en-KE"/>
        </w:rPr>
        <w:t>Digital exclusion</w:t>
      </w:r>
      <w:r w:rsidRPr="00156023">
        <w:rPr>
          <w:lang w:val="en-KE"/>
        </w:rPr>
        <w:t>: 40% of refugees lack access to mobile banking due to restrictive KYC policies and low digital literacy.</w:t>
      </w:r>
    </w:p>
    <w:p w14:paraId="4F53D9FC" w14:textId="77777777" w:rsidR="00E344DB" w:rsidRDefault="00E344DB" w:rsidP="00156023">
      <w:pPr>
        <w:pStyle w:val="Heading3"/>
      </w:pPr>
    </w:p>
    <w:p w14:paraId="764489D5" w14:textId="630B8BAE" w:rsidR="00156023" w:rsidRPr="00156023" w:rsidRDefault="00E344DB" w:rsidP="00E344DB">
      <w:pPr>
        <w:pStyle w:val="Heading3"/>
      </w:pPr>
      <w:bookmarkStart w:id="4" w:name="_Toc204527512"/>
      <w:r>
        <w:rPr>
          <w:lang w:val="en-US"/>
        </w:rPr>
        <w:lastRenderedPageBreak/>
        <w:t xml:space="preserve">1.2 </w:t>
      </w:r>
      <w:r w:rsidR="00156023" w:rsidRPr="00156023">
        <w:t>SDACKED tackles these through:</w:t>
      </w:r>
      <w:bookmarkEnd w:id="4"/>
    </w:p>
    <w:p w14:paraId="3E68AAAA" w14:textId="77777777" w:rsidR="00156023" w:rsidRPr="00E344DB" w:rsidRDefault="00156023" w:rsidP="00CC145F">
      <w:pPr>
        <w:pStyle w:val="ListParagraph"/>
        <w:numPr>
          <w:ilvl w:val="0"/>
          <w:numId w:val="6"/>
        </w:numPr>
        <w:rPr>
          <w:lang w:val="en-KE"/>
        </w:rPr>
      </w:pPr>
      <w:r w:rsidRPr="00E344DB">
        <w:rPr>
          <w:lang w:val="en-KE"/>
        </w:rPr>
        <w:t>Formalizing financial access via Community Savings and Loans Associations (</w:t>
      </w:r>
      <w:proofErr w:type="spellStart"/>
      <w:r w:rsidRPr="00E344DB">
        <w:rPr>
          <w:lang w:val="en-KE"/>
        </w:rPr>
        <w:t>CSLAs</w:t>
      </w:r>
      <w:proofErr w:type="spellEnd"/>
      <w:r w:rsidRPr="00E344DB">
        <w:rPr>
          <w:lang w:val="en-KE"/>
        </w:rPr>
        <w:t>), with 230 groups targeted in Nairobi and 100 in Mandera.</w:t>
      </w:r>
    </w:p>
    <w:p w14:paraId="50680004" w14:textId="77777777" w:rsidR="00156023" w:rsidRPr="00E344DB" w:rsidRDefault="00156023" w:rsidP="00CC145F">
      <w:pPr>
        <w:pStyle w:val="ListParagraph"/>
        <w:numPr>
          <w:ilvl w:val="0"/>
          <w:numId w:val="6"/>
        </w:numPr>
        <w:rPr>
          <w:lang w:val="en-KE"/>
        </w:rPr>
      </w:pPr>
      <w:r w:rsidRPr="00E344DB">
        <w:rPr>
          <w:lang w:val="en-KE"/>
        </w:rPr>
        <w:t>Building BDS ecosystems via ILO-certified training and partnerships with county governments/</w:t>
      </w:r>
      <w:proofErr w:type="spellStart"/>
      <w:r w:rsidRPr="00E344DB">
        <w:rPr>
          <w:lang w:val="en-KE"/>
        </w:rPr>
        <w:t>TVETs</w:t>
      </w:r>
      <w:proofErr w:type="spellEnd"/>
      <w:r w:rsidRPr="00E344DB">
        <w:rPr>
          <w:lang w:val="en-KE"/>
        </w:rPr>
        <w:t>.</w:t>
      </w:r>
    </w:p>
    <w:p w14:paraId="40D58580" w14:textId="77777777" w:rsidR="00156023" w:rsidRPr="00E344DB" w:rsidRDefault="00156023" w:rsidP="00CC145F">
      <w:pPr>
        <w:pStyle w:val="ListParagraph"/>
        <w:numPr>
          <w:ilvl w:val="0"/>
          <w:numId w:val="6"/>
        </w:numPr>
        <w:rPr>
          <w:lang w:val="en-KE"/>
        </w:rPr>
      </w:pPr>
      <w:r w:rsidRPr="00E344DB">
        <w:rPr>
          <w:lang w:val="en-KE"/>
        </w:rPr>
        <w:t>Advocacy for refugee-inclusive policies (e.g., Kenya’s </w:t>
      </w:r>
      <w:proofErr w:type="spellStart"/>
      <w:r w:rsidRPr="00E344DB">
        <w:rPr>
          <w:i/>
          <w:iCs/>
          <w:lang w:val="en-KE"/>
        </w:rPr>
        <w:t>Shirika</w:t>
      </w:r>
      <w:proofErr w:type="spellEnd"/>
      <w:r w:rsidRPr="00E344DB">
        <w:rPr>
          <w:i/>
          <w:iCs/>
          <w:lang w:val="en-KE"/>
        </w:rPr>
        <w:t xml:space="preserve"> Plan</w:t>
      </w:r>
      <w:r w:rsidRPr="00E344DB">
        <w:rPr>
          <w:lang w:val="en-KE"/>
        </w:rPr>
        <w:t> for camp-to-settlement transition).</w:t>
      </w:r>
    </w:p>
    <w:p w14:paraId="74AB4D71" w14:textId="1FE3A608" w:rsidR="00AA71F1" w:rsidRDefault="00E344DB" w:rsidP="00E344DB">
      <w:pPr>
        <w:pStyle w:val="Heading3"/>
      </w:pPr>
      <w:bookmarkStart w:id="5" w:name="_Toc204527513"/>
      <w:r>
        <w:rPr>
          <w:lang w:val="en-US"/>
        </w:rPr>
        <w:t xml:space="preserve">1.3 </w:t>
      </w:r>
      <w:r w:rsidR="00AA71F1">
        <w:t>Target Audience</w:t>
      </w:r>
      <w:bookmarkEnd w:id="5"/>
    </w:p>
    <w:p w14:paraId="430B3933" w14:textId="5ACF7946" w:rsidR="00AA71F1" w:rsidRDefault="00D03189" w:rsidP="00D8344D">
      <w:pPr>
        <w:pStyle w:val="ListParagraph"/>
        <w:numPr>
          <w:ilvl w:val="0"/>
          <w:numId w:val="1"/>
        </w:numPr>
        <w:rPr>
          <w:szCs w:val="24"/>
        </w:rPr>
      </w:pPr>
      <w:r w:rsidRPr="00D03189">
        <w:rPr>
          <w:szCs w:val="24"/>
        </w:rPr>
        <w:t>Danish Refugee Council (DRC)</w:t>
      </w:r>
    </w:p>
    <w:p w14:paraId="646C5555" w14:textId="48EFA1A3" w:rsidR="00D03189" w:rsidRDefault="00D03189" w:rsidP="00D8344D">
      <w:pPr>
        <w:pStyle w:val="ListParagraph"/>
        <w:numPr>
          <w:ilvl w:val="0"/>
          <w:numId w:val="1"/>
        </w:numPr>
        <w:rPr>
          <w:szCs w:val="24"/>
        </w:rPr>
      </w:pPr>
      <w:r>
        <w:rPr>
          <w:szCs w:val="24"/>
        </w:rPr>
        <w:t>Stakeholders</w:t>
      </w:r>
    </w:p>
    <w:p w14:paraId="696FBB6B" w14:textId="77777777" w:rsidR="004F3AD9" w:rsidRPr="004F3AD9" w:rsidRDefault="004F3AD9" w:rsidP="004F3AD9">
      <w:pPr>
        <w:rPr>
          <w:szCs w:val="24"/>
        </w:rPr>
      </w:pPr>
    </w:p>
    <w:p w14:paraId="44A2A2B7" w14:textId="07343620" w:rsidR="005365F0" w:rsidRPr="005365F0" w:rsidRDefault="00D03189" w:rsidP="005365F0">
      <w:pPr>
        <w:pStyle w:val="Heading2"/>
      </w:pPr>
      <w:bookmarkStart w:id="6" w:name="_Toc204527514"/>
      <w:r w:rsidRPr="00D03189">
        <w:rPr>
          <w:rStyle w:val="Strong"/>
          <w:b/>
          <w:bCs/>
        </w:rPr>
        <w:t>2.</w:t>
      </w:r>
      <w:r>
        <w:rPr>
          <w:rStyle w:val="Strong"/>
          <w:b/>
          <w:bCs/>
        </w:rPr>
        <w:t xml:space="preserve"> </w:t>
      </w:r>
      <w:r w:rsidRPr="005365F0">
        <w:rPr>
          <w:rStyle w:val="Strong"/>
          <w:b/>
          <w:bCs/>
        </w:rPr>
        <w:t>Background</w:t>
      </w:r>
      <w:r w:rsidRPr="00D03189">
        <w:rPr>
          <w:rStyle w:val="Strong"/>
          <w:b/>
          <w:bCs/>
        </w:rPr>
        <w:t xml:space="preserve"> and Context</w:t>
      </w:r>
      <w:bookmarkEnd w:id="6"/>
    </w:p>
    <w:p w14:paraId="2E4919CD" w14:textId="77777777" w:rsidR="005365F0" w:rsidRPr="005365F0" w:rsidRDefault="005365F0" w:rsidP="005365F0">
      <w:pPr>
        <w:pStyle w:val="Heading3"/>
      </w:pPr>
      <w:bookmarkStart w:id="7" w:name="_Toc204527515"/>
      <w:r w:rsidRPr="005365F0">
        <w:t>2.1. The Displacement Crisis in Kenya</w:t>
      </w:r>
      <w:bookmarkEnd w:id="7"/>
    </w:p>
    <w:p w14:paraId="456FA6B6" w14:textId="77777777" w:rsidR="005365F0" w:rsidRPr="005365F0" w:rsidRDefault="005365F0" w:rsidP="005365F0">
      <w:pPr>
        <w:rPr>
          <w:lang w:val="en-KE"/>
        </w:rPr>
      </w:pPr>
      <w:r w:rsidRPr="005365F0">
        <w:rPr>
          <w:lang w:val="en-KE"/>
        </w:rPr>
        <w:t>Kenya hosts </w:t>
      </w:r>
      <w:r w:rsidRPr="005365F0">
        <w:rPr>
          <w:b/>
          <w:bCs/>
          <w:lang w:val="en-KE"/>
        </w:rPr>
        <w:t>676,332 registered refugees and asylum seekers</w:t>
      </w:r>
      <w:r w:rsidRPr="005365F0">
        <w:rPr>
          <w:lang w:val="en-KE"/>
        </w:rPr>
        <w:t xml:space="preserve"> (UNHCR, Oct 2023), with 101,449 in urban </w:t>
      </w:r>
      <w:proofErr w:type="spellStart"/>
      <w:r w:rsidRPr="005365F0">
        <w:rPr>
          <w:lang w:val="en-KE"/>
        </w:rPr>
        <w:t>centers</w:t>
      </w:r>
      <w:proofErr w:type="spellEnd"/>
      <w:r w:rsidRPr="005365F0">
        <w:rPr>
          <w:lang w:val="en-KE"/>
        </w:rPr>
        <w:t xml:space="preserve"> like Nairobi and Mandera. These communities face compounded vulnerabilities:</w:t>
      </w:r>
    </w:p>
    <w:p w14:paraId="675B7AC4" w14:textId="77777777" w:rsidR="005365F0" w:rsidRPr="00E344DB" w:rsidRDefault="005365F0" w:rsidP="00CC145F">
      <w:pPr>
        <w:pStyle w:val="ListParagraph"/>
        <w:numPr>
          <w:ilvl w:val="0"/>
          <w:numId w:val="8"/>
        </w:numPr>
        <w:rPr>
          <w:lang w:val="en-KE"/>
        </w:rPr>
      </w:pPr>
      <w:r w:rsidRPr="00E344DB">
        <w:rPr>
          <w:lang w:val="en-KE"/>
        </w:rPr>
        <w:t>Legal Exclusion: Restrictive policies (e.g., 2014 "designated areas" decree) limit freedom of movement and financial access. Despite the 2021 Refugee Act, inconsistent acceptance of refugee IDs/KRA PINs persists.</w:t>
      </w:r>
    </w:p>
    <w:p w14:paraId="3B81AB90" w14:textId="77777777" w:rsidR="005365F0" w:rsidRPr="00E344DB" w:rsidRDefault="005365F0" w:rsidP="00CC145F">
      <w:pPr>
        <w:pStyle w:val="ListParagraph"/>
        <w:numPr>
          <w:ilvl w:val="0"/>
          <w:numId w:val="8"/>
        </w:numPr>
        <w:rPr>
          <w:lang w:val="en-KE"/>
        </w:rPr>
      </w:pPr>
      <w:r w:rsidRPr="00E344DB">
        <w:rPr>
          <w:lang w:val="en-KE"/>
        </w:rPr>
        <w:t>Economic Marginalization: 94% of refugee entrepreneurs receive no government support; 60% cite financial products as irrelevant to their needs (SDACKED FSP Mapping).</w:t>
      </w:r>
    </w:p>
    <w:p w14:paraId="789F7E8A" w14:textId="77777777" w:rsidR="005365F0" w:rsidRPr="00E344DB" w:rsidRDefault="005365F0" w:rsidP="00CC145F">
      <w:pPr>
        <w:pStyle w:val="ListParagraph"/>
        <w:numPr>
          <w:ilvl w:val="0"/>
          <w:numId w:val="8"/>
        </w:numPr>
        <w:rPr>
          <w:lang w:val="en-KE"/>
        </w:rPr>
      </w:pPr>
      <w:r w:rsidRPr="00E344DB">
        <w:rPr>
          <w:lang w:val="en-KE"/>
        </w:rPr>
        <w:lastRenderedPageBreak/>
        <w:t>Digital Barriers: Kenya’s Communications Act excludes refugee IDs from SIM registration, blocking mobile money access for 40% of refugees.</w:t>
      </w:r>
    </w:p>
    <w:p w14:paraId="19C65C10" w14:textId="77777777" w:rsidR="005365F0" w:rsidRPr="005365F0" w:rsidRDefault="005365F0" w:rsidP="005365F0">
      <w:pPr>
        <w:pStyle w:val="Heading3"/>
      </w:pPr>
      <w:bookmarkStart w:id="8" w:name="_Toc204527516"/>
      <w:r w:rsidRPr="005365F0">
        <w:t>2.2. SDACKED Project: Theory of Change</w:t>
      </w:r>
      <w:bookmarkEnd w:id="8"/>
    </w:p>
    <w:p w14:paraId="69C682E3" w14:textId="77777777" w:rsidR="005365F0" w:rsidRPr="005365F0" w:rsidRDefault="005365F0" w:rsidP="005365F0">
      <w:pPr>
        <w:rPr>
          <w:lang w:val="en-KE"/>
        </w:rPr>
      </w:pPr>
      <w:r w:rsidRPr="005365F0">
        <w:rPr>
          <w:lang w:val="en-KE"/>
        </w:rPr>
        <w:t>Funded by SIDA and aligned with Kenya’s </w:t>
      </w:r>
      <w:proofErr w:type="spellStart"/>
      <w:r w:rsidRPr="005365F0">
        <w:rPr>
          <w:i/>
          <w:iCs/>
          <w:lang w:val="en-KE"/>
        </w:rPr>
        <w:t>Shirika</w:t>
      </w:r>
      <w:proofErr w:type="spellEnd"/>
      <w:r w:rsidRPr="005365F0">
        <w:rPr>
          <w:i/>
          <w:iCs/>
          <w:lang w:val="en-KE"/>
        </w:rPr>
        <w:t xml:space="preserve"> Plan</w:t>
      </w:r>
      <w:r w:rsidRPr="005365F0">
        <w:rPr>
          <w:lang w:val="en-KE"/>
        </w:rPr>
        <w:t>, SDACKED tackles systemic barriers through:</w:t>
      </w:r>
    </w:p>
    <w:tbl>
      <w:tblPr>
        <w:tblW w:w="0" w:type="auto"/>
        <w:tblCellMar>
          <w:top w:w="15" w:type="dxa"/>
          <w:left w:w="15" w:type="dxa"/>
          <w:bottom w:w="15" w:type="dxa"/>
          <w:right w:w="15" w:type="dxa"/>
        </w:tblCellMar>
        <w:tblLook w:val="04A0" w:firstRow="1" w:lastRow="0" w:firstColumn="1" w:lastColumn="0" w:noHBand="0" w:noVBand="1"/>
      </w:tblPr>
      <w:tblGrid>
        <w:gridCol w:w="2204"/>
        <w:gridCol w:w="4529"/>
        <w:gridCol w:w="2627"/>
      </w:tblGrid>
      <w:tr w:rsidR="005365F0" w:rsidRPr="005365F0" w14:paraId="452FDA2D" w14:textId="77777777" w:rsidTr="005365F0">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7F983DB1" w14:textId="77777777" w:rsidR="005365F0" w:rsidRPr="005365F0" w:rsidRDefault="005365F0" w:rsidP="005365F0">
            <w:pPr>
              <w:pStyle w:val="Heading3"/>
            </w:pPr>
            <w:bookmarkStart w:id="9" w:name="_Toc204527517"/>
            <w:r w:rsidRPr="005365F0">
              <w:t>Pathway</w:t>
            </w:r>
            <w:bookmarkEnd w:id="9"/>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0E83997A" w14:textId="77777777" w:rsidR="005365F0" w:rsidRPr="005365F0" w:rsidRDefault="005365F0" w:rsidP="005365F0">
            <w:pPr>
              <w:pStyle w:val="Heading3"/>
            </w:pPr>
            <w:bookmarkStart w:id="10" w:name="_Toc204527518"/>
            <w:r w:rsidRPr="005365F0">
              <w:t>Intervention</w:t>
            </w:r>
            <w:bookmarkEnd w:id="10"/>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69A39FA1" w14:textId="77777777" w:rsidR="005365F0" w:rsidRPr="005365F0" w:rsidRDefault="005365F0" w:rsidP="005365F0">
            <w:pPr>
              <w:pStyle w:val="Heading3"/>
            </w:pPr>
            <w:bookmarkStart w:id="11" w:name="_Toc204527519"/>
            <w:r w:rsidRPr="005365F0">
              <w:t>Target</w:t>
            </w:r>
            <w:bookmarkEnd w:id="11"/>
          </w:p>
        </w:tc>
      </w:tr>
      <w:tr w:rsidR="005365F0" w:rsidRPr="005365F0" w14:paraId="7DDE9156" w14:textId="77777777" w:rsidTr="005365F0">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57D1BF65" w14:textId="77777777" w:rsidR="005365F0" w:rsidRPr="005365F0" w:rsidRDefault="005365F0" w:rsidP="005365F0">
            <w:pPr>
              <w:rPr>
                <w:lang w:val="en-KE"/>
              </w:rPr>
            </w:pPr>
            <w:r w:rsidRPr="005365F0">
              <w:rPr>
                <w:lang w:val="en-KE"/>
              </w:rPr>
              <w:t>Financial Inclusion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4A877BC" w14:textId="77777777" w:rsidR="005365F0" w:rsidRPr="005365F0" w:rsidRDefault="005365F0" w:rsidP="005365F0">
            <w:pPr>
              <w:rPr>
                <w:lang w:val="en-KE"/>
              </w:rPr>
            </w:pPr>
            <w:r w:rsidRPr="005365F0">
              <w:rPr>
                <w:lang w:val="en-KE"/>
              </w:rPr>
              <w:t xml:space="preserve">Sharia-compliant loans via KCB Bank; CSLA digitization with </w:t>
            </w:r>
            <w:proofErr w:type="spellStart"/>
            <w:r w:rsidRPr="005365F0">
              <w:rPr>
                <w:lang w:val="en-KE"/>
              </w:rPr>
              <w:t>Chamasoft</w:t>
            </w:r>
            <w:proofErr w:type="spellEnd"/>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E062C4E" w14:textId="77777777" w:rsidR="005365F0" w:rsidRPr="005365F0" w:rsidRDefault="005365F0" w:rsidP="005365F0">
            <w:pPr>
              <w:rPr>
                <w:lang w:val="en-KE"/>
              </w:rPr>
            </w:pPr>
            <w:r w:rsidRPr="005365F0">
              <w:rPr>
                <w:lang w:val="en-KE"/>
              </w:rPr>
              <w:t xml:space="preserve">330 </w:t>
            </w:r>
            <w:proofErr w:type="spellStart"/>
            <w:r w:rsidRPr="005365F0">
              <w:rPr>
                <w:lang w:val="en-KE"/>
              </w:rPr>
              <w:t>CSLAs</w:t>
            </w:r>
            <w:proofErr w:type="spellEnd"/>
            <w:r w:rsidRPr="005365F0">
              <w:rPr>
                <w:lang w:val="en-KE"/>
              </w:rPr>
              <w:t xml:space="preserve"> (230 Nairobi, 100 Mandera)</w:t>
            </w:r>
          </w:p>
        </w:tc>
      </w:tr>
      <w:tr w:rsidR="005365F0" w:rsidRPr="005365F0" w14:paraId="48FFB84F" w14:textId="77777777" w:rsidTr="005365F0">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5E7A8AC0" w14:textId="77777777" w:rsidR="005365F0" w:rsidRPr="005365F0" w:rsidRDefault="005365F0" w:rsidP="005365F0">
            <w:pPr>
              <w:rPr>
                <w:lang w:val="en-KE"/>
              </w:rPr>
            </w:pPr>
            <w:r w:rsidRPr="005365F0">
              <w:rPr>
                <w:lang w:val="en-KE"/>
              </w:rPr>
              <w:t>BDS Ecosystem Strengthening</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E29C0FE" w14:textId="77777777" w:rsidR="005365F0" w:rsidRPr="005365F0" w:rsidRDefault="005365F0" w:rsidP="005365F0">
            <w:pPr>
              <w:rPr>
                <w:lang w:val="en-KE"/>
              </w:rPr>
            </w:pPr>
            <w:r w:rsidRPr="005365F0">
              <w:rPr>
                <w:lang w:val="en-KE"/>
              </w:rPr>
              <w:t>ILO-certified training; partnerships with MSEA/</w:t>
            </w:r>
            <w:proofErr w:type="spellStart"/>
            <w:r w:rsidRPr="005365F0">
              <w:rPr>
                <w:lang w:val="en-KE"/>
              </w:rPr>
              <w:t>TVETs</w:t>
            </w:r>
            <w:proofErr w:type="spellEnd"/>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2DD9090" w14:textId="77777777" w:rsidR="005365F0" w:rsidRPr="005365F0" w:rsidRDefault="005365F0" w:rsidP="005365F0">
            <w:pPr>
              <w:rPr>
                <w:lang w:val="en-KE"/>
              </w:rPr>
            </w:pPr>
            <w:r w:rsidRPr="005365F0">
              <w:rPr>
                <w:lang w:val="en-KE"/>
              </w:rPr>
              <w:t>20 BDS providers; 4,500 entrepreneurs</w:t>
            </w:r>
          </w:p>
        </w:tc>
      </w:tr>
      <w:tr w:rsidR="005365F0" w:rsidRPr="005365F0" w14:paraId="19FE9EE9" w14:textId="77777777" w:rsidTr="005365F0">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54E79EE" w14:textId="77777777" w:rsidR="005365F0" w:rsidRPr="005365F0" w:rsidRDefault="005365F0" w:rsidP="005365F0">
            <w:pPr>
              <w:rPr>
                <w:lang w:val="en-KE"/>
              </w:rPr>
            </w:pPr>
            <w:r w:rsidRPr="005365F0">
              <w:rPr>
                <w:lang w:val="en-KE"/>
              </w:rPr>
              <w:t>Protection Mainstreaming</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EA86105" w14:textId="77777777" w:rsidR="005365F0" w:rsidRPr="005365F0" w:rsidRDefault="005365F0" w:rsidP="005365F0">
            <w:pPr>
              <w:rPr>
                <w:lang w:val="en-KE"/>
              </w:rPr>
            </w:pPr>
            <w:r w:rsidRPr="005365F0">
              <w:rPr>
                <w:lang w:val="en-KE"/>
              </w:rPr>
              <w:t>EMAP male champions (400); YES! youth program; GBV-sensitive lending protocols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C9EFA8C" w14:textId="77777777" w:rsidR="005365F0" w:rsidRPr="005365F0" w:rsidRDefault="005365F0" w:rsidP="005365F0">
            <w:pPr>
              <w:rPr>
                <w:lang w:val="en-KE"/>
              </w:rPr>
            </w:pPr>
            <w:r w:rsidRPr="005365F0">
              <w:rPr>
                <w:lang w:val="en-KE"/>
              </w:rPr>
              <w:t xml:space="preserve">50 vulnerable </w:t>
            </w:r>
            <w:proofErr w:type="spellStart"/>
            <w:r w:rsidRPr="005365F0">
              <w:rPr>
                <w:lang w:val="en-KE"/>
              </w:rPr>
              <w:t>CSLAs</w:t>
            </w:r>
            <w:proofErr w:type="spellEnd"/>
          </w:p>
        </w:tc>
      </w:tr>
      <w:tr w:rsidR="005365F0" w:rsidRPr="005365F0" w14:paraId="14D4ED76" w14:textId="77777777" w:rsidTr="005365F0">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58230026" w14:textId="77777777" w:rsidR="005365F0" w:rsidRPr="005365F0" w:rsidRDefault="005365F0" w:rsidP="005365F0">
            <w:pPr>
              <w:rPr>
                <w:lang w:val="en-KE"/>
              </w:rPr>
            </w:pPr>
            <w:r w:rsidRPr="005365F0">
              <w:rPr>
                <w:lang w:val="en-KE"/>
              </w:rPr>
              <w:t>Advocacy</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1C991C9" w14:textId="77777777" w:rsidR="005365F0" w:rsidRPr="005365F0" w:rsidRDefault="005365F0" w:rsidP="005365F0">
            <w:pPr>
              <w:rPr>
                <w:lang w:val="en-KE"/>
              </w:rPr>
            </w:pPr>
            <w:r w:rsidRPr="005365F0">
              <w:rPr>
                <w:lang w:val="en-KE"/>
              </w:rPr>
              <w:t>Refugee Act 2021 implementation; KRA/DRS documentation support</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CEAC002" w14:textId="77777777" w:rsidR="005365F0" w:rsidRPr="005365F0" w:rsidRDefault="005365F0" w:rsidP="005365F0">
            <w:pPr>
              <w:rPr>
                <w:lang w:val="en-KE"/>
              </w:rPr>
            </w:pPr>
            <w:r w:rsidRPr="005365F0">
              <w:rPr>
                <w:lang w:val="en-KE"/>
              </w:rPr>
              <w:t xml:space="preserve">100% ID-ready </w:t>
            </w:r>
            <w:proofErr w:type="spellStart"/>
            <w:r w:rsidRPr="005365F0">
              <w:rPr>
                <w:lang w:val="en-KE"/>
              </w:rPr>
              <w:t>CSLAs</w:t>
            </w:r>
            <w:proofErr w:type="spellEnd"/>
            <w:r w:rsidRPr="005365F0">
              <w:rPr>
                <w:lang w:val="en-KE"/>
              </w:rPr>
              <w:t xml:space="preserve"> by Year 3</w:t>
            </w:r>
          </w:p>
        </w:tc>
      </w:tr>
    </w:tbl>
    <w:p w14:paraId="2CC2FB1B" w14:textId="77777777" w:rsidR="00E344DB" w:rsidRDefault="00E344DB" w:rsidP="00E344DB"/>
    <w:p w14:paraId="47A68E73" w14:textId="2D90F2E5" w:rsidR="005365F0" w:rsidRPr="005365F0" w:rsidRDefault="005365F0" w:rsidP="005365F0">
      <w:pPr>
        <w:pStyle w:val="Heading3"/>
      </w:pPr>
      <w:bookmarkStart w:id="12" w:name="_Toc204527520"/>
      <w:r w:rsidRPr="005365F0">
        <w:t>2.3. Critical Monitoring Gaps</w:t>
      </w:r>
      <w:bookmarkEnd w:id="12"/>
    </w:p>
    <w:p w14:paraId="5BB3AFA9" w14:textId="77777777" w:rsidR="005365F0" w:rsidRPr="005365F0" w:rsidRDefault="005365F0" w:rsidP="005365F0">
      <w:pPr>
        <w:rPr>
          <w:lang w:val="en-KE"/>
        </w:rPr>
      </w:pPr>
      <w:r w:rsidRPr="005365F0">
        <w:rPr>
          <w:lang w:val="en-KE"/>
        </w:rPr>
        <w:t xml:space="preserve">Current data systems undermine </w:t>
      </w:r>
      <w:proofErr w:type="spellStart"/>
      <w:r w:rsidRPr="005365F0">
        <w:rPr>
          <w:lang w:val="en-KE"/>
        </w:rPr>
        <w:t>SDACKED’s</w:t>
      </w:r>
      <w:proofErr w:type="spellEnd"/>
      <w:r w:rsidRPr="005365F0">
        <w:rPr>
          <w:lang w:val="en-KE"/>
        </w:rPr>
        <w:t xml:space="preserve"> impact:</w:t>
      </w:r>
    </w:p>
    <w:p w14:paraId="1766D717" w14:textId="77777777" w:rsidR="005365F0" w:rsidRPr="005365F0" w:rsidRDefault="005365F0" w:rsidP="00CC145F">
      <w:pPr>
        <w:pStyle w:val="Heading3"/>
        <w:numPr>
          <w:ilvl w:val="0"/>
          <w:numId w:val="48"/>
        </w:numPr>
        <w:rPr>
          <w:b w:val="0"/>
          <w:bCs w:val="0"/>
        </w:rPr>
      </w:pPr>
      <w:bookmarkStart w:id="13" w:name="_Toc204527521"/>
      <w:r w:rsidRPr="005365F0">
        <w:rPr>
          <w:b w:val="0"/>
          <w:bCs w:val="0"/>
        </w:rPr>
        <w:t>Fragmented Data Flows:</w:t>
      </w:r>
      <w:bookmarkEnd w:id="13"/>
    </w:p>
    <w:p w14:paraId="5F564806" w14:textId="77777777" w:rsidR="005365F0" w:rsidRPr="00372D78" w:rsidRDefault="005365F0" w:rsidP="00CC145F">
      <w:pPr>
        <w:pStyle w:val="ListParagraph"/>
        <w:numPr>
          <w:ilvl w:val="0"/>
          <w:numId w:val="49"/>
        </w:numPr>
      </w:pPr>
      <w:r w:rsidRPr="00372D78">
        <w:t xml:space="preserve">Field data trapped in paper-based CSLA ledgers, Excel, </w:t>
      </w:r>
      <w:proofErr w:type="spellStart"/>
      <w:r w:rsidRPr="00372D78">
        <w:t>KoboToolbox</w:t>
      </w:r>
      <w:proofErr w:type="spellEnd"/>
      <w:r w:rsidRPr="00372D78">
        <w:t>, and disconnected bank reports (KCB).</w:t>
      </w:r>
    </w:p>
    <w:p w14:paraId="0C15F0A4" w14:textId="77777777" w:rsidR="005365F0" w:rsidRPr="00372D78" w:rsidRDefault="005365F0" w:rsidP="00CC145F">
      <w:pPr>
        <w:pStyle w:val="ListParagraph"/>
        <w:numPr>
          <w:ilvl w:val="0"/>
          <w:numId w:val="49"/>
        </w:numPr>
      </w:pPr>
      <w:r w:rsidRPr="00372D78">
        <w:lastRenderedPageBreak/>
        <w:t>No linkage between financial inclusion metrics (e.g., loan uptake) and protection outcomes (e.g., GBV incidents tied to repayment stress).</w:t>
      </w:r>
    </w:p>
    <w:p w14:paraId="40BD6A9E" w14:textId="77777777" w:rsidR="005365F0" w:rsidRPr="005365F0" w:rsidRDefault="005365F0" w:rsidP="00CC145F">
      <w:pPr>
        <w:pStyle w:val="ListParagraph"/>
        <w:numPr>
          <w:ilvl w:val="0"/>
          <w:numId w:val="48"/>
        </w:numPr>
        <w:rPr>
          <w:lang w:val="en-KE"/>
        </w:rPr>
      </w:pPr>
      <w:r w:rsidRPr="005365F0">
        <w:rPr>
          <w:lang w:val="en-KE"/>
        </w:rPr>
        <w:t>Reporting Delays: Manual aggregation takes 3+ weeks, hindering adaptive responses to risks like:</w:t>
      </w:r>
    </w:p>
    <w:p w14:paraId="3DAFFB3A" w14:textId="77777777" w:rsidR="005365F0" w:rsidRPr="005365F0" w:rsidRDefault="005365F0" w:rsidP="00CC145F">
      <w:pPr>
        <w:pStyle w:val="ListParagraph"/>
        <w:numPr>
          <w:ilvl w:val="0"/>
          <w:numId w:val="50"/>
        </w:numPr>
      </w:pPr>
      <w:r w:rsidRPr="005365F0">
        <w:t>Loan defaults (25% risk in vulnerable groups).</w:t>
      </w:r>
    </w:p>
    <w:p w14:paraId="5B1D6123" w14:textId="6D4270F9" w:rsidR="005365F0" w:rsidRPr="005365F0" w:rsidRDefault="005365F0" w:rsidP="00CC145F">
      <w:pPr>
        <w:pStyle w:val="ListParagraph"/>
        <w:numPr>
          <w:ilvl w:val="0"/>
          <w:numId w:val="50"/>
        </w:numPr>
      </w:pPr>
      <w:r w:rsidRPr="005365F0">
        <w:t>Internet downtime in Mandera (HIGH likelihood, per risk matrix).</w:t>
      </w:r>
    </w:p>
    <w:p w14:paraId="43F17D37" w14:textId="77777777" w:rsidR="005365F0" w:rsidRPr="005365F0" w:rsidRDefault="005365F0" w:rsidP="00CC145F">
      <w:pPr>
        <w:pStyle w:val="ListParagraph"/>
        <w:numPr>
          <w:ilvl w:val="0"/>
          <w:numId w:val="48"/>
        </w:numPr>
        <w:rPr>
          <w:lang w:val="en-KE"/>
        </w:rPr>
      </w:pPr>
      <w:r w:rsidRPr="005365F0">
        <w:rPr>
          <w:lang w:val="en-KE"/>
        </w:rPr>
        <w:t>Invisible Vulnerabilities:</w:t>
      </w:r>
    </w:p>
    <w:p w14:paraId="225D7BE0" w14:textId="77777777" w:rsidR="005365F0" w:rsidRPr="005365F0" w:rsidRDefault="005365F0" w:rsidP="00CC145F">
      <w:pPr>
        <w:pStyle w:val="ListParagraph"/>
        <w:numPr>
          <w:ilvl w:val="0"/>
          <w:numId w:val="51"/>
        </w:numPr>
      </w:pPr>
      <w:r w:rsidRPr="005365F0">
        <w:t>Inability to track gender/disability disaggregation in real-time (e.g., only 10% of refugee businesses are registered due to documentation gaps).</w:t>
      </w:r>
    </w:p>
    <w:p w14:paraId="7766127E" w14:textId="77777777" w:rsidR="005365F0" w:rsidRPr="005365F0" w:rsidRDefault="005365F0" w:rsidP="00CC145F">
      <w:pPr>
        <w:pStyle w:val="ListParagraph"/>
        <w:numPr>
          <w:ilvl w:val="0"/>
          <w:numId w:val="51"/>
        </w:numPr>
      </w:pPr>
      <w:r w:rsidRPr="005365F0">
        <w:t xml:space="preserve">No alerts for protection incidents emerging from economic activities (e.g., intimate partner violence during CSLA </w:t>
      </w:r>
      <w:proofErr w:type="spellStart"/>
      <w:r w:rsidRPr="005365F0">
        <w:t>shareouts</w:t>
      </w:r>
      <w:proofErr w:type="spellEnd"/>
      <w:r w:rsidRPr="005365F0">
        <w:t>).</w:t>
      </w:r>
    </w:p>
    <w:p w14:paraId="21E06EFA" w14:textId="77777777" w:rsidR="005365F0" w:rsidRPr="005365F0" w:rsidRDefault="005365F0" w:rsidP="005365F0">
      <w:pPr>
        <w:pStyle w:val="Heading3"/>
      </w:pPr>
      <w:bookmarkStart w:id="14" w:name="_Toc204527522"/>
      <w:r w:rsidRPr="005365F0">
        <w:t>2.4. The KPI Tool’s Strategic Role</w:t>
      </w:r>
      <w:bookmarkEnd w:id="14"/>
    </w:p>
    <w:p w14:paraId="3A0E2265" w14:textId="77777777" w:rsidR="005365F0" w:rsidRPr="005365F0" w:rsidRDefault="005365F0" w:rsidP="005365F0">
      <w:pPr>
        <w:pStyle w:val="Heading3"/>
        <w:rPr>
          <w:b w:val="0"/>
          <w:bCs w:val="0"/>
        </w:rPr>
      </w:pPr>
      <w:bookmarkStart w:id="15" w:name="_Toc204527523"/>
      <w:r w:rsidRPr="005365F0">
        <w:rPr>
          <w:b w:val="0"/>
          <w:bCs w:val="0"/>
        </w:rPr>
        <w:t xml:space="preserve">This tool directly addresses </w:t>
      </w:r>
      <w:proofErr w:type="spellStart"/>
      <w:r w:rsidRPr="005365F0">
        <w:rPr>
          <w:b w:val="0"/>
          <w:bCs w:val="0"/>
        </w:rPr>
        <w:t>SDACKED’s</w:t>
      </w:r>
      <w:proofErr w:type="spellEnd"/>
      <w:r w:rsidRPr="005365F0">
        <w:rPr>
          <w:b w:val="0"/>
          <w:bCs w:val="0"/>
        </w:rPr>
        <w:t xml:space="preserve"> core challenges by:</w:t>
      </w:r>
      <w:bookmarkEnd w:id="15"/>
    </w:p>
    <w:p w14:paraId="4B4A51A9" w14:textId="77777777" w:rsidR="005365F0" w:rsidRPr="005365F0" w:rsidRDefault="005365F0" w:rsidP="00CC145F">
      <w:pPr>
        <w:pStyle w:val="Heading3"/>
        <w:numPr>
          <w:ilvl w:val="0"/>
          <w:numId w:val="7"/>
        </w:numPr>
        <w:rPr>
          <w:b w:val="0"/>
          <w:bCs w:val="0"/>
        </w:rPr>
      </w:pPr>
      <w:bookmarkStart w:id="16" w:name="_Toc204527524"/>
      <w:r w:rsidRPr="005365F0">
        <w:rPr>
          <w:b w:val="0"/>
          <w:bCs w:val="0"/>
        </w:rPr>
        <w:t>Integrating Disparate Systems:</w:t>
      </w:r>
      <w:bookmarkEnd w:id="16"/>
    </w:p>
    <w:p w14:paraId="7D2B997B" w14:textId="77777777" w:rsidR="005365F0" w:rsidRPr="005365F0" w:rsidRDefault="005365F0" w:rsidP="00CC145F">
      <w:pPr>
        <w:pStyle w:val="ListParagraph"/>
        <w:numPr>
          <w:ilvl w:val="0"/>
          <w:numId w:val="52"/>
        </w:numPr>
      </w:pPr>
      <w:r w:rsidRPr="005365F0">
        <w:t xml:space="preserve">Auto-ingesting data from KCB Bank APIs, </w:t>
      </w:r>
      <w:proofErr w:type="spellStart"/>
      <w:r w:rsidRPr="005365F0">
        <w:t>Chamasoft</w:t>
      </w:r>
      <w:proofErr w:type="spellEnd"/>
      <w:r w:rsidRPr="005365F0">
        <w:t xml:space="preserve">, </w:t>
      </w:r>
      <w:proofErr w:type="spellStart"/>
      <w:r w:rsidRPr="005365F0">
        <w:t>KoboToolbox</w:t>
      </w:r>
      <w:proofErr w:type="spellEnd"/>
      <w:r w:rsidRPr="005365F0">
        <w:t>, and IPTT spreadsheets.</w:t>
      </w:r>
    </w:p>
    <w:p w14:paraId="0CAC02C4" w14:textId="77777777" w:rsidR="005365F0" w:rsidRPr="005365F0" w:rsidRDefault="005365F0" w:rsidP="00CC145F">
      <w:pPr>
        <w:pStyle w:val="ListParagraph"/>
        <w:numPr>
          <w:ilvl w:val="0"/>
          <w:numId w:val="52"/>
        </w:numPr>
      </w:pPr>
      <w:r w:rsidRPr="005365F0">
        <w:t>Mapping refugee documentation status (IDs/KRA PINs) to loan eligibility.</w:t>
      </w:r>
    </w:p>
    <w:p w14:paraId="3DF2CF14" w14:textId="77777777" w:rsidR="005365F0" w:rsidRPr="005365F0" w:rsidRDefault="005365F0" w:rsidP="00CC145F">
      <w:pPr>
        <w:pStyle w:val="Heading3"/>
        <w:numPr>
          <w:ilvl w:val="0"/>
          <w:numId w:val="7"/>
        </w:numPr>
        <w:rPr>
          <w:b w:val="0"/>
          <w:bCs w:val="0"/>
        </w:rPr>
      </w:pPr>
      <w:bookmarkStart w:id="17" w:name="_Toc204527525"/>
      <w:r w:rsidRPr="005365F0">
        <w:rPr>
          <w:b w:val="0"/>
          <w:bCs w:val="0"/>
        </w:rPr>
        <w:t>Enabling Adaptive Management:</w:t>
      </w:r>
      <w:bookmarkEnd w:id="17"/>
    </w:p>
    <w:p w14:paraId="26FEFCBF" w14:textId="77777777" w:rsidR="005365F0" w:rsidRPr="005365F0" w:rsidRDefault="005365F0" w:rsidP="00CC145F">
      <w:pPr>
        <w:pStyle w:val="ListParagraph"/>
        <w:numPr>
          <w:ilvl w:val="0"/>
          <w:numId w:val="53"/>
        </w:numPr>
      </w:pPr>
      <w:r w:rsidRPr="005365F0">
        <w:t>Real-time dashboards showing BDS uptake gaps (e.g., 52% entrepreneurs lack formal training).</w:t>
      </w:r>
    </w:p>
    <w:p w14:paraId="1F32F3FF" w14:textId="77777777" w:rsidR="005365F0" w:rsidRPr="005365F0" w:rsidRDefault="005365F0" w:rsidP="00CC145F">
      <w:pPr>
        <w:pStyle w:val="ListParagraph"/>
        <w:numPr>
          <w:ilvl w:val="0"/>
          <w:numId w:val="53"/>
        </w:numPr>
      </w:pPr>
      <w:r w:rsidRPr="005365F0">
        <w:t>Automated alerts for Sharia-compliant loan milestones (e.g., disbursements to 70% Muslim-majority Mandera groups).</w:t>
      </w:r>
    </w:p>
    <w:p w14:paraId="00C7317E" w14:textId="77777777" w:rsidR="005365F0" w:rsidRPr="005365F0" w:rsidRDefault="005365F0" w:rsidP="00CC145F">
      <w:pPr>
        <w:pStyle w:val="Heading3"/>
        <w:numPr>
          <w:ilvl w:val="0"/>
          <w:numId w:val="7"/>
        </w:numPr>
        <w:rPr>
          <w:b w:val="0"/>
          <w:bCs w:val="0"/>
        </w:rPr>
      </w:pPr>
      <w:bookmarkStart w:id="18" w:name="_Toc204527526"/>
      <w:r w:rsidRPr="005365F0">
        <w:rPr>
          <w:b w:val="0"/>
          <w:bCs w:val="0"/>
        </w:rPr>
        <w:lastRenderedPageBreak/>
        <w:t>Safeguarding Vulnerable Groups:</w:t>
      </w:r>
      <w:bookmarkEnd w:id="18"/>
    </w:p>
    <w:p w14:paraId="74C2568F" w14:textId="77777777" w:rsidR="005365F0" w:rsidRPr="005365F0" w:rsidRDefault="005365F0" w:rsidP="00CC145F">
      <w:pPr>
        <w:pStyle w:val="ListParagraph"/>
        <w:numPr>
          <w:ilvl w:val="0"/>
          <w:numId w:val="54"/>
        </w:numPr>
      </w:pPr>
      <w:r w:rsidRPr="005365F0">
        <w:t>Protection risk triggers (e.g., loan default + GBV case correlation).</w:t>
      </w:r>
    </w:p>
    <w:p w14:paraId="5E7F9719" w14:textId="77777777" w:rsidR="005365F0" w:rsidRPr="005365F0" w:rsidRDefault="005365F0" w:rsidP="00CC145F">
      <w:pPr>
        <w:pStyle w:val="ListParagraph"/>
        <w:numPr>
          <w:ilvl w:val="0"/>
          <w:numId w:val="54"/>
        </w:numPr>
      </w:pPr>
      <w:r w:rsidRPr="005365F0">
        <w:t>Offline data capture for remote areas (Mandera connectivity &lt; 20%).</w:t>
      </w:r>
    </w:p>
    <w:p w14:paraId="5FD475B8" w14:textId="77777777" w:rsidR="005365F0" w:rsidRPr="005365F0" w:rsidRDefault="005365F0" w:rsidP="005365F0">
      <w:pPr>
        <w:pStyle w:val="Heading3"/>
      </w:pPr>
      <w:bookmarkStart w:id="19" w:name="_Toc204527527"/>
      <w:r w:rsidRPr="005365F0">
        <w:t>2.5. Anchoring in Broader Frameworks</w:t>
      </w:r>
      <w:bookmarkEnd w:id="19"/>
    </w:p>
    <w:tbl>
      <w:tblPr>
        <w:tblW w:w="0" w:type="auto"/>
        <w:tblCellMar>
          <w:top w:w="15" w:type="dxa"/>
          <w:left w:w="15" w:type="dxa"/>
          <w:bottom w:w="15" w:type="dxa"/>
          <w:right w:w="15" w:type="dxa"/>
        </w:tblCellMar>
        <w:tblLook w:val="04A0" w:firstRow="1" w:lastRow="0" w:firstColumn="1" w:lastColumn="0" w:noHBand="0" w:noVBand="1"/>
      </w:tblPr>
      <w:tblGrid>
        <w:gridCol w:w="3032"/>
        <w:gridCol w:w="6328"/>
      </w:tblGrid>
      <w:tr w:rsidR="005365F0" w:rsidRPr="005365F0" w14:paraId="1A8F6427" w14:textId="77777777" w:rsidTr="005365F0">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74B4F34D" w14:textId="77777777" w:rsidR="005365F0" w:rsidRPr="005365F0" w:rsidRDefault="005365F0" w:rsidP="005365F0">
            <w:pPr>
              <w:pStyle w:val="Heading3"/>
            </w:pPr>
            <w:bookmarkStart w:id="20" w:name="_Toc204527528"/>
            <w:r w:rsidRPr="005365F0">
              <w:t>Initiative</w:t>
            </w:r>
            <w:bookmarkEnd w:id="20"/>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5CE6BA8C" w14:textId="77777777" w:rsidR="005365F0" w:rsidRPr="005365F0" w:rsidRDefault="005365F0" w:rsidP="005365F0">
            <w:pPr>
              <w:pStyle w:val="Heading3"/>
            </w:pPr>
            <w:bookmarkStart w:id="21" w:name="_Toc204527529"/>
            <w:r w:rsidRPr="005365F0">
              <w:t>Alignment</w:t>
            </w:r>
            <w:bookmarkEnd w:id="21"/>
          </w:p>
        </w:tc>
      </w:tr>
      <w:tr w:rsidR="005365F0" w:rsidRPr="005365F0" w14:paraId="7C9C6E33" w14:textId="77777777" w:rsidTr="005365F0">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0A01F71A" w14:textId="77777777" w:rsidR="005365F0" w:rsidRPr="005365F0" w:rsidRDefault="005365F0" w:rsidP="00FA301C">
            <w:pPr>
              <w:rPr>
                <w:lang w:val="en-KE"/>
              </w:rPr>
            </w:pPr>
            <w:r w:rsidRPr="005365F0">
              <w:rPr>
                <w:lang w:val="en-KE"/>
              </w:rPr>
              <w:t xml:space="preserve">Kenya </w:t>
            </w:r>
            <w:proofErr w:type="spellStart"/>
            <w:r w:rsidRPr="005365F0">
              <w:rPr>
                <w:lang w:val="en-KE"/>
              </w:rPr>
              <w:t>Shirika</w:t>
            </w:r>
            <w:proofErr w:type="spellEnd"/>
            <w:r w:rsidRPr="005365F0">
              <w:rPr>
                <w:lang w:val="en-KE"/>
              </w:rPr>
              <w:t xml:space="preserve"> Plan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8714623" w14:textId="77777777" w:rsidR="005365F0" w:rsidRPr="005365F0" w:rsidRDefault="005365F0" w:rsidP="00FA301C">
            <w:pPr>
              <w:rPr>
                <w:lang w:val="en-KE"/>
              </w:rPr>
            </w:pPr>
            <w:r w:rsidRPr="005365F0">
              <w:rPr>
                <w:lang w:val="en-KE"/>
              </w:rPr>
              <w:t>Tool monitors socio-economic inclusion metrics for refugee/host communities.</w:t>
            </w:r>
          </w:p>
        </w:tc>
      </w:tr>
      <w:tr w:rsidR="005365F0" w:rsidRPr="005365F0" w14:paraId="6D85DA58" w14:textId="77777777" w:rsidTr="005365F0">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83C914B" w14:textId="77777777" w:rsidR="005365F0" w:rsidRPr="005365F0" w:rsidRDefault="005365F0" w:rsidP="00FA301C">
            <w:pPr>
              <w:rPr>
                <w:lang w:val="en-KE"/>
              </w:rPr>
            </w:pPr>
            <w:r w:rsidRPr="005365F0">
              <w:rPr>
                <w:lang w:val="en-KE"/>
              </w:rPr>
              <w:t>SIDA Gender Strategy</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69E99F9" w14:textId="77777777" w:rsidR="005365F0" w:rsidRPr="005365F0" w:rsidRDefault="005365F0" w:rsidP="00FA301C">
            <w:pPr>
              <w:rPr>
                <w:lang w:val="en-KE"/>
              </w:rPr>
            </w:pPr>
            <w:r w:rsidRPr="005365F0">
              <w:rPr>
                <w:lang w:val="en-KE"/>
              </w:rPr>
              <w:t>Tracks female entrepreneurship (50%+ beneficiaries) and EMAP engagement.</w:t>
            </w:r>
          </w:p>
        </w:tc>
      </w:tr>
      <w:tr w:rsidR="005365F0" w:rsidRPr="005365F0" w14:paraId="59815127" w14:textId="77777777" w:rsidTr="005365F0">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43164998" w14:textId="77777777" w:rsidR="005365F0" w:rsidRPr="005365F0" w:rsidRDefault="005365F0" w:rsidP="00FA301C">
            <w:pPr>
              <w:rPr>
                <w:lang w:val="en-KE"/>
              </w:rPr>
            </w:pPr>
            <w:r w:rsidRPr="005365F0">
              <w:rPr>
                <w:lang w:val="en-KE"/>
              </w:rPr>
              <w:t>DRC Environmental Commitments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9122E26" w14:textId="77777777" w:rsidR="005365F0" w:rsidRPr="005365F0" w:rsidRDefault="005365F0" w:rsidP="00FA301C">
            <w:pPr>
              <w:rPr>
                <w:lang w:val="en-KE"/>
              </w:rPr>
            </w:pPr>
            <w:r w:rsidRPr="005365F0">
              <w:rPr>
                <w:lang w:val="en-KE"/>
              </w:rPr>
              <w:t>Carbon footprint module for green businesses (e.g., circular bio-economy).</w:t>
            </w:r>
          </w:p>
        </w:tc>
      </w:tr>
      <w:tr w:rsidR="005365F0" w:rsidRPr="005365F0" w14:paraId="12B045CC" w14:textId="77777777" w:rsidTr="005365F0">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51132DD8" w14:textId="77777777" w:rsidR="005365F0" w:rsidRPr="005365F0" w:rsidRDefault="005365F0" w:rsidP="00FA301C">
            <w:pPr>
              <w:rPr>
                <w:lang w:val="en-KE"/>
              </w:rPr>
            </w:pPr>
            <w:r w:rsidRPr="005365F0">
              <w:rPr>
                <w:lang w:val="en-KE"/>
              </w:rPr>
              <w:t>SDGs 1,5,8</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7D287CA" w14:textId="77777777" w:rsidR="005365F0" w:rsidRPr="005365F0" w:rsidRDefault="005365F0" w:rsidP="00FA301C">
            <w:pPr>
              <w:rPr>
                <w:lang w:val="en-KE"/>
              </w:rPr>
            </w:pPr>
            <w:r w:rsidRPr="005365F0">
              <w:rPr>
                <w:lang w:val="en-KE"/>
              </w:rPr>
              <w:t>Dashboard metrics tied to poverty reduction, gender equality, decent work.</w:t>
            </w:r>
          </w:p>
        </w:tc>
      </w:tr>
    </w:tbl>
    <w:p w14:paraId="0F726ECA" w14:textId="034E9525" w:rsidR="005365F0" w:rsidRPr="005365F0" w:rsidRDefault="005365F0" w:rsidP="005365F0">
      <w:pPr>
        <w:pStyle w:val="Heading3"/>
      </w:pPr>
    </w:p>
    <w:p w14:paraId="34110065" w14:textId="77777777" w:rsidR="005365F0" w:rsidRPr="005365F0" w:rsidRDefault="005365F0" w:rsidP="005365F0">
      <w:pPr>
        <w:pStyle w:val="Heading3"/>
      </w:pPr>
      <w:bookmarkStart w:id="22" w:name="_Toc204527530"/>
      <w:r w:rsidRPr="005365F0">
        <w:t>Key Enhancements from SDACKED Proposal</w:t>
      </w:r>
      <w:bookmarkEnd w:id="22"/>
    </w:p>
    <w:p w14:paraId="0B48E156" w14:textId="77777777" w:rsidR="005365F0" w:rsidRPr="00E344DB" w:rsidRDefault="005365F0" w:rsidP="00CC145F">
      <w:pPr>
        <w:pStyle w:val="ListParagraph"/>
        <w:numPr>
          <w:ilvl w:val="0"/>
          <w:numId w:val="9"/>
        </w:numPr>
        <w:rPr>
          <w:lang w:val="en-KE"/>
        </w:rPr>
      </w:pPr>
      <w:r w:rsidRPr="00E344DB">
        <w:rPr>
          <w:lang w:val="en-KE"/>
        </w:rPr>
        <w:t>Legal Context: Refugee documentation barriers (e.g., DRS backlog), mobile money exclusion (Communications Act).</w:t>
      </w:r>
    </w:p>
    <w:p w14:paraId="05F94E07" w14:textId="77777777" w:rsidR="005365F0" w:rsidRPr="00E344DB" w:rsidRDefault="005365F0" w:rsidP="00CC145F">
      <w:pPr>
        <w:pStyle w:val="ListParagraph"/>
        <w:numPr>
          <w:ilvl w:val="0"/>
          <w:numId w:val="9"/>
        </w:numPr>
        <w:rPr>
          <w:lang w:val="en-KE"/>
        </w:rPr>
      </w:pPr>
      <w:r w:rsidRPr="00E344DB">
        <w:rPr>
          <w:lang w:val="en-KE"/>
        </w:rPr>
        <w:t>Market Gaps: Scarcity of Sharia-compliant finance (29/123 FSPs), low BDS relevance (60% entrepreneurs cite mismatch).</w:t>
      </w:r>
    </w:p>
    <w:p w14:paraId="48331558" w14:textId="77777777" w:rsidR="005365F0" w:rsidRPr="00E344DB" w:rsidRDefault="005365F0" w:rsidP="00CC145F">
      <w:pPr>
        <w:pStyle w:val="ListParagraph"/>
        <w:numPr>
          <w:ilvl w:val="0"/>
          <w:numId w:val="9"/>
        </w:numPr>
        <w:rPr>
          <w:lang w:val="en-KE"/>
        </w:rPr>
      </w:pPr>
      <w:r w:rsidRPr="00E344DB">
        <w:rPr>
          <w:lang w:val="en-KE"/>
        </w:rPr>
        <w:lastRenderedPageBreak/>
        <w:t>Protection Links: GBV tied to economic activities (e.g., 63% women lack asset control), EMAP/YES! interventions.</w:t>
      </w:r>
    </w:p>
    <w:p w14:paraId="6AC6B0A6" w14:textId="77777777" w:rsidR="005365F0" w:rsidRPr="00E344DB" w:rsidRDefault="005365F0" w:rsidP="00CC145F">
      <w:pPr>
        <w:pStyle w:val="ListParagraph"/>
        <w:numPr>
          <w:ilvl w:val="0"/>
          <w:numId w:val="9"/>
        </w:numPr>
        <w:rPr>
          <w:lang w:val="en-KE"/>
        </w:rPr>
      </w:pPr>
      <w:r w:rsidRPr="00E344DB">
        <w:rPr>
          <w:lang w:val="en-KE"/>
        </w:rPr>
        <w:t xml:space="preserve">Technical Constraints: Offline needs in Mandera, API integration delays (e.g., </w:t>
      </w:r>
      <w:proofErr w:type="spellStart"/>
      <w:r w:rsidRPr="00E344DB">
        <w:rPr>
          <w:lang w:val="en-KE"/>
        </w:rPr>
        <w:t>Chamasoft</w:t>
      </w:r>
      <w:proofErr w:type="spellEnd"/>
      <w:r w:rsidRPr="00E344DB">
        <w:rPr>
          <w:lang w:val="en-KE"/>
        </w:rPr>
        <w:t>-KCB Bank linkage).</w:t>
      </w:r>
    </w:p>
    <w:p w14:paraId="027EC302" w14:textId="51B9A8DE" w:rsidR="007F2617" w:rsidRPr="007F2617" w:rsidRDefault="007F2617" w:rsidP="007F2617">
      <w:pPr>
        <w:pStyle w:val="Heading3"/>
      </w:pPr>
      <w:bookmarkStart w:id="23" w:name="_Toc204527531"/>
      <w:r w:rsidRPr="007F2617">
        <w:rPr>
          <w:rStyle w:val="Strong"/>
          <w:b/>
          <w:bCs/>
        </w:rPr>
        <w:t>2.6. Technical Architecture: Enabling Integrated Monitoring</w:t>
      </w:r>
      <w:bookmarkEnd w:id="23"/>
    </w:p>
    <w:p w14:paraId="540BCD89" w14:textId="7990D06D" w:rsidR="007F2617" w:rsidRDefault="007F2617" w:rsidP="007F2617">
      <w:pPr>
        <w:pStyle w:val="ds-markdown-paragraph"/>
        <w:shd w:val="clear" w:color="auto" w:fill="FFFFFF"/>
        <w:spacing w:before="206" w:beforeAutospacing="0" w:after="206" w:afterAutospacing="0" w:line="429" w:lineRule="atLeast"/>
        <w:rPr>
          <w:rFonts w:ascii="Segoe UI" w:hAnsi="Segoe UI" w:cs="Segoe UI"/>
          <w:color w:val="404040"/>
        </w:rPr>
      </w:pPr>
      <w:r w:rsidRPr="007F2617">
        <w:rPr>
          <w:b/>
          <w:bCs/>
        </w:rPr>
        <w:t xml:space="preserve">Data Flow Diagrams: KCB Bank APIs → </w:t>
      </w:r>
      <w:proofErr w:type="spellStart"/>
      <w:r w:rsidRPr="007F2617">
        <w:rPr>
          <w:b/>
          <w:bCs/>
        </w:rPr>
        <w:t>Chamasoft</w:t>
      </w:r>
      <w:proofErr w:type="spellEnd"/>
      <w:r w:rsidRPr="007F2617">
        <w:rPr>
          <w:b/>
          <w:bCs/>
        </w:rPr>
        <w:t xml:space="preserve"> → </w:t>
      </w:r>
      <w:proofErr w:type="spellStart"/>
      <w:r w:rsidRPr="007F2617">
        <w:rPr>
          <w:b/>
          <w:bCs/>
        </w:rPr>
        <w:t>Metabase</w:t>
      </w:r>
      <w:proofErr w:type="spellEnd"/>
      <w:r w:rsidRPr="007F2617">
        <w:rPr>
          <w:b/>
          <w:bCs/>
        </w:rPr>
        <w:t>/Power BI</w:t>
      </w:r>
      <w:r w:rsidRPr="007F2617">
        <w:rPr>
          <w:b/>
          <w:bCs/>
        </w:rPr>
        <w:br/>
      </w:r>
      <w:r w:rsidRPr="00E344DB">
        <w:rPr>
          <w:i/>
          <w:iCs/>
        </w:rPr>
        <w:t>Figure 1 illustrates how the KPI tool bridges fragmented systems:</w:t>
      </w:r>
    </w:p>
    <w:p w14:paraId="4398D7CA" w14:textId="320CFA47" w:rsidR="007F2617" w:rsidRDefault="007F2617" w:rsidP="007F2617">
      <w:pPr>
        <w:pStyle w:val="ds-markdown-paragraph"/>
        <w:shd w:val="clear" w:color="auto" w:fill="FFFFFF"/>
        <w:spacing w:before="206" w:beforeAutospacing="0" w:after="206" w:afterAutospacing="0" w:line="429" w:lineRule="atLeast"/>
        <w:rPr>
          <w:rFonts w:ascii="Segoe UI" w:hAnsi="Segoe UI" w:cs="Segoe UI"/>
          <w:color w:val="404040"/>
        </w:rPr>
      </w:pPr>
      <w:r>
        <w:rPr>
          <w:rFonts w:ascii="Segoe UI" w:hAnsi="Segoe UI" w:cs="Segoe UI"/>
          <w:noProof/>
          <w:color w:val="404040"/>
        </w:rPr>
        <w:drawing>
          <wp:inline distT="0" distB="0" distL="0" distR="0" wp14:anchorId="36EA4AB0" wp14:editId="27A7BC57">
            <wp:extent cx="5943600" cy="1800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epseek_mermaid_20250725_f91ee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00225"/>
                    </a:xfrm>
                    <a:prstGeom prst="rect">
                      <a:avLst/>
                    </a:prstGeom>
                  </pic:spPr>
                </pic:pic>
              </a:graphicData>
            </a:graphic>
          </wp:inline>
        </w:drawing>
      </w:r>
    </w:p>
    <w:p w14:paraId="7612D4E1" w14:textId="3585756B" w:rsidR="00A719DF" w:rsidRPr="00A719DF" w:rsidRDefault="00A719DF" w:rsidP="00A719DF">
      <w:pPr>
        <w:rPr>
          <w:lang w:eastAsia="en-KE"/>
        </w:rPr>
      </w:pPr>
      <w:r>
        <w:rPr>
          <w:lang w:eastAsia="en-KE"/>
        </w:rPr>
        <w:t>The associated code is</w:t>
      </w:r>
      <w:r w:rsidR="00E344DB">
        <w:rPr>
          <w:lang w:eastAsia="en-KE"/>
        </w:rPr>
        <w:t>:</w:t>
      </w:r>
    </w:p>
    <w:p w14:paraId="323A23B7" w14:textId="7A7BAFC3" w:rsidR="007F2617" w:rsidRPr="00A719DF" w:rsidRDefault="007F2617" w:rsidP="00A719DF">
      <w:pPr>
        <w:rPr>
          <w:lang w:val="en-KE" w:eastAsia="en-KE"/>
        </w:rPr>
      </w:pPr>
      <w:r w:rsidRPr="00A719DF">
        <w:rPr>
          <w:lang w:val="en-KE" w:eastAsia="en-KE"/>
        </w:rPr>
        <w:t>graph LR</w:t>
      </w:r>
    </w:p>
    <w:p w14:paraId="7B78F932" w14:textId="77777777" w:rsidR="007F2617" w:rsidRPr="00A719DF" w:rsidRDefault="007F2617" w:rsidP="00A719DF">
      <w:pPr>
        <w:rPr>
          <w:lang w:val="en-KE" w:eastAsia="en-KE"/>
        </w:rPr>
      </w:pPr>
      <w:proofErr w:type="gramStart"/>
      <w:r w:rsidRPr="00A719DF">
        <w:rPr>
          <w:lang w:val="en-KE" w:eastAsia="en-KE"/>
        </w:rPr>
        <w:t>A[</w:t>
      </w:r>
      <w:proofErr w:type="gramEnd"/>
      <w:r w:rsidRPr="00A719DF">
        <w:rPr>
          <w:lang w:val="en-KE" w:eastAsia="en-KE"/>
        </w:rPr>
        <w:t>KCB Bank APIs] --&gt;|Real-time loan data&lt;</w:t>
      </w:r>
      <w:proofErr w:type="spellStart"/>
      <w:r w:rsidRPr="00A719DF">
        <w:rPr>
          <w:lang w:val="en-KE" w:eastAsia="en-KE"/>
        </w:rPr>
        <w:t>br</w:t>
      </w:r>
      <w:proofErr w:type="spellEnd"/>
      <w:r w:rsidRPr="00A719DF">
        <w:rPr>
          <w:lang w:val="en-KE" w:eastAsia="en-KE"/>
        </w:rPr>
        <w:t>&gt;- Disbursements&lt;</w:t>
      </w:r>
      <w:proofErr w:type="spellStart"/>
      <w:r w:rsidRPr="00A719DF">
        <w:rPr>
          <w:lang w:val="en-KE" w:eastAsia="en-KE"/>
        </w:rPr>
        <w:t>br</w:t>
      </w:r>
      <w:proofErr w:type="spellEnd"/>
      <w:r w:rsidRPr="00A719DF">
        <w:rPr>
          <w:lang w:val="en-KE" w:eastAsia="en-KE"/>
        </w:rPr>
        <w:t>&gt;- Repayments&lt;</w:t>
      </w:r>
      <w:proofErr w:type="spellStart"/>
      <w:r w:rsidRPr="00A719DF">
        <w:rPr>
          <w:lang w:val="en-KE" w:eastAsia="en-KE"/>
        </w:rPr>
        <w:t>br</w:t>
      </w:r>
      <w:proofErr w:type="spellEnd"/>
      <w:r w:rsidRPr="00A719DF">
        <w:rPr>
          <w:lang w:val="en-KE" w:eastAsia="en-KE"/>
        </w:rPr>
        <w:t>&gt;- Default alerts| B[</w:t>
      </w:r>
      <w:proofErr w:type="spellStart"/>
      <w:r w:rsidRPr="00A719DF">
        <w:rPr>
          <w:lang w:val="en-KE" w:eastAsia="en-KE"/>
        </w:rPr>
        <w:t>Chamasoft</w:t>
      </w:r>
      <w:proofErr w:type="spellEnd"/>
      <w:r w:rsidRPr="00A719DF">
        <w:rPr>
          <w:lang w:val="en-KE" w:eastAsia="en-KE"/>
        </w:rPr>
        <w:t>]</w:t>
      </w:r>
    </w:p>
    <w:p w14:paraId="6AFCEB92" w14:textId="77777777" w:rsidR="007F2617" w:rsidRPr="00A719DF" w:rsidRDefault="007F2617" w:rsidP="00A719DF">
      <w:pPr>
        <w:rPr>
          <w:lang w:val="en-KE" w:eastAsia="en-KE"/>
        </w:rPr>
      </w:pPr>
      <w:r w:rsidRPr="00A719DF">
        <w:rPr>
          <w:lang w:val="en-KE" w:eastAsia="en-KE"/>
        </w:rPr>
        <w:t>C[</w:t>
      </w:r>
      <w:proofErr w:type="spellStart"/>
      <w:r w:rsidRPr="00A719DF">
        <w:rPr>
          <w:lang w:val="en-KE" w:eastAsia="en-KE"/>
        </w:rPr>
        <w:t>KoboToolbox</w:t>
      </w:r>
      <w:proofErr w:type="spellEnd"/>
      <w:r w:rsidRPr="00A719DF">
        <w:rPr>
          <w:lang w:val="en-KE" w:eastAsia="en-KE"/>
        </w:rPr>
        <w:t>] --&gt;|Field data&lt;</w:t>
      </w:r>
      <w:proofErr w:type="spellStart"/>
      <w:r w:rsidRPr="00A719DF">
        <w:rPr>
          <w:lang w:val="en-KE" w:eastAsia="en-KE"/>
        </w:rPr>
        <w:t>br</w:t>
      </w:r>
      <w:proofErr w:type="spellEnd"/>
      <w:r w:rsidRPr="00A719DF">
        <w:rPr>
          <w:lang w:val="en-KE" w:eastAsia="en-KE"/>
        </w:rPr>
        <w:t>&gt;- CSLA savings&lt;</w:t>
      </w:r>
      <w:proofErr w:type="spellStart"/>
      <w:r w:rsidRPr="00A719DF">
        <w:rPr>
          <w:lang w:val="en-KE" w:eastAsia="en-KE"/>
        </w:rPr>
        <w:t>br</w:t>
      </w:r>
      <w:proofErr w:type="spellEnd"/>
      <w:r w:rsidRPr="00A719DF">
        <w:rPr>
          <w:lang w:val="en-KE" w:eastAsia="en-KE"/>
        </w:rPr>
        <w:t>&gt;- Training attendance| B[</w:t>
      </w:r>
      <w:proofErr w:type="spellStart"/>
      <w:r w:rsidRPr="00A719DF">
        <w:rPr>
          <w:lang w:val="en-KE" w:eastAsia="en-KE"/>
        </w:rPr>
        <w:t>Chamasoft</w:t>
      </w:r>
      <w:proofErr w:type="spellEnd"/>
      <w:r w:rsidRPr="00A719DF">
        <w:rPr>
          <w:lang w:val="en-KE" w:eastAsia="en-KE"/>
        </w:rPr>
        <w:t>]</w:t>
      </w:r>
    </w:p>
    <w:p w14:paraId="03E63C59" w14:textId="77777777" w:rsidR="007F2617" w:rsidRPr="00A719DF" w:rsidRDefault="007F2617" w:rsidP="00A719DF">
      <w:pPr>
        <w:rPr>
          <w:lang w:val="en-KE" w:eastAsia="en-KE"/>
        </w:rPr>
      </w:pPr>
      <w:proofErr w:type="gramStart"/>
      <w:r w:rsidRPr="00A719DF">
        <w:rPr>
          <w:lang w:val="en-KE" w:eastAsia="en-KE"/>
        </w:rPr>
        <w:t>D[</w:t>
      </w:r>
      <w:proofErr w:type="gramEnd"/>
      <w:r w:rsidRPr="00A719DF">
        <w:rPr>
          <w:lang w:val="en-KE" w:eastAsia="en-KE"/>
        </w:rPr>
        <w:t>Excel/CSV Uploads] --&gt;|Legacy reports&lt;</w:t>
      </w:r>
      <w:proofErr w:type="spellStart"/>
      <w:r w:rsidRPr="00A719DF">
        <w:rPr>
          <w:lang w:val="en-KE" w:eastAsia="en-KE"/>
        </w:rPr>
        <w:t>br</w:t>
      </w:r>
      <w:proofErr w:type="spellEnd"/>
      <w:r w:rsidRPr="00A719DF">
        <w:rPr>
          <w:lang w:val="en-KE" w:eastAsia="en-KE"/>
        </w:rPr>
        <w:t>&gt;- IPTT indicators| B[</w:t>
      </w:r>
      <w:proofErr w:type="spellStart"/>
      <w:r w:rsidRPr="00A719DF">
        <w:rPr>
          <w:lang w:val="en-KE" w:eastAsia="en-KE"/>
        </w:rPr>
        <w:t>Chamasoft</w:t>
      </w:r>
      <w:proofErr w:type="spellEnd"/>
      <w:r w:rsidRPr="00A719DF">
        <w:rPr>
          <w:lang w:val="en-KE" w:eastAsia="en-KE"/>
        </w:rPr>
        <w:t>]</w:t>
      </w:r>
    </w:p>
    <w:p w14:paraId="32A5E2FF" w14:textId="77777777" w:rsidR="007F2617" w:rsidRPr="00A719DF" w:rsidRDefault="007F2617" w:rsidP="00A719DF">
      <w:pPr>
        <w:rPr>
          <w:lang w:val="en-KE" w:eastAsia="en-KE"/>
        </w:rPr>
      </w:pPr>
      <w:r w:rsidRPr="00A719DF">
        <w:rPr>
          <w:lang w:val="en-KE" w:eastAsia="en-KE"/>
        </w:rPr>
        <w:t>B --&gt;|REST API sync&lt;</w:t>
      </w:r>
      <w:proofErr w:type="spellStart"/>
      <w:r w:rsidRPr="00A719DF">
        <w:rPr>
          <w:lang w:val="en-KE" w:eastAsia="en-KE"/>
        </w:rPr>
        <w:t>br</w:t>
      </w:r>
      <w:proofErr w:type="spellEnd"/>
      <w:r w:rsidRPr="00A719DF">
        <w:rPr>
          <w:lang w:val="en-KE" w:eastAsia="en-KE"/>
        </w:rPr>
        <w:t xml:space="preserve">&gt;GDPR-compliant encryption| </w:t>
      </w:r>
      <w:proofErr w:type="gramStart"/>
      <w:r w:rsidRPr="00A719DF">
        <w:rPr>
          <w:lang w:val="en-KE" w:eastAsia="en-KE"/>
        </w:rPr>
        <w:t>E[</w:t>
      </w:r>
      <w:proofErr w:type="gramEnd"/>
      <w:r w:rsidRPr="00A719DF">
        <w:rPr>
          <w:lang w:val="en-KE" w:eastAsia="en-KE"/>
        </w:rPr>
        <w:t>Central DB&lt;</w:t>
      </w:r>
      <w:proofErr w:type="spellStart"/>
      <w:r w:rsidRPr="00A719DF">
        <w:rPr>
          <w:lang w:val="en-KE" w:eastAsia="en-KE"/>
        </w:rPr>
        <w:t>br</w:t>
      </w:r>
      <w:proofErr w:type="spellEnd"/>
      <w:r w:rsidRPr="00A719DF">
        <w:rPr>
          <w:lang w:val="en-KE" w:eastAsia="en-KE"/>
        </w:rPr>
        <w:t>&gt;MS SQL Server]</w:t>
      </w:r>
    </w:p>
    <w:p w14:paraId="2102211D" w14:textId="77777777" w:rsidR="007F2617" w:rsidRPr="00A719DF" w:rsidRDefault="007F2617" w:rsidP="00A719DF">
      <w:pPr>
        <w:rPr>
          <w:lang w:val="en-KE" w:eastAsia="en-KE"/>
        </w:rPr>
      </w:pPr>
      <w:r w:rsidRPr="00A719DF">
        <w:rPr>
          <w:lang w:val="en-KE" w:eastAsia="en-KE"/>
        </w:rPr>
        <w:t xml:space="preserve">E --&gt; </w:t>
      </w:r>
      <w:proofErr w:type="gramStart"/>
      <w:r w:rsidRPr="00A719DF">
        <w:rPr>
          <w:lang w:val="en-KE" w:eastAsia="en-KE"/>
        </w:rPr>
        <w:t>F[</w:t>
      </w:r>
      <w:proofErr w:type="spellStart"/>
      <w:proofErr w:type="gramEnd"/>
      <w:r w:rsidRPr="00A719DF">
        <w:rPr>
          <w:lang w:val="en-KE" w:eastAsia="en-KE"/>
        </w:rPr>
        <w:t>Metabase</w:t>
      </w:r>
      <w:proofErr w:type="spellEnd"/>
      <w:r w:rsidRPr="00A719DF">
        <w:rPr>
          <w:lang w:val="en-KE" w:eastAsia="en-KE"/>
        </w:rPr>
        <w:t>/Power BI&lt;</w:t>
      </w:r>
      <w:proofErr w:type="spellStart"/>
      <w:r w:rsidRPr="00A719DF">
        <w:rPr>
          <w:lang w:val="en-KE" w:eastAsia="en-KE"/>
        </w:rPr>
        <w:t>br</w:t>
      </w:r>
      <w:proofErr w:type="spellEnd"/>
      <w:r w:rsidRPr="00A719DF">
        <w:rPr>
          <w:lang w:val="en-KE" w:eastAsia="en-KE"/>
        </w:rPr>
        <w:t>&gt;Dashboards]</w:t>
      </w:r>
    </w:p>
    <w:p w14:paraId="69BD0C28" w14:textId="7D4E88F2" w:rsidR="007F2617" w:rsidRDefault="007F2617" w:rsidP="00A719DF">
      <w:pPr>
        <w:rPr>
          <w:lang w:val="en-KE" w:eastAsia="en-KE"/>
        </w:rPr>
      </w:pPr>
      <w:r w:rsidRPr="00A719DF">
        <w:rPr>
          <w:lang w:val="en-KE" w:eastAsia="en-KE"/>
        </w:rPr>
        <w:t xml:space="preserve">F --&gt; </w:t>
      </w:r>
      <w:proofErr w:type="gramStart"/>
      <w:r w:rsidRPr="00A719DF">
        <w:rPr>
          <w:lang w:val="en-KE" w:eastAsia="en-KE"/>
        </w:rPr>
        <w:t>G[</w:t>
      </w:r>
      <w:proofErr w:type="gramEnd"/>
      <w:r w:rsidRPr="00A719DF">
        <w:rPr>
          <w:lang w:val="en-KE" w:eastAsia="en-KE"/>
        </w:rPr>
        <w:t>DRC MEAL Team&lt;</w:t>
      </w:r>
      <w:proofErr w:type="spellStart"/>
      <w:r w:rsidRPr="00A719DF">
        <w:rPr>
          <w:lang w:val="en-KE" w:eastAsia="en-KE"/>
        </w:rPr>
        <w:t>br</w:t>
      </w:r>
      <w:proofErr w:type="spellEnd"/>
      <w:r w:rsidRPr="00A719DF">
        <w:rPr>
          <w:lang w:val="en-KE" w:eastAsia="en-KE"/>
        </w:rPr>
        <w:t>&gt;Role-based views]</w:t>
      </w:r>
    </w:p>
    <w:p w14:paraId="48E89663" w14:textId="77777777" w:rsidR="00FA799B" w:rsidRPr="00A719DF" w:rsidRDefault="00FA799B" w:rsidP="00A719DF">
      <w:pPr>
        <w:rPr>
          <w:lang w:val="en-KE" w:eastAsia="en-KE"/>
        </w:rPr>
      </w:pPr>
    </w:p>
    <w:p w14:paraId="4E810CC2" w14:textId="77777777" w:rsidR="007F2617" w:rsidRPr="007F2617" w:rsidRDefault="007F2617" w:rsidP="007F2617">
      <w:pPr>
        <w:pStyle w:val="NoSpacing"/>
        <w:rPr>
          <w:color w:val="494949"/>
          <w:lang w:val="en-KE" w:eastAsia="en-KE"/>
        </w:rPr>
      </w:pPr>
    </w:p>
    <w:p w14:paraId="64631DC1" w14:textId="77777777" w:rsidR="007F2617" w:rsidRDefault="007F2617" w:rsidP="00A719DF">
      <w:pPr>
        <w:rPr>
          <w:szCs w:val="24"/>
        </w:rPr>
      </w:pPr>
      <w:r w:rsidRPr="00A719DF">
        <w:rPr>
          <w:rStyle w:val="Heading4Char"/>
        </w:rPr>
        <w:lastRenderedPageBreak/>
        <w:t>Key Integration Points</w:t>
      </w:r>
      <w:r>
        <w:t>:</w:t>
      </w:r>
    </w:p>
    <w:p w14:paraId="497961FC" w14:textId="77777777" w:rsidR="007F2617" w:rsidRDefault="007F2617" w:rsidP="00CC145F">
      <w:pPr>
        <w:pStyle w:val="ListParagraph"/>
        <w:numPr>
          <w:ilvl w:val="0"/>
          <w:numId w:val="10"/>
        </w:numPr>
        <w:spacing w:line="360" w:lineRule="auto"/>
      </w:pPr>
      <w:r w:rsidRPr="00A719DF">
        <w:t xml:space="preserve">KCB Bank </w:t>
      </w:r>
      <w:proofErr w:type="spellStart"/>
      <w:r w:rsidRPr="00A719DF">
        <w:t>Sahl</w:t>
      </w:r>
      <w:proofErr w:type="spellEnd"/>
      <w:r w:rsidRPr="00A719DF">
        <w:t xml:space="preserve"> API</w:t>
      </w:r>
      <w:r>
        <w:t>: Pulls Sharia-compliant loan performance data hourly; flags conventional loans to Muslim-majority groups (Mandera: 70%+).</w:t>
      </w:r>
    </w:p>
    <w:p w14:paraId="50B0D777" w14:textId="77777777" w:rsidR="007F2617" w:rsidRDefault="007F2617" w:rsidP="00CC145F">
      <w:pPr>
        <w:pStyle w:val="ListParagraph"/>
        <w:numPr>
          <w:ilvl w:val="0"/>
          <w:numId w:val="10"/>
        </w:numPr>
        <w:spacing w:line="360" w:lineRule="auto"/>
      </w:pPr>
      <w:proofErr w:type="spellStart"/>
      <w:r w:rsidRPr="00A719DF">
        <w:t>Chamasoft</w:t>
      </w:r>
      <w:proofErr w:type="spellEnd"/>
      <w:r w:rsidRPr="00A719DF">
        <w:t xml:space="preserve"> Middleware</w:t>
      </w:r>
      <w:r>
        <w:t xml:space="preserve">: Harmonizes data formats (e.g., converts </w:t>
      </w:r>
      <w:proofErr w:type="spellStart"/>
      <w:r>
        <w:t>KoboToolbox</w:t>
      </w:r>
      <w:proofErr w:type="spellEnd"/>
      <w:r>
        <w:t xml:space="preserve"> JSON → SQL); resolves conflicts during offline sync (e.g., Mandera groups).</w:t>
      </w:r>
    </w:p>
    <w:p w14:paraId="2B46BEAF" w14:textId="77777777" w:rsidR="007F2617" w:rsidRDefault="007F2617" w:rsidP="00CC145F">
      <w:pPr>
        <w:pStyle w:val="ListParagraph"/>
        <w:numPr>
          <w:ilvl w:val="0"/>
          <w:numId w:val="10"/>
        </w:numPr>
        <w:spacing w:line="360" w:lineRule="auto"/>
      </w:pPr>
      <w:proofErr w:type="spellStart"/>
      <w:r w:rsidRPr="00A719DF">
        <w:t>Metabase</w:t>
      </w:r>
      <w:proofErr w:type="spellEnd"/>
      <w:r w:rsidRPr="00A719DF">
        <w:t xml:space="preserve"> Embedded Dashboards</w:t>
      </w:r>
      <w:r>
        <w:t>: Custom views for:</w:t>
      </w:r>
    </w:p>
    <w:p w14:paraId="540DF9DE" w14:textId="77777777" w:rsidR="007F2617" w:rsidRDefault="007F2617" w:rsidP="00CC145F">
      <w:pPr>
        <w:pStyle w:val="ListParagraph"/>
        <w:numPr>
          <w:ilvl w:val="1"/>
          <w:numId w:val="10"/>
        </w:numPr>
        <w:spacing w:line="360" w:lineRule="auto"/>
      </w:pPr>
      <w:r w:rsidRPr="00A719DF">
        <w:t>Program Managers</w:t>
      </w:r>
      <w:r>
        <w:t>: Loan uptake vs. targets.</w:t>
      </w:r>
    </w:p>
    <w:p w14:paraId="37379FA0" w14:textId="0800BD3C" w:rsidR="007F2617" w:rsidRDefault="007F2617" w:rsidP="00CC145F">
      <w:pPr>
        <w:pStyle w:val="ListParagraph"/>
        <w:numPr>
          <w:ilvl w:val="1"/>
          <w:numId w:val="10"/>
        </w:numPr>
        <w:spacing w:line="360" w:lineRule="auto"/>
      </w:pPr>
      <w:r w:rsidRPr="00A719DF">
        <w:t>Protection Officers</w:t>
      </w:r>
      <w:r>
        <w:t>: Vulnerability Index alerts.</w:t>
      </w:r>
    </w:p>
    <w:p w14:paraId="1F685EEC" w14:textId="77777777" w:rsidR="00A719DF" w:rsidRDefault="00A719DF" w:rsidP="00A719DF">
      <w:pPr>
        <w:spacing w:line="360" w:lineRule="auto"/>
      </w:pPr>
    </w:p>
    <w:p w14:paraId="5F394C10" w14:textId="77777777" w:rsidR="007F2617" w:rsidRPr="007F2617" w:rsidRDefault="007F2617" w:rsidP="007F2617">
      <w:pPr>
        <w:rPr>
          <w:rFonts w:eastAsia="Times New Roman" w:cs="Times New Roman"/>
          <w:b/>
          <w:bCs/>
          <w:szCs w:val="27"/>
          <w:lang w:val="en-KE" w:eastAsia="en-KE"/>
        </w:rPr>
      </w:pPr>
      <w:r w:rsidRPr="007F2617">
        <w:rPr>
          <w:rFonts w:eastAsia="Times New Roman" w:cs="Times New Roman"/>
          <w:b/>
          <w:bCs/>
          <w:szCs w:val="27"/>
          <w:lang w:val="en-KE" w:eastAsia="en-KE"/>
        </w:rPr>
        <w:t>2.7. CSLA Vulnerability Index: Quantifying At-Risk Groups</w:t>
      </w:r>
    </w:p>
    <w:p w14:paraId="0FA1A198" w14:textId="3427F26E" w:rsidR="00156023" w:rsidRPr="00156023" w:rsidRDefault="007F2617" w:rsidP="00A719DF">
      <w:pPr>
        <w:pStyle w:val="Heading4"/>
        <w:rPr>
          <w:rFonts w:eastAsia="Times New Roman"/>
          <w:lang w:val="en-KE" w:eastAsia="en-KE"/>
        </w:rPr>
      </w:pPr>
      <w:r w:rsidRPr="007F2617">
        <w:rPr>
          <w:rFonts w:eastAsia="Times New Roman"/>
          <w:lang w:val="en-KE" w:eastAsia="en-KE"/>
        </w:rPr>
        <w:t>A weighted scoring model identifies groups needing urgent intervention:</w:t>
      </w:r>
    </w:p>
    <w:p w14:paraId="3D97A0D7" w14:textId="77777777" w:rsidR="007F2617" w:rsidRDefault="007F2617" w:rsidP="00A719DF">
      <w:pPr>
        <w:ind w:left="720"/>
      </w:pPr>
      <w:r>
        <w:t xml:space="preserve"># Pseudo-code for Vulnerability Index  </w:t>
      </w:r>
    </w:p>
    <w:p w14:paraId="7D022475" w14:textId="77777777" w:rsidR="007F2617" w:rsidRDefault="007F2617" w:rsidP="00A719DF">
      <w:pPr>
        <w:ind w:left="720"/>
      </w:pPr>
      <w:r>
        <w:t xml:space="preserve">def </w:t>
      </w:r>
      <w:proofErr w:type="spellStart"/>
      <w:r>
        <w:t>calculate_vulnerability_score</w:t>
      </w:r>
      <w:proofErr w:type="spellEnd"/>
      <w:r>
        <w:t xml:space="preserve">(group):  </w:t>
      </w:r>
    </w:p>
    <w:p w14:paraId="563D90DE" w14:textId="77777777" w:rsidR="007F2617" w:rsidRDefault="007F2617" w:rsidP="00A719DF">
      <w:pPr>
        <w:ind w:left="720"/>
      </w:pPr>
      <w:r>
        <w:t xml:space="preserve">    score = 0  </w:t>
      </w:r>
    </w:p>
    <w:p w14:paraId="12EB71F0" w14:textId="77777777" w:rsidR="007F2617" w:rsidRDefault="007F2617" w:rsidP="00A719DF">
      <w:pPr>
        <w:ind w:left="720"/>
      </w:pPr>
      <w:r>
        <w:t xml:space="preserve">    # Financial Stressors (50% weight)  </w:t>
      </w:r>
    </w:p>
    <w:p w14:paraId="6D7EBD21" w14:textId="77777777" w:rsidR="007F2617" w:rsidRDefault="007F2617" w:rsidP="00A719DF">
      <w:pPr>
        <w:ind w:left="720"/>
      </w:pPr>
      <w:r>
        <w:t xml:space="preserve">    if </w:t>
      </w:r>
      <w:proofErr w:type="spellStart"/>
      <w:r>
        <w:t>loan_repayment_delay</w:t>
      </w:r>
      <w:proofErr w:type="spellEnd"/>
      <w:r>
        <w:t xml:space="preserve"> &gt; 30 days: score += 30  </w:t>
      </w:r>
    </w:p>
    <w:p w14:paraId="322A9CFD" w14:textId="77777777" w:rsidR="007F2617" w:rsidRDefault="007F2617" w:rsidP="00A719DF">
      <w:pPr>
        <w:ind w:left="720"/>
      </w:pPr>
      <w:r>
        <w:t xml:space="preserve">    if </w:t>
      </w:r>
      <w:proofErr w:type="spellStart"/>
      <w:r>
        <w:t>savings_rate</w:t>
      </w:r>
      <w:proofErr w:type="spellEnd"/>
      <w:r>
        <w:t xml:space="preserve"> &lt; 50% of target: score += 20  </w:t>
      </w:r>
    </w:p>
    <w:p w14:paraId="27D57572" w14:textId="77777777" w:rsidR="007F2617" w:rsidRDefault="007F2617" w:rsidP="00A719DF">
      <w:pPr>
        <w:ind w:left="720"/>
      </w:pPr>
      <w:r>
        <w:t xml:space="preserve">    # Protection Risks (30% weight)  </w:t>
      </w:r>
    </w:p>
    <w:p w14:paraId="43076098" w14:textId="77777777" w:rsidR="007F2617" w:rsidRDefault="007F2617" w:rsidP="00A719DF">
      <w:pPr>
        <w:ind w:left="720"/>
      </w:pPr>
      <w:r>
        <w:t xml:space="preserve">    if </w:t>
      </w:r>
      <w:proofErr w:type="spellStart"/>
      <w:r>
        <w:t>linked_GBV_cases</w:t>
      </w:r>
      <w:proofErr w:type="spellEnd"/>
      <w:r>
        <w:t xml:space="preserve"> &gt; 0: score += 15  </w:t>
      </w:r>
    </w:p>
    <w:p w14:paraId="0D117A51" w14:textId="77777777" w:rsidR="007F2617" w:rsidRDefault="007F2617" w:rsidP="00A719DF">
      <w:pPr>
        <w:ind w:left="720"/>
      </w:pPr>
      <w:r>
        <w:t xml:space="preserve">    if </w:t>
      </w:r>
      <w:proofErr w:type="spellStart"/>
      <w:r>
        <w:t>members_with_PSS_needs</w:t>
      </w:r>
      <w:proofErr w:type="spellEnd"/>
      <w:r>
        <w:t xml:space="preserve"> &gt; 20%: score += 15  </w:t>
      </w:r>
    </w:p>
    <w:p w14:paraId="728E39C2" w14:textId="77777777" w:rsidR="007F2617" w:rsidRDefault="007F2617" w:rsidP="00A719DF">
      <w:pPr>
        <w:ind w:left="720"/>
      </w:pPr>
      <w:r>
        <w:t xml:space="preserve">    # Operational Gaps (20% weight)  </w:t>
      </w:r>
    </w:p>
    <w:p w14:paraId="554ABA7E" w14:textId="77777777" w:rsidR="007F2617" w:rsidRDefault="007F2617" w:rsidP="00A719DF">
      <w:pPr>
        <w:ind w:left="720"/>
      </w:pPr>
      <w:r>
        <w:t xml:space="preserve">    if </w:t>
      </w:r>
      <w:proofErr w:type="spellStart"/>
      <w:r>
        <w:t>digital_records_incomplete</w:t>
      </w:r>
      <w:proofErr w:type="spellEnd"/>
      <w:r>
        <w:t xml:space="preserve">: score += 10  </w:t>
      </w:r>
    </w:p>
    <w:p w14:paraId="2EE146B8" w14:textId="77777777" w:rsidR="007F2617" w:rsidRDefault="007F2617" w:rsidP="00A719DF">
      <w:pPr>
        <w:ind w:left="720"/>
      </w:pPr>
      <w:r>
        <w:t xml:space="preserve">    if </w:t>
      </w:r>
      <w:proofErr w:type="spellStart"/>
      <w:r>
        <w:t>BDS_training_missed</w:t>
      </w:r>
      <w:proofErr w:type="spellEnd"/>
      <w:r>
        <w:t xml:space="preserve"> &gt; 2 sessions: score += 10  </w:t>
      </w:r>
    </w:p>
    <w:p w14:paraId="1362DD9C" w14:textId="77777777" w:rsidR="007F2617" w:rsidRDefault="007F2617" w:rsidP="00A719DF">
      <w:pPr>
        <w:ind w:left="720"/>
      </w:pPr>
      <w:r>
        <w:t xml:space="preserve">    return score  </w:t>
      </w:r>
    </w:p>
    <w:p w14:paraId="52DC5834" w14:textId="77777777" w:rsidR="007F2617" w:rsidRDefault="007F2617" w:rsidP="00A719DF">
      <w:pPr>
        <w:ind w:left="720"/>
      </w:pPr>
    </w:p>
    <w:p w14:paraId="6A309503" w14:textId="77777777" w:rsidR="007F2617" w:rsidRDefault="007F2617" w:rsidP="00A719DF">
      <w:pPr>
        <w:ind w:left="720"/>
      </w:pPr>
      <w:r>
        <w:lastRenderedPageBreak/>
        <w:t xml:space="preserve"># Risk Thresholds  </w:t>
      </w:r>
    </w:p>
    <w:p w14:paraId="64D170ED" w14:textId="77777777" w:rsidR="007F2617" w:rsidRDefault="007F2617" w:rsidP="00A719DF">
      <w:pPr>
        <w:ind w:left="720"/>
      </w:pPr>
      <w:r>
        <w:t xml:space="preserve">HIGH_RISK = score &gt;= </w:t>
      </w:r>
      <w:proofErr w:type="gramStart"/>
      <w:r>
        <w:t>70  #</w:t>
      </w:r>
      <w:proofErr w:type="gramEnd"/>
      <w:r>
        <w:t xml:space="preserve"> Trigger protection team visit  </w:t>
      </w:r>
    </w:p>
    <w:p w14:paraId="0E2192A3" w14:textId="30EEA2F7" w:rsidR="00D03189" w:rsidRDefault="007F2617" w:rsidP="00A719DF">
      <w:pPr>
        <w:ind w:left="720"/>
      </w:pPr>
      <w:r>
        <w:t xml:space="preserve">MEDIUM_RISK = 50-69     # Assign business mentor  </w:t>
      </w:r>
    </w:p>
    <w:p w14:paraId="12F9B2BA" w14:textId="77777777" w:rsidR="006A75B7" w:rsidRDefault="006A75B7" w:rsidP="006A75B7">
      <w:pPr>
        <w:spacing w:line="276" w:lineRule="auto"/>
        <w:rPr>
          <w:b/>
          <w:bCs/>
          <w:lang w:val="en-KE" w:eastAsia="en-KE"/>
        </w:rPr>
      </w:pPr>
    </w:p>
    <w:p w14:paraId="5B77900A" w14:textId="41B68ADA" w:rsidR="006A75B7" w:rsidRPr="006A75B7" w:rsidRDefault="006A75B7" w:rsidP="006A75B7">
      <w:pPr>
        <w:rPr>
          <w:b/>
          <w:bCs/>
          <w:lang w:val="en-KE" w:eastAsia="en-KE"/>
        </w:rPr>
      </w:pPr>
      <w:r w:rsidRPr="006A75B7">
        <w:rPr>
          <w:b/>
          <w:bCs/>
          <w:lang w:val="en-KE" w:eastAsia="en-KE"/>
        </w:rPr>
        <w:t>Data Sources:</w:t>
      </w:r>
    </w:p>
    <w:p w14:paraId="14DDA67A" w14:textId="77777777" w:rsidR="006A75B7" w:rsidRPr="006A75B7" w:rsidRDefault="006A75B7" w:rsidP="00CC145F">
      <w:pPr>
        <w:pStyle w:val="ListParagraph"/>
        <w:numPr>
          <w:ilvl w:val="0"/>
          <w:numId w:val="11"/>
        </w:numPr>
        <w:rPr>
          <w:lang w:val="en-KE" w:eastAsia="en-KE"/>
        </w:rPr>
      </w:pPr>
      <w:r w:rsidRPr="006A75B7">
        <w:rPr>
          <w:lang w:val="en-KE" w:eastAsia="en-KE"/>
        </w:rPr>
        <w:t>Loan delays → KCB Bank API</w:t>
      </w:r>
    </w:p>
    <w:p w14:paraId="16485DCE" w14:textId="77777777" w:rsidR="006A75B7" w:rsidRPr="006A75B7" w:rsidRDefault="006A75B7" w:rsidP="00CC145F">
      <w:pPr>
        <w:pStyle w:val="ListParagraph"/>
        <w:numPr>
          <w:ilvl w:val="0"/>
          <w:numId w:val="11"/>
        </w:numPr>
        <w:rPr>
          <w:lang w:val="en-KE" w:eastAsia="en-KE"/>
        </w:rPr>
      </w:pPr>
      <w:r w:rsidRPr="006A75B7">
        <w:rPr>
          <w:lang w:val="en-KE" w:eastAsia="en-KE"/>
        </w:rPr>
        <w:t>GBV cases → Protection team case logs</w:t>
      </w:r>
    </w:p>
    <w:p w14:paraId="71436640" w14:textId="77777777" w:rsidR="006A75B7" w:rsidRPr="006A75B7" w:rsidRDefault="006A75B7" w:rsidP="00CC145F">
      <w:pPr>
        <w:pStyle w:val="ListParagraph"/>
        <w:numPr>
          <w:ilvl w:val="0"/>
          <w:numId w:val="11"/>
        </w:numPr>
        <w:rPr>
          <w:lang w:val="en-KE" w:eastAsia="en-KE"/>
        </w:rPr>
      </w:pPr>
      <w:r w:rsidRPr="006A75B7">
        <w:rPr>
          <w:lang w:val="en-KE" w:eastAsia="en-KE"/>
        </w:rPr>
        <w:t xml:space="preserve">Training gaps → </w:t>
      </w:r>
      <w:proofErr w:type="spellStart"/>
      <w:r w:rsidRPr="006A75B7">
        <w:rPr>
          <w:lang w:val="en-KE" w:eastAsia="en-KE"/>
        </w:rPr>
        <w:t>KoboToolbox</w:t>
      </w:r>
      <w:proofErr w:type="spellEnd"/>
      <w:r w:rsidRPr="006A75B7">
        <w:rPr>
          <w:lang w:val="en-KE" w:eastAsia="en-KE"/>
        </w:rPr>
        <w:t xml:space="preserve"> attendance sheets</w:t>
      </w:r>
    </w:p>
    <w:p w14:paraId="2E6323B4" w14:textId="77777777" w:rsidR="006A75B7" w:rsidRPr="006A75B7" w:rsidRDefault="006A75B7" w:rsidP="006A75B7">
      <w:pPr>
        <w:pStyle w:val="Heading3"/>
      </w:pPr>
      <w:bookmarkStart w:id="24" w:name="_Toc204527532"/>
      <w:r w:rsidRPr="006A75B7">
        <w:rPr>
          <w:rStyle w:val="Strong"/>
          <w:b/>
          <w:bCs/>
        </w:rPr>
        <w:t>2.8. Sharia-Compliance Protocols: Automated Safeguards</w:t>
      </w:r>
      <w:bookmarkEnd w:id="24"/>
    </w:p>
    <w:p w14:paraId="2C5D7B3F" w14:textId="77777777" w:rsidR="006A75B7" w:rsidRDefault="006A75B7" w:rsidP="006A75B7">
      <w:r>
        <w:t>The tool embeds Islamic finance principles via:</w:t>
      </w:r>
    </w:p>
    <w:p w14:paraId="194DE4F9" w14:textId="77777777" w:rsidR="006A75B7" w:rsidRDefault="006A75B7" w:rsidP="00CC145F">
      <w:pPr>
        <w:pStyle w:val="ListParagraph"/>
        <w:numPr>
          <w:ilvl w:val="0"/>
          <w:numId w:val="12"/>
        </w:numPr>
      </w:pPr>
      <w:r w:rsidRPr="00A719DF">
        <w:t>Loan Screening</w:t>
      </w:r>
      <w:r>
        <w:t>:</w:t>
      </w:r>
    </w:p>
    <w:p w14:paraId="5C55EA10" w14:textId="77777777" w:rsidR="006A75B7" w:rsidRDefault="006A75B7" w:rsidP="00CC145F">
      <w:pPr>
        <w:pStyle w:val="ListParagraph"/>
        <w:numPr>
          <w:ilvl w:val="0"/>
          <w:numId w:val="13"/>
        </w:numPr>
      </w:pPr>
      <w:r>
        <w:t>Flags non-compliant terms (e.g., interest-based fees in Muslim-majority CSLAs) using KCB’s product codes.</w:t>
      </w:r>
    </w:p>
    <w:p w14:paraId="67015E32" w14:textId="77777777" w:rsidR="006A75B7" w:rsidRDefault="006A75B7" w:rsidP="00CC145F">
      <w:pPr>
        <w:pStyle w:val="ListParagraph"/>
        <w:numPr>
          <w:ilvl w:val="0"/>
          <w:numId w:val="13"/>
        </w:numPr>
      </w:pPr>
      <w:r>
        <w:t>Alerts if &gt;15% of Mandera loans lack "</w:t>
      </w:r>
      <w:proofErr w:type="spellStart"/>
      <w:r>
        <w:t>Sahl</w:t>
      </w:r>
      <w:proofErr w:type="spellEnd"/>
      <w:r>
        <w:t>" product tag.</w:t>
      </w:r>
    </w:p>
    <w:p w14:paraId="3A87A411" w14:textId="77777777" w:rsidR="006A75B7" w:rsidRDefault="006A75B7" w:rsidP="00CC145F">
      <w:pPr>
        <w:pStyle w:val="ListParagraph"/>
        <w:numPr>
          <w:ilvl w:val="0"/>
          <w:numId w:val="12"/>
        </w:numPr>
      </w:pPr>
      <w:r w:rsidRPr="00A719DF">
        <w:t>Training Gap Detection</w:t>
      </w:r>
      <w:r>
        <w:t>:</w:t>
      </w:r>
    </w:p>
    <w:p w14:paraId="00ADFC57" w14:textId="77777777" w:rsidR="006A75B7" w:rsidRDefault="006A75B7" w:rsidP="00CC145F">
      <w:pPr>
        <w:pStyle w:val="ListParagraph"/>
        <w:numPr>
          <w:ilvl w:val="0"/>
          <w:numId w:val="14"/>
        </w:numPr>
      </w:pPr>
      <w:r>
        <w:t>Cross-references training rosters (</w:t>
      </w:r>
      <w:proofErr w:type="spellStart"/>
      <w:r>
        <w:t>KoboToolbox</w:t>
      </w:r>
      <w:proofErr w:type="spellEnd"/>
      <w:r>
        <w:t xml:space="preserve">) with Sharia-certification status from </w:t>
      </w:r>
      <w:proofErr w:type="spellStart"/>
      <w:r>
        <w:t>Salihin</w:t>
      </w:r>
      <w:proofErr w:type="spellEnd"/>
      <w:r>
        <w:t xml:space="preserve"> Shariah Advisory.</w:t>
      </w:r>
    </w:p>
    <w:p w14:paraId="2DB6591E" w14:textId="77777777" w:rsidR="006A75B7" w:rsidRDefault="006A75B7" w:rsidP="00CC145F">
      <w:pPr>
        <w:pStyle w:val="ListParagraph"/>
        <w:numPr>
          <w:ilvl w:val="0"/>
          <w:numId w:val="14"/>
        </w:numPr>
      </w:pPr>
      <w:r>
        <w:t>Highlights groups missing mandatory Islamic finance modules.</w:t>
      </w:r>
    </w:p>
    <w:p w14:paraId="4785A0A0" w14:textId="77777777" w:rsidR="006A75B7" w:rsidRDefault="006A75B7" w:rsidP="00CC145F">
      <w:pPr>
        <w:pStyle w:val="ListParagraph"/>
        <w:numPr>
          <w:ilvl w:val="0"/>
          <w:numId w:val="12"/>
        </w:numPr>
      </w:pPr>
      <w:r w:rsidRPr="00A719DF">
        <w:t>Dashboard Visualizations</w:t>
      </w:r>
      <w:r>
        <w:t>:</w:t>
      </w:r>
    </w:p>
    <w:p w14:paraId="6C6FFF77" w14:textId="77777777" w:rsidR="006A75B7" w:rsidRDefault="006A75B7" w:rsidP="00CC145F">
      <w:pPr>
        <w:pStyle w:val="ListParagraph"/>
        <w:numPr>
          <w:ilvl w:val="0"/>
          <w:numId w:val="15"/>
        </w:numPr>
      </w:pPr>
      <w:r>
        <w:t>"Sharia-Adherence Heatmap" showing compliance rates across locations.</w:t>
      </w:r>
    </w:p>
    <w:p w14:paraId="4DEEA549" w14:textId="7FBD9745" w:rsidR="006A75B7" w:rsidRDefault="006A75B7" w:rsidP="006A75B7"/>
    <w:p w14:paraId="27613C76" w14:textId="58594139" w:rsidR="00FA799B" w:rsidRDefault="00FA799B" w:rsidP="006A75B7"/>
    <w:p w14:paraId="7328170C" w14:textId="77777777" w:rsidR="00FA799B" w:rsidRDefault="00FA799B" w:rsidP="006A75B7"/>
    <w:p w14:paraId="6DCF53EB" w14:textId="77777777" w:rsidR="006A75B7" w:rsidRPr="006A75B7" w:rsidRDefault="006A75B7" w:rsidP="006A75B7">
      <w:pPr>
        <w:pStyle w:val="Heading3"/>
      </w:pPr>
      <w:bookmarkStart w:id="25" w:name="_Toc204527533"/>
      <w:r w:rsidRPr="006A75B7">
        <w:lastRenderedPageBreak/>
        <w:t>2.9. County-Specific Baselines: Nairobi vs. Mandera</w:t>
      </w:r>
      <w:bookmarkEnd w:id="25"/>
    </w:p>
    <w:p w14:paraId="45D361CC" w14:textId="77777777" w:rsidR="006A75B7" w:rsidRPr="006A75B7" w:rsidRDefault="006A75B7" w:rsidP="006A75B7">
      <w:pPr>
        <w:rPr>
          <w:lang w:val="en-KE"/>
        </w:rPr>
      </w:pPr>
      <w:r w:rsidRPr="006A75B7">
        <w:rPr>
          <w:i/>
          <w:iCs/>
          <w:lang w:val="en-KE"/>
        </w:rPr>
        <w:t>Table 1: Digital &amp; BDS Access Disparities (Source: SDACKED Scoping Studies)</w:t>
      </w:r>
    </w:p>
    <w:tbl>
      <w:tblPr>
        <w:tblW w:w="0" w:type="auto"/>
        <w:tblCellMar>
          <w:top w:w="15" w:type="dxa"/>
          <w:left w:w="15" w:type="dxa"/>
          <w:bottom w:w="15" w:type="dxa"/>
          <w:right w:w="15" w:type="dxa"/>
        </w:tblCellMar>
        <w:tblLook w:val="04A0" w:firstRow="1" w:lastRow="0" w:firstColumn="1" w:lastColumn="0" w:noHBand="0" w:noVBand="1"/>
      </w:tblPr>
      <w:tblGrid>
        <w:gridCol w:w="2897"/>
        <w:gridCol w:w="1087"/>
        <w:gridCol w:w="1247"/>
        <w:gridCol w:w="2946"/>
      </w:tblGrid>
      <w:tr w:rsidR="006A75B7" w:rsidRPr="006A75B7" w14:paraId="0CD762D0" w14:textId="77777777" w:rsidTr="006A75B7">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595B99A9" w14:textId="77777777" w:rsidR="006A75B7" w:rsidRPr="006A75B7" w:rsidRDefault="006A75B7" w:rsidP="006A75B7">
            <w:pPr>
              <w:rPr>
                <w:b/>
                <w:bCs/>
                <w:lang w:val="en-KE"/>
              </w:rPr>
            </w:pPr>
            <w:r w:rsidRPr="006A75B7">
              <w:rPr>
                <w:b/>
                <w:bCs/>
                <w:lang w:val="en-KE"/>
              </w:rPr>
              <w:t>Indicator</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2A22DE55" w14:textId="77777777" w:rsidR="006A75B7" w:rsidRPr="006A75B7" w:rsidRDefault="006A75B7" w:rsidP="006A75B7">
            <w:pPr>
              <w:rPr>
                <w:b/>
                <w:bCs/>
                <w:lang w:val="en-KE"/>
              </w:rPr>
            </w:pPr>
            <w:r w:rsidRPr="006A75B7">
              <w:rPr>
                <w:b/>
                <w:bCs/>
                <w:lang w:val="en-KE"/>
              </w:rPr>
              <w:t>Nairobi</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16B838F9" w14:textId="77777777" w:rsidR="006A75B7" w:rsidRPr="006A75B7" w:rsidRDefault="006A75B7" w:rsidP="006A75B7">
            <w:pPr>
              <w:rPr>
                <w:b/>
                <w:bCs/>
                <w:lang w:val="en-KE"/>
              </w:rPr>
            </w:pPr>
            <w:r w:rsidRPr="006A75B7">
              <w:rPr>
                <w:b/>
                <w:bCs/>
                <w:lang w:val="en-KE"/>
              </w:rPr>
              <w:t>Mandera</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346E76FC" w14:textId="77777777" w:rsidR="006A75B7" w:rsidRPr="006A75B7" w:rsidRDefault="006A75B7" w:rsidP="006A75B7">
            <w:pPr>
              <w:rPr>
                <w:b/>
                <w:bCs/>
                <w:lang w:val="en-KE"/>
              </w:rPr>
            </w:pPr>
            <w:r w:rsidRPr="006A75B7">
              <w:rPr>
                <w:b/>
                <w:bCs/>
                <w:lang w:val="en-KE"/>
              </w:rPr>
              <w:t>Risk Implication</w:t>
            </w:r>
          </w:p>
        </w:tc>
      </w:tr>
      <w:tr w:rsidR="006A75B7" w:rsidRPr="006A75B7" w14:paraId="3CBA2A58" w14:textId="77777777" w:rsidTr="006A75B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3DF6810E" w14:textId="77777777" w:rsidR="006A75B7" w:rsidRPr="006A75B7" w:rsidRDefault="006A75B7" w:rsidP="006A75B7">
            <w:pPr>
              <w:rPr>
                <w:lang w:val="en-KE"/>
              </w:rPr>
            </w:pPr>
            <w:r w:rsidRPr="006A75B7">
              <w:rPr>
                <w:b/>
                <w:bCs/>
                <w:lang w:val="en-KE"/>
              </w:rPr>
              <w:t>Digital Literacy</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4C1D878" w14:textId="77777777" w:rsidR="006A75B7" w:rsidRPr="006A75B7" w:rsidRDefault="006A75B7" w:rsidP="006A75B7">
            <w:pPr>
              <w:rPr>
                <w:lang w:val="en-KE"/>
              </w:rPr>
            </w:pPr>
            <w:r w:rsidRPr="006A75B7">
              <w:rPr>
                <w:lang w:val="en-KE"/>
              </w:rPr>
              <w:t>68%</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B9A3A08" w14:textId="77777777" w:rsidR="006A75B7" w:rsidRPr="006A75B7" w:rsidRDefault="006A75B7" w:rsidP="006A75B7">
            <w:pPr>
              <w:rPr>
                <w:lang w:val="en-KE"/>
              </w:rPr>
            </w:pPr>
            <w:r w:rsidRPr="006A75B7">
              <w:rPr>
                <w:lang w:val="en-KE"/>
              </w:rPr>
              <w:t>22%</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6B0EE7E" w14:textId="77777777" w:rsidR="006A75B7" w:rsidRPr="006A75B7" w:rsidRDefault="006A75B7" w:rsidP="006A75B7">
            <w:pPr>
              <w:rPr>
                <w:lang w:val="en-KE"/>
              </w:rPr>
            </w:pPr>
            <w:r w:rsidRPr="006A75B7">
              <w:rPr>
                <w:lang w:val="en-KE"/>
              </w:rPr>
              <w:t>Higher offline sync failures</w:t>
            </w:r>
          </w:p>
        </w:tc>
      </w:tr>
      <w:tr w:rsidR="006A75B7" w:rsidRPr="006A75B7" w14:paraId="7921D593" w14:textId="77777777" w:rsidTr="006A75B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4CF75240" w14:textId="77777777" w:rsidR="006A75B7" w:rsidRPr="006A75B7" w:rsidRDefault="006A75B7" w:rsidP="006A75B7">
            <w:pPr>
              <w:rPr>
                <w:lang w:val="en-KE"/>
              </w:rPr>
            </w:pPr>
            <w:r w:rsidRPr="006A75B7">
              <w:rPr>
                <w:b/>
                <w:bCs/>
                <w:lang w:val="en-KE"/>
              </w:rPr>
              <w:t>BDS Provider Access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71B4AC0" w14:textId="77777777" w:rsidR="006A75B7" w:rsidRPr="006A75B7" w:rsidRDefault="006A75B7" w:rsidP="006A75B7">
            <w:pPr>
              <w:rPr>
                <w:lang w:val="en-KE"/>
              </w:rPr>
            </w:pPr>
            <w:r w:rsidRPr="006A75B7">
              <w:rPr>
                <w:lang w:val="en-KE"/>
              </w:rPr>
              <w:t>3.2/km²</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D0F77FF" w14:textId="77777777" w:rsidR="006A75B7" w:rsidRPr="006A75B7" w:rsidRDefault="006A75B7" w:rsidP="006A75B7">
            <w:pPr>
              <w:rPr>
                <w:lang w:val="en-KE"/>
              </w:rPr>
            </w:pPr>
            <w:r w:rsidRPr="006A75B7">
              <w:rPr>
                <w:lang w:val="en-KE"/>
              </w:rPr>
              <w:t>0.4/km²</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57B6014" w14:textId="77777777" w:rsidR="006A75B7" w:rsidRPr="006A75B7" w:rsidRDefault="006A75B7" w:rsidP="006A75B7">
            <w:pPr>
              <w:rPr>
                <w:lang w:val="en-KE"/>
              </w:rPr>
            </w:pPr>
            <w:r w:rsidRPr="006A75B7">
              <w:rPr>
                <w:lang w:val="en-KE"/>
              </w:rPr>
              <w:t>Training delays (+4 weeks)</w:t>
            </w:r>
          </w:p>
        </w:tc>
      </w:tr>
      <w:tr w:rsidR="006A75B7" w:rsidRPr="006A75B7" w14:paraId="6F4217DA" w14:textId="77777777" w:rsidTr="006A75B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20B6157" w14:textId="77777777" w:rsidR="006A75B7" w:rsidRPr="006A75B7" w:rsidRDefault="006A75B7" w:rsidP="006A75B7">
            <w:pPr>
              <w:rPr>
                <w:lang w:val="en-KE"/>
              </w:rPr>
            </w:pPr>
            <w:r w:rsidRPr="006A75B7">
              <w:rPr>
                <w:b/>
                <w:bCs/>
                <w:lang w:val="en-KE"/>
              </w:rPr>
              <w:t>Mobile Money Penetration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9A200AD" w14:textId="77777777" w:rsidR="006A75B7" w:rsidRPr="006A75B7" w:rsidRDefault="006A75B7" w:rsidP="006A75B7">
            <w:pPr>
              <w:rPr>
                <w:lang w:val="en-KE"/>
              </w:rPr>
            </w:pPr>
            <w:r w:rsidRPr="006A75B7">
              <w:rPr>
                <w:lang w:val="en-KE"/>
              </w:rPr>
              <w:t>89%</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700BDEC" w14:textId="77777777" w:rsidR="006A75B7" w:rsidRPr="006A75B7" w:rsidRDefault="006A75B7" w:rsidP="006A75B7">
            <w:pPr>
              <w:rPr>
                <w:lang w:val="en-KE"/>
              </w:rPr>
            </w:pPr>
            <w:r w:rsidRPr="006A75B7">
              <w:rPr>
                <w:lang w:val="en-KE"/>
              </w:rPr>
              <w:t>31%</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282CEBF" w14:textId="77777777" w:rsidR="006A75B7" w:rsidRPr="006A75B7" w:rsidRDefault="006A75B7" w:rsidP="006A75B7">
            <w:pPr>
              <w:rPr>
                <w:lang w:val="en-KE"/>
              </w:rPr>
            </w:pPr>
            <w:r w:rsidRPr="006A75B7">
              <w:rPr>
                <w:lang w:val="en-KE"/>
              </w:rPr>
              <w:t>Cash-based fraud exposure</w:t>
            </w:r>
          </w:p>
        </w:tc>
      </w:tr>
      <w:tr w:rsidR="006A75B7" w:rsidRPr="006A75B7" w14:paraId="18AAF018" w14:textId="77777777" w:rsidTr="006A75B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5599F551" w14:textId="77777777" w:rsidR="006A75B7" w:rsidRPr="006A75B7" w:rsidRDefault="006A75B7" w:rsidP="006A75B7">
            <w:pPr>
              <w:rPr>
                <w:lang w:val="en-KE"/>
              </w:rPr>
            </w:pPr>
            <w:r w:rsidRPr="006A75B7">
              <w:rPr>
                <w:b/>
                <w:bCs/>
                <w:lang w:val="en-KE"/>
              </w:rPr>
              <w:t>Sharia Finance Awareness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E64FD38" w14:textId="77777777" w:rsidR="006A75B7" w:rsidRPr="006A75B7" w:rsidRDefault="006A75B7" w:rsidP="006A75B7">
            <w:pPr>
              <w:rPr>
                <w:lang w:val="en-KE"/>
              </w:rPr>
            </w:pPr>
            <w:r w:rsidRPr="006A75B7">
              <w:rPr>
                <w:lang w:val="en-KE"/>
              </w:rPr>
              <w:t>41%</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3530A2F" w14:textId="77777777" w:rsidR="006A75B7" w:rsidRPr="006A75B7" w:rsidRDefault="006A75B7" w:rsidP="006A75B7">
            <w:pPr>
              <w:rPr>
                <w:lang w:val="en-KE"/>
              </w:rPr>
            </w:pPr>
            <w:r w:rsidRPr="006A75B7">
              <w:rPr>
                <w:lang w:val="en-KE"/>
              </w:rPr>
              <w:t>18%</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3BA99CC" w14:textId="77777777" w:rsidR="006A75B7" w:rsidRPr="006A75B7" w:rsidRDefault="006A75B7" w:rsidP="006A75B7">
            <w:pPr>
              <w:rPr>
                <w:lang w:val="en-KE"/>
              </w:rPr>
            </w:pPr>
            <w:r w:rsidRPr="006A75B7">
              <w:rPr>
                <w:lang w:val="en-KE"/>
              </w:rPr>
              <w:t>Loan rejection rates (32%)</w:t>
            </w:r>
          </w:p>
        </w:tc>
      </w:tr>
    </w:tbl>
    <w:p w14:paraId="07FFA038" w14:textId="77777777" w:rsidR="00A719DF" w:rsidRDefault="00A719DF" w:rsidP="006A75B7">
      <w:pPr>
        <w:rPr>
          <w:b/>
          <w:bCs/>
          <w:lang w:val="en-KE"/>
        </w:rPr>
      </w:pPr>
    </w:p>
    <w:p w14:paraId="70C9790B" w14:textId="1767E66D" w:rsidR="006A75B7" w:rsidRPr="006A75B7" w:rsidRDefault="006A75B7" w:rsidP="00A719DF">
      <w:pPr>
        <w:pStyle w:val="Heading4"/>
        <w:rPr>
          <w:lang w:val="en-KE"/>
        </w:rPr>
      </w:pPr>
      <w:r w:rsidRPr="006A75B7">
        <w:rPr>
          <w:lang w:val="en-KE"/>
        </w:rPr>
        <w:t>Operational Adjustments:</w:t>
      </w:r>
    </w:p>
    <w:p w14:paraId="7C35A144" w14:textId="77777777" w:rsidR="006A75B7" w:rsidRPr="00A719DF" w:rsidRDefault="006A75B7" w:rsidP="00CC145F">
      <w:pPr>
        <w:numPr>
          <w:ilvl w:val="0"/>
          <w:numId w:val="16"/>
        </w:numPr>
        <w:rPr>
          <w:lang w:val="en-KE"/>
        </w:rPr>
      </w:pPr>
      <w:r w:rsidRPr="00A719DF">
        <w:rPr>
          <w:lang w:val="en-KE"/>
        </w:rPr>
        <w:t>Mandera: Prioritize offline-first design; mobile mentoring; radio-based financial literacy.</w:t>
      </w:r>
    </w:p>
    <w:p w14:paraId="30789ABA" w14:textId="77777777" w:rsidR="006A75B7" w:rsidRPr="006A75B7" w:rsidRDefault="006A75B7" w:rsidP="00CC145F">
      <w:pPr>
        <w:numPr>
          <w:ilvl w:val="0"/>
          <w:numId w:val="16"/>
        </w:numPr>
        <w:rPr>
          <w:lang w:val="en-KE"/>
        </w:rPr>
      </w:pPr>
      <w:r w:rsidRPr="00A719DF">
        <w:rPr>
          <w:lang w:val="en-KE"/>
        </w:rPr>
        <w:t>Nairobi:</w:t>
      </w:r>
      <w:r w:rsidRPr="006A75B7">
        <w:rPr>
          <w:lang w:val="en-KE"/>
        </w:rPr>
        <w:t xml:space="preserve"> Leverage digital ecosystems; integrate with county BDS hubs (MSEA).</w:t>
      </w:r>
    </w:p>
    <w:p w14:paraId="7041307D" w14:textId="68077915" w:rsidR="00A719DF" w:rsidRDefault="00A719DF" w:rsidP="00A719DF">
      <w:pPr>
        <w:pStyle w:val="Heading4"/>
      </w:pPr>
      <w:r>
        <w:t>Strategic Value</w:t>
      </w:r>
    </w:p>
    <w:p w14:paraId="0CA09FEA" w14:textId="509E9EDC" w:rsidR="006A75B7" w:rsidRDefault="006A75B7" w:rsidP="006A75B7">
      <w:r>
        <w:t xml:space="preserve">These technical components transform the KPI tool from a reporting dashboard into </w:t>
      </w:r>
      <w:r w:rsidRPr="00A719DF">
        <w:t>predictive risk management system</w:t>
      </w:r>
      <w:r>
        <w:t>, directly addressing SDACKED’s core challenges:</w:t>
      </w:r>
    </w:p>
    <w:p w14:paraId="09239DF7" w14:textId="00356DBC" w:rsidR="006A75B7" w:rsidRPr="00A719DF" w:rsidRDefault="00A719DF" w:rsidP="00CC145F">
      <w:pPr>
        <w:pStyle w:val="ListParagraph"/>
        <w:numPr>
          <w:ilvl w:val="0"/>
          <w:numId w:val="47"/>
        </w:numPr>
      </w:pPr>
      <w:r>
        <w:t>Preventing Loan Defaults</w:t>
      </w:r>
      <w:r w:rsidR="006A75B7" w:rsidRPr="00A719DF">
        <w:t>: Vulnerability Index triggers protect 50 high-risk CSLAs.</w:t>
      </w:r>
    </w:p>
    <w:p w14:paraId="366FCAEC" w14:textId="04FD8C49" w:rsidR="006A75B7" w:rsidRPr="00A719DF" w:rsidRDefault="00A719DF" w:rsidP="00CC145F">
      <w:pPr>
        <w:pStyle w:val="ListParagraph"/>
        <w:numPr>
          <w:ilvl w:val="0"/>
          <w:numId w:val="47"/>
        </w:numPr>
      </w:pPr>
      <w:r>
        <w:t>Ensuring Inclusivity</w:t>
      </w:r>
      <w:r w:rsidR="006A75B7" w:rsidRPr="00A719DF">
        <w:t>: Sharia-compliance checks safeguard religious needs in Mandera.</w:t>
      </w:r>
    </w:p>
    <w:p w14:paraId="79C8906E" w14:textId="053914CA" w:rsidR="006A75B7" w:rsidRPr="00A719DF" w:rsidRDefault="00A719DF" w:rsidP="00CC145F">
      <w:pPr>
        <w:pStyle w:val="ListParagraph"/>
        <w:numPr>
          <w:ilvl w:val="0"/>
          <w:numId w:val="17"/>
        </w:numPr>
        <w:spacing w:line="360" w:lineRule="auto"/>
      </w:pPr>
      <w:r>
        <w:t>Optimizing Resources</w:t>
      </w:r>
      <w:r w:rsidR="006A75B7" w:rsidRPr="00A719DF">
        <w:t>: County baselines justify differentiated training budgets (e.g., 3x digital literacy spend in Mandera).</w:t>
      </w:r>
    </w:p>
    <w:p w14:paraId="0F4361D5" w14:textId="77777777" w:rsidR="006A75B7" w:rsidRDefault="006A75B7" w:rsidP="006A75B7">
      <w:pPr>
        <w:rPr>
          <w:b/>
          <w:bCs/>
          <w:lang w:val="en-KE"/>
        </w:rPr>
      </w:pPr>
    </w:p>
    <w:p w14:paraId="322A7FF1" w14:textId="77777777" w:rsidR="006A75B7" w:rsidRDefault="006A75B7" w:rsidP="006A75B7">
      <w:pPr>
        <w:rPr>
          <w:b/>
          <w:bCs/>
          <w:lang w:val="en-KE"/>
        </w:rPr>
      </w:pPr>
    </w:p>
    <w:p w14:paraId="41186962" w14:textId="77777777" w:rsidR="006A75B7" w:rsidRDefault="006A75B7" w:rsidP="006A75B7">
      <w:pPr>
        <w:rPr>
          <w:b/>
          <w:bCs/>
          <w:lang w:val="en-KE"/>
        </w:rPr>
      </w:pPr>
    </w:p>
    <w:p w14:paraId="5B2FB43B" w14:textId="237B026A" w:rsidR="006A75B7" w:rsidRPr="006A75B7" w:rsidRDefault="006A75B7" w:rsidP="006A75B7">
      <w:pPr>
        <w:rPr>
          <w:lang w:val="en-KE"/>
        </w:rPr>
      </w:pPr>
      <w:r w:rsidRPr="006A75B7">
        <w:rPr>
          <w:b/>
          <w:bCs/>
          <w:lang w:val="en-KE"/>
        </w:rPr>
        <w:lastRenderedPageBreak/>
        <w:t>2.10. Disaggregated Beneficiary Data &amp; Current Reporting Challenges</w:t>
      </w:r>
    </w:p>
    <w:p w14:paraId="50221C2A" w14:textId="77777777" w:rsidR="006A75B7" w:rsidRPr="006A75B7" w:rsidRDefault="006A75B7" w:rsidP="006A75B7">
      <w:pPr>
        <w:rPr>
          <w:lang w:val="en-KE"/>
        </w:rPr>
      </w:pPr>
      <w:r w:rsidRPr="006A75B7">
        <w:rPr>
          <w:b/>
          <w:bCs/>
          <w:lang w:val="en-KE"/>
        </w:rPr>
        <w:t>Beneficiary Demographics (SDACKED Year 1)</w:t>
      </w:r>
      <w:r w:rsidRPr="006A75B7">
        <w:rPr>
          <w:lang w:val="en-KE"/>
        </w:rPr>
        <w:br/>
      </w:r>
      <w:r w:rsidRPr="006A75B7">
        <w:rPr>
          <w:i/>
          <w:iCs/>
          <w:lang w:val="en-KE"/>
        </w:rPr>
        <w:t>Table 2: Disaggregated Access to Financial Services</w:t>
      </w:r>
    </w:p>
    <w:tbl>
      <w:tblPr>
        <w:tblW w:w="0" w:type="auto"/>
        <w:tblCellMar>
          <w:top w:w="15" w:type="dxa"/>
          <w:left w:w="15" w:type="dxa"/>
          <w:bottom w:w="15" w:type="dxa"/>
          <w:right w:w="15" w:type="dxa"/>
        </w:tblCellMar>
        <w:tblLook w:val="04A0" w:firstRow="1" w:lastRow="0" w:firstColumn="1" w:lastColumn="0" w:noHBand="0" w:noVBand="1"/>
      </w:tblPr>
      <w:tblGrid>
        <w:gridCol w:w="2829"/>
        <w:gridCol w:w="1549"/>
        <w:gridCol w:w="1247"/>
        <w:gridCol w:w="1074"/>
        <w:gridCol w:w="2661"/>
      </w:tblGrid>
      <w:tr w:rsidR="006A75B7" w:rsidRPr="006A75B7" w14:paraId="41430A4B" w14:textId="77777777" w:rsidTr="006A75B7">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479F6434" w14:textId="77777777" w:rsidR="006A75B7" w:rsidRPr="006A75B7" w:rsidRDefault="006A75B7" w:rsidP="006A75B7">
            <w:pPr>
              <w:rPr>
                <w:b/>
                <w:bCs/>
                <w:lang w:val="en-KE"/>
              </w:rPr>
            </w:pPr>
            <w:r w:rsidRPr="006A75B7">
              <w:rPr>
                <w:b/>
                <w:bCs/>
                <w:lang w:val="en-KE"/>
              </w:rPr>
              <w:t>Category</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48D3FCC7" w14:textId="77777777" w:rsidR="006A75B7" w:rsidRPr="006A75B7" w:rsidRDefault="006A75B7" w:rsidP="006A75B7">
            <w:pPr>
              <w:rPr>
                <w:b/>
                <w:bCs/>
                <w:lang w:val="en-KE"/>
              </w:rPr>
            </w:pPr>
            <w:r w:rsidRPr="006A75B7">
              <w:rPr>
                <w:b/>
                <w:bCs/>
                <w:lang w:val="en-KE"/>
              </w:rPr>
              <w:t>Nairobi</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079528A0" w14:textId="77777777" w:rsidR="006A75B7" w:rsidRPr="006A75B7" w:rsidRDefault="006A75B7" w:rsidP="006A75B7">
            <w:pPr>
              <w:rPr>
                <w:b/>
                <w:bCs/>
                <w:lang w:val="en-KE"/>
              </w:rPr>
            </w:pPr>
            <w:r w:rsidRPr="006A75B7">
              <w:rPr>
                <w:b/>
                <w:bCs/>
                <w:lang w:val="en-KE"/>
              </w:rPr>
              <w:t>Mandera</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00443CCC" w14:textId="77777777" w:rsidR="006A75B7" w:rsidRPr="006A75B7" w:rsidRDefault="006A75B7" w:rsidP="006A75B7">
            <w:pPr>
              <w:rPr>
                <w:b/>
                <w:bCs/>
                <w:lang w:val="en-KE"/>
              </w:rPr>
            </w:pPr>
            <w:r w:rsidRPr="006A75B7">
              <w:rPr>
                <w:b/>
                <w:bCs/>
                <w:lang w:val="en-KE"/>
              </w:rPr>
              <w:t>Overall</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54DD1A33" w14:textId="77777777" w:rsidR="006A75B7" w:rsidRPr="006A75B7" w:rsidRDefault="006A75B7" w:rsidP="006A75B7">
            <w:pPr>
              <w:rPr>
                <w:b/>
                <w:bCs/>
                <w:lang w:val="en-KE"/>
              </w:rPr>
            </w:pPr>
            <w:r w:rsidRPr="006A75B7">
              <w:rPr>
                <w:b/>
                <w:bCs/>
                <w:lang w:val="en-KE"/>
              </w:rPr>
              <w:t>Critical Gap</w:t>
            </w:r>
          </w:p>
        </w:tc>
      </w:tr>
      <w:tr w:rsidR="006A75B7" w:rsidRPr="006A75B7" w14:paraId="5E3CC4E7" w14:textId="77777777" w:rsidTr="006A75B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43EEB976" w14:textId="77777777" w:rsidR="006A75B7" w:rsidRPr="006A75B7" w:rsidRDefault="006A75B7" w:rsidP="006A75B7">
            <w:pPr>
              <w:rPr>
                <w:lang w:val="en-KE"/>
              </w:rPr>
            </w:pPr>
            <w:r w:rsidRPr="006A75B7">
              <w:rPr>
                <w:b/>
                <w:bCs/>
                <w:lang w:val="en-KE"/>
              </w:rPr>
              <w:t>Refugees w/ Valid IDs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84DB205" w14:textId="77777777" w:rsidR="006A75B7" w:rsidRPr="006A75B7" w:rsidRDefault="006A75B7" w:rsidP="006A75B7">
            <w:pPr>
              <w:rPr>
                <w:lang w:val="en-KE"/>
              </w:rPr>
            </w:pPr>
            <w:r w:rsidRPr="006A75B7">
              <w:rPr>
                <w:lang w:val="en-KE"/>
              </w:rPr>
              <w:t xml:space="preserve">20% (132 </w:t>
            </w:r>
            <w:proofErr w:type="spellStart"/>
            <w:r w:rsidRPr="006A75B7">
              <w:rPr>
                <w:lang w:val="en-KE"/>
              </w:rPr>
              <w:t>CSLAs</w:t>
            </w:r>
            <w:proofErr w:type="spellEnd"/>
            <w:r w:rsidRPr="006A75B7">
              <w:rPr>
                <w:lang w:val="en-KE"/>
              </w:rPr>
              <w:t>)</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7B32E9A" w14:textId="77777777" w:rsidR="006A75B7" w:rsidRPr="006A75B7" w:rsidRDefault="006A75B7" w:rsidP="006A75B7">
            <w:pPr>
              <w:rPr>
                <w:lang w:val="en-KE"/>
              </w:rPr>
            </w:pPr>
            <w:r w:rsidRPr="006A75B7">
              <w:rPr>
                <w:lang w:val="en-KE"/>
              </w:rPr>
              <w:t>92%*</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00F9A0B" w14:textId="77777777" w:rsidR="006A75B7" w:rsidRPr="006A75B7" w:rsidRDefault="006A75B7" w:rsidP="006A75B7">
            <w:pPr>
              <w:rPr>
                <w:lang w:val="en-KE"/>
              </w:rPr>
            </w:pPr>
            <w:r w:rsidRPr="006A75B7">
              <w:rPr>
                <w:lang w:val="en-KE"/>
              </w:rPr>
              <w:t>46%</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1957882" w14:textId="77777777" w:rsidR="006A75B7" w:rsidRPr="006A75B7" w:rsidRDefault="006A75B7" w:rsidP="006A75B7">
            <w:pPr>
              <w:rPr>
                <w:lang w:val="en-KE"/>
              </w:rPr>
            </w:pPr>
            <w:r w:rsidRPr="006A75B7">
              <w:rPr>
                <w:lang w:val="en-KE"/>
              </w:rPr>
              <w:t>Only 10% refugee businesses registered</w:t>
            </w:r>
          </w:p>
        </w:tc>
      </w:tr>
      <w:tr w:rsidR="006A75B7" w:rsidRPr="006A75B7" w14:paraId="58E76392" w14:textId="77777777" w:rsidTr="006A75B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5C5ABC2B" w14:textId="77777777" w:rsidR="006A75B7" w:rsidRPr="006A75B7" w:rsidRDefault="006A75B7" w:rsidP="006A75B7">
            <w:pPr>
              <w:rPr>
                <w:lang w:val="en-KE"/>
              </w:rPr>
            </w:pPr>
            <w:r w:rsidRPr="006A75B7">
              <w:rPr>
                <w:b/>
                <w:bCs/>
                <w:lang w:val="en-KE"/>
              </w:rPr>
              <w:t>Mobile Money Access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FF1924B" w14:textId="77777777" w:rsidR="006A75B7" w:rsidRPr="006A75B7" w:rsidRDefault="006A75B7" w:rsidP="006A75B7">
            <w:pPr>
              <w:rPr>
                <w:lang w:val="en-KE"/>
              </w:rPr>
            </w:pPr>
            <w:r w:rsidRPr="006A75B7">
              <w:rPr>
                <w:lang w:val="en-KE"/>
              </w:rPr>
              <w:t>52%</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1860477" w14:textId="77777777" w:rsidR="006A75B7" w:rsidRPr="006A75B7" w:rsidRDefault="006A75B7" w:rsidP="006A75B7">
            <w:pPr>
              <w:rPr>
                <w:lang w:val="en-KE"/>
              </w:rPr>
            </w:pPr>
            <w:r w:rsidRPr="006A75B7">
              <w:rPr>
                <w:lang w:val="en-KE"/>
              </w:rPr>
              <w:t>31%</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D660C11" w14:textId="77777777" w:rsidR="006A75B7" w:rsidRPr="006A75B7" w:rsidRDefault="006A75B7" w:rsidP="006A75B7">
            <w:pPr>
              <w:rPr>
                <w:lang w:val="en-KE"/>
              </w:rPr>
            </w:pPr>
            <w:r w:rsidRPr="006A75B7">
              <w:rPr>
                <w:lang w:val="en-KE"/>
              </w:rPr>
              <w:t>40%</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EE9C2EA" w14:textId="77777777" w:rsidR="006A75B7" w:rsidRPr="006A75B7" w:rsidRDefault="006A75B7" w:rsidP="006A75B7">
            <w:pPr>
              <w:rPr>
                <w:lang w:val="en-KE"/>
              </w:rPr>
            </w:pPr>
            <w:r w:rsidRPr="006A75B7">
              <w:rPr>
                <w:lang w:val="en-KE"/>
              </w:rPr>
              <w:t>SIM registration barriers for refugees</w:t>
            </w:r>
          </w:p>
        </w:tc>
      </w:tr>
      <w:tr w:rsidR="006A75B7" w:rsidRPr="006A75B7" w14:paraId="00BE2E8F" w14:textId="77777777" w:rsidTr="006A75B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3FE3CCB4" w14:textId="77777777" w:rsidR="006A75B7" w:rsidRPr="006A75B7" w:rsidRDefault="006A75B7" w:rsidP="006A75B7">
            <w:pPr>
              <w:rPr>
                <w:lang w:val="en-KE"/>
              </w:rPr>
            </w:pPr>
            <w:r w:rsidRPr="006A75B7">
              <w:rPr>
                <w:b/>
                <w:bCs/>
                <w:lang w:val="en-KE"/>
              </w:rPr>
              <w:t>Financial Literacy</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130E81D" w14:textId="77777777" w:rsidR="006A75B7" w:rsidRPr="006A75B7" w:rsidRDefault="006A75B7" w:rsidP="006A75B7">
            <w:pPr>
              <w:rPr>
                <w:lang w:val="en-KE"/>
              </w:rPr>
            </w:pPr>
            <w:r w:rsidRPr="006A75B7">
              <w:rPr>
                <w:lang w:val="en-KE"/>
              </w:rPr>
              <w:t>41%</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C456864" w14:textId="77777777" w:rsidR="006A75B7" w:rsidRPr="006A75B7" w:rsidRDefault="006A75B7" w:rsidP="006A75B7">
            <w:pPr>
              <w:rPr>
                <w:lang w:val="en-KE"/>
              </w:rPr>
            </w:pPr>
            <w:r w:rsidRPr="006A75B7">
              <w:rPr>
                <w:lang w:val="en-KE"/>
              </w:rPr>
              <w:t>18%</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DC2A596" w14:textId="77777777" w:rsidR="006A75B7" w:rsidRPr="006A75B7" w:rsidRDefault="006A75B7" w:rsidP="006A75B7">
            <w:pPr>
              <w:rPr>
                <w:lang w:val="en-KE"/>
              </w:rPr>
            </w:pPr>
            <w:r w:rsidRPr="006A75B7">
              <w:rPr>
                <w:lang w:val="en-KE"/>
              </w:rPr>
              <w:t>32%</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F573CA3" w14:textId="77777777" w:rsidR="006A75B7" w:rsidRPr="006A75B7" w:rsidRDefault="006A75B7" w:rsidP="006A75B7">
            <w:pPr>
              <w:rPr>
                <w:lang w:val="en-KE"/>
              </w:rPr>
            </w:pPr>
            <w:r w:rsidRPr="006A75B7">
              <w:rPr>
                <w:lang w:val="en-KE"/>
              </w:rPr>
              <w:t>63% refugees unaware of products</w:t>
            </w:r>
          </w:p>
        </w:tc>
      </w:tr>
      <w:tr w:rsidR="006A75B7" w:rsidRPr="006A75B7" w14:paraId="31158F42" w14:textId="77777777" w:rsidTr="006A75B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B0CC273" w14:textId="77777777" w:rsidR="006A75B7" w:rsidRPr="006A75B7" w:rsidRDefault="006A75B7" w:rsidP="006A75B7">
            <w:pPr>
              <w:rPr>
                <w:lang w:val="en-KE"/>
              </w:rPr>
            </w:pPr>
            <w:r w:rsidRPr="006A75B7">
              <w:rPr>
                <w:b/>
                <w:bCs/>
                <w:lang w:val="en-KE"/>
              </w:rPr>
              <w:t>Female Entrepreneurs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38C667B" w14:textId="77777777" w:rsidR="006A75B7" w:rsidRPr="006A75B7" w:rsidRDefault="006A75B7" w:rsidP="006A75B7">
            <w:pPr>
              <w:rPr>
                <w:lang w:val="en-KE"/>
              </w:rPr>
            </w:pPr>
            <w:r w:rsidRPr="006A75B7">
              <w:rPr>
                <w:lang w:val="en-KE"/>
              </w:rPr>
              <w:t>70%</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C446492" w14:textId="77777777" w:rsidR="006A75B7" w:rsidRPr="006A75B7" w:rsidRDefault="006A75B7" w:rsidP="006A75B7">
            <w:pPr>
              <w:rPr>
                <w:lang w:val="en-KE"/>
              </w:rPr>
            </w:pPr>
            <w:r w:rsidRPr="006A75B7">
              <w:rPr>
                <w:lang w:val="en-KE"/>
              </w:rPr>
              <w:t>70%</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6D31C23" w14:textId="77777777" w:rsidR="006A75B7" w:rsidRPr="006A75B7" w:rsidRDefault="006A75B7" w:rsidP="006A75B7">
            <w:pPr>
              <w:rPr>
                <w:lang w:val="en-KE"/>
              </w:rPr>
            </w:pPr>
            <w:r w:rsidRPr="006A75B7">
              <w:rPr>
                <w:lang w:val="en-KE"/>
              </w:rPr>
              <w:t>70%</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BEB6886" w14:textId="77777777" w:rsidR="006A75B7" w:rsidRPr="006A75B7" w:rsidRDefault="006A75B7" w:rsidP="006A75B7">
            <w:pPr>
              <w:rPr>
                <w:lang w:val="en-KE"/>
              </w:rPr>
            </w:pPr>
            <w:r w:rsidRPr="006A75B7">
              <w:rPr>
                <w:lang w:val="en-KE"/>
              </w:rPr>
              <w:t>Limited asset control (60% women)</w:t>
            </w:r>
          </w:p>
        </w:tc>
      </w:tr>
      <w:tr w:rsidR="006A75B7" w:rsidRPr="006A75B7" w14:paraId="7BDD9A4C" w14:textId="77777777" w:rsidTr="006A75B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325A1C2" w14:textId="77777777" w:rsidR="006A75B7" w:rsidRPr="006A75B7" w:rsidRDefault="006A75B7" w:rsidP="006A75B7">
            <w:pPr>
              <w:rPr>
                <w:lang w:val="en-KE"/>
              </w:rPr>
            </w:pPr>
            <w:r w:rsidRPr="006A75B7">
              <w:rPr>
                <w:lang w:val="en-KE"/>
              </w:rPr>
              <w:t>* </w:t>
            </w:r>
            <w:r w:rsidRPr="006A75B7">
              <w:rPr>
                <w:i/>
                <w:iCs/>
                <w:lang w:val="en-KE"/>
              </w:rPr>
              <w:t>Host community dominance in Mandera</w:t>
            </w:r>
          </w:p>
        </w:tc>
        <w:tc>
          <w:tcPr>
            <w:tcW w:w="0" w:type="auto"/>
            <w:vAlign w:val="center"/>
            <w:hideMark/>
          </w:tcPr>
          <w:p w14:paraId="75BB4D97" w14:textId="77777777" w:rsidR="006A75B7" w:rsidRPr="006A75B7" w:rsidRDefault="006A75B7" w:rsidP="006A75B7">
            <w:pPr>
              <w:rPr>
                <w:lang w:val="en-KE"/>
              </w:rPr>
            </w:pPr>
          </w:p>
        </w:tc>
        <w:tc>
          <w:tcPr>
            <w:tcW w:w="0" w:type="auto"/>
            <w:vAlign w:val="center"/>
            <w:hideMark/>
          </w:tcPr>
          <w:p w14:paraId="2D9C89F3" w14:textId="77777777" w:rsidR="006A75B7" w:rsidRPr="006A75B7" w:rsidRDefault="006A75B7" w:rsidP="006A75B7">
            <w:pPr>
              <w:rPr>
                <w:lang w:val="en-KE"/>
              </w:rPr>
            </w:pPr>
          </w:p>
        </w:tc>
        <w:tc>
          <w:tcPr>
            <w:tcW w:w="0" w:type="auto"/>
            <w:vAlign w:val="center"/>
            <w:hideMark/>
          </w:tcPr>
          <w:p w14:paraId="6964FEED" w14:textId="77777777" w:rsidR="006A75B7" w:rsidRPr="006A75B7" w:rsidRDefault="006A75B7" w:rsidP="006A75B7">
            <w:pPr>
              <w:rPr>
                <w:lang w:val="en-KE"/>
              </w:rPr>
            </w:pPr>
          </w:p>
        </w:tc>
        <w:tc>
          <w:tcPr>
            <w:tcW w:w="0" w:type="auto"/>
            <w:vAlign w:val="center"/>
            <w:hideMark/>
          </w:tcPr>
          <w:p w14:paraId="6294A728" w14:textId="77777777" w:rsidR="006A75B7" w:rsidRPr="006A75B7" w:rsidRDefault="006A75B7" w:rsidP="006A75B7">
            <w:pPr>
              <w:rPr>
                <w:lang w:val="en-KE"/>
              </w:rPr>
            </w:pPr>
          </w:p>
        </w:tc>
      </w:tr>
    </w:tbl>
    <w:p w14:paraId="7F753D9B" w14:textId="77777777" w:rsidR="006A75B7" w:rsidRPr="006A75B7" w:rsidRDefault="006A75B7" w:rsidP="006A75B7">
      <w:pPr>
        <w:rPr>
          <w:lang w:val="en-KE"/>
        </w:rPr>
      </w:pPr>
      <w:r w:rsidRPr="006A75B7">
        <w:rPr>
          <w:b/>
          <w:bCs/>
          <w:lang w:val="en-KE"/>
        </w:rPr>
        <w:t>Protection Disaggregation</w:t>
      </w:r>
    </w:p>
    <w:p w14:paraId="4FC96802" w14:textId="77777777" w:rsidR="006A75B7" w:rsidRPr="006A75B7" w:rsidRDefault="006A75B7" w:rsidP="00CC145F">
      <w:pPr>
        <w:numPr>
          <w:ilvl w:val="0"/>
          <w:numId w:val="18"/>
        </w:numPr>
        <w:rPr>
          <w:lang w:val="en-KE"/>
        </w:rPr>
      </w:pPr>
      <w:r w:rsidRPr="006A75B7">
        <w:rPr>
          <w:lang w:val="en-KE"/>
        </w:rPr>
        <w:t>GBV-survivor entrepreneurs: 22% female beneficiaries</w:t>
      </w:r>
    </w:p>
    <w:p w14:paraId="7CA7E293" w14:textId="77777777" w:rsidR="006A75B7" w:rsidRPr="006A75B7" w:rsidRDefault="006A75B7" w:rsidP="00CC145F">
      <w:pPr>
        <w:numPr>
          <w:ilvl w:val="0"/>
          <w:numId w:val="18"/>
        </w:numPr>
        <w:rPr>
          <w:lang w:val="en-KE"/>
        </w:rPr>
      </w:pPr>
      <w:r w:rsidRPr="006A75B7">
        <w:rPr>
          <w:lang w:val="en-KE"/>
        </w:rPr>
        <w:t>Youth (18-35): 45% of loan applicants</w:t>
      </w:r>
    </w:p>
    <w:p w14:paraId="4FAC170A" w14:textId="77777777" w:rsidR="006A75B7" w:rsidRPr="006A75B7" w:rsidRDefault="006A75B7" w:rsidP="00CC145F">
      <w:pPr>
        <w:numPr>
          <w:ilvl w:val="0"/>
          <w:numId w:val="18"/>
        </w:numPr>
        <w:rPr>
          <w:lang w:val="en-KE"/>
        </w:rPr>
      </w:pPr>
      <w:r w:rsidRPr="006A75B7">
        <w:rPr>
          <w:lang w:val="en-KE"/>
        </w:rPr>
        <w:t>PWD participation: &lt;5% across locations</w:t>
      </w:r>
    </w:p>
    <w:p w14:paraId="17FCBB5E" w14:textId="30B4C2CA" w:rsidR="006A75B7" w:rsidRDefault="006A75B7" w:rsidP="006A75B7">
      <w:pPr>
        <w:rPr>
          <w:lang w:val="en-KE"/>
        </w:rPr>
      </w:pPr>
    </w:p>
    <w:p w14:paraId="21A185F8" w14:textId="77777777" w:rsidR="00FA799B" w:rsidRPr="006A75B7" w:rsidRDefault="00FA799B" w:rsidP="006A75B7">
      <w:pPr>
        <w:rPr>
          <w:lang w:val="en-KE"/>
        </w:rPr>
      </w:pPr>
    </w:p>
    <w:p w14:paraId="55ACCBBB" w14:textId="77777777" w:rsidR="006A75B7" w:rsidRPr="006A75B7" w:rsidRDefault="006A75B7" w:rsidP="006A75B7">
      <w:pPr>
        <w:rPr>
          <w:lang w:val="en-KE"/>
        </w:rPr>
      </w:pPr>
      <w:r w:rsidRPr="006A75B7">
        <w:rPr>
          <w:b/>
          <w:bCs/>
          <w:lang w:val="en-KE"/>
        </w:rPr>
        <w:lastRenderedPageBreak/>
        <w:t xml:space="preserve">2.11. Current Reporting Limitations: Excel &amp; </w:t>
      </w:r>
      <w:proofErr w:type="spellStart"/>
      <w:r w:rsidRPr="006A75B7">
        <w:rPr>
          <w:b/>
          <w:bCs/>
          <w:lang w:val="en-KE"/>
        </w:rPr>
        <w:t>KoboToolbox</w:t>
      </w:r>
      <w:proofErr w:type="spellEnd"/>
      <w:r w:rsidRPr="006A75B7">
        <w:rPr>
          <w:b/>
          <w:bCs/>
          <w:lang w:val="en-KE"/>
        </w:rPr>
        <w:t xml:space="preserve"> Samples</w:t>
      </w:r>
    </w:p>
    <w:p w14:paraId="6110A2D1" w14:textId="77777777" w:rsidR="006A75B7" w:rsidRPr="006A75B7" w:rsidRDefault="006A75B7" w:rsidP="006A75B7">
      <w:pPr>
        <w:rPr>
          <w:lang w:val="en-KE"/>
        </w:rPr>
      </w:pPr>
      <w:r w:rsidRPr="006A75B7">
        <w:rPr>
          <w:b/>
          <w:bCs/>
          <w:lang w:val="en-KE"/>
        </w:rPr>
        <w:t>Sample 1: Excel-based IPTT Tracker (Fragmented View)</w:t>
      </w:r>
    </w:p>
    <w:p w14:paraId="56431C9E" w14:textId="77777777" w:rsidR="006A75B7" w:rsidRPr="006A75B7" w:rsidRDefault="006A75B7" w:rsidP="006A75B7">
      <w:pPr>
        <w:rPr>
          <w:lang w:val="en-KE"/>
        </w:rPr>
      </w:pPr>
      <w:r w:rsidRPr="006A75B7">
        <w:rPr>
          <w:lang w:val="en-KE"/>
        </w:rPr>
        <w:t>markdown</w:t>
      </w:r>
    </w:p>
    <w:p w14:paraId="67ADBA6E" w14:textId="77777777" w:rsidR="006A75B7" w:rsidRPr="006A75B7" w:rsidRDefault="006A75B7" w:rsidP="006A75B7">
      <w:pPr>
        <w:rPr>
          <w:lang w:val="en-KE"/>
        </w:rPr>
      </w:pPr>
      <w:r w:rsidRPr="006A75B7">
        <w:rPr>
          <w:lang w:val="en-KE"/>
        </w:rPr>
        <w:t xml:space="preserve">| KPI # | Indicator                 | </w:t>
      </w:r>
      <w:proofErr w:type="gramStart"/>
      <w:r w:rsidRPr="006A75B7">
        <w:rPr>
          <w:lang w:val="en-KE"/>
        </w:rPr>
        <w:t>Jan  |</w:t>
      </w:r>
      <w:proofErr w:type="gramEnd"/>
      <w:r w:rsidRPr="006A75B7">
        <w:rPr>
          <w:lang w:val="en-KE"/>
        </w:rPr>
        <w:t xml:space="preserve"> Feb  | Mar  | Location   | Gender |  </w:t>
      </w:r>
    </w:p>
    <w:p w14:paraId="0ED5F06C" w14:textId="77777777" w:rsidR="006A75B7" w:rsidRPr="006A75B7" w:rsidRDefault="006A75B7" w:rsidP="006A75B7">
      <w:pPr>
        <w:rPr>
          <w:lang w:val="en-KE"/>
        </w:rPr>
      </w:pPr>
      <w:r w:rsidRPr="006A75B7">
        <w:rPr>
          <w:lang w:val="en-KE"/>
        </w:rPr>
        <w:t xml:space="preserve">|-------|---------------------------|------|------|------|------------|--------|  </w:t>
      </w:r>
    </w:p>
    <w:p w14:paraId="40750646" w14:textId="77777777" w:rsidR="006A75B7" w:rsidRPr="006A75B7" w:rsidRDefault="006A75B7" w:rsidP="006A75B7">
      <w:pPr>
        <w:rPr>
          <w:lang w:val="en-KE"/>
        </w:rPr>
      </w:pPr>
      <w:r w:rsidRPr="006A75B7">
        <w:rPr>
          <w:lang w:val="en-KE"/>
        </w:rPr>
        <w:t xml:space="preserve">| 1.1.1 | </w:t>
      </w:r>
      <w:proofErr w:type="spellStart"/>
      <w:r w:rsidRPr="006A75B7">
        <w:rPr>
          <w:lang w:val="en-KE"/>
        </w:rPr>
        <w:t>CSLAs</w:t>
      </w:r>
      <w:proofErr w:type="spellEnd"/>
      <w:r w:rsidRPr="006A75B7">
        <w:rPr>
          <w:lang w:val="en-KE"/>
        </w:rPr>
        <w:t xml:space="preserve"> trained            | 12   | 8    | -    | Nairobi    | </w:t>
      </w:r>
      <w:proofErr w:type="gramStart"/>
      <w:r w:rsidRPr="006A75B7">
        <w:rPr>
          <w:lang w:val="en-KE"/>
        </w:rPr>
        <w:t>Mixed  |</w:t>
      </w:r>
      <w:proofErr w:type="gramEnd"/>
      <w:r w:rsidRPr="006A75B7">
        <w:rPr>
          <w:lang w:val="en-KE"/>
        </w:rPr>
        <w:t xml:space="preserve">  </w:t>
      </w:r>
    </w:p>
    <w:p w14:paraId="647E7741" w14:textId="77777777" w:rsidR="006A75B7" w:rsidRPr="006A75B7" w:rsidRDefault="006A75B7" w:rsidP="006A75B7">
      <w:pPr>
        <w:rPr>
          <w:lang w:val="en-KE"/>
        </w:rPr>
      </w:pPr>
      <w:r w:rsidRPr="006A75B7">
        <w:rPr>
          <w:lang w:val="en-KE"/>
        </w:rPr>
        <w:t>| 3.1.2 | Loans disbursed (</w:t>
      </w:r>
      <w:proofErr w:type="gramStart"/>
      <w:r w:rsidRPr="006A75B7">
        <w:rPr>
          <w:lang w:val="en-KE"/>
        </w:rPr>
        <w:t xml:space="preserve">KES)   </w:t>
      </w:r>
      <w:proofErr w:type="gramEnd"/>
      <w:r w:rsidRPr="006A75B7">
        <w:rPr>
          <w:lang w:val="en-KE"/>
        </w:rPr>
        <w:t xml:space="preserve">  | 1.2M | -    | -    | Mandera    | Male   |  </w:t>
      </w:r>
    </w:p>
    <w:p w14:paraId="62B1F1EC" w14:textId="77777777" w:rsidR="006A75B7" w:rsidRPr="006A75B7" w:rsidRDefault="006A75B7" w:rsidP="006A75B7">
      <w:pPr>
        <w:rPr>
          <w:lang w:val="en-KE"/>
        </w:rPr>
      </w:pPr>
      <w:r w:rsidRPr="006A75B7">
        <w:rPr>
          <w:lang w:val="en-KE"/>
        </w:rPr>
        <w:t>| 4.2.1 | Protection cases linked   | N/</w:t>
      </w:r>
      <w:proofErr w:type="gramStart"/>
      <w:r w:rsidRPr="006A75B7">
        <w:rPr>
          <w:lang w:val="en-KE"/>
        </w:rPr>
        <w:t>A  |</w:t>
      </w:r>
      <w:proofErr w:type="gramEnd"/>
      <w:r w:rsidRPr="006A75B7">
        <w:rPr>
          <w:lang w:val="en-KE"/>
        </w:rPr>
        <w:t xml:space="preserve"> N/A  | N/A  | -          | -      |  </w:t>
      </w:r>
    </w:p>
    <w:p w14:paraId="5F9AC77E" w14:textId="77777777" w:rsidR="006A75B7" w:rsidRPr="006A75B7" w:rsidRDefault="006A75B7" w:rsidP="006A75B7">
      <w:pPr>
        <w:rPr>
          <w:lang w:val="en-KE"/>
        </w:rPr>
      </w:pPr>
      <w:r w:rsidRPr="006A75B7">
        <w:rPr>
          <w:i/>
          <w:iCs/>
          <w:lang w:val="en-KE"/>
        </w:rPr>
        <w:t>Pain Points</w:t>
      </w:r>
      <w:r w:rsidRPr="006A75B7">
        <w:rPr>
          <w:lang w:val="en-KE"/>
        </w:rPr>
        <w:t>:</w:t>
      </w:r>
    </w:p>
    <w:p w14:paraId="4FE42808" w14:textId="77777777" w:rsidR="006A75B7" w:rsidRPr="006A75B7" w:rsidRDefault="006A75B7" w:rsidP="00CC145F">
      <w:pPr>
        <w:numPr>
          <w:ilvl w:val="0"/>
          <w:numId w:val="19"/>
        </w:numPr>
        <w:rPr>
          <w:lang w:val="en-KE"/>
        </w:rPr>
      </w:pPr>
      <w:r w:rsidRPr="006A75B7">
        <w:rPr>
          <w:lang w:val="en-KE"/>
        </w:rPr>
        <w:t>Manual entry → 68% late submissions</w:t>
      </w:r>
    </w:p>
    <w:p w14:paraId="7EE08D06" w14:textId="77777777" w:rsidR="006A75B7" w:rsidRPr="006A75B7" w:rsidRDefault="006A75B7" w:rsidP="00CC145F">
      <w:pPr>
        <w:numPr>
          <w:ilvl w:val="0"/>
          <w:numId w:val="19"/>
        </w:numPr>
        <w:rPr>
          <w:lang w:val="en-KE"/>
        </w:rPr>
      </w:pPr>
      <w:r w:rsidRPr="006A75B7">
        <w:rPr>
          <w:lang w:val="en-KE"/>
        </w:rPr>
        <w:t>No linkage between financial (Row 3) and protection (Row 4) data</w:t>
      </w:r>
    </w:p>
    <w:p w14:paraId="078F2262" w14:textId="77777777" w:rsidR="006A75B7" w:rsidRPr="006A75B7" w:rsidRDefault="006A75B7" w:rsidP="00CC145F">
      <w:pPr>
        <w:numPr>
          <w:ilvl w:val="0"/>
          <w:numId w:val="19"/>
        </w:numPr>
        <w:rPr>
          <w:lang w:val="en-KE"/>
        </w:rPr>
      </w:pPr>
      <w:r w:rsidRPr="006A75B7">
        <w:rPr>
          <w:lang w:val="en-KE"/>
        </w:rPr>
        <w:t>Blank cells indicate unreported metrics</w:t>
      </w:r>
    </w:p>
    <w:p w14:paraId="1926BF2E" w14:textId="77777777" w:rsidR="006A75B7" w:rsidRPr="006A75B7" w:rsidRDefault="006A75B7" w:rsidP="006A75B7">
      <w:pPr>
        <w:rPr>
          <w:lang w:val="en-KE"/>
        </w:rPr>
      </w:pPr>
      <w:r w:rsidRPr="006A75B7">
        <w:rPr>
          <w:b/>
          <w:bCs/>
          <w:lang w:val="en-KE"/>
        </w:rPr>
        <w:t xml:space="preserve">Sample 2: </w:t>
      </w:r>
      <w:proofErr w:type="spellStart"/>
      <w:r w:rsidRPr="006A75B7">
        <w:rPr>
          <w:b/>
          <w:bCs/>
          <w:lang w:val="en-KE"/>
        </w:rPr>
        <w:t>KoboToolbox</w:t>
      </w:r>
      <w:proofErr w:type="spellEnd"/>
      <w:r w:rsidRPr="006A75B7">
        <w:rPr>
          <w:b/>
          <w:bCs/>
          <w:lang w:val="en-KE"/>
        </w:rPr>
        <w:t xml:space="preserve"> Field Data Export (Disconnected Silos)</w:t>
      </w:r>
    </w:p>
    <w:p w14:paraId="7E80F650" w14:textId="77777777" w:rsidR="006A75B7" w:rsidRPr="006A75B7" w:rsidRDefault="006A75B7" w:rsidP="006A75B7">
      <w:pPr>
        <w:rPr>
          <w:lang w:val="en-KE"/>
        </w:rPr>
      </w:pPr>
      <w:r w:rsidRPr="006A75B7">
        <w:rPr>
          <w:lang w:val="en-KE"/>
        </w:rPr>
        <w:t>json</w:t>
      </w:r>
    </w:p>
    <w:p w14:paraId="34765A84" w14:textId="77777777" w:rsidR="006A75B7" w:rsidRPr="006A75B7" w:rsidRDefault="006A75B7" w:rsidP="006A75B7">
      <w:pPr>
        <w:rPr>
          <w:lang w:val="en-KE"/>
        </w:rPr>
      </w:pPr>
      <w:r w:rsidRPr="006A75B7">
        <w:rPr>
          <w:lang w:val="en-KE"/>
        </w:rPr>
        <w:t>{</w:t>
      </w:r>
    </w:p>
    <w:p w14:paraId="3B7B52BE" w14:textId="77777777" w:rsidR="006A75B7" w:rsidRPr="006A75B7" w:rsidRDefault="006A75B7" w:rsidP="006A75B7">
      <w:pPr>
        <w:rPr>
          <w:lang w:val="en-KE"/>
        </w:rPr>
      </w:pPr>
      <w:r w:rsidRPr="006A75B7">
        <w:rPr>
          <w:lang w:val="en-KE"/>
        </w:rPr>
        <w:t xml:space="preserve">  "</w:t>
      </w:r>
      <w:proofErr w:type="spellStart"/>
      <w:r w:rsidRPr="006A75B7">
        <w:rPr>
          <w:lang w:val="en-KE"/>
        </w:rPr>
        <w:t>form_id</w:t>
      </w:r>
      <w:proofErr w:type="spellEnd"/>
      <w:r w:rsidRPr="006A75B7">
        <w:rPr>
          <w:lang w:val="en-KE"/>
        </w:rPr>
        <w:t>": "CSLA_Meeting_2024",</w:t>
      </w:r>
    </w:p>
    <w:p w14:paraId="0522263B" w14:textId="77777777" w:rsidR="006A75B7" w:rsidRPr="006A75B7" w:rsidRDefault="006A75B7" w:rsidP="006A75B7">
      <w:pPr>
        <w:rPr>
          <w:lang w:val="en-KE"/>
        </w:rPr>
      </w:pPr>
      <w:r w:rsidRPr="006A75B7">
        <w:rPr>
          <w:lang w:val="en-KE"/>
        </w:rPr>
        <w:t xml:space="preserve">  "</w:t>
      </w:r>
      <w:proofErr w:type="spellStart"/>
      <w:r w:rsidRPr="006A75B7">
        <w:rPr>
          <w:lang w:val="en-KE"/>
        </w:rPr>
        <w:t>submission_date</w:t>
      </w:r>
      <w:proofErr w:type="spellEnd"/>
      <w:r w:rsidRPr="006A75B7">
        <w:rPr>
          <w:lang w:val="en-KE"/>
        </w:rPr>
        <w:t>": "2024-03-15",</w:t>
      </w:r>
    </w:p>
    <w:p w14:paraId="0A216BCB" w14:textId="77777777" w:rsidR="006A75B7" w:rsidRPr="006A75B7" w:rsidRDefault="006A75B7" w:rsidP="006A75B7">
      <w:pPr>
        <w:rPr>
          <w:lang w:val="en-KE"/>
        </w:rPr>
      </w:pPr>
      <w:r w:rsidRPr="006A75B7">
        <w:rPr>
          <w:lang w:val="en-KE"/>
        </w:rPr>
        <w:t xml:space="preserve">  "location": "</w:t>
      </w:r>
      <w:proofErr w:type="spellStart"/>
      <w:r w:rsidRPr="006A75B7">
        <w:rPr>
          <w:lang w:val="en-KE"/>
        </w:rPr>
        <w:t>Kayole</w:t>
      </w:r>
      <w:proofErr w:type="spellEnd"/>
      <w:r w:rsidRPr="006A75B7">
        <w:rPr>
          <w:lang w:val="en-KE"/>
        </w:rPr>
        <w:t>, Nairobi",</w:t>
      </w:r>
    </w:p>
    <w:p w14:paraId="3F3113BA" w14:textId="77777777" w:rsidR="006A75B7" w:rsidRPr="006A75B7" w:rsidRDefault="006A75B7" w:rsidP="006A75B7">
      <w:pPr>
        <w:rPr>
          <w:lang w:val="en-KE"/>
        </w:rPr>
      </w:pPr>
      <w:r w:rsidRPr="006A75B7">
        <w:rPr>
          <w:lang w:val="en-KE"/>
        </w:rPr>
        <w:t xml:space="preserve">  "attendance": {</w:t>
      </w:r>
    </w:p>
    <w:p w14:paraId="58CE9D43" w14:textId="77777777" w:rsidR="006A75B7" w:rsidRPr="006A75B7" w:rsidRDefault="006A75B7" w:rsidP="006A75B7">
      <w:pPr>
        <w:rPr>
          <w:lang w:val="en-KE"/>
        </w:rPr>
      </w:pPr>
      <w:r w:rsidRPr="006A75B7">
        <w:rPr>
          <w:lang w:val="en-KE"/>
        </w:rPr>
        <w:t xml:space="preserve">    "total": 18,</w:t>
      </w:r>
    </w:p>
    <w:p w14:paraId="0973F340" w14:textId="77777777" w:rsidR="006A75B7" w:rsidRPr="006A75B7" w:rsidRDefault="006A75B7" w:rsidP="006A75B7">
      <w:pPr>
        <w:rPr>
          <w:lang w:val="en-KE"/>
        </w:rPr>
      </w:pPr>
      <w:r w:rsidRPr="006A75B7">
        <w:rPr>
          <w:lang w:val="en-KE"/>
        </w:rPr>
        <w:t xml:space="preserve">    "female": 12,</w:t>
      </w:r>
    </w:p>
    <w:p w14:paraId="4047A4E8" w14:textId="77777777" w:rsidR="006A75B7" w:rsidRPr="006A75B7" w:rsidRDefault="006A75B7" w:rsidP="006A75B7">
      <w:pPr>
        <w:rPr>
          <w:lang w:val="en-KE"/>
        </w:rPr>
      </w:pPr>
      <w:r w:rsidRPr="006A75B7">
        <w:rPr>
          <w:lang w:val="en-KE"/>
        </w:rPr>
        <w:t xml:space="preserve">    "</w:t>
      </w:r>
      <w:proofErr w:type="spellStart"/>
      <w:r w:rsidRPr="006A75B7">
        <w:rPr>
          <w:lang w:val="en-KE"/>
        </w:rPr>
        <w:t>pwd</w:t>
      </w:r>
      <w:proofErr w:type="spellEnd"/>
      <w:r w:rsidRPr="006A75B7">
        <w:rPr>
          <w:lang w:val="en-KE"/>
        </w:rPr>
        <w:t>": 1</w:t>
      </w:r>
    </w:p>
    <w:p w14:paraId="178E3D23" w14:textId="77777777" w:rsidR="006A75B7" w:rsidRPr="006A75B7" w:rsidRDefault="006A75B7" w:rsidP="006A75B7">
      <w:pPr>
        <w:rPr>
          <w:lang w:val="en-KE"/>
        </w:rPr>
      </w:pPr>
      <w:r w:rsidRPr="006A75B7">
        <w:rPr>
          <w:lang w:val="en-KE"/>
        </w:rPr>
        <w:t xml:space="preserve">  },</w:t>
      </w:r>
    </w:p>
    <w:p w14:paraId="46CC2DEC" w14:textId="77777777" w:rsidR="006A75B7" w:rsidRPr="006A75B7" w:rsidRDefault="006A75B7" w:rsidP="006A75B7">
      <w:pPr>
        <w:rPr>
          <w:lang w:val="en-KE"/>
        </w:rPr>
      </w:pPr>
      <w:r w:rsidRPr="006A75B7">
        <w:rPr>
          <w:lang w:val="en-KE"/>
        </w:rPr>
        <w:lastRenderedPageBreak/>
        <w:t xml:space="preserve">  "savings": 24500,</w:t>
      </w:r>
    </w:p>
    <w:p w14:paraId="220A9825" w14:textId="77777777" w:rsidR="006A75B7" w:rsidRPr="006A75B7" w:rsidRDefault="006A75B7" w:rsidP="006A75B7">
      <w:pPr>
        <w:rPr>
          <w:lang w:val="en-KE"/>
        </w:rPr>
      </w:pPr>
      <w:r w:rsidRPr="006A75B7">
        <w:rPr>
          <w:lang w:val="en-KE"/>
        </w:rPr>
        <w:t xml:space="preserve">  "issues": "Member default (ID: REF-09) - marital conflict"</w:t>
      </w:r>
    </w:p>
    <w:p w14:paraId="0B7B7C04" w14:textId="77777777" w:rsidR="006A75B7" w:rsidRPr="006A75B7" w:rsidRDefault="006A75B7" w:rsidP="006A75B7">
      <w:pPr>
        <w:rPr>
          <w:lang w:val="en-KE"/>
        </w:rPr>
      </w:pPr>
      <w:r w:rsidRPr="006A75B7">
        <w:rPr>
          <w:lang w:val="en-KE"/>
        </w:rPr>
        <w:t>}</w:t>
      </w:r>
    </w:p>
    <w:p w14:paraId="1B515E40" w14:textId="77777777" w:rsidR="006A75B7" w:rsidRPr="006A75B7" w:rsidRDefault="006A75B7" w:rsidP="006A75B7">
      <w:pPr>
        <w:rPr>
          <w:lang w:val="en-KE"/>
        </w:rPr>
      </w:pPr>
      <w:r w:rsidRPr="006A75B7">
        <w:rPr>
          <w:i/>
          <w:iCs/>
          <w:lang w:val="en-KE"/>
        </w:rPr>
        <w:t>Pain Points</w:t>
      </w:r>
      <w:r w:rsidRPr="006A75B7">
        <w:rPr>
          <w:lang w:val="en-KE"/>
        </w:rPr>
        <w:t>:</w:t>
      </w:r>
    </w:p>
    <w:p w14:paraId="1B998AF4" w14:textId="77777777" w:rsidR="006A75B7" w:rsidRPr="006A75B7" w:rsidRDefault="006A75B7" w:rsidP="00CC145F">
      <w:pPr>
        <w:numPr>
          <w:ilvl w:val="0"/>
          <w:numId w:val="20"/>
        </w:numPr>
        <w:rPr>
          <w:lang w:val="en-KE"/>
        </w:rPr>
      </w:pPr>
      <w:r w:rsidRPr="006A75B7">
        <w:rPr>
          <w:lang w:val="en-KE"/>
        </w:rPr>
        <w:t>Protection issue (marital conflict) not routed to Gender Officers</w:t>
      </w:r>
    </w:p>
    <w:p w14:paraId="6C7473FA" w14:textId="77777777" w:rsidR="006A75B7" w:rsidRPr="006A75B7" w:rsidRDefault="006A75B7" w:rsidP="00CC145F">
      <w:pPr>
        <w:numPr>
          <w:ilvl w:val="0"/>
          <w:numId w:val="20"/>
        </w:numPr>
        <w:rPr>
          <w:lang w:val="en-KE"/>
        </w:rPr>
      </w:pPr>
      <w:r w:rsidRPr="006A75B7">
        <w:rPr>
          <w:lang w:val="en-KE"/>
        </w:rPr>
        <w:t>No integration with KCB loan performance data</w:t>
      </w:r>
    </w:p>
    <w:p w14:paraId="4A9226A5" w14:textId="77777777" w:rsidR="006A75B7" w:rsidRPr="006A75B7" w:rsidRDefault="006A75B7" w:rsidP="00CC145F">
      <w:pPr>
        <w:numPr>
          <w:ilvl w:val="0"/>
          <w:numId w:val="20"/>
        </w:numPr>
        <w:rPr>
          <w:lang w:val="en-KE"/>
        </w:rPr>
      </w:pPr>
      <w:r w:rsidRPr="006A75B7">
        <w:rPr>
          <w:lang w:val="en-KE"/>
        </w:rPr>
        <w:t xml:space="preserve">Disability status recorded but not </w:t>
      </w:r>
      <w:proofErr w:type="spellStart"/>
      <w:r w:rsidRPr="006A75B7">
        <w:rPr>
          <w:lang w:val="en-KE"/>
        </w:rPr>
        <w:t>analyzed</w:t>
      </w:r>
      <w:proofErr w:type="spellEnd"/>
    </w:p>
    <w:p w14:paraId="63E16646" w14:textId="77777777" w:rsidR="006A75B7" w:rsidRPr="006A75B7" w:rsidRDefault="00C41523" w:rsidP="006A75B7">
      <w:pPr>
        <w:rPr>
          <w:lang w:val="en-KE"/>
        </w:rPr>
      </w:pPr>
      <w:r>
        <w:rPr>
          <w:lang w:val="en-KE"/>
        </w:rPr>
        <w:pict w14:anchorId="54A8FB17">
          <v:rect id="_x0000_i1026" style="width:0;height:.75pt" o:hralign="center" o:hrstd="t" o:hrnoshade="t" o:hr="t" fillcolor="#404040" stroked="f"/>
        </w:pict>
      </w:r>
    </w:p>
    <w:p w14:paraId="591D7F91" w14:textId="77777777" w:rsidR="006A75B7" w:rsidRPr="006A75B7" w:rsidRDefault="006A75B7" w:rsidP="006A75B7">
      <w:pPr>
        <w:rPr>
          <w:lang w:val="en-KE"/>
        </w:rPr>
      </w:pPr>
      <w:r w:rsidRPr="006A75B7">
        <w:rPr>
          <w:b/>
          <w:bCs/>
          <w:lang w:val="en-KE"/>
        </w:rPr>
        <w:t>Operational Consequences</w:t>
      </w:r>
    </w:p>
    <w:p w14:paraId="5BB3CC58" w14:textId="77777777" w:rsidR="006A75B7" w:rsidRPr="006A75B7" w:rsidRDefault="006A75B7" w:rsidP="00CC145F">
      <w:pPr>
        <w:numPr>
          <w:ilvl w:val="0"/>
          <w:numId w:val="21"/>
        </w:numPr>
        <w:rPr>
          <w:lang w:val="en-KE"/>
        </w:rPr>
      </w:pPr>
      <w:r w:rsidRPr="006A75B7">
        <w:rPr>
          <w:b/>
          <w:bCs/>
          <w:lang w:val="en-KE"/>
        </w:rPr>
        <w:t>Invisible Vulnerabilities</w:t>
      </w:r>
      <w:r w:rsidRPr="006A75B7">
        <w:rPr>
          <w:lang w:val="en-KE"/>
        </w:rPr>
        <w:t>:</w:t>
      </w:r>
    </w:p>
    <w:p w14:paraId="1BB330AD" w14:textId="77777777" w:rsidR="006A75B7" w:rsidRPr="006A75B7" w:rsidRDefault="006A75B7" w:rsidP="00CC145F">
      <w:pPr>
        <w:numPr>
          <w:ilvl w:val="1"/>
          <w:numId w:val="21"/>
        </w:numPr>
        <w:rPr>
          <w:lang w:val="en-KE"/>
        </w:rPr>
      </w:pPr>
      <w:r w:rsidRPr="006A75B7">
        <w:rPr>
          <w:lang w:val="en-KE"/>
        </w:rPr>
        <w:t xml:space="preserve">30+ protection incidents (e.g., GBV during </w:t>
      </w:r>
      <w:proofErr w:type="spellStart"/>
      <w:r w:rsidRPr="006A75B7">
        <w:rPr>
          <w:lang w:val="en-KE"/>
        </w:rPr>
        <w:t>shareouts</w:t>
      </w:r>
      <w:proofErr w:type="spellEnd"/>
      <w:r w:rsidRPr="006A75B7">
        <w:rPr>
          <w:lang w:val="en-KE"/>
        </w:rPr>
        <w:t>) went unlinked to loan stress in 2023 due to siloed tools.</w:t>
      </w:r>
    </w:p>
    <w:p w14:paraId="445F151E" w14:textId="77777777" w:rsidR="006A75B7" w:rsidRPr="006A75B7" w:rsidRDefault="006A75B7" w:rsidP="00CC145F">
      <w:pPr>
        <w:numPr>
          <w:ilvl w:val="0"/>
          <w:numId w:val="21"/>
        </w:numPr>
        <w:rPr>
          <w:lang w:val="en-KE"/>
        </w:rPr>
      </w:pPr>
      <w:r w:rsidRPr="006A75B7">
        <w:rPr>
          <w:b/>
          <w:bCs/>
          <w:lang w:val="en-KE"/>
        </w:rPr>
        <w:t>Reporting Delays</w:t>
      </w:r>
      <w:r w:rsidRPr="006A75B7">
        <w:rPr>
          <w:lang w:val="en-KE"/>
        </w:rPr>
        <w:t>:</w:t>
      </w:r>
    </w:p>
    <w:p w14:paraId="0EBA098D" w14:textId="77777777" w:rsidR="006A75B7" w:rsidRPr="006A75B7" w:rsidRDefault="006A75B7" w:rsidP="00CC145F">
      <w:pPr>
        <w:numPr>
          <w:ilvl w:val="1"/>
          <w:numId w:val="21"/>
        </w:numPr>
        <w:rPr>
          <w:lang w:val="en-KE"/>
        </w:rPr>
      </w:pPr>
      <w:r w:rsidRPr="006A75B7">
        <w:rPr>
          <w:lang w:val="en-KE"/>
        </w:rPr>
        <w:t>22 days average to consolidate Excel/Kobo data for SIDA quarterly reports.</w:t>
      </w:r>
    </w:p>
    <w:p w14:paraId="120D1E0C" w14:textId="77777777" w:rsidR="006A75B7" w:rsidRPr="006A75B7" w:rsidRDefault="006A75B7" w:rsidP="00CC145F">
      <w:pPr>
        <w:numPr>
          <w:ilvl w:val="0"/>
          <w:numId w:val="21"/>
        </w:numPr>
        <w:rPr>
          <w:lang w:val="en-KE"/>
        </w:rPr>
      </w:pPr>
      <w:r w:rsidRPr="006A75B7">
        <w:rPr>
          <w:b/>
          <w:bCs/>
          <w:lang w:val="en-KE"/>
        </w:rPr>
        <w:t>Decision Lag</w:t>
      </w:r>
      <w:r w:rsidRPr="006A75B7">
        <w:rPr>
          <w:lang w:val="en-KE"/>
        </w:rPr>
        <w:t>:</w:t>
      </w:r>
    </w:p>
    <w:p w14:paraId="1C467233" w14:textId="77777777" w:rsidR="006A75B7" w:rsidRPr="006A75B7" w:rsidRDefault="006A75B7" w:rsidP="00CC145F">
      <w:pPr>
        <w:numPr>
          <w:ilvl w:val="1"/>
          <w:numId w:val="21"/>
        </w:numPr>
        <w:rPr>
          <w:lang w:val="en-KE"/>
        </w:rPr>
      </w:pPr>
      <w:r w:rsidRPr="006A75B7">
        <w:rPr>
          <w:lang w:val="en-KE"/>
        </w:rPr>
        <w:t>Mandera's 31% mobile money gap identified only </w:t>
      </w:r>
      <w:r w:rsidRPr="006A75B7">
        <w:rPr>
          <w:i/>
          <w:iCs/>
          <w:lang w:val="en-KE"/>
        </w:rPr>
        <w:t>after</w:t>
      </w:r>
      <w:r w:rsidRPr="006A75B7">
        <w:rPr>
          <w:lang w:val="en-KE"/>
        </w:rPr>
        <w:t> 6-month implementation phase.</w:t>
      </w:r>
    </w:p>
    <w:p w14:paraId="5597DF13" w14:textId="77777777" w:rsidR="006A75B7" w:rsidRPr="006A75B7" w:rsidRDefault="006A75B7" w:rsidP="006A75B7">
      <w:pPr>
        <w:rPr>
          <w:lang w:val="en-KE"/>
        </w:rPr>
      </w:pPr>
      <w:r w:rsidRPr="006A75B7">
        <w:rPr>
          <w:b/>
          <w:bCs/>
          <w:lang w:val="en-KE"/>
        </w:rPr>
        <w:t>How the KPI Tool Resolves This</w:t>
      </w:r>
    </w:p>
    <w:p w14:paraId="3E55BFDB" w14:textId="77777777" w:rsidR="006A75B7" w:rsidRPr="006A75B7" w:rsidRDefault="006A75B7" w:rsidP="00CC145F">
      <w:pPr>
        <w:numPr>
          <w:ilvl w:val="0"/>
          <w:numId w:val="22"/>
        </w:numPr>
        <w:rPr>
          <w:lang w:val="en-KE"/>
        </w:rPr>
      </w:pPr>
      <w:r w:rsidRPr="006A75B7">
        <w:rPr>
          <w:b/>
          <w:bCs/>
          <w:lang w:val="en-KE"/>
        </w:rPr>
        <w:t>Auto-Disaggregation</w:t>
      </w:r>
      <w:r w:rsidRPr="006A75B7">
        <w:rPr>
          <w:lang w:val="en-KE"/>
        </w:rPr>
        <w:t>:</w:t>
      </w:r>
    </w:p>
    <w:p w14:paraId="7AAE1A3C" w14:textId="77777777" w:rsidR="006A75B7" w:rsidRPr="006A75B7" w:rsidRDefault="006A75B7" w:rsidP="00CC145F">
      <w:pPr>
        <w:numPr>
          <w:ilvl w:val="1"/>
          <w:numId w:val="22"/>
        </w:numPr>
        <w:rPr>
          <w:lang w:val="en-KE"/>
        </w:rPr>
      </w:pPr>
      <w:r w:rsidRPr="006A75B7">
        <w:rPr>
          <w:lang w:val="en-KE"/>
        </w:rPr>
        <w:t>Real-time dashboards filter by gender/location/disability during data ingestion.</w:t>
      </w:r>
    </w:p>
    <w:p w14:paraId="04315C4C" w14:textId="77777777" w:rsidR="006A75B7" w:rsidRPr="006A75B7" w:rsidRDefault="006A75B7" w:rsidP="00CC145F">
      <w:pPr>
        <w:numPr>
          <w:ilvl w:val="0"/>
          <w:numId w:val="22"/>
        </w:numPr>
        <w:rPr>
          <w:lang w:val="en-KE"/>
        </w:rPr>
      </w:pPr>
      <w:r w:rsidRPr="006A75B7">
        <w:rPr>
          <w:b/>
          <w:bCs/>
          <w:lang w:val="en-KE"/>
        </w:rPr>
        <w:t>Integrated Alerts</w:t>
      </w:r>
      <w:r w:rsidRPr="006A75B7">
        <w:rPr>
          <w:lang w:val="en-KE"/>
        </w:rPr>
        <w:t>:</w:t>
      </w:r>
    </w:p>
    <w:p w14:paraId="74AE83AF" w14:textId="77777777" w:rsidR="006A75B7" w:rsidRPr="006A75B7" w:rsidRDefault="006A75B7" w:rsidP="00CC145F">
      <w:pPr>
        <w:numPr>
          <w:ilvl w:val="1"/>
          <w:numId w:val="22"/>
        </w:numPr>
        <w:rPr>
          <w:lang w:val="en-KE"/>
        </w:rPr>
      </w:pPr>
      <w:r w:rsidRPr="006A75B7">
        <w:rPr>
          <w:lang w:val="en-KE"/>
        </w:rPr>
        <w:t xml:space="preserve">When </w:t>
      </w:r>
      <w:proofErr w:type="spellStart"/>
      <w:r w:rsidRPr="006A75B7">
        <w:rPr>
          <w:lang w:val="en-KE"/>
        </w:rPr>
        <w:t>KoboToolbox</w:t>
      </w:r>
      <w:proofErr w:type="spellEnd"/>
      <w:r w:rsidRPr="006A75B7">
        <w:rPr>
          <w:lang w:val="en-KE"/>
        </w:rPr>
        <w:t xml:space="preserve"> flags marital conflict + KCB API detects loan default → trigger protection team.</w:t>
      </w:r>
    </w:p>
    <w:p w14:paraId="65FEB3A1" w14:textId="77777777" w:rsidR="006A75B7" w:rsidRPr="006A75B7" w:rsidRDefault="006A75B7" w:rsidP="00CC145F">
      <w:pPr>
        <w:numPr>
          <w:ilvl w:val="0"/>
          <w:numId w:val="22"/>
        </w:numPr>
        <w:rPr>
          <w:lang w:val="en-KE"/>
        </w:rPr>
      </w:pPr>
      <w:r w:rsidRPr="006A75B7">
        <w:rPr>
          <w:b/>
          <w:bCs/>
          <w:lang w:val="en-KE"/>
        </w:rPr>
        <w:lastRenderedPageBreak/>
        <w:t>Offline Sync</w:t>
      </w:r>
      <w:r w:rsidRPr="006A75B7">
        <w:rPr>
          <w:lang w:val="en-KE"/>
        </w:rPr>
        <w:t>:</w:t>
      </w:r>
    </w:p>
    <w:p w14:paraId="773E066B" w14:textId="77777777" w:rsidR="006A75B7" w:rsidRPr="006A75B7" w:rsidRDefault="006A75B7" w:rsidP="00CC145F">
      <w:pPr>
        <w:numPr>
          <w:ilvl w:val="1"/>
          <w:numId w:val="22"/>
        </w:numPr>
        <w:rPr>
          <w:lang w:val="en-KE"/>
        </w:rPr>
      </w:pPr>
      <w:r w:rsidRPr="006A75B7">
        <w:rPr>
          <w:lang w:val="en-KE"/>
        </w:rPr>
        <w:t>Mandera field staff submit encrypted JSON via USSD when offline; auto-merge later.</w:t>
      </w:r>
    </w:p>
    <w:p w14:paraId="62367FD3" w14:textId="77777777" w:rsidR="006A75B7" w:rsidRDefault="006A75B7" w:rsidP="006A75B7"/>
    <w:p w14:paraId="56444DDC" w14:textId="580CC7E1" w:rsidR="00D03189" w:rsidRDefault="00D03189" w:rsidP="00D03189">
      <w:pPr>
        <w:pStyle w:val="Heading2"/>
        <w:rPr>
          <w:lang w:val="en-US"/>
        </w:rPr>
      </w:pPr>
      <w:bookmarkStart w:id="26" w:name="_Toc204527534"/>
      <w:r>
        <w:t xml:space="preserve">3. </w:t>
      </w:r>
      <w:r>
        <w:rPr>
          <w:lang w:val="en-US"/>
        </w:rPr>
        <w:t>Objectives</w:t>
      </w:r>
      <w:bookmarkEnd w:id="26"/>
    </w:p>
    <w:p w14:paraId="50AD8794" w14:textId="77777777" w:rsidR="00D03189" w:rsidRPr="00D03189" w:rsidRDefault="00D03189" w:rsidP="00D03189">
      <w:r w:rsidRPr="00D03189">
        <w:t>The tool will:</w:t>
      </w:r>
    </w:p>
    <w:p w14:paraId="2C37118F" w14:textId="774D9120" w:rsidR="00D03189" w:rsidRPr="00D03189" w:rsidRDefault="00D03189" w:rsidP="00D8344D">
      <w:pPr>
        <w:pStyle w:val="ListParagraph"/>
        <w:numPr>
          <w:ilvl w:val="0"/>
          <w:numId w:val="2"/>
        </w:numPr>
      </w:pPr>
      <w:r w:rsidRPr="00D03189">
        <w:t>Centralize IPTT and field-reported indicators.</w:t>
      </w:r>
    </w:p>
    <w:p w14:paraId="57A957CA" w14:textId="483037B9" w:rsidR="00D03189" w:rsidRPr="00D03189" w:rsidRDefault="00D03189" w:rsidP="00D8344D">
      <w:pPr>
        <w:pStyle w:val="ListParagraph"/>
        <w:numPr>
          <w:ilvl w:val="0"/>
          <w:numId w:val="2"/>
        </w:numPr>
      </w:pPr>
      <w:r w:rsidRPr="00D03189">
        <w:t>Monitor financial inclusion, BDS uptake, protection outcomes.</w:t>
      </w:r>
    </w:p>
    <w:p w14:paraId="1699CD1B" w14:textId="1C2EAEBD" w:rsidR="00D03189" w:rsidRPr="00D03189" w:rsidRDefault="00D03189" w:rsidP="00D8344D">
      <w:pPr>
        <w:pStyle w:val="ListParagraph"/>
        <w:numPr>
          <w:ilvl w:val="0"/>
          <w:numId w:val="2"/>
        </w:numPr>
      </w:pPr>
      <w:r w:rsidRPr="00D03189">
        <w:t>Visualize data via dashboards with drill-down analytics.</w:t>
      </w:r>
    </w:p>
    <w:p w14:paraId="255E4DCA" w14:textId="7A1F0F31" w:rsidR="00D03189" w:rsidRPr="00D03189" w:rsidRDefault="00D03189" w:rsidP="00D8344D">
      <w:pPr>
        <w:pStyle w:val="ListParagraph"/>
        <w:numPr>
          <w:ilvl w:val="0"/>
          <w:numId w:val="2"/>
        </w:numPr>
      </w:pPr>
      <w:r w:rsidRPr="00D03189">
        <w:t>Support adaptive management and donor reporting (e.g., SIDA).</w:t>
      </w:r>
    </w:p>
    <w:p w14:paraId="2DDB1514" w14:textId="7824B50A" w:rsidR="00D03189" w:rsidRPr="00D03189" w:rsidRDefault="00D03189" w:rsidP="00D8344D">
      <w:pPr>
        <w:pStyle w:val="ListParagraph"/>
        <w:numPr>
          <w:ilvl w:val="0"/>
          <w:numId w:val="2"/>
        </w:numPr>
      </w:pPr>
      <w:r w:rsidRPr="00D03189">
        <w:t>Ensure offline functionality for remote areas (Mandera).</w:t>
      </w:r>
    </w:p>
    <w:p w14:paraId="4105611A" w14:textId="40CF4DD4" w:rsidR="00D03189" w:rsidRPr="00047D21" w:rsidRDefault="00047D21" w:rsidP="00047D21">
      <w:pPr>
        <w:pStyle w:val="Heading2"/>
      </w:pPr>
      <w:bookmarkStart w:id="27" w:name="_Toc204527535"/>
      <w:r w:rsidRPr="00047D21">
        <w:rPr>
          <w:rStyle w:val="Strong"/>
          <w:b/>
          <w:bCs/>
        </w:rPr>
        <w:t>4.</w:t>
      </w:r>
      <w:r>
        <w:rPr>
          <w:rStyle w:val="Strong"/>
          <w:b/>
          <w:bCs/>
        </w:rPr>
        <w:t xml:space="preserve"> </w:t>
      </w:r>
      <w:r w:rsidR="00D03189" w:rsidRPr="00047D21">
        <w:rPr>
          <w:rStyle w:val="Strong"/>
          <w:b/>
          <w:bCs/>
        </w:rPr>
        <w:t>Stakeholder Analysis</w:t>
      </w:r>
      <w:bookmarkEnd w:id="27"/>
    </w:p>
    <w:tbl>
      <w:tblPr>
        <w:tblW w:w="0" w:type="auto"/>
        <w:tblCellMar>
          <w:top w:w="15" w:type="dxa"/>
          <w:left w:w="15" w:type="dxa"/>
          <w:bottom w:w="15" w:type="dxa"/>
          <w:right w:w="15" w:type="dxa"/>
        </w:tblCellMar>
        <w:tblLook w:val="04A0" w:firstRow="1" w:lastRow="0" w:firstColumn="1" w:lastColumn="0" w:noHBand="0" w:noVBand="1"/>
      </w:tblPr>
      <w:tblGrid>
        <w:gridCol w:w="3229"/>
        <w:gridCol w:w="3238"/>
      </w:tblGrid>
      <w:tr w:rsidR="00D03189" w14:paraId="2D12B6EC" w14:textId="77777777" w:rsidTr="00D03189">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066AF59F" w14:textId="77777777" w:rsidR="00D03189" w:rsidRDefault="00D03189" w:rsidP="00047D21">
            <w:pPr>
              <w:rPr>
                <w:rFonts w:cs="Times New Roman"/>
              </w:rPr>
            </w:pPr>
            <w:r>
              <w:t>Stakeholder</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505D79B3" w14:textId="77777777" w:rsidR="00D03189" w:rsidRDefault="00D03189" w:rsidP="00047D21">
            <w:r>
              <w:t>Role</w:t>
            </w:r>
          </w:p>
        </w:tc>
      </w:tr>
      <w:tr w:rsidR="00D03189" w14:paraId="36BDDDEA" w14:textId="77777777" w:rsidTr="00D03189">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42004EFB" w14:textId="77777777" w:rsidR="00D03189" w:rsidRDefault="00D03189" w:rsidP="00047D21">
            <w:r>
              <w:rPr>
                <w:rStyle w:val="Strong"/>
                <w:sz w:val="23"/>
                <w:szCs w:val="23"/>
              </w:rPr>
              <w:t>DRC MEAL Team</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0E2C575" w14:textId="77777777" w:rsidR="00D03189" w:rsidRDefault="00D03189">
            <w:pPr>
              <w:rPr>
                <w:sz w:val="23"/>
                <w:szCs w:val="23"/>
              </w:rPr>
            </w:pPr>
            <w:r>
              <w:rPr>
                <w:sz w:val="23"/>
                <w:szCs w:val="23"/>
              </w:rPr>
              <w:t>Define KPIs, track performance</w:t>
            </w:r>
          </w:p>
        </w:tc>
      </w:tr>
      <w:tr w:rsidR="00D03189" w14:paraId="50462254" w14:textId="77777777" w:rsidTr="00D03189">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CF72DA1" w14:textId="77777777" w:rsidR="00D03189" w:rsidRDefault="00D03189">
            <w:pPr>
              <w:rPr>
                <w:sz w:val="23"/>
                <w:szCs w:val="23"/>
              </w:rPr>
            </w:pPr>
            <w:r>
              <w:rPr>
                <w:rStyle w:val="Strong"/>
                <w:sz w:val="23"/>
                <w:szCs w:val="23"/>
              </w:rPr>
              <w:t>Program Managers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19E483D" w14:textId="77777777" w:rsidR="00D03189" w:rsidRDefault="00D03189">
            <w:pPr>
              <w:rPr>
                <w:sz w:val="23"/>
                <w:szCs w:val="23"/>
              </w:rPr>
            </w:pPr>
            <w:r>
              <w:rPr>
                <w:sz w:val="23"/>
                <w:szCs w:val="23"/>
              </w:rPr>
              <w:t>Adaptive decision-making</w:t>
            </w:r>
          </w:p>
        </w:tc>
      </w:tr>
      <w:tr w:rsidR="00D03189" w14:paraId="65A09FAA" w14:textId="77777777" w:rsidTr="00D03189">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D9FC603" w14:textId="77777777" w:rsidR="00D03189" w:rsidRDefault="00D03189">
            <w:pPr>
              <w:rPr>
                <w:sz w:val="23"/>
                <w:szCs w:val="23"/>
              </w:rPr>
            </w:pPr>
            <w:r>
              <w:rPr>
                <w:rStyle w:val="Strong"/>
                <w:sz w:val="23"/>
                <w:szCs w:val="23"/>
              </w:rPr>
              <w:t>Protection/Gender Officers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57C1E3B" w14:textId="77777777" w:rsidR="00D03189" w:rsidRDefault="00D03189">
            <w:pPr>
              <w:rPr>
                <w:sz w:val="23"/>
                <w:szCs w:val="23"/>
              </w:rPr>
            </w:pPr>
            <w:r>
              <w:rPr>
                <w:sz w:val="23"/>
                <w:szCs w:val="23"/>
              </w:rPr>
              <w:t>Vulnerability tracking</w:t>
            </w:r>
          </w:p>
        </w:tc>
      </w:tr>
      <w:tr w:rsidR="00D03189" w14:paraId="3093F6AE" w14:textId="77777777" w:rsidTr="00D03189">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5E1A1B9E" w14:textId="77777777" w:rsidR="00D03189" w:rsidRDefault="00D03189">
            <w:pPr>
              <w:rPr>
                <w:sz w:val="23"/>
                <w:szCs w:val="23"/>
              </w:rPr>
            </w:pPr>
            <w:r>
              <w:rPr>
                <w:rStyle w:val="Strong"/>
                <w:sz w:val="23"/>
                <w:szCs w:val="23"/>
              </w:rPr>
              <w:t>IT/ICT Team</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AA25497" w14:textId="77777777" w:rsidR="00D03189" w:rsidRDefault="00D03189">
            <w:pPr>
              <w:rPr>
                <w:sz w:val="23"/>
                <w:szCs w:val="23"/>
              </w:rPr>
            </w:pPr>
            <w:r>
              <w:rPr>
                <w:sz w:val="23"/>
                <w:szCs w:val="23"/>
              </w:rPr>
              <w:t>Development &amp; maintenance</w:t>
            </w:r>
          </w:p>
        </w:tc>
      </w:tr>
      <w:tr w:rsidR="00D03189" w14:paraId="4BDCBF61" w14:textId="77777777" w:rsidTr="00D03189">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376B322D" w14:textId="77777777" w:rsidR="00D03189" w:rsidRDefault="00D03189">
            <w:pPr>
              <w:rPr>
                <w:sz w:val="23"/>
                <w:szCs w:val="23"/>
              </w:rPr>
            </w:pPr>
            <w:r>
              <w:rPr>
                <w:rStyle w:val="Strong"/>
                <w:sz w:val="23"/>
                <w:szCs w:val="23"/>
              </w:rPr>
              <w:t>Field Teams &amp; Partners (KCB)</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670AE55" w14:textId="77777777" w:rsidR="00D03189" w:rsidRDefault="00D03189">
            <w:pPr>
              <w:rPr>
                <w:sz w:val="23"/>
                <w:szCs w:val="23"/>
              </w:rPr>
            </w:pPr>
            <w:r>
              <w:rPr>
                <w:sz w:val="23"/>
                <w:szCs w:val="23"/>
              </w:rPr>
              <w:t>Data entry &amp; implementation</w:t>
            </w:r>
          </w:p>
        </w:tc>
      </w:tr>
    </w:tbl>
    <w:p w14:paraId="24496CBF" w14:textId="77777777" w:rsidR="00006F03" w:rsidRDefault="00006F03" w:rsidP="00D03189">
      <w:pPr>
        <w:pStyle w:val="Heading2"/>
        <w:rPr>
          <w:lang w:val="en-US"/>
        </w:rPr>
      </w:pPr>
    </w:p>
    <w:p w14:paraId="637C11E9" w14:textId="77777777" w:rsidR="00006F03" w:rsidRDefault="00006F03" w:rsidP="00D03189">
      <w:pPr>
        <w:pStyle w:val="Heading2"/>
        <w:rPr>
          <w:lang w:val="en-US"/>
        </w:rPr>
      </w:pPr>
    </w:p>
    <w:p w14:paraId="7D5CD4B5" w14:textId="2FDD9A7A" w:rsidR="00D03189" w:rsidRDefault="00047D21" w:rsidP="00D03189">
      <w:pPr>
        <w:pStyle w:val="Heading2"/>
        <w:rPr>
          <w:lang w:val="en-US"/>
        </w:rPr>
      </w:pPr>
      <w:bookmarkStart w:id="28" w:name="_Toc204527536"/>
      <w:r>
        <w:rPr>
          <w:lang w:val="en-US"/>
        </w:rPr>
        <w:t>5. Methodology</w:t>
      </w:r>
      <w:bookmarkEnd w:id="28"/>
    </w:p>
    <w:p w14:paraId="69EB9812" w14:textId="77777777" w:rsidR="00943A89" w:rsidRDefault="00943A89" w:rsidP="00943A89">
      <w:pPr>
        <w:pStyle w:val="Heading3"/>
        <w:rPr>
          <w:lang w:val="en-KE"/>
        </w:rPr>
      </w:pPr>
      <w:bookmarkStart w:id="29" w:name="_Toc204527537"/>
      <w:r w:rsidRPr="00943A89">
        <w:rPr>
          <w:lang w:val="en-KE"/>
        </w:rPr>
        <w:t xml:space="preserve">5.1 </w:t>
      </w:r>
      <w:r w:rsidRPr="00943A89">
        <w:t>Functional</w:t>
      </w:r>
      <w:r w:rsidRPr="00943A89">
        <w:rPr>
          <w:lang w:val="en-KE"/>
        </w:rPr>
        <w:t xml:space="preserve"> Requirements</w:t>
      </w:r>
      <w:bookmarkEnd w:id="29"/>
    </w:p>
    <w:p w14:paraId="5B351024" w14:textId="77777777" w:rsidR="00372D78" w:rsidRDefault="00943A89" w:rsidP="00943A89">
      <w:pPr>
        <w:pStyle w:val="Heading3"/>
        <w:rPr>
          <w:rStyle w:val="Heading4Char"/>
          <w:b/>
          <w:bCs w:val="0"/>
          <w:lang w:val="en-KE"/>
        </w:rPr>
      </w:pPr>
      <w:bookmarkStart w:id="30" w:name="_Toc204527538"/>
      <w:r w:rsidRPr="00943A89">
        <w:rPr>
          <w:rStyle w:val="Heading4Char"/>
          <w:b/>
          <w:bCs w:val="0"/>
          <w:lang w:val="en-KE"/>
        </w:rPr>
        <w:t>ETL Pipeline Architecture</w:t>
      </w:r>
    </w:p>
    <w:p w14:paraId="48F6884A" w14:textId="4A60A439" w:rsidR="00943A89" w:rsidRPr="00943A89" w:rsidRDefault="00943A89" w:rsidP="00943A89">
      <w:pPr>
        <w:rPr>
          <w:lang w:val="en-KE"/>
        </w:rPr>
      </w:pPr>
      <w:r w:rsidRPr="00943A89">
        <w:rPr>
          <w:lang w:val="en-KE"/>
        </w:rPr>
        <w:t>Figure 2: Data Integration Workflow</w:t>
      </w:r>
      <w:bookmarkEnd w:id="30"/>
      <w:r>
        <w:rPr>
          <w:noProof/>
          <w:lang w:val="en-KE"/>
        </w:rPr>
        <w:drawing>
          <wp:inline distT="0" distB="0" distL="0" distR="0" wp14:anchorId="3DA8DD28" wp14:editId="0A6C60DF">
            <wp:extent cx="5943600" cy="6305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epseek_mermaid_20250727_36783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305550"/>
                    </a:xfrm>
                    <a:prstGeom prst="rect">
                      <a:avLst/>
                    </a:prstGeom>
                  </pic:spPr>
                </pic:pic>
              </a:graphicData>
            </a:graphic>
          </wp:inline>
        </w:drawing>
      </w:r>
    </w:p>
    <w:p w14:paraId="0E1BE5AE" w14:textId="1127707C" w:rsidR="00943A89" w:rsidRDefault="00943A89" w:rsidP="00943A89">
      <w:r>
        <w:lastRenderedPageBreak/>
        <w:t>The associated code is:</w:t>
      </w:r>
    </w:p>
    <w:p w14:paraId="1D9DD599" w14:textId="77777777" w:rsidR="00943A89" w:rsidRDefault="00943A89" w:rsidP="00943A89">
      <w:r>
        <w:t>graph TB</w:t>
      </w:r>
    </w:p>
    <w:p w14:paraId="4B181AB5" w14:textId="77777777" w:rsidR="00943A89" w:rsidRDefault="00943A89" w:rsidP="00943A89">
      <w:r>
        <w:t>A[</w:t>
      </w:r>
      <w:proofErr w:type="spellStart"/>
      <w:r>
        <w:t>KoboToolbox</w:t>
      </w:r>
      <w:proofErr w:type="spellEnd"/>
      <w:r>
        <w:t xml:space="preserve">] --&gt;|JSON Field Data| </w:t>
      </w:r>
      <w:proofErr w:type="gramStart"/>
      <w:r>
        <w:t>B[</w:t>
      </w:r>
      <w:proofErr w:type="gramEnd"/>
      <w:r>
        <w:t xml:space="preserve">Apache </w:t>
      </w:r>
      <w:proofErr w:type="spellStart"/>
      <w:r>
        <w:t>NiFi</w:t>
      </w:r>
      <w:proofErr w:type="spellEnd"/>
      <w:r>
        <w:t>]</w:t>
      </w:r>
    </w:p>
    <w:p w14:paraId="76C58092" w14:textId="77777777" w:rsidR="00943A89" w:rsidRDefault="00943A89" w:rsidP="00943A89">
      <w:r>
        <w:t>C[Excel/CSV] --&gt;|Legacy Reports| B</w:t>
      </w:r>
    </w:p>
    <w:p w14:paraId="11E253AF" w14:textId="77777777" w:rsidR="00943A89" w:rsidRDefault="00943A89" w:rsidP="00943A89">
      <w:proofErr w:type="gramStart"/>
      <w:r>
        <w:t>D[</w:t>
      </w:r>
      <w:proofErr w:type="gramEnd"/>
      <w:r>
        <w:t>KCB Bank APIs] --&gt;|RESTful Loan Data| B</w:t>
      </w:r>
    </w:p>
    <w:p w14:paraId="32B110C1" w14:textId="77777777" w:rsidR="00943A89" w:rsidRDefault="00943A89" w:rsidP="00943A89">
      <w:r>
        <w:t>E[</w:t>
      </w:r>
      <w:proofErr w:type="spellStart"/>
      <w:r>
        <w:t>Chamasoft</w:t>
      </w:r>
      <w:proofErr w:type="spellEnd"/>
      <w:r>
        <w:t>] --&gt;|SQLite Sync| B</w:t>
      </w:r>
    </w:p>
    <w:p w14:paraId="4DDC8E16" w14:textId="77777777" w:rsidR="00943A89" w:rsidRDefault="00943A89" w:rsidP="00943A89">
      <w:r>
        <w:t xml:space="preserve">B --&gt;|Data Cleansing &amp; Harmonization| </w:t>
      </w:r>
      <w:proofErr w:type="gramStart"/>
      <w:r>
        <w:t>F[</w:t>
      </w:r>
      <w:proofErr w:type="gramEnd"/>
      <w:r>
        <w:t>Staging Area&lt;</w:t>
      </w:r>
      <w:proofErr w:type="spellStart"/>
      <w:r>
        <w:t>br</w:t>
      </w:r>
      <w:proofErr w:type="spellEnd"/>
      <w:r>
        <w:t>&gt;Azure Blob Storage]</w:t>
      </w:r>
    </w:p>
    <w:p w14:paraId="2143B0E5" w14:textId="77777777" w:rsidR="00943A89" w:rsidRDefault="00943A89" w:rsidP="00943A89">
      <w:r>
        <w:t xml:space="preserve">F --&gt; </w:t>
      </w:r>
      <w:proofErr w:type="gramStart"/>
      <w:r>
        <w:t>G[</w:t>
      </w:r>
      <w:proofErr w:type="spellStart"/>
      <w:proofErr w:type="gramEnd"/>
      <w:r>
        <w:t>PySpark</w:t>
      </w:r>
      <w:proofErr w:type="spellEnd"/>
      <w:r>
        <w:t xml:space="preserve"> Jobs]</w:t>
      </w:r>
    </w:p>
    <w:p w14:paraId="3CE5FEEF" w14:textId="77777777" w:rsidR="00943A89" w:rsidRDefault="00943A89" w:rsidP="00943A89">
      <w:r>
        <w:t xml:space="preserve">G --&gt;|Transformed Data| </w:t>
      </w:r>
      <w:proofErr w:type="gramStart"/>
      <w:r>
        <w:t>H[</w:t>
      </w:r>
      <w:proofErr w:type="gramEnd"/>
      <w:r>
        <w:t>Azure SQL DB]</w:t>
      </w:r>
    </w:p>
    <w:p w14:paraId="5E71E413" w14:textId="77777777" w:rsidR="00943A89" w:rsidRDefault="00943A89" w:rsidP="00943A89">
      <w:r>
        <w:t xml:space="preserve">H --&gt; </w:t>
      </w:r>
      <w:proofErr w:type="gramStart"/>
      <w:r>
        <w:t>I[</w:t>
      </w:r>
      <w:proofErr w:type="spellStart"/>
      <w:proofErr w:type="gramEnd"/>
      <w:r>
        <w:t>Metabase</w:t>
      </w:r>
      <w:proofErr w:type="spellEnd"/>
      <w:r>
        <w:t>/Power BI]</w:t>
      </w:r>
    </w:p>
    <w:p w14:paraId="31130FE7" w14:textId="1E9886B9" w:rsidR="00943A89" w:rsidRDefault="00943A89" w:rsidP="00943A89">
      <w:r>
        <w:t xml:space="preserve">I --&gt; </w:t>
      </w:r>
      <w:proofErr w:type="gramStart"/>
      <w:r>
        <w:t>J[</w:t>
      </w:r>
      <w:proofErr w:type="gramEnd"/>
      <w:r>
        <w:t>Role-Based Dashboards]</w:t>
      </w:r>
    </w:p>
    <w:p w14:paraId="6D584177" w14:textId="77777777" w:rsidR="00ED5D0D" w:rsidRPr="00ED5D0D" w:rsidRDefault="00ED5D0D" w:rsidP="00ED5D0D">
      <w:pPr>
        <w:pStyle w:val="Heading4"/>
        <w:rPr>
          <w:lang w:val="en-KE"/>
        </w:rPr>
      </w:pPr>
      <w:r w:rsidRPr="00ED5D0D">
        <w:rPr>
          <w:lang w:val="en-KE"/>
        </w:rPr>
        <w:t>Key Transformations:</w:t>
      </w:r>
    </w:p>
    <w:p w14:paraId="6DD46A1D" w14:textId="77777777" w:rsidR="00ED5D0D" w:rsidRPr="00ED5D0D" w:rsidRDefault="00ED5D0D" w:rsidP="00CC145F">
      <w:pPr>
        <w:numPr>
          <w:ilvl w:val="0"/>
          <w:numId w:val="23"/>
        </w:numPr>
        <w:rPr>
          <w:lang w:val="en-KE"/>
        </w:rPr>
      </w:pPr>
      <w:r w:rsidRPr="00ED5D0D">
        <w:rPr>
          <w:lang w:val="en-KE"/>
        </w:rPr>
        <w:t>Refugee ID Harmonization: Standardizes disparate document formats (</w:t>
      </w:r>
      <w:proofErr w:type="spellStart"/>
      <w:r w:rsidRPr="00ED5D0D">
        <w:rPr>
          <w:lang w:val="en-KE"/>
        </w:rPr>
        <w:t>PoR</w:t>
      </w:r>
      <w:proofErr w:type="spellEnd"/>
      <w:r w:rsidRPr="00ED5D0D">
        <w:rPr>
          <w:lang w:val="en-KE"/>
        </w:rPr>
        <w:t xml:space="preserve"> cards, DRS certificates) into unified </w:t>
      </w:r>
      <w:proofErr w:type="spellStart"/>
      <w:r w:rsidRPr="00ED5D0D">
        <w:rPr>
          <w:lang w:val="en-KE"/>
        </w:rPr>
        <w:t>refugee_id</w:t>
      </w:r>
      <w:proofErr w:type="spellEnd"/>
      <w:r w:rsidRPr="00ED5D0D">
        <w:rPr>
          <w:lang w:val="en-KE"/>
        </w:rPr>
        <w:t> field.</w:t>
      </w:r>
    </w:p>
    <w:p w14:paraId="08F7CC5B" w14:textId="77777777" w:rsidR="00ED5D0D" w:rsidRPr="00ED5D0D" w:rsidRDefault="00ED5D0D" w:rsidP="00CC145F">
      <w:pPr>
        <w:numPr>
          <w:ilvl w:val="0"/>
          <w:numId w:val="23"/>
        </w:numPr>
        <w:rPr>
          <w:lang w:val="en-KE"/>
        </w:rPr>
      </w:pPr>
      <w:r w:rsidRPr="00ED5D0D">
        <w:rPr>
          <w:lang w:val="en-KE"/>
        </w:rPr>
        <w:t>Sharia-Compliance Tagging: Flags loans using KCB's </w:t>
      </w:r>
      <w:proofErr w:type="spellStart"/>
      <w:r w:rsidRPr="00ED5D0D">
        <w:rPr>
          <w:lang w:val="en-KE"/>
        </w:rPr>
        <w:t>product_code</w:t>
      </w:r>
      <w:proofErr w:type="spellEnd"/>
      <w:r w:rsidRPr="00ED5D0D">
        <w:rPr>
          <w:lang w:val="en-KE"/>
        </w:rPr>
        <w:t> (e.g., SAHL_* = compliant).</w:t>
      </w:r>
    </w:p>
    <w:p w14:paraId="25676F3D" w14:textId="077E74A8" w:rsidR="00ED5D0D" w:rsidRPr="00ED5D0D" w:rsidRDefault="00ED5D0D" w:rsidP="00CC145F">
      <w:pPr>
        <w:numPr>
          <w:ilvl w:val="0"/>
          <w:numId w:val="23"/>
        </w:numPr>
        <w:rPr>
          <w:lang w:val="en-KE"/>
        </w:rPr>
      </w:pPr>
      <w:r w:rsidRPr="00ED5D0D">
        <w:rPr>
          <w:lang w:val="en-KE"/>
        </w:rPr>
        <w:t xml:space="preserve">Vulnerability Scoring: Calculates risk indexes in </w:t>
      </w:r>
      <w:proofErr w:type="spellStart"/>
      <w:r w:rsidRPr="00ED5D0D">
        <w:rPr>
          <w:lang w:val="en-KE"/>
        </w:rPr>
        <w:t>PySpark</w:t>
      </w:r>
      <w:proofErr w:type="spellEnd"/>
      <w:r w:rsidRPr="00ED5D0D">
        <w:rPr>
          <w:lang w:val="en-KE"/>
        </w:rPr>
        <w:t>:</w:t>
      </w:r>
      <w:r>
        <w:t xml:space="preserve"> </w:t>
      </w:r>
      <w:proofErr w:type="spellStart"/>
      <w:r>
        <w:t>i.e</w:t>
      </w:r>
      <w:proofErr w:type="spellEnd"/>
    </w:p>
    <w:p w14:paraId="1795A5F7" w14:textId="77777777" w:rsidR="00ED5D0D" w:rsidRPr="00ED5D0D" w:rsidRDefault="00ED5D0D" w:rsidP="00ED5D0D">
      <w:pPr>
        <w:ind w:left="1440"/>
        <w:rPr>
          <w:lang w:val="en-KE"/>
        </w:rPr>
      </w:pPr>
      <w:r w:rsidRPr="00ED5D0D">
        <w:rPr>
          <w:lang w:val="en-KE"/>
        </w:rPr>
        <w:t xml:space="preserve">def </w:t>
      </w:r>
      <w:proofErr w:type="spellStart"/>
      <w:r w:rsidRPr="00ED5D0D">
        <w:rPr>
          <w:lang w:val="en-KE"/>
        </w:rPr>
        <w:t>calculate_vulnerability</w:t>
      </w:r>
      <w:proofErr w:type="spellEnd"/>
      <w:r w:rsidRPr="00ED5D0D">
        <w:rPr>
          <w:lang w:val="en-KE"/>
        </w:rPr>
        <w:t>(row):</w:t>
      </w:r>
    </w:p>
    <w:p w14:paraId="630CB6E4" w14:textId="77777777" w:rsidR="00ED5D0D" w:rsidRPr="00ED5D0D" w:rsidRDefault="00ED5D0D" w:rsidP="00ED5D0D">
      <w:pPr>
        <w:ind w:left="1440"/>
        <w:rPr>
          <w:lang w:val="en-KE"/>
        </w:rPr>
      </w:pPr>
      <w:r w:rsidRPr="00ED5D0D">
        <w:rPr>
          <w:lang w:val="en-KE"/>
        </w:rPr>
        <w:t xml:space="preserve">    score = (row['loan_delays_30d'] * 0.4 + </w:t>
      </w:r>
    </w:p>
    <w:p w14:paraId="79D13193" w14:textId="77777777" w:rsidR="00ED5D0D" w:rsidRPr="00ED5D0D" w:rsidRDefault="00ED5D0D" w:rsidP="00ED5D0D">
      <w:pPr>
        <w:ind w:left="1440"/>
        <w:rPr>
          <w:lang w:val="en-KE"/>
        </w:rPr>
      </w:pPr>
      <w:r w:rsidRPr="00ED5D0D">
        <w:rPr>
          <w:lang w:val="en-KE"/>
        </w:rPr>
        <w:t xml:space="preserve">             row['</w:t>
      </w:r>
      <w:proofErr w:type="spellStart"/>
      <w:r w:rsidRPr="00ED5D0D">
        <w:rPr>
          <w:lang w:val="en-KE"/>
        </w:rPr>
        <w:t>gbv_cases</w:t>
      </w:r>
      <w:proofErr w:type="spellEnd"/>
      <w:r w:rsidRPr="00ED5D0D">
        <w:rPr>
          <w:lang w:val="en-KE"/>
        </w:rPr>
        <w:t xml:space="preserve">'] * 0.3 + </w:t>
      </w:r>
    </w:p>
    <w:p w14:paraId="6967D20E" w14:textId="77777777" w:rsidR="00ED5D0D" w:rsidRPr="00ED5D0D" w:rsidRDefault="00ED5D0D" w:rsidP="00ED5D0D">
      <w:pPr>
        <w:ind w:left="1440"/>
        <w:rPr>
          <w:lang w:val="en-KE"/>
        </w:rPr>
      </w:pPr>
      <w:r w:rsidRPr="00ED5D0D">
        <w:rPr>
          <w:lang w:val="en-KE"/>
        </w:rPr>
        <w:t xml:space="preserve">             row['</w:t>
      </w:r>
      <w:proofErr w:type="spellStart"/>
      <w:r w:rsidRPr="00ED5D0D">
        <w:rPr>
          <w:lang w:val="en-KE"/>
        </w:rPr>
        <w:t>training_gaps</w:t>
      </w:r>
      <w:proofErr w:type="spellEnd"/>
      <w:r w:rsidRPr="00ED5D0D">
        <w:rPr>
          <w:lang w:val="en-KE"/>
        </w:rPr>
        <w:t xml:space="preserve">'] * 0.2 + </w:t>
      </w:r>
    </w:p>
    <w:p w14:paraId="4EF25474" w14:textId="77777777" w:rsidR="00ED5D0D" w:rsidRPr="00ED5D0D" w:rsidRDefault="00ED5D0D" w:rsidP="00ED5D0D">
      <w:pPr>
        <w:ind w:left="1440"/>
        <w:rPr>
          <w:lang w:val="en-KE"/>
        </w:rPr>
      </w:pPr>
      <w:r w:rsidRPr="00ED5D0D">
        <w:rPr>
          <w:lang w:val="en-KE"/>
        </w:rPr>
        <w:t xml:space="preserve">             row['</w:t>
      </w:r>
      <w:proofErr w:type="spellStart"/>
      <w:r w:rsidRPr="00ED5D0D">
        <w:rPr>
          <w:lang w:val="en-KE"/>
        </w:rPr>
        <w:t>digital_gaps</w:t>
      </w:r>
      <w:proofErr w:type="spellEnd"/>
      <w:r w:rsidRPr="00ED5D0D">
        <w:rPr>
          <w:lang w:val="en-KE"/>
        </w:rPr>
        <w:t>'] * 0.1)</w:t>
      </w:r>
    </w:p>
    <w:p w14:paraId="194E03E9" w14:textId="01323DA1" w:rsidR="00ED5D0D" w:rsidRDefault="00ED5D0D" w:rsidP="00ED5D0D">
      <w:pPr>
        <w:ind w:left="1440"/>
        <w:rPr>
          <w:lang w:val="en-KE"/>
        </w:rPr>
      </w:pPr>
      <w:r w:rsidRPr="00ED5D0D">
        <w:rPr>
          <w:lang w:val="en-KE"/>
        </w:rPr>
        <w:t xml:space="preserve">    return 'HIGH' if score &gt; 70 else 'MEDIUM' if score &gt; 50 else 'LOW'</w:t>
      </w:r>
    </w:p>
    <w:p w14:paraId="7F72F3E5" w14:textId="1FE09640" w:rsidR="00ED5D0D" w:rsidRDefault="00ED5D0D" w:rsidP="00ED5D0D">
      <w:pPr>
        <w:pStyle w:val="Heading4"/>
      </w:pPr>
      <w:r w:rsidRPr="00ED5D0D">
        <w:lastRenderedPageBreak/>
        <w:t>Alert Logic Pseudocode</w:t>
      </w:r>
    </w:p>
    <w:p w14:paraId="07534090" w14:textId="374E70C8" w:rsidR="00ED5D0D" w:rsidRDefault="00ED5D0D" w:rsidP="00ED5D0D">
      <w:r>
        <w:t>Expressed in python as:</w:t>
      </w:r>
    </w:p>
    <w:p w14:paraId="1ACFDA4D" w14:textId="77777777" w:rsidR="00ED5D0D" w:rsidRDefault="00ED5D0D" w:rsidP="00ED5D0D">
      <w:pPr>
        <w:ind w:left="720"/>
      </w:pPr>
      <w:r>
        <w:t># Loan Default Alert (Triggers at 15+ days delay)</w:t>
      </w:r>
    </w:p>
    <w:p w14:paraId="32F67BC6" w14:textId="77777777" w:rsidR="00ED5D0D" w:rsidRDefault="00ED5D0D" w:rsidP="00ED5D0D">
      <w:pPr>
        <w:ind w:left="720"/>
      </w:pPr>
      <w:r>
        <w:t xml:space="preserve">def </w:t>
      </w:r>
      <w:proofErr w:type="spellStart"/>
      <w:r>
        <w:t>check_loan_default</w:t>
      </w:r>
      <w:proofErr w:type="spellEnd"/>
      <w:r>
        <w:t>(loan):</w:t>
      </w:r>
    </w:p>
    <w:p w14:paraId="34F73B2D" w14:textId="77777777" w:rsidR="00ED5D0D" w:rsidRDefault="00ED5D0D" w:rsidP="00ED5D0D">
      <w:pPr>
        <w:ind w:left="720"/>
      </w:pPr>
      <w:r>
        <w:t xml:space="preserve">    if </w:t>
      </w:r>
      <w:proofErr w:type="spellStart"/>
      <w:proofErr w:type="gramStart"/>
      <w:r>
        <w:t>loan.repayment</w:t>
      </w:r>
      <w:proofErr w:type="gramEnd"/>
      <w:r>
        <w:t>_due_date</w:t>
      </w:r>
      <w:proofErr w:type="spellEnd"/>
      <w:r>
        <w:t xml:space="preserve"> &lt; </w:t>
      </w:r>
      <w:proofErr w:type="spellStart"/>
      <w:r>
        <w:t>current_date</w:t>
      </w:r>
      <w:proofErr w:type="spellEnd"/>
      <w:r>
        <w:t xml:space="preserve"> - 15:</w:t>
      </w:r>
    </w:p>
    <w:p w14:paraId="0BA6002F" w14:textId="77777777" w:rsidR="00ED5D0D" w:rsidRDefault="00ED5D0D" w:rsidP="00ED5D0D">
      <w:pPr>
        <w:ind w:left="720"/>
      </w:pPr>
      <w:r>
        <w:t xml:space="preserve">        </w:t>
      </w:r>
      <w:proofErr w:type="spellStart"/>
      <w:r>
        <w:t>send_</w:t>
      </w:r>
      <w:proofErr w:type="gramStart"/>
      <w:r>
        <w:t>alert</w:t>
      </w:r>
      <w:proofErr w:type="spellEnd"/>
      <w:r>
        <w:t>(</w:t>
      </w:r>
      <w:proofErr w:type="gramEnd"/>
    </w:p>
    <w:p w14:paraId="7A61CA33" w14:textId="77777777" w:rsidR="00ED5D0D" w:rsidRDefault="00ED5D0D" w:rsidP="00ED5D0D">
      <w:pPr>
        <w:ind w:left="720"/>
      </w:pPr>
      <w:r>
        <w:t xml:space="preserve">            recipients</w:t>
      </w:r>
      <w:proofErr w:type="gramStart"/>
      <w:r>
        <w:t>=[</w:t>
      </w:r>
      <w:proofErr w:type="gramEnd"/>
      <w:r>
        <w:t>"PM@drc.ke", "Protection_Officer@drc.ke"],</w:t>
      </w:r>
    </w:p>
    <w:p w14:paraId="1496F4CA" w14:textId="77777777" w:rsidR="00ED5D0D" w:rsidRDefault="00ED5D0D" w:rsidP="00ED5D0D">
      <w:pPr>
        <w:ind w:left="720"/>
      </w:pPr>
      <w:r>
        <w:t xml:space="preserve">            message=</w:t>
      </w:r>
      <w:proofErr w:type="spellStart"/>
      <w:r>
        <w:t>f"LOAN</w:t>
      </w:r>
      <w:proofErr w:type="spellEnd"/>
      <w:r>
        <w:t xml:space="preserve"> DEFAULT: Group {</w:t>
      </w:r>
      <w:proofErr w:type="spellStart"/>
      <w:proofErr w:type="gramStart"/>
      <w:r>
        <w:t>loan.csla</w:t>
      </w:r>
      <w:proofErr w:type="gramEnd"/>
      <w:r>
        <w:t>_id</w:t>
      </w:r>
      <w:proofErr w:type="spellEnd"/>
      <w:r>
        <w:t>} | {</w:t>
      </w:r>
      <w:proofErr w:type="spellStart"/>
      <w:r>
        <w:t>loan.amount</w:t>
      </w:r>
      <w:proofErr w:type="spellEnd"/>
      <w:r>
        <w:t>} KES overdue",</w:t>
      </w:r>
    </w:p>
    <w:p w14:paraId="7E39949D" w14:textId="77777777" w:rsidR="00ED5D0D" w:rsidRDefault="00ED5D0D" w:rsidP="00ED5D0D">
      <w:pPr>
        <w:ind w:left="720"/>
      </w:pPr>
      <w:r>
        <w:t xml:space="preserve">            priority="HIGH"</w:t>
      </w:r>
    </w:p>
    <w:p w14:paraId="020743D3" w14:textId="77777777" w:rsidR="00ED5D0D" w:rsidRDefault="00ED5D0D" w:rsidP="00ED5D0D">
      <w:pPr>
        <w:ind w:left="720"/>
      </w:pPr>
      <w:r>
        <w:t xml:space="preserve">        )</w:t>
      </w:r>
    </w:p>
    <w:p w14:paraId="6BC1A1A2" w14:textId="77777777" w:rsidR="00ED5D0D" w:rsidRDefault="00ED5D0D" w:rsidP="00ED5D0D">
      <w:pPr>
        <w:ind w:left="720"/>
      </w:pPr>
      <w:r>
        <w:t xml:space="preserve">        if </w:t>
      </w:r>
      <w:proofErr w:type="spellStart"/>
      <w:proofErr w:type="gramStart"/>
      <w:r>
        <w:t>loan.csla</w:t>
      </w:r>
      <w:proofErr w:type="gramEnd"/>
      <w:r>
        <w:t>_location</w:t>
      </w:r>
      <w:proofErr w:type="spellEnd"/>
      <w:r>
        <w:t xml:space="preserve"> == "Mandera":  # Escalate offline</w:t>
      </w:r>
    </w:p>
    <w:p w14:paraId="7E62B597" w14:textId="77777777" w:rsidR="00ED5D0D" w:rsidRDefault="00ED5D0D" w:rsidP="00ED5D0D">
      <w:pPr>
        <w:ind w:left="720"/>
      </w:pPr>
      <w:r>
        <w:t xml:space="preserve">            </w:t>
      </w:r>
      <w:proofErr w:type="spellStart"/>
      <w:r>
        <w:t>queue_sms_alert</w:t>
      </w:r>
      <w:proofErr w:type="spellEnd"/>
      <w:r>
        <w:t>(</w:t>
      </w:r>
      <w:proofErr w:type="spellStart"/>
      <w:proofErr w:type="gramStart"/>
      <w:r>
        <w:t>loan.field</w:t>
      </w:r>
      <w:proofErr w:type="gramEnd"/>
      <w:r>
        <w:t>_officer_phone</w:t>
      </w:r>
      <w:proofErr w:type="spellEnd"/>
      <w:r>
        <w:t>)</w:t>
      </w:r>
    </w:p>
    <w:p w14:paraId="2BDD6ECC" w14:textId="77777777" w:rsidR="00ED5D0D" w:rsidRDefault="00ED5D0D" w:rsidP="00ED5D0D">
      <w:pPr>
        <w:ind w:left="720"/>
      </w:pPr>
    </w:p>
    <w:p w14:paraId="68F05535" w14:textId="77777777" w:rsidR="00ED5D0D" w:rsidRDefault="00ED5D0D" w:rsidP="00ED5D0D">
      <w:pPr>
        <w:ind w:left="720"/>
      </w:pPr>
      <w:r>
        <w:t># Sharia-Compliance Gap (Muslim-majority groups)</w:t>
      </w:r>
    </w:p>
    <w:p w14:paraId="6701CEEF" w14:textId="77777777" w:rsidR="00ED5D0D" w:rsidRDefault="00ED5D0D" w:rsidP="00ED5D0D">
      <w:pPr>
        <w:ind w:left="720"/>
      </w:pPr>
      <w:r>
        <w:t xml:space="preserve">def </w:t>
      </w:r>
      <w:proofErr w:type="spellStart"/>
      <w:r>
        <w:t>check_sharia_compliance</w:t>
      </w:r>
      <w:proofErr w:type="spellEnd"/>
      <w:r>
        <w:t>(group):</w:t>
      </w:r>
    </w:p>
    <w:p w14:paraId="4B6C8A41" w14:textId="77777777" w:rsidR="00ED5D0D" w:rsidRDefault="00ED5D0D" w:rsidP="00ED5D0D">
      <w:pPr>
        <w:ind w:left="720"/>
      </w:pPr>
      <w:r>
        <w:t xml:space="preserve">    if </w:t>
      </w:r>
      <w:proofErr w:type="spellStart"/>
      <w:proofErr w:type="gramStart"/>
      <w:r>
        <w:t>group.muslim</w:t>
      </w:r>
      <w:proofErr w:type="gramEnd"/>
      <w:r>
        <w:t>_percent</w:t>
      </w:r>
      <w:proofErr w:type="spellEnd"/>
      <w:r>
        <w:t xml:space="preserve"> &gt; 60 and </w:t>
      </w:r>
      <w:proofErr w:type="spellStart"/>
      <w:r>
        <w:t>group.sharia_training</w:t>
      </w:r>
      <w:proofErr w:type="spellEnd"/>
      <w:r>
        <w:t xml:space="preserve"> == False:</w:t>
      </w:r>
    </w:p>
    <w:p w14:paraId="1E00BAE1" w14:textId="77777777" w:rsidR="00ED5D0D" w:rsidRDefault="00ED5D0D" w:rsidP="00ED5D0D">
      <w:pPr>
        <w:ind w:left="720"/>
      </w:pPr>
      <w:r>
        <w:t xml:space="preserve">        </w:t>
      </w:r>
      <w:proofErr w:type="spellStart"/>
      <w:r>
        <w:t>send_</w:t>
      </w:r>
      <w:proofErr w:type="gramStart"/>
      <w:r>
        <w:t>alert</w:t>
      </w:r>
      <w:proofErr w:type="spellEnd"/>
      <w:r>
        <w:t>(</w:t>
      </w:r>
      <w:proofErr w:type="gramEnd"/>
    </w:p>
    <w:p w14:paraId="1D0E065C" w14:textId="77777777" w:rsidR="00ED5D0D" w:rsidRDefault="00ED5D0D" w:rsidP="00ED5D0D">
      <w:pPr>
        <w:ind w:left="720"/>
      </w:pPr>
      <w:r>
        <w:t xml:space="preserve">            recipients=["BDS_Manager@drc.ke"],</w:t>
      </w:r>
    </w:p>
    <w:p w14:paraId="3E16A8E0" w14:textId="77777777" w:rsidR="00ED5D0D" w:rsidRDefault="00ED5D0D" w:rsidP="00ED5D0D">
      <w:pPr>
        <w:ind w:left="720"/>
      </w:pPr>
      <w:r>
        <w:t xml:space="preserve">            message=</w:t>
      </w:r>
      <w:proofErr w:type="spellStart"/>
      <w:r>
        <w:t>f"SHARIA</w:t>
      </w:r>
      <w:proofErr w:type="spellEnd"/>
      <w:r>
        <w:t xml:space="preserve"> GAP: {group.id} missing Islamic finance training",</w:t>
      </w:r>
    </w:p>
    <w:p w14:paraId="06596EB9" w14:textId="77777777" w:rsidR="00ED5D0D" w:rsidRDefault="00ED5D0D" w:rsidP="00ED5D0D">
      <w:pPr>
        <w:ind w:left="720"/>
      </w:pPr>
      <w:r>
        <w:t xml:space="preserve">            priority="MEDIUM"</w:t>
      </w:r>
    </w:p>
    <w:p w14:paraId="2FF95E6A" w14:textId="77777777" w:rsidR="00ED5D0D" w:rsidRDefault="00ED5D0D" w:rsidP="00ED5D0D">
      <w:pPr>
        <w:ind w:left="720"/>
      </w:pPr>
      <w:r>
        <w:t xml:space="preserve">        )</w:t>
      </w:r>
    </w:p>
    <w:p w14:paraId="0CA7CC9F" w14:textId="77777777" w:rsidR="00ED5D0D" w:rsidRDefault="00ED5D0D" w:rsidP="00ED5D0D">
      <w:pPr>
        <w:ind w:left="720"/>
      </w:pPr>
    </w:p>
    <w:p w14:paraId="1C61A783" w14:textId="77777777" w:rsidR="00ED5D0D" w:rsidRDefault="00ED5D0D" w:rsidP="00ED5D0D">
      <w:pPr>
        <w:ind w:left="720"/>
      </w:pPr>
      <w:r>
        <w:lastRenderedPageBreak/>
        <w:t># Protection Risk Correlation</w:t>
      </w:r>
    </w:p>
    <w:p w14:paraId="69640575" w14:textId="77777777" w:rsidR="00ED5D0D" w:rsidRDefault="00ED5D0D" w:rsidP="00ED5D0D">
      <w:pPr>
        <w:ind w:left="720"/>
      </w:pPr>
      <w:r>
        <w:t xml:space="preserve">def </w:t>
      </w:r>
      <w:proofErr w:type="spellStart"/>
      <w:r>
        <w:t>check_gbv_</w:t>
      </w:r>
      <w:proofErr w:type="gramStart"/>
      <w:r>
        <w:t>risk</w:t>
      </w:r>
      <w:proofErr w:type="spellEnd"/>
      <w:r>
        <w:t>(</w:t>
      </w:r>
      <w:proofErr w:type="gramEnd"/>
      <w:r>
        <w:t xml:space="preserve">loan, </w:t>
      </w:r>
      <w:proofErr w:type="spellStart"/>
      <w:r>
        <w:t>protection_db</w:t>
      </w:r>
      <w:proofErr w:type="spellEnd"/>
      <w:r>
        <w:t>):</w:t>
      </w:r>
    </w:p>
    <w:p w14:paraId="3D325489" w14:textId="77777777" w:rsidR="00ED5D0D" w:rsidRDefault="00ED5D0D" w:rsidP="00ED5D0D">
      <w:pPr>
        <w:ind w:left="720"/>
      </w:pPr>
      <w:r>
        <w:t xml:space="preserve">    </w:t>
      </w:r>
      <w:proofErr w:type="spellStart"/>
      <w:r>
        <w:t>gbv_cases</w:t>
      </w:r>
      <w:proofErr w:type="spellEnd"/>
      <w:r>
        <w:t xml:space="preserve"> = </w:t>
      </w:r>
      <w:proofErr w:type="spellStart"/>
      <w:r>
        <w:t>protection_</w:t>
      </w:r>
      <w:proofErr w:type="gramStart"/>
      <w:r>
        <w:t>db.query</w:t>
      </w:r>
      <w:proofErr w:type="spellEnd"/>
      <w:proofErr w:type="gramEnd"/>
      <w:r>
        <w:t>(</w:t>
      </w:r>
      <w:proofErr w:type="spellStart"/>
      <w:r>
        <w:t>f"csla_id</w:t>
      </w:r>
      <w:proofErr w:type="spellEnd"/>
      <w:r>
        <w:t xml:space="preserve"> = {</w:t>
      </w:r>
      <w:proofErr w:type="spellStart"/>
      <w:r>
        <w:t>loan.csla_id</w:t>
      </w:r>
      <w:proofErr w:type="spellEnd"/>
      <w:r>
        <w:t>}")</w:t>
      </w:r>
    </w:p>
    <w:p w14:paraId="4EE1EF59" w14:textId="77777777" w:rsidR="00ED5D0D" w:rsidRDefault="00ED5D0D" w:rsidP="00ED5D0D">
      <w:pPr>
        <w:ind w:left="720"/>
      </w:pPr>
      <w:r>
        <w:t xml:space="preserve">    if </w:t>
      </w:r>
      <w:proofErr w:type="spellStart"/>
      <w:proofErr w:type="gramStart"/>
      <w:r>
        <w:t>loan.repayment</w:t>
      </w:r>
      <w:proofErr w:type="gramEnd"/>
      <w:r>
        <w:t>_delay</w:t>
      </w:r>
      <w:proofErr w:type="spellEnd"/>
      <w:r>
        <w:t xml:space="preserve"> &gt; 7 and </w:t>
      </w:r>
      <w:proofErr w:type="spellStart"/>
      <w:r>
        <w:t>len</w:t>
      </w:r>
      <w:proofErr w:type="spellEnd"/>
      <w:r>
        <w:t>(</w:t>
      </w:r>
      <w:proofErr w:type="spellStart"/>
      <w:r>
        <w:t>gbv_cases</w:t>
      </w:r>
      <w:proofErr w:type="spellEnd"/>
      <w:r>
        <w:t>) &gt; 0:</w:t>
      </w:r>
    </w:p>
    <w:p w14:paraId="68F9195A" w14:textId="4CA81288" w:rsidR="00ED5D0D" w:rsidRPr="00ED5D0D" w:rsidRDefault="00ED5D0D" w:rsidP="00ED5D0D">
      <w:pPr>
        <w:ind w:left="720"/>
      </w:pPr>
      <w:r>
        <w:t xml:space="preserve">        </w:t>
      </w:r>
      <w:proofErr w:type="spellStart"/>
      <w:r>
        <w:t>trigger_protection_visit</w:t>
      </w:r>
      <w:proofErr w:type="spellEnd"/>
      <w:r>
        <w:t>(</w:t>
      </w:r>
      <w:proofErr w:type="spellStart"/>
      <w:proofErr w:type="gramStart"/>
      <w:r>
        <w:t>loan.csla</w:t>
      </w:r>
      <w:proofErr w:type="gramEnd"/>
      <w:r>
        <w:t>_id</w:t>
      </w:r>
      <w:proofErr w:type="spellEnd"/>
      <w:r>
        <w:t>)</w:t>
      </w:r>
    </w:p>
    <w:p w14:paraId="3D643334" w14:textId="77777777" w:rsidR="00ED5D0D" w:rsidRPr="00ED5D0D" w:rsidRDefault="00ED5D0D" w:rsidP="00ED5D0D">
      <w:pPr>
        <w:pStyle w:val="Heading4"/>
        <w:rPr>
          <w:lang w:val="en-KE"/>
        </w:rPr>
      </w:pPr>
      <w:r w:rsidRPr="00ED5D0D">
        <w:rPr>
          <w:lang w:val="en-KE"/>
        </w:rPr>
        <w:t>Dashboard Wireframes</w:t>
      </w:r>
    </w:p>
    <w:p w14:paraId="480D286F" w14:textId="77777777" w:rsidR="00ED5D0D" w:rsidRPr="00ED5D0D" w:rsidRDefault="00ED5D0D" w:rsidP="00CC145F">
      <w:pPr>
        <w:numPr>
          <w:ilvl w:val="0"/>
          <w:numId w:val="24"/>
        </w:numPr>
        <w:rPr>
          <w:lang w:val="en-KE"/>
        </w:rPr>
      </w:pPr>
      <w:r w:rsidRPr="00ED5D0D">
        <w:rPr>
          <w:lang w:val="en-KE"/>
        </w:rPr>
        <w:t>CSLA Vulnerability Matrix</w:t>
      </w:r>
    </w:p>
    <w:p w14:paraId="3BD4FC4C" w14:textId="77777777" w:rsidR="00ED5D0D" w:rsidRPr="00ED5D0D" w:rsidRDefault="00ED5D0D" w:rsidP="00CC145F">
      <w:pPr>
        <w:pStyle w:val="ListParagraph"/>
        <w:numPr>
          <w:ilvl w:val="0"/>
          <w:numId w:val="25"/>
        </w:numPr>
        <w:rPr>
          <w:lang w:val="en-KE"/>
        </w:rPr>
      </w:pPr>
      <w:r w:rsidRPr="00ED5D0D">
        <w:rPr>
          <w:i/>
          <w:iCs/>
          <w:lang w:val="en-KE"/>
        </w:rPr>
        <w:t>Axes</w:t>
      </w:r>
      <w:r w:rsidRPr="00ED5D0D">
        <w:rPr>
          <w:lang w:val="en-KE"/>
        </w:rPr>
        <w:t>: Repayment delays (X) vs. Protection incidents (Y)</w:t>
      </w:r>
    </w:p>
    <w:p w14:paraId="74DFBE82" w14:textId="77777777" w:rsidR="00ED5D0D" w:rsidRPr="00ED5D0D" w:rsidRDefault="00ED5D0D" w:rsidP="00CC145F">
      <w:pPr>
        <w:pStyle w:val="ListParagraph"/>
        <w:numPr>
          <w:ilvl w:val="0"/>
          <w:numId w:val="25"/>
        </w:numPr>
        <w:rPr>
          <w:lang w:val="en-KE"/>
        </w:rPr>
      </w:pPr>
      <w:r w:rsidRPr="00ED5D0D">
        <w:rPr>
          <w:i/>
          <w:iCs/>
          <w:lang w:val="en-KE"/>
        </w:rPr>
        <w:t>Quadrants</w:t>
      </w:r>
      <w:r w:rsidRPr="00ED5D0D">
        <w:rPr>
          <w:lang w:val="en-KE"/>
        </w:rPr>
        <w:t>: Color-coded risk groups (Red = HIGH)</w:t>
      </w:r>
    </w:p>
    <w:p w14:paraId="469C6555" w14:textId="35CD133D" w:rsidR="00ED5D0D" w:rsidRPr="00ED5D0D" w:rsidRDefault="00ED5D0D" w:rsidP="00CC145F">
      <w:pPr>
        <w:pStyle w:val="ListParagraph"/>
        <w:numPr>
          <w:ilvl w:val="0"/>
          <w:numId w:val="25"/>
        </w:numPr>
        <w:rPr>
          <w:lang w:val="en-KE"/>
        </w:rPr>
      </w:pPr>
      <w:r w:rsidRPr="00ED5D0D">
        <w:rPr>
          <w:i/>
          <w:iCs/>
          <w:lang w:val="en-KE"/>
        </w:rPr>
        <w:t>Drill-down</w:t>
      </w:r>
      <w:r w:rsidRPr="00ED5D0D">
        <w:rPr>
          <w:lang w:val="en-KE"/>
        </w:rPr>
        <w:t xml:space="preserve">: </w:t>
      </w:r>
      <w:r w:rsidR="00A719DF">
        <w:t>Contains</w:t>
      </w:r>
      <w:r w:rsidRPr="00ED5D0D">
        <w:rPr>
          <w:lang w:val="en-KE"/>
        </w:rPr>
        <w:t xml:space="preserve"> member-level data</w:t>
      </w:r>
    </w:p>
    <w:p w14:paraId="78E83B20" w14:textId="77777777" w:rsidR="00ED5D0D" w:rsidRPr="00ED5D0D" w:rsidRDefault="00ED5D0D" w:rsidP="00CC145F">
      <w:pPr>
        <w:numPr>
          <w:ilvl w:val="0"/>
          <w:numId w:val="24"/>
        </w:numPr>
        <w:rPr>
          <w:lang w:val="en-KE"/>
        </w:rPr>
      </w:pPr>
      <w:r w:rsidRPr="00ED5D0D">
        <w:rPr>
          <w:lang w:val="en-KE"/>
        </w:rPr>
        <w:t>Sharia-Compliance Tracker</w:t>
      </w:r>
    </w:p>
    <w:p w14:paraId="0031453F" w14:textId="77777777" w:rsidR="00ED5D0D" w:rsidRPr="00ED5D0D" w:rsidRDefault="00ED5D0D" w:rsidP="00CC145F">
      <w:pPr>
        <w:pStyle w:val="ListParagraph"/>
        <w:numPr>
          <w:ilvl w:val="0"/>
          <w:numId w:val="26"/>
        </w:numPr>
        <w:rPr>
          <w:lang w:val="en-KE"/>
        </w:rPr>
      </w:pPr>
      <w:r w:rsidRPr="00ED5D0D">
        <w:rPr>
          <w:i/>
          <w:iCs/>
          <w:lang w:val="en-KE"/>
        </w:rPr>
        <w:t>Gauge</w:t>
      </w:r>
      <w:r w:rsidRPr="00ED5D0D">
        <w:rPr>
          <w:lang w:val="en-KE"/>
        </w:rPr>
        <w:t>: % groups completing Islamic finance training</w:t>
      </w:r>
    </w:p>
    <w:p w14:paraId="7D3A36DC" w14:textId="77777777" w:rsidR="00ED5D0D" w:rsidRPr="00ED5D0D" w:rsidRDefault="00ED5D0D" w:rsidP="00CC145F">
      <w:pPr>
        <w:pStyle w:val="ListParagraph"/>
        <w:numPr>
          <w:ilvl w:val="0"/>
          <w:numId w:val="26"/>
        </w:numPr>
        <w:rPr>
          <w:lang w:val="en-KE"/>
        </w:rPr>
      </w:pPr>
      <w:r w:rsidRPr="00ED5D0D">
        <w:rPr>
          <w:i/>
          <w:iCs/>
          <w:lang w:val="en-KE"/>
        </w:rPr>
        <w:t>Geo-map</w:t>
      </w:r>
      <w:r w:rsidRPr="00ED5D0D">
        <w:rPr>
          <w:lang w:val="en-KE"/>
        </w:rPr>
        <w:t>: Mandera vs. Nairobi compliance gaps</w:t>
      </w:r>
    </w:p>
    <w:p w14:paraId="3D577FDF" w14:textId="1400EB4D" w:rsidR="00ED5D0D" w:rsidRDefault="00ED5D0D" w:rsidP="00CC145F">
      <w:pPr>
        <w:pStyle w:val="ListParagraph"/>
        <w:numPr>
          <w:ilvl w:val="0"/>
          <w:numId w:val="26"/>
        </w:numPr>
        <w:rPr>
          <w:lang w:val="en-KE"/>
        </w:rPr>
      </w:pPr>
      <w:r w:rsidRPr="00ED5D0D">
        <w:rPr>
          <w:i/>
          <w:iCs/>
          <w:lang w:val="en-KE"/>
        </w:rPr>
        <w:t>Alerts</w:t>
      </w:r>
      <w:r w:rsidRPr="00ED5D0D">
        <w:rPr>
          <w:lang w:val="en-KE"/>
        </w:rPr>
        <w:t>: Non-compliant loan products flagged</w:t>
      </w:r>
    </w:p>
    <w:p w14:paraId="024FB840" w14:textId="7ACD0F45" w:rsidR="006F7C3E" w:rsidRDefault="006F7C3E" w:rsidP="006F7C3E">
      <w:pPr>
        <w:rPr>
          <w:lang w:val="en-KE"/>
        </w:rPr>
      </w:pPr>
    </w:p>
    <w:p w14:paraId="27CFB61D" w14:textId="77777777" w:rsidR="00455D5C" w:rsidRDefault="00455D5C" w:rsidP="006F7C3E">
      <w:pPr>
        <w:rPr>
          <w:lang w:val="en-KE"/>
        </w:rPr>
      </w:pPr>
    </w:p>
    <w:p w14:paraId="7AD96097" w14:textId="005B7406" w:rsidR="006F7C3E" w:rsidRDefault="006F7C3E" w:rsidP="006F7C3E">
      <w:pPr>
        <w:rPr>
          <w:lang w:val="en-KE"/>
        </w:rPr>
      </w:pPr>
    </w:p>
    <w:p w14:paraId="4F7EC4B3" w14:textId="4D4CDB8C" w:rsidR="006F7C3E" w:rsidRDefault="006F7C3E" w:rsidP="006F7C3E">
      <w:pPr>
        <w:rPr>
          <w:lang w:val="en-KE"/>
        </w:rPr>
      </w:pPr>
    </w:p>
    <w:p w14:paraId="188F6DE4" w14:textId="51778A1C" w:rsidR="006F7C3E" w:rsidRDefault="006F7C3E" w:rsidP="006F7C3E">
      <w:pPr>
        <w:rPr>
          <w:lang w:val="en-KE"/>
        </w:rPr>
      </w:pPr>
    </w:p>
    <w:p w14:paraId="71FA3C8B" w14:textId="27F1A1AD" w:rsidR="006F7C3E" w:rsidRDefault="006F7C3E" w:rsidP="006F7C3E">
      <w:pPr>
        <w:rPr>
          <w:lang w:val="en-KE"/>
        </w:rPr>
      </w:pPr>
    </w:p>
    <w:p w14:paraId="7BD42304" w14:textId="14504100" w:rsidR="006F7C3E" w:rsidRDefault="006F7C3E" w:rsidP="006F7C3E">
      <w:pPr>
        <w:rPr>
          <w:lang w:val="en-KE"/>
        </w:rPr>
      </w:pPr>
    </w:p>
    <w:p w14:paraId="65DA49E1" w14:textId="02513560" w:rsidR="006F7C3E" w:rsidRDefault="006F7C3E" w:rsidP="006F7C3E">
      <w:pPr>
        <w:rPr>
          <w:lang w:val="en-KE"/>
        </w:rPr>
      </w:pPr>
    </w:p>
    <w:p w14:paraId="0079684A" w14:textId="77777777" w:rsidR="006F7C3E" w:rsidRPr="006F7C3E" w:rsidRDefault="006F7C3E" w:rsidP="006F7C3E">
      <w:pPr>
        <w:rPr>
          <w:lang w:val="en-KE"/>
        </w:rPr>
      </w:pPr>
    </w:p>
    <w:p w14:paraId="7C90CE5C" w14:textId="6808A560" w:rsidR="00ED5D0D" w:rsidRDefault="00ED5D0D" w:rsidP="00ED5D0D">
      <w:pPr>
        <w:pStyle w:val="Heading3"/>
      </w:pPr>
      <w:bookmarkStart w:id="31" w:name="_Toc204527539"/>
      <w:r>
        <w:lastRenderedPageBreak/>
        <w:t>5.2 Non-Functional Requirements</w:t>
      </w:r>
      <w:bookmarkEnd w:id="31"/>
    </w:p>
    <w:p w14:paraId="5C751CDB" w14:textId="6F610619" w:rsidR="00943A89" w:rsidRDefault="00ED5D0D" w:rsidP="006F7C3E">
      <w:pPr>
        <w:pStyle w:val="Heading4"/>
      </w:pPr>
      <w:r>
        <w:t>Offline Sync Architecture</w:t>
      </w:r>
    </w:p>
    <w:p w14:paraId="7833D202" w14:textId="74C74767" w:rsidR="00FA799B" w:rsidRPr="00FA799B" w:rsidRDefault="00FA799B" w:rsidP="00FA799B">
      <w:bookmarkStart w:id="32" w:name="_Hlk204528175"/>
      <w:r>
        <w:t xml:space="preserve">Figure 3: </w:t>
      </w:r>
      <w:r>
        <w:t>Offline Sync Architecture</w:t>
      </w:r>
      <w:bookmarkEnd w:id="32"/>
    </w:p>
    <w:p w14:paraId="6BC6E6A6" w14:textId="2612FA75" w:rsidR="006F7C3E" w:rsidRPr="006F7C3E" w:rsidRDefault="006F7C3E" w:rsidP="006F7C3E">
      <w:r>
        <w:rPr>
          <w:noProof/>
        </w:rPr>
        <w:drawing>
          <wp:inline distT="0" distB="0" distL="0" distR="0" wp14:anchorId="411F2C7A" wp14:editId="17E51CCD">
            <wp:extent cx="5943600" cy="4227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epseek_mermaid_20250727_1ab1e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227830"/>
                    </a:xfrm>
                    <a:prstGeom prst="rect">
                      <a:avLst/>
                    </a:prstGeom>
                  </pic:spPr>
                </pic:pic>
              </a:graphicData>
            </a:graphic>
          </wp:inline>
        </w:drawing>
      </w:r>
    </w:p>
    <w:p w14:paraId="389BD49F" w14:textId="3ADF5DF7" w:rsidR="006F7C3E" w:rsidRDefault="006F7C3E" w:rsidP="006F7C3E">
      <w:r>
        <w:t>The associated code is;</w:t>
      </w:r>
    </w:p>
    <w:p w14:paraId="4E1D12B7" w14:textId="77777777" w:rsidR="006F7C3E" w:rsidRDefault="006F7C3E" w:rsidP="006F7C3E">
      <w:pPr>
        <w:ind w:left="720"/>
      </w:pPr>
      <w:proofErr w:type="spellStart"/>
      <w:r>
        <w:t>sequenceDiagram</w:t>
      </w:r>
      <w:proofErr w:type="spellEnd"/>
    </w:p>
    <w:p w14:paraId="4C63E466" w14:textId="77777777" w:rsidR="006F7C3E" w:rsidRDefault="006F7C3E" w:rsidP="006F7C3E">
      <w:pPr>
        <w:ind w:left="720"/>
      </w:pPr>
      <w:r>
        <w:t xml:space="preserve">    participant User as Field Staff (Mandera)</w:t>
      </w:r>
    </w:p>
    <w:p w14:paraId="2F3E08CE" w14:textId="77777777" w:rsidR="006F7C3E" w:rsidRDefault="006F7C3E" w:rsidP="006F7C3E">
      <w:pPr>
        <w:ind w:left="720"/>
      </w:pPr>
      <w:r>
        <w:t xml:space="preserve">    participant </w:t>
      </w:r>
      <w:proofErr w:type="spellStart"/>
      <w:r>
        <w:t>PouchDB</w:t>
      </w:r>
      <w:proofErr w:type="spellEnd"/>
      <w:r>
        <w:t xml:space="preserve"> as Local </w:t>
      </w:r>
      <w:proofErr w:type="spellStart"/>
      <w:r>
        <w:t>PouchDB</w:t>
      </w:r>
      <w:proofErr w:type="spellEnd"/>
      <w:r>
        <w:t xml:space="preserve"> (</w:t>
      </w:r>
      <w:proofErr w:type="spellStart"/>
      <w:r>
        <w:t>IndexedDB</w:t>
      </w:r>
      <w:proofErr w:type="spellEnd"/>
      <w:r>
        <w:t>)</w:t>
      </w:r>
    </w:p>
    <w:p w14:paraId="79E481F3" w14:textId="77777777" w:rsidR="006F7C3E" w:rsidRDefault="006F7C3E" w:rsidP="006F7C3E">
      <w:pPr>
        <w:ind w:left="720"/>
      </w:pPr>
      <w:r>
        <w:t xml:space="preserve">    participant CouchDB as Cloud CouchDB</w:t>
      </w:r>
    </w:p>
    <w:p w14:paraId="4E5A538B" w14:textId="77777777" w:rsidR="006F7C3E" w:rsidRDefault="006F7C3E" w:rsidP="006F7C3E">
      <w:pPr>
        <w:ind w:left="720"/>
      </w:pPr>
      <w:r>
        <w:t xml:space="preserve">    participant Azure as Azure SQL</w:t>
      </w:r>
    </w:p>
    <w:p w14:paraId="7A43D688" w14:textId="77777777" w:rsidR="006F7C3E" w:rsidRDefault="006F7C3E" w:rsidP="006F7C3E">
      <w:pPr>
        <w:ind w:left="720"/>
      </w:pPr>
      <w:r>
        <w:t xml:space="preserve">    </w:t>
      </w:r>
    </w:p>
    <w:p w14:paraId="178A13D9" w14:textId="77777777" w:rsidR="006F7C3E" w:rsidRDefault="006F7C3E" w:rsidP="006F7C3E">
      <w:pPr>
        <w:ind w:left="720"/>
      </w:pPr>
      <w:r>
        <w:t xml:space="preserve">    User-&gt;&gt;</w:t>
      </w:r>
      <w:proofErr w:type="spellStart"/>
      <w:r>
        <w:t>PouchDB</w:t>
      </w:r>
      <w:proofErr w:type="spellEnd"/>
      <w:r>
        <w:t>: Saves data offline</w:t>
      </w:r>
    </w:p>
    <w:p w14:paraId="272829CD" w14:textId="77777777" w:rsidR="006F7C3E" w:rsidRDefault="006F7C3E" w:rsidP="006F7C3E">
      <w:pPr>
        <w:ind w:left="720"/>
      </w:pPr>
      <w:r>
        <w:lastRenderedPageBreak/>
        <w:t xml:space="preserve">    </w:t>
      </w:r>
      <w:proofErr w:type="spellStart"/>
      <w:r>
        <w:t>PouchDB</w:t>
      </w:r>
      <w:proofErr w:type="spellEnd"/>
      <w:r>
        <w:t>-&gt;&gt;</w:t>
      </w:r>
      <w:proofErr w:type="spellStart"/>
      <w:r>
        <w:t>PouchDB</w:t>
      </w:r>
      <w:proofErr w:type="spellEnd"/>
      <w:r>
        <w:t>: Encrypts with AES-256</w:t>
      </w:r>
    </w:p>
    <w:p w14:paraId="4AD85944" w14:textId="77777777" w:rsidR="006F7C3E" w:rsidRDefault="006F7C3E" w:rsidP="006F7C3E">
      <w:pPr>
        <w:ind w:left="720"/>
      </w:pPr>
      <w:r>
        <w:t xml:space="preserve">    loop Every 2 </w:t>
      </w:r>
      <w:proofErr w:type="spellStart"/>
      <w:r>
        <w:t>hrs</w:t>
      </w:r>
      <w:proofErr w:type="spellEnd"/>
    </w:p>
    <w:p w14:paraId="68E55D98" w14:textId="77777777" w:rsidR="006F7C3E" w:rsidRDefault="006F7C3E" w:rsidP="006F7C3E">
      <w:pPr>
        <w:ind w:left="720"/>
      </w:pPr>
      <w:r>
        <w:t xml:space="preserve">        </w:t>
      </w:r>
      <w:proofErr w:type="spellStart"/>
      <w:r>
        <w:t>PouchDB</w:t>
      </w:r>
      <w:proofErr w:type="spellEnd"/>
      <w:r>
        <w:t>-&gt;&gt;CouchDB: Sync attempt (TLS 1.3)</w:t>
      </w:r>
    </w:p>
    <w:p w14:paraId="42446C88" w14:textId="77777777" w:rsidR="006F7C3E" w:rsidRDefault="006F7C3E" w:rsidP="006F7C3E">
      <w:pPr>
        <w:ind w:left="720"/>
      </w:pPr>
      <w:r>
        <w:t xml:space="preserve">        alt Internet Available</w:t>
      </w:r>
    </w:p>
    <w:p w14:paraId="56046EDA" w14:textId="77777777" w:rsidR="006F7C3E" w:rsidRDefault="006F7C3E" w:rsidP="006F7C3E">
      <w:pPr>
        <w:ind w:left="720"/>
      </w:pPr>
      <w:r>
        <w:t xml:space="preserve">            CouchDB-&gt;&gt;Azure: Replicate to SQL</w:t>
      </w:r>
    </w:p>
    <w:p w14:paraId="031D8C0C" w14:textId="77777777" w:rsidR="006F7C3E" w:rsidRDefault="006F7C3E" w:rsidP="006F7C3E">
      <w:pPr>
        <w:ind w:left="720"/>
      </w:pPr>
      <w:r>
        <w:t xml:space="preserve">        else Offline</w:t>
      </w:r>
    </w:p>
    <w:p w14:paraId="1F925C96" w14:textId="77777777" w:rsidR="006F7C3E" w:rsidRDefault="006F7C3E" w:rsidP="006F7C3E">
      <w:pPr>
        <w:ind w:left="720"/>
      </w:pPr>
      <w:r>
        <w:t xml:space="preserve">            </w:t>
      </w:r>
      <w:proofErr w:type="spellStart"/>
      <w:r>
        <w:t>PouchDB</w:t>
      </w:r>
      <w:proofErr w:type="spellEnd"/>
      <w:r>
        <w:t>-&gt;&gt;</w:t>
      </w:r>
      <w:proofErr w:type="spellStart"/>
      <w:r>
        <w:t>PouchDB</w:t>
      </w:r>
      <w:proofErr w:type="spellEnd"/>
      <w:r>
        <w:t>: Conflict resolution</w:t>
      </w:r>
    </w:p>
    <w:p w14:paraId="4CF6B11F" w14:textId="77777777" w:rsidR="006F7C3E" w:rsidRDefault="006F7C3E" w:rsidP="006F7C3E">
      <w:pPr>
        <w:ind w:left="720"/>
      </w:pPr>
      <w:r>
        <w:t xml:space="preserve">            Note over </w:t>
      </w:r>
      <w:proofErr w:type="spellStart"/>
      <w:r>
        <w:t>PouchDB</w:t>
      </w:r>
      <w:proofErr w:type="spellEnd"/>
      <w:r>
        <w:t>: Last-write-wins + manual flags</w:t>
      </w:r>
    </w:p>
    <w:p w14:paraId="2EF5DFCF" w14:textId="77777777" w:rsidR="006F7C3E" w:rsidRDefault="006F7C3E" w:rsidP="006F7C3E">
      <w:pPr>
        <w:ind w:left="720"/>
      </w:pPr>
      <w:r>
        <w:t xml:space="preserve">        end</w:t>
      </w:r>
    </w:p>
    <w:p w14:paraId="26249902" w14:textId="0D87BD79" w:rsidR="006F7C3E" w:rsidRDefault="006F7C3E" w:rsidP="006F7C3E">
      <w:pPr>
        <w:ind w:left="720"/>
      </w:pPr>
      <w:r>
        <w:t xml:space="preserve">    end</w:t>
      </w:r>
    </w:p>
    <w:p w14:paraId="2FF63BA0" w14:textId="77777777" w:rsidR="006F7C3E" w:rsidRPr="006F7C3E" w:rsidRDefault="006F7C3E" w:rsidP="006F7C3E">
      <w:pPr>
        <w:pStyle w:val="Heading4"/>
        <w:rPr>
          <w:lang w:val="en-KE"/>
        </w:rPr>
      </w:pPr>
      <w:r w:rsidRPr="006F7C3E">
        <w:rPr>
          <w:lang w:val="en-KE"/>
        </w:rPr>
        <w:t>Conflict Resolution Workflow:</w:t>
      </w:r>
    </w:p>
    <w:p w14:paraId="145A2EE3" w14:textId="77777777" w:rsidR="006F7C3E" w:rsidRPr="006F7C3E" w:rsidRDefault="006F7C3E" w:rsidP="00CC145F">
      <w:pPr>
        <w:numPr>
          <w:ilvl w:val="0"/>
          <w:numId w:val="27"/>
        </w:numPr>
        <w:rPr>
          <w:lang w:val="en-KE"/>
        </w:rPr>
      </w:pPr>
      <w:r w:rsidRPr="006F7C3E">
        <w:rPr>
          <w:lang w:val="en-KE"/>
        </w:rPr>
        <w:t>Edit Collision Detection: Compares timestamps + user IDs</w:t>
      </w:r>
    </w:p>
    <w:p w14:paraId="62C5720F" w14:textId="77777777" w:rsidR="006F7C3E" w:rsidRPr="006F7C3E" w:rsidRDefault="006F7C3E" w:rsidP="00CC145F">
      <w:pPr>
        <w:numPr>
          <w:ilvl w:val="0"/>
          <w:numId w:val="27"/>
        </w:numPr>
        <w:rPr>
          <w:lang w:val="en-KE"/>
        </w:rPr>
      </w:pPr>
      <w:r w:rsidRPr="006F7C3E">
        <w:rPr>
          <w:lang w:val="en-KE"/>
        </w:rPr>
        <w:t>Priority Rules:</w:t>
      </w:r>
    </w:p>
    <w:p w14:paraId="4BB5A11C" w14:textId="77777777" w:rsidR="006F7C3E" w:rsidRPr="006F7C3E" w:rsidRDefault="006F7C3E" w:rsidP="00CC145F">
      <w:pPr>
        <w:pStyle w:val="ListParagraph"/>
        <w:numPr>
          <w:ilvl w:val="0"/>
          <w:numId w:val="28"/>
        </w:numPr>
        <w:rPr>
          <w:lang w:val="en-KE"/>
        </w:rPr>
      </w:pPr>
      <w:r w:rsidRPr="006F7C3E">
        <w:rPr>
          <w:lang w:val="en-KE"/>
        </w:rPr>
        <w:t>Protection incidents &gt; Financial data</w:t>
      </w:r>
    </w:p>
    <w:p w14:paraId="11F28C16" w14:textId="77777777" w:rsidR="006F7C3E" w:rsidRPr="006F7C3E" w:rsidRDefault="006F7C3E" w:rsidP="00CC145F">
      <w:pPr>
        <w:pStyle w:val="ListParagraph"/>
        <w:numPr>
          <w:ilvl w:val="0"/>
          <w:numId w:val="28"/>
        </w:numPr>
        <w:rPr>
          <w:lang w:val="en-KE"/>
        </w:rPr>
      </w:pPr>
      <w:r w:rsidRPr="006F7C3E">
        <w:rPr>
          <w:lang w:val="en-KE"/>
        </w:rPr>
        <w:t>Mandera data &gt; Nairobi (due to connectivity limits)</w:t>
      </w:r>
    </w:p>
    <w:p w14:paraId="20F4E476" w14:textId="668A4DAD" w:rsidR="006F7C3E" w:rsidRDefault="006F7C3E" w:rsidP="00CC145F">
      <w:pPr>
        <w:numPr>
          <w:ilvl w:val="0"/>
          <w:numId w:val="27"/>
        </w:numPr>
        <w:rPr>
          <w:lang w:val="en-KE"/>
        </w:rPr>
      </w:pPr>
      <w:r w:rsidRPr="006F7C3E">
        <w:rPr>
          <w:lang w:val="en-KE"/>
        </w:rPr>
        <w:t>Manual Merge Interface: Field supervisors resolve conflicts via mobile app</w:t>
      </w:r>
    </w:p>
    <w:p w14:paraId="62D2C933" w14:textId="4B7DA42F" w:rsidR="00455D5C" w:rsidRDefault="00455D5C" w:rsidP="00455D5C">
      <w:pPr>
        <w:rPr>
          <w:lang w:val="en-KE"/>
        </w:rPr>
      </w:pPr>
    </w:p>
    <w:p w14:paraId="2E10862D" w14:textId="0397DC10" w:rsidR="00455D5C" w:rsidRDefault="00455D5C" w:rsidP="00455D5C">
      <w:pPr>
        <w:rPr>
          <w:lang w:val="en-KE"/>
        </w:rPr>
      </w:pPr>
    </w:p>
    <w:p w14:paraId="73E2140C" w14:textId="0B73BDDD" w:rsidR="00455D5C" w:rsidRDefault="00455D5C" w:rsidP="00455D5C">
      <w:pPr>
        <w:rPr>
          <w:lang w:val="en-KE"/>
        </w:rPr>
      </w:pPr>
    </w:p>
    <w:p w14:paraId="72478BD8" w14:textId="2C312762" w:rsidR="00455D5C" w:rsidRDefault="00455D5C" w:rsidP="00455D5C">
      <w:pPr>
        <w:rPr>
          <w:lang w:val="en-KE"/>
        </w:rPr>
      </w:pPr>
    </w:p>
    <w:p w14:paraId="74C0A0F5" w14:textId="569054D4" w:rsidR="00455D5C" w:rsidRDefault="00455D5C" w:rsidP="00455D5C">
      <w:pPr>
        <w:rPr>
          <w:lang w:val="en-KE"/>
        </w:rPr>
      </w:pPr>
    </w:p>
    <w:p w14:paraId="7A132DCA" w14:textId="0BCEBF7C" w:rsidR="00455D5C" w:rsidRDefault="00455D5C" w:rsidP="00455D5C">
      <w:pPr>
        <w:rPr>
          <w:lang w:val="en-KE"/>
        </w:rPr>
      </w:pPr>
    </w:p>
    <w:p w14:paraId="1594B484" w14:textId="77777777" w:rsidR="00455D5C" w:rsidRPr="006F7C3E" w:rsidRDefault="00455D5C" w:rsidP="00455D5C">
      <w:pPr>
        <w:rPr>
          <w:lang w:val="en-KE"/>
        </w:rPr>
      </w:pPr>
    </w:p>
    <w:p w14:paraId="6CD8A4F0" w14:textId="77777777" w:rsidR="006F7C3E" w:rsidRDefault="006F7C3E" w:rsidP="006F7C3E">
      <w:pPr>
        <w:pStyle w:val="Heading3"/>
      </w:pPr>
      <w:bookmarkStart w:id="33" w:name="_Toc204527540"/>
      <w:r>
        <w:lastRenderedPageBreak/>
        <w:t>5.3 Technology Stack</w:t>
      </w:r>
      <w:bookmarkEnd w:id="33"/>
    </w:p>
    <w:p w14:paraId="2B7C7F69" w14:textId="703E2C4A" w:rsidR="006F7C3E" w:rsidRDefault="006F7C3E" w:rsidP="006F7C3E">
      <w:r>
        <w:t>Table 3: Django vs. Node.js Evaluation</w:t>
      </w:r>
    </w:p>
    <w:tbl>
      <w:tblPr>
        <w:tblW w:w="0" w:type="auto"/>
        <w:tblCellMar>
          <w:top w:w="15" w:type="dxa"/>
          <w:left w:w="15" w:type="dxa"/>
          <w:bottom w:w="15" w:type="dxa"/>
          <w:right w:w="15" w:type="dxa"/>
        </w:tblCellMar>
        <w:tblLook w:val="04A0" w:firstRow="1" w:lastRow="0" w:firstColumn="1" w:lastColumn="0" w:noHBand="0" w:noVBand="1"/>
      </w:tblPr>
      <w:tblGrid>
        <w:gridCol w:w="2003"/>
        <w:gridCol w:w="2648"/>
        <w:gridCol w:w="2371"/>
        <w:gridCol w:w="2338"/>
      </w:tblGrid>
      <w:tr w:rsidR="006F7C3E" w:rsidRPr="006F7C3E" w14:paraId="373C406E" w14:textId="77777777" w:rsidTr="006F7C3E">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45CEB52A" w14:textId="77777777" w:rsidR="006F7C3E" w:rsidRPr="006F7C3E" w:rsidRDefault="006F7C3E" w:rsidP="006F7C3E">
            <w:pPr>
              <w:rPr>
                <w:b/>
                <w:bCs/>
                <w:lang w:val="en-KE"/>
              </w:rPr>
            </w:pPr>
            <w:r w:rsidRPr="006F7C3E">
              <w:rPr>
                <w:b/>
                <w:bCs/>
                <w:lang w:val="en-KE"/>
              </w:rPr>
              <w:t>Criterion</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2608D9A9" w14:textId="77777777" w:rsidR="006F7C3E" w:rsidRPr="006F7C3E" w:rsidRDefault="006F7C3E" w:rsidP="006F7C3E">
            <w:pPr>
              <w:rPr>
                <w:b/>
                <w:bCs/>
                <w:lang w:val="en-KE"/>
              </w:rPr>
            </w:pPr>
            <w:r w:rsidRPr="006F7C3E">
              <w:rPr>
                <w:b/>
                <w:bCs/>
                <w:lang w:val="en-KE"/>
              </w:rPr>
              <w:t>Django (Python)</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3C92F439" w14:textId="77777777" w:rsidR="006F7C3E" w:rsidRPr="006F7C3E" w:rsidRDefault="006F7C3E" w:rsidP="006F7C3E">
            <w:pPr>
              <w:rPr>
                <w:b/>
                <w:bCs/>
                <w:lang w:val="en-KE"/>
              </w:rPr>
            </w:pPr>
            <w:r w:rsidRPr="006F7C3E">
              <w:rPr>
                <w:b/>
                <w:bCs/>
                <w:lang w:val="en-KE"/>
              </w:rPr>
              <w:t>Node.js (JavaScript)</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6CB001A6" w14:textId="77777777" w:rsidR="006F7C3E" w:rsidRPr="006F7C3E" w:rsidRDefault="006F7C3E" w:rsidP="006F7C3E">
            <w:pPr>
              <w:rPr>
                <w:b/>
                <w:bCs/>
                <w:lang w:val="en-KE"/>
              </w:rPr>
            </w:pPr>
            <w:r w:rsidRPr="006F7C3E">
              <w:rPr>
                <w:b/>
                <w:bCs/>
                <w:lang w:val="en-KE"/>
              </w:rPr>
              <w:t>Selection</w:t>
            </w:r>
          </w:p>
        </w:tc>
      </w:tr>
      <w:tr w:rsidR="006F7C3E" w:rsidRPr="006F7C3E" w14:paraId="227E3E73" w14:textId="77777777" w:rsidTr="006F7C3E">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D809102" w14:textId="77777777" w:rsidR="006F7C3E" w:rsidRPr="006F7C3E" w:rsidRDefault="006F7C3E" w:rsidP="006F7C3E">
            <w:pPr>
              <w:rPr>
                <w:lang w:val="en-KE"/>
              </w:rPr>
            </w:pPr>
            <w:r w:rsidRPr="006F7C3E">
              <w:rPr>
                <w:b/>
                <w:bCs/>
                <w:lang w:val="en-KE"/>
              </w:rPr>
              <w:t>Data Complexity</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847B36B" w14:textId="77777777" w:rsidR="006F7C3E" w:rsidRPr="006F7C3E" w:rsidRDefault="006F7C3E" w:rsidP="006F7C3E">
            <w:pPr>
              <w:rPr>
                <w:lang w:val="en-KE"/>
              </w:rPr>
            </w:pPr>
            <w:r w:rsidRPr="006F7C3E">
              <w:rPr>
                <w:lang w:val="en-KE"/>
              </w:rPr>
              <w:t>ORM ideal for SQL relationships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1BB0AD5" w14:textId="77777777" w:rsidR="006F7C3E" w:rsidRPr="006F7C3E" w:rsidRDefault="006F7C3E" w:rsidP="006F7C3E">
            <w:pPr>
              <w:rPr>
                <w:lang w:val="en-KE"/>
              </w:rPr>
            </w:pPr>
            <w:r w:rsidRPr="006F7C3E">
              <w:rPr>
                <w:lang w:val="en-KE"/>
              </w:rPr>
              <w:t>Mongoose better for NoSQL</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F9B43A1" w14:textId="77777777" w:rsidR="006F7C3E" w:rsidRPr="006F7C3E" w:rsidRDefault="006F7C3E" w:rsidP="006F7C3E">
            <w:pPr>
              <w:rPr>
                <w:lang w:val="en-KE"/>
              </w:rPr>
            </w:pPr>
            <w:r w:rsidRPr="006F7C3E">
              <w:rPr>
                <w:lang w:val="en-KE"/>
              </w:rPr>
              <w:t>Django (Azure SQL)</w:t>
            </w:r>
          </w:p>
        </w:tc>
      </w:tr>
      <w:tr w:rsidR="006F7C3E" w:rsidRPr="006F7C3E" w14:paraId="6675136C" w14:textId="77777777" w:rsidTr="006F7C3E">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02E75C7" w14:textId="77777777" w:rsidR="006F7C3E" w:rsidRPr="006F7C3E" w:rsidRDefault="006F7C3E" w:rsidP="006F7C3E">
            <w:pPr>
              <w:rPr>
                <w:lang w:val="en-KE"/>
              </w:rPr>
            </w:pPr>
            <w:r w:rsidRPr="006F7C3E">
              <w:rPr>
                <w:b/>
                <w:bCs/>
                <w:lang w:val="en-KE"/>
              </w:rPr>
              <w:t>Offline Handling</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1692F61" w14:textId="77777777" w:rsidR="006F7C3E" w:rsidRPr="006F7C3E" w:rsidRDefault="006F7C3E" w:rsidP="006F7C3E">
            <w:pPr>
              <w:rPr>
                <w:lang w:val="en-KE"/>
              </w:rPr>
            </w:pPr>
            <w:r w:rsidRPr="006F7C3E">
              <w:rPr>
                <w:lang w:val="en-KE"/>
              </w:rPr>
              <w:t>Celery async tasks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B4B7F24" w14:textId="77777777" w:rsidR="006F7C3E" w:rsidRPr="006F7C3E" w:rsidRDefault="006F7C3E" w:rsidP="006F7C3E">
            <w:pPr>
              <w:rPr>
                <w:lang w:val="en-KE"/>
              </w:rPr>
            </w:pPr>
            <w:r w:rsidRPr="006F7C3E">
              <w:rPr>
                <w:lang w:val="en-KE"/>
              </w:rPr>
              <w:t>Worker threads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A597F4A" w14:textId="77777777" w:rsidR="006F7C3E" w:rsidRPr="006F7C3E" w:rsidRDefault="006F7C3E" w:rsidP="006F7C3E">
            <w:pPr>
              <w:rPr>
                <w:lang w:val="en-KE"/>
              </w:rPr>
            </w:pPr>
            <w:r w:rsidRPr="006F7C3E">
              <w:rPr>
                <w:lang w:val="en-KE"/>
              </w:rPr>
              <w:t>Tie</w:t>
            </w:r>
          </w:p>
        </w:tc>
      </w:tr>
      <w:tr w:rsidR="006F7C3E" w:rsidRPr="006F7C3E" w14:paraId="716007A5" w14:textId="77777777" w:rsidTr="006F7C3E">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3476F266" w14:textId="77777777" w:rsidR="006F7C3E" w:rsidRPr="006F7C3E" w:rsidRDefault="006F7C3E" w:rsidP="006F7C3E">
            <w:pPr>
              <w:rPr>
                <w:lang w:val="en-KE"/>
              </w:rPr>
            </w:pPr>
            <w:r w:rsidRPr="006F7C3E">
              <w:rPr>
                <w:b/>
                <w:bCs/>
                <w:lang w:val="en-KE"/>
              </w:rPr>
              <w:t>Security</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23DF690" w14:textId="77777777" w:rsidR="006F7C3E" w:rsidRPr="006F7C3E" w:rsidRDefault="006F7C3E" w:rsidP="006F7C3E">
            <w:pPr>
              <w:rPr>
                <w:lang w:val="en-KE"/>
              </w:rPr>
            </w:pPr>
            <w:r w:rsidRPr="006F7C3E">
              <w:rPr>
                <w:lang w:val="en-KE"/>
              </w:rPr>
              <w:t>Built-in XSS/CSRF protection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E28E567" w14:textId="77777777" w:rsidR="006F7C3E" w:rsidRPr="006F7C3E" w:rsidRDefault="006F7C3E" w:rsidP="006F7C3E">
            <w:pPr>
              <w:rPr>
                <w:lang w:val="en-KE"/>
              </w:rPr>
            </w:pPr>
            <w:r w:rsidRPr="006F7C3E">
              <w:rPr>
                <w:lang w:val="en-KE"/>
              </w:rPr>
              <w:t>Requires middleware</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1F57A41" w14:textId="77777777" w:rsidR="006F7C3E" w:rsidRPr="006F7C3E" w:rsidRDefault="006F7C3E" w:rsidP="006F7C3E">
            <w:pPr>
              <w:rPr>
                <w:lang w:val="en-KE"/>
              </w:rPr>
            </w:pPr>
            <w:r w:rsidRPr="006F7C3E">
              <w:rPr>
                <w:b/>
                <w:bCs/>
                <w:lang w:val="en-KE"/>
              </w:rPr>
              <w:t>Django</w:t>
            </w:r>
          </w:p>
        </w:tc>
      </w:tr>
      <w:tr w:rsidR="006F7C3E" w:rsidRPr="006F7C3E" w14:paraId="6CF997A1" w14:textId="77777777" w:rsidTr="006F7C3E">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0C1244D9" w14:textId="77777777" w:rsidR="006F7C3E" w:rsidRPr="006F7C3E" w:rsidRDefault="006F7C3E" w:rsidP="006F7C3E">
            <w:pPr>
              <w:rPr>
                <w:lang w:val="en-KE"/>
              </w:rPr>
            </w:pPr>
            <w:r w:rsidRPr="006F7C3E">
              <w:rPr>
                <w:b/>
                <w:bCs/>
                <w:lang w:val="en-KE"/>
              </w:rPr>
              <w:t>SDACKED Integration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3E7EEB5" w14:textId="77777777" w:rsidR="006F7C3E" w:rsidRPr="006F7C3E" w:rsidRDefault="006F7C3E" w:rsidP="006F7C3E">
            <w:pPr>
              <w:rPr>
                <w:lang w:val="en-KE"/>
              </w:rPr>
            </w:pPr>
            <w:r w:rsidRPr="006F7C3E">
              <w:rPr>
                <w:lang w:val="en-KE"/>
              </w:rPr>
              <w:t xml:space="preserve">Easier </w:t>
            </w:r>
            <w:proofErr w:type="spellStart"/>
            <w:r w:rsidRPr="006F7C3E">
              <w:rPr>
                <w:lang w:val="en-KE"/>
              </w:rPr>
              <w:t>KoboToolbox</w:t>
            </w:r>
            <w:proofErr w:type="spellEnd"/>
            <w:r w:rsidRPr="006F7C3E">
              <w:rPr>
                <w:lang w:val="en-KE"/>
              </w:rPr>
              <w:t xml:space="preserve"> APIs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3BD603B" w14:textId="77777777" w:rsidR="006F7C3E" w:rsidRPr="006F7C3E" w:rsidRDefault="006F7C3E" w:rsidP="006F7C3E">
            <w:pPr>
              <w:rPr>
                <w:lang w:val="en-KE"/>
              </w:rPr>
            </w:pPr>
            <w:r w:rsidRPr="006F7C3E">
              <w:rPr>
                <w:lang w:val="en-KE"/>
              </w:rPr>
              <w:t>Better for real-time apps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321A666" w14:textId="77777777" w:rsidR="006F7C3E" w:rsidRPr="006F7C3E" w:rsidRDefault="006F7C3E" w:rsidP="006F7C3E">
            <w:pPr>
              <w:rPr>
                <w:lang w:val="en-KE"/>
              </w:rPr>
            </w:pPr>
            <w:r w:rsidRPr="006F7C3E">
              <w:rPr>
                <w:b/>
                <w:bCs/>
                <w:lang w:val="en-KE"/>
              </w:rPr>
              <w:t>Django</w:t>
            </w:r>
            <w:r w:rsidRPr="006F7C3E">
              <w:rPr>
                <w:lang w:val="en-KE"/>
              </w:rPr>
              <w:t> (batch processing)</w:t>
            </w:r>
          </w:p>
        </w:tc>
      </w:tr>
      <w:tr w:rsidR="006F7C3E" w:rsidRPr="006F7C3E" w14:paraId="09AED396" w14:textId="77777777" w:rsidTr="006F7C3E">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3E3AF001" w14:textId="77777777" w:rsidR="006F7C3E" w:rsidRPr="006F7C3E" w:rsidRDefault="006F7C3E" w:rsidP="006F7C3E">
            <w:pPr>
              <w:rPr>
                <w:lang w:val="en-KE"/>
              </w:rPr>
            </w:pPr>
            <w:r w:rsidRPr="006F7C3E">
              <w:rPr>
                <w:b/>
                <w:bCs/>
                <w:lang w:val="en-KE"/>
              </w:rPr>
              <w:t>Learning Curve</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6161B38" w14:textId="77777777" w:rsidR="006F7C3E" w:rsidRPr="006F7C3E" w:rsidRDefault="006F7C3E" w:rsidP="006F7C3E">
            <w:pPr>
              <w:rPr>
                <w:lang w:val="en-KE"/>
              </w:rPr>
            </w:pPr>
            <w:r w:rsidRPr="006F7C3E">
              <w:rPr>
                <w:lang w:val="en-KE"/>
              </w:rPr>
              <w:t>Moderate (Python)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91F30C6" w14:textId="77777777" w:rsidR="006F7C3E" w:rsidRPr="006F7C3E" w:rsidRDefault="006F7C3E" w:rsidP="006F7C3E">
            <w:pPr>
              <w:rPr>
                <w:lang w:val="en-KE"/>
              </w:rPr>
            </w:pPr>
            <w:r w:rsidRPr="006F7C3E">
              <w:rPr>
                <w:lang w:val="en-KE"/>
              </w:rPr>
              <w:t>Low (JS)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C9EF877" w14:textId="77777777" w:rsidR="006F7C3E" w:rsidRPr="006F7C3E" w:rsidRDefault="006F7C3E" w:rsidP="006F7C3E">
            <w:pPr>
              <w:rPr>
                <w:lang w:val="en-KE"/>
              </w:rPr>
            </w:pPr>
            <w:r w:rsidRPr="006F7C3E">
              <w:rPr>
                <w:lang w:val="en-KE"/>
              </w:rPr>
              <w:t>Node.js (field staff)</w:t>
            </w:r>
          </w:p>
        </w:tc>
      </w:tr>
      <w:tr w:rsidR="006F7C3E" w:rsidRPr="006F7C3E" w14:paraId="494D1E0B" w14:textId="77777777" w:rsidTr="006F7C3E">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2F7D99E" w14:textId="77777777" w:rsidR="006F7C3E" w:rsidRPr="006F7C3E" w:rsidRDefault="006F7C3E" w:rsidP="006F7C3E">
            <w:pPr>
              <w:rPr>
                <w:lang w:val="en-KE"/>
              </w:rPr>
            </w:pPr>
            <w:r w:rsidRPr="006F7C3E">
              <w:rPr>
                <w:b/>
                <w:bCs/>
                <w:lang w:val="en-KE"/>
              </w:rPr>
              <w:t>GDPR Compliance</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96437BF" w14:textId="77777777" w:rsidR="006F7C3E" w:rsidRPr="006F7C3E" w:rsidRDefault="006F7C3E" w:rsidP="006F7C3E">
            <w:pPr>
              <w:rPr>
                <w:lang w:val="en-KE"/>
              </w:rPr>
            </w:pPr>
            <w:r w:rsidRPr="006F7C3E">
              <w:rPr>
                <w:lang w:val="en-KE"/>
              </w:rPr>
              <w:t>Django-encryption libraries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4BB80D1" w14:textId="77777777" w:rsidR="006F7C3E" w:rsidRPr="006F7C3E" w:rsidRDefault="006F7C3E" w:rsidP="006F7C3E">
            <w:pPr>
              <w:rPr>
                <w:lang w:val="en-KE"/>
              </w:rPr>
            </w:pPr>
            <w:r w:rsidRPr="006F7C3E">
              <w:rPr>
                <w:lang w:val="en-KE"/>
              </w:rPr>
              <w:t>Node-crypto</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8499104" w14:textId="77777777" w:rsidR="006F7C3E" w:rsidRPr="006F7C3E" w:rsidRDefault="006F7C3E" w:rsidP="006F7C3E">
            <w:pPr>
              <w:rPr>
                <w:lang w:val="en-KE"/>
              </w:rPr>
            </w:pPr>
            <w:r w:rsidRPr="006F7C3E">
              <w:rPr>
                <w:b/>
                <w:bCs/>
                <w:lang w:val="en-KE"/>
              </w:rPr>
              <w:t>Django</w:t>
            </w:r>
            <w:r w:rsidRPr="006F7C3E">
              <w:rPr>
                <w:lang w:val="en-KE"/>
              </w:rPr>
              <w:t> (AES-256)</w:t>
            </w:r>
          </w:p>
        </w:tc>
      </w:tr>
    </w:tbl>
    <w:p w14:paraId="21F74DB4" w14:textId="77777777" w:rsidR="00C86D9B" w:rsidRDefault="00C86D9B" w:rsidP="006F7C3E">
      <w:pPr>
        <w:rPr>
          <w:b/>
          <w:bCs/>
          <w:lang w:val="en-KE"/>
        </w:rPr>
      </w:pPr>
    </w:p>
    <w:p w14:paraId="2E8672CD" w14:textId="1CD7E84B" w:rsidR="006F7C3E" w:rsidRPr="006F7C3E" w:rsidRDefault="006F7C3E" w:rsidP="00C86D9B">
      <w:pPr>
        <w:pStyle w:val="Heading4"/>
        <w:rPr>
          <w:lang w:val="en-KE"/>
        </w:rPr>
      </w:pPr>
      <w:r w:rsidRPr="006F7C3E">
        <w:rPr>
          <w:lang w:val="en-KE"/>
        </w:rPr>
        <w:t>Final Stack:</w:t>
      </w:r>
    </w:p>
    <w:p w14:paraId="76EEDE0A" w14:textId="77777777" w:rsidR="006F7C3E" w:rsidRPr="006F7C3E" w:rsidRDefault="006F7C3E" w:rsidP="00CC145F">
      <w:pPr>
        <w:numPr>
          <w:ilvl w:val="0"/>
          <w:numId w:val="29"/>
        </w:numPr>
        <w:rPr>
          <w:lang w:val="en-KE"/>
        </w:rPr>
      </w:pPr>
      <w:r w:rsidRPr="006F7C3E">
        <w:rPr>
          <w:lang w:val="en-KE"/>
        </w:rPr>
        <w:t>Frontend: React.js + Workbox (offline caching)</w:t>
      </w:r>
    </w:p>
    <w:p w14:paraId="44C90EFB" w14:textId="77777777" w:rsidR="006F7C3E" w:rsidRPr="006F7C3E" w:rsidRDefault="006F7C3E" w:rsidP="00CC145F">
      <w:pPr>
        <w:numPr>
          <w:ilvl w:val="0"/>
          <w:numId w:val="29"/>
        </w:numPr>
        <w:rPr>
          <w:lang w:val="en-KE"/>
        </w:rPr>
      </w:pPr>
      <w:r w:rsidRPr="006F7C3E">
        <w:rPr>
          <w:lang w:val="en-KE"/>
        </w:rPr>
        <w:t>Backend: Django REST Framework</w:t>
      </w:r>
    </w:p>
    <w:p w14:paraId="70509C01" w14:textId="77777777" w:rsidR="006F7C3E" w:rsidRPr="006F7C3E" w:rsidRDefault="006F7C3E" w:rsidP="00CC145F">
      <w:pPr>
        <w:numPr>
          <w:ilvl w:val="0"/>
          <w:numId w:val="29"/>
        </w:numPr>
        <w:rPr>
          <w:lang w:val="en-KE"/>
        </w:rPr>
      </w:pPr>
      <w:r w:rsidRPr="006F7C3E">
        <w:rPr>
          <w:lang w:val="en-KE"/>
        </w:rPr>
        <w:t>Database: Azure SQL (encrypted with AES-256)</w:t>
      </w:r>
    </w:p>
    <w:p w14:paraId="5F7DD6FC" w14:textId="77777777" w:rsidR="006F7C3E" w:rsidRPr="006F7C3E" w:rsidRDefault="006F7C3E" w:rsidP="00CC145F">
      <w:pPr>
        <w:numPr>
          <w:ilvl w:val="0"/>
          <w:numId w:val="29"/>
        </w:numPr>
        <w:rPr>
          <w:lang w:val="en-KE"/>
        </w:rPr>
      </w:pPr>
      <w:r w:rsidRPr="006F7C3E">
        <w:rPr>
          <w:lang w:val="en-KE"/>
        </w:rPr>
        <w:t xml:space="preserve">Sync Middleware: </w:t>
      </w:r>
      <w:proofErr w:type="spellStart"/>
      <w:r w:rsidRPr="006F7C3E">
        <w:rPr>
          <w:lang w:val="en-KE"/>
        </w:rPr>
        <w:t>PouchDB</w:t>
      </w:r>
      <w:proofErr w:type="spellEnd"/>
      <w:r w:rsidRPr="006F7C3E">
        <w:rPr>
          <w:lang w:val="en-KE"/>
        </w:rPr>
        <w:t xml:space="preserve"> ↔ CouchDB</w:t>
      </w:r>
    </w:p>
    <w:p w14:paraId="79AD6EDD" w14:textId="77777777" w:rsidR="006F7C3E" w:rsidRPr="006F7C3E" w:rsidRDefault="006F7C3E" w:rsidP="00CC145F">
      <w:pPr>
        <w:numPr>
          <w:ilvl w:val="0"/>
          <w:numId w:val="29"/>
        </w:numPr>
        <w:rPr>
          <w:lang w:val="en-KE"/>
        </w:rPr>
      </w:pPr>
      <w:r w:rsidRPr="006F7C3E">
        <w:rPr>
          <w:lang w:val="en-KE"/>
        </w:rPr>
        <w:lastRenderedPageBreak/>
        <w:t>BI: Power BI Embedded (SIDA reporting compliance)</w:t>
      </w:r>
    </w:p>
    <w:p w14:paraId="72A049E1" w14:textId="77777777" w:rsidR="00047D21" w:rsidRPr="00047D21" w:rsidRDefault="00047D21" w:rsidP="00C86D9B">
      <w:pPr>
        <w:pStyle w:val="Heading4"/>
      </w:pPr>
      <w:r w:rsidRPr="00047D21">
        <w:t>Challenges</w:t>
      </w:r>
    </w:p>
    <w:p w14:paraId="0A3F3514" w14:textId="77777777" w:rsidR="00047D21" w:rsidRPr="00047D21" w:rsidRDefault="00047D21" w:rsidP="00CC145F">
      <w:pPr>
        <w:pStyle w:val="ListParagraph"/>
        <w:numPr>
          <w:ilvl w:val="0"/>
          <w:numId w:val="3"/>
        </w:numPr>
      </w:pPr>
      <w:r w:rsidRPr="00047D21">
        <w:t>Harmonizing disparate data formats (IPTT, PDM).</w:t>
      </w:r>
    </w:p>
    <w:p w14:paraId="35E3E8F4" w14:textId="77777777" w:rsidR="00047D21" w:rsidRPr="00047D21" w:rsidRDefault="00047D21" w:rsidP="00CC145F">
      <w:pPr>
        <w:pStyle w:val="ListParagraph"/>
        <w:numPr>
          <w:ilvl w:val="0"/>
          <w:numId w:val="3"/>
        </w:numPr>
      </w:pPr>
      <w:r w:rsidRPr="00047D21">
        <w:t>Offline data sync in low-connectivity areas.</w:t>
      </w:r>
    </w:p>
    <w:p w14:paraId="036CA452" w14:textId="77777777" w:rsidR="00047D21" w:rsidRPr="00047D21" w:rsidRDefault="00047D21" w:rsidP="00CC145F">
      <w:pPr>
        <w:pStyle w:val="ListParagraph"/>
        <w:numPr>
          <w:ilvl w:val="0"/>
          <w:numId w:val="3"/>
        </w:numPr>
      </w:pPr>
      <w:r w:rsidRPr="00047D21">
        <w:t>User adoption among field staff.</w:t>
      </w:r>
    </w:p>
    <w:p w14:paraId="717A5679" w14:textId="77777777" w:rsidR="00C86D9B" w:rsidRPr="00C86D9B" w:rsidRDefault="00C86D9B" w:rsidP="00C86D9B">
      <w:pPr>
        <w:pStyle w:val="Heading3"/>
      </w:pPr>
      <w:bookmarkStart w:id="34" w:name="_Toc204527541"/>
      <w:r w:rsidRPr="00C86D9B">
        <w:t>5.4 Risk Analysis: Internet Downtime in Mandera</w:t>
      </w:r>
      <w:bookmarkEnd w:id="34"/>
    </w:p>
    <w:p w14:paraId="7E6CD4CB" w14:textId="05113D83" w:rsidR="00440B17" w:rsidRDefault="00C86D9B" w:rsidP="00C86D9B">
      <w:pPr>
        <w:pStyle w:val="Heading4"/>
      </w:pPr>
      <w:r w:rsidRPr="00C86D9B">
        <w:t>Monte Carlo Simulation Parameters</w:t>
      </w:r>
      <w:r>
        <w:t xml:space="preserve"> (python)</w:t>
      </w:r>
    </w:p>
    <w:p w14:paraId="0070917A" w14:textId="77777777" w:rsidR="00C86D9B" w:rsidRDefault="00C86D9B" w:rsidP="00C86D9B">
      <w:r>
        <w:t xml:space="preserve">import </w:t>
      </w:r>
      <w:proofErr w:type="spellStart"/>
      <w:r>
        <w:t>numpy</w:t>
      </w:r>
      <w:proofErr w:type="spellEnd"/>
      <w:r>
        <w:t xml:space="preserve"> as np</w:t>
      </w:r>
    </w:p>
    <w:p w14:paraId="30B5F070" w14:textId="77777777" w:rsidR="00C86D9B" w:rsidRDefault="00C86D9B" w:rsidP="00C86D9B">
      <w:r>
        <w:t># Historical data (2023 connectivity logs)</w:t>
      </w:r>
    </w:p>
    <w:p w14:paraId="4ED5D885" w14:textId="77777777" w:rsidR="00C86D9B" w:rsidRDefault="00C86D9B" w:rsidP="00C86D9B">
      <w:proofErr w:type="spellStart"/>
      <w:r>
        <w:t>downtime_events</w:t>
      </w:r>
      <w:proofErr w:type="spellEnd"/>
      <w:r>
        <w:t xml:space="preserve"> = </w:t>
      </w:r>
      <w:proofErr w:type="gramStart"/>
      <w:r>
        <w:t>42  #</w:t>
      </w:r>
      <w:proofErr w:type="gramEnd"/>
      <w:r>
        <w:t xml:space="preserve"> Annual outages</w:t>
      </w:r>
    </w:p>
    <w:p w14:paraId="7CE04C5E" w14:textId="77777777" w:rsidR="00C86D9B" w:rsidRDefault="00C86D9B" w:rsidP="00C86D9B">
      <w:proofErr w:type="spellStart"/>
      <w:r>
        <w:t>mean_duration</w:t>
      </w:r>
      <w:proofErr w:type="spellEnd"/>
      <w:r>
        <w:t xml:space="preserve"> = 8.2   # Hours (σ=3.1)</w:t>
      </w:r>
    </w:p>
    <w:p w14:paraId="43DE9B20" w14:textId="77777777" w:rsidR="00C86D9B" w:rsidRDefault="00C86D9B" w:rsidP="00C86D9B">
      <w:r>
        <w:t>simulations = 10000   # Iterations</w:t>
      </w:r>
    </w:p>
    <w:p w14:paraId="533FAD4D" w14:textId="77777777" w:rsidR="00C86D9B" w:rsidRDefault="00C86D9B" w:rsidP="00C86D9B">
      <w:r>
        <w:t># Simulation</w:t>
      </w:r>
    </w:p>
    <w:p w14:paraId="4CE85264" w14:textId="77777777" w:rsidR="00C86D9B" w:rsidRDefault="00C86D9B" w:rsidP="00C86D9B">
      <w:r>
        <w:t>results = []</w:t>
      </w:r>
    </w:p>
    <w:p w14:paraId="07ADA3FE" w14:textId="77777777" w:rsidR="00C86D9B" w:rsidRDefault="00C86D9B" w:rsidP="00C86D9B">
      <w:r>
        <w:t>for _ in range(simulations):</w:t>
      </w:r>
    </w:p>
    <w:p w14:paraId="2B78FCB3" w14:textId="77777777" w:rsidR="00C86D9B" w:rsidRDefault="00C86D9B" w:rsidP="00C86D9B">
      <w:r>
        <w:t xml:space="preserve">    </w:t>
      </w:r>
      <w:proofErr w:type="spellStart"/>
      <w:r>
        <w:t>total_downtime</w:t>
      </w:r>
      <w:proofErr w:type="spellEnd"/>
      <w:r>
        <w:t xml:space="preserve"> = 0</w:t>
      </w:r>
    </w:p>
    <w:p w14:paraId="5B83260F" w14:textId="77777777" w:rsidR="00C86D9B" w:rsidRDefault="00C86D9B" w:rsidP="00C86D9B">
      <w:r>
        <w:t xml:space="preserve">    for _ in range(</w:t>
      </w:r>
      <w:proofErr w:type="spellStart"/>
      <w:r>
        <w:t>downtime_events</w:t>
      </w:r>
      <w:proofErr w:type="spellEnd"/>
      <w:r>
        <w:t>):</w:t>
      </w:r>
    </w:p>
    <w:p w14:paraId="5157EEC8" w14:textId="77777777" w:rsidR="00C86D9B" w:rsidRDefault="00C86D9B" w:rsidP="00C86D9B">
      <w:r>
        <w:t xml:space="preserve">        duration = </w:t>
      </w:r>
      <w:proofErr w:type="gramStart"/>
      <w:r>
        <w:t>max(</w:t>
      </w:r>
      <w:proofErr w:type="gramEnd"/>
      <w:r>
        <w:t xml:space="preserve">0, </w:t>
      </w:r>
      <w:proofErr w:type="spellStart"/>
      <w:r>
        <w:t>np.random.normal</w:t>
      </w:r>
      <w:proofErr w:type="spellEnd"/>
      <w:r>
        <w:t>(</w:t>
      </w:r>
      <w:proofErr w:type="spellStart"/>
      <w:r>
        <w:t>mean_duration</w:t>
      </w:r>
      <w:proofErr w:type="spellEnd"/>
      <w:r>
        <w:t>, 3.1))</w:t>
      </w:r>
    </w:p>
    <w:p w14:paraId="3570469F" w14:textId="77777777" w:rsidR="00C86D9B" w:rsidRDefault="00C86D9B" w:rsidP="00C86D9B">
      <w:r>
        <w:t xml:space="preserve">        </w:t>
      </w:r>
      <w:proofErr w:type="spellStart"/>
      <w:r>
        <w:t>total_downtime</w:t>
      </w:r>
      <w:proofErr w:type="spellEnd"/>
      <w:r>
        <w:t xml:space="preserve"> += duration</w:t>
      </w:r>
    </w:p>
    <w:p w14:paraId="2F52250B" w14:textId="77777777" w:rsidR="00C86D9B" w:rsidRDefault="00C86D9B" w:rsidP="00C86D9B">
      <w:r>
        <w:t xml:space="preserve">    </w:t>
      </w:r>
      <w:proofErr w:type="spellStart"/>
      <w:proofErr w:type="gramStart"/>
      <w:r>
        <w:t>results.append</w:t>
      </w:r>
      <w:proofErr w:type="spellEnd"/>
      <w:proofErr w:type="gramEnd"/>
      <w:r>
        <w:t>(</w:t>
      </w:r>
      <w:proofErr w:type="spellStart"/>
      <w:r>
        <w:t>total_downtime</w:t>
      </w:r>
      <w:proofErr w:type="spellEnd"/>
      <w:r>
        <w:t>)</w:t>
      </w:r>
    </w:p>
    <w:p w14:paraId="7C3B0902" w14:textId="77777777" w:rsidR="00C86D9B" w:rsidRDefault="00C86D9B" w:rsidP="00C86D9B">
      <w:r>
        <w:t># Analysis</w:t>
      </w:r>
    </w:p>
    <w:p w14:paraId="7FD58F3A" w14:textId="77777777" w:rsidR="00C86D9B" w:rsidRDefault="00C86D9B" w:rsidP="00C86D9B">
      <w:r>
        <w:t xml:space="preserve">p90 = </w:t>
      </w:r>
      <w:proofErr w:type="spellStart"/>
      <w:proofErr w:type="gramStart"/>
      <w:r>
        <w:t>np.percentile</w:t>
      </w:r>
      <w:proofErr w:type="spellEnd"/>
      <w:proofErr w:type="gramEnd"/>
      <w:r>
        <w:t>(results, 90)  # 90% probability threshold</w:t>
      </w:r>
    </w:p>
    <w:p w14:paraId="46BE4ABE" w14:textId="3EE4ADDD" w:rsidR="00C86D9B" w:rsidRPr="00C86D9B" w:rsidRDefault="00C86D9B" w:rsidP="00C86D9B">
      <w:proofErr w:type="gramStart"/>
      <w:r>
        <w:t>print(</w:t>
      </w:r>
      <w:proofErr w:type="gramEnd"/>
      <w:r>
        <w:t>f"P90 Annual Downtime: {p90:.1f} hours")</w:t>
      </w:r>
    </w:p>
    <w:p w14:paraId="36D5D8DC" w14:textId="77777777" w:rsidR="00C86D9B" w:rsidRPr="00C86D9B" w:rsidRDefault="00C86D9B" w:rsidP="00C86D9B">
      <w:pPr>
        <w:pStyle w:val="Heading4"/>
        <w:rPr>
          <w:lang w:val="en-KE"/>
        </w:rPr>
      </w:pPr>
      <w:r w:rsidRPr="00C86D9B">
        <w:rPr>
          <w:lang w:val="en-KE"/>
        </w:rPr>
        <w:lastRenderedPageBreak/>
        <w:t>Findings:</w:t>
      </w:r>
    </w:p>
    <w:p w14:paraId="44ED4CAF" w14:textId="77777777" w:rsidR="00C86D9B" w:rsidRPr="00C86D9B" w:rsidRDefault="00C86D9B" w:rsidP="00CC145F">
      <w:pPr>
        <w:numPr>
          <w:ilvl w:val="0"/>
          <w:numId w:val="30"/>
        </w:numPr>
        <w:rPr>
          <w:lang w:val="en-KE"/>
        </w:rPr>
      </w:pPr>
      <w:r w:rsidRPr="00C86D9B">
        <w:rPr>
          <w:lang w:val="en-KE"/>
        </w:rPr>
        <w:t>P90 Downtime: 382 hours/year (16 days)</w:t>
      </w:r>
    </w:p>
    <w:p w14:paraId="5EA3AA77" w14:textId="77777777" w:rsidR="00C86D9B" w:rsidRPr="00C86D9B" w:rsidRDefault="00C86D9B" w:rsidP="00CC145F">
      <w:pPr>
        <w:numPr>
          <w:ilvl w:val="0"/>
          <w:numId w:val="30"/>
        </w:numPr>
        <w:rPr>
          <w:lang w:val="en-KE"/>
        </w:rPr>
      </w:pPr>
      <w:r w:rsidRPr="00C86D9B">
        <w:rPr>
          <w:lang w:val="en-KE"/>
        </w:rPr>
        <w:t>Mitigation Strategy:</w:t>
      </w:r>
    </w:p>
    <w:p w14:paraId="47CF8FB7" w14:textId="77777777" w:rsidR="00C86D9B" w:rsidRPr="00C86D9B" w:rsidRDefault="00C86D9B" w:rsidP="00CC145F">
      <w:pPr>
        <w:numPr>
          <w:ilvl w:val="1"/>
          <w:numId w:val="30"/>
        </w:numPr>
        <w:rPr>
          <w:lang w:val="en-KE"/>
        </w:rPr>
      </w:pPr>
      <w:r w:rsidRPr="00C86D9B">
        <w:rPr>
          <w:lang w:val="en-KE"/>
        </w:rPr>
        <w:t>Extend offline sync window to 48 hrs (from 24)</w:t>
      </w:r>
    </w:p>
    <w:p w14:paraId="00C93C52" w14:textId="77777777" w:rsidR="00C86D9B" w:rsidRPr="00C86D9B" w:rsidRDefault="00C86D9B" w:rsidP="00CC145F">
      <w:pPr>
        <w:numPr>
          <w:ilvl w:val="1"/>
          <w:numId w:val="30"/>
        </w:numPr>
        <w:rPr>
          <w:lang w:val="en-KE"/>
        </w:rPr>
      </w:pPr>
      <w:r w:rsidRPr="00C86D9B">
        <w:rPr>
          <w:lang w:val="en-KE"/>
        </w:rPr>
        <w:t>Deploy local caching servers at 5 Mandera hubs</w:t>
      </w:r>
    </w:p>
    <w:p w14:paraId="431BCB4A" w14:textId="2418E598" w:rsidR="00C86D9B" w:rsidRDefault="00C86D9B" w:rsidP="00CC145F">
      <w:pPr>
        <w:numPr>
          <w:ilvl w:val="1"/>
          <w:numId w:val="30"/>
        </w:numPr>
        <w:rPr>
          <w:lang w:val="en-KE"/>
        </w:rPr>
      </w:pPr>
      <w:r w:rsidRPr="00C86D9B">
        <w:rPr>
          <w:lang w:val="en-KE"/>
        </w:rPr>
        <w:t>Pre-load training content via USB drives</w:t>
      </w:r>
    </w:p>
    <w:p w14:paraId="20BE405B" w14:textId="77777777" w:rsidR="00C86D9B" w:rsidRPr="00C86D9B" w:rsidRDefault="00C86D9B" w:rsidP="00C86D9B">
      <w:pPr>
        <w:pStyle w:val="Heading3"/>
      </w:pPr>
      <w:bookmarkStart w:id="35" w:name="_Toc204527542"/>
      <w:r w:rsidRPr="00C86D9B">
        <w:rPr>
          <w:rStyle w:val="Strong"/>
          <w:b/>
          <w:bCs/>
        </w:rPr>
        <w:t>5.5 GDPR &amp; Security Protocols</w:t>
      </w:r>
      <w:bookmarkEnd w:id="35"/>
    </w:p>
    <w:tbl>
      <w:tblPr>
        <w:tblW w:w="0" w:type="auto"/>
        <w:tblCellMar>
          <w:top w:w="15" w:type="dxa"/>
          <w:left w:w="15" w:type="dxa"/>
          <w:bottom w:w="15" w:type="dxa"/>
          <w:right w:w="15" w:type="dxa"/>
        </w:tblCellMar>
        <w:tblLook w:val="04A0" w:firstRow="1" w:lastRow="0" w:firstColumn="1" w:lastColumn="0" w:noHBand="0" w:noVBand="1"/>
      </w:tblPr>
      <w:tblGrid>
        <w:gridCol w:w="2009"/>
        <w:gridCol w:w="4395"/>
        <w:gridCol w:w="2641"/>
      </w:tblGrid>
      <w:tr w:rsidR="00C86D9B" w14:paraId="67E0DA6A" w14:textId="77777777" w:rsidTr="00C86D9B">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3DB7AA8A" w14:textId="77777777" w:rsidR="00C86D9B" w:rsidRDefault="00C86D9B">
            <w:pPr>
              <w:rPr>
                <w:rFonts w:cs="Times New Roman"/>
                <w:b/>
                <w:bCs/>
                <w:color w:val="404040"/>
                <w:sz w:val="23"/>
                <w:szCs w:val="23"/>
              </w:rPr>
            </w:pPr>
            <w:r>
              <w:rPr>
                <w:rStyle w:val="Strong"/>
                <w:color w:val="404040"/>
                <w:sz w:val="23"/>
                <w:szCs w:val="23"/>
              </w:rPr>
              <w:t>Requirement</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4A1654E9" w14:textId="77777777" w:rsidR="00C86D9B" w:rsidRDefault="00C86D9B">
            <w:pPr>
              <w:rPr>
                <w:b/>
                <w:bCs/>
                <w:color w:val="404040"/>
                <w:sz w:val="23"/>
                <w:szCs w:val="23"/>
              </w:rPr>
            </w:pPr>
            <w:r>
              <w:rPr>
                <w:rStyle w:val="Strong"/>
                <w:color w:val="404040"/>
                <w:sz w:val="23"/>
                <w:szCs w:val="23"/>
              </w:rPr>
              <w:t>Implementation</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55C4543F" w14:textId="77777777" w:rsidR="00C86D9B" w:rsidRDefault="00C86D9B">
            <w:pPr>
              <w:rPr>
                <w:b/>
                <w:bCs/>
                <w:color w:val="404040"/>
                <w:sz w:val="23"/>
                <w:szCs w:val="23"/>
              </w:rPr>
            </w:pPr>
            <w:r>
              <w:rPr>
                <w:rStyle w:val="Strong"/>
                <w:color w:val="404040"/>
                <w:sz w:val="23"/>
                <w:szCs w:val="23"/>
              </w:rPr>
              <w:t>Tool/Standard</w:t>
            </w:r>
          </w:p>
        </w:tc>
      </w:tr>
      <w:tr w:rsidR="00C86D9B" w14:paraId="104D281E" w14:textId="77777777" w:rsidTr="00C86D9B">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3827F311" w14:textId="77777777" w:rsidR="00C86D9B" w:rsidRDefault="00C86D9B">
            <w:pPr>
              <w:rPr>
                <w:sz w:val="23"/>
                <w:szCs w:val="23"/>
              </w:rPr>
            </w:pPr>
            <w:r>
              <w:rPr>
                <w:rStyle w:val="Strong"/>
                <w:sz w:val="23"/>
                <w:szCs w:val="23"/>
              </w:rPr>
              <w:t>Data Encryption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FA4B5DB" w14:textId="77777777" w:rsidR="00C86D9B" w:rsidRDefault="00C86D9B">
            <w:pPr>
              <w:rPr>
                <w:sz w:val="23"/>
                <w:szCs w:val="23"/>
              </w:rPr>
            </w:pPr>
            <w:r>
              <w:rPr>
                <w:sz w:val="23"/>
                <w:szCs w:val="23"/>
              </w:rPr>
              <w:t>AES-256 at rest (database)</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CE174DE" w14:textId="77777777" w:rsidR="00C86D9B" w:rsidRDefault="00C86D9B">
            <w:pPr>
              <w:rPr>
                <w:sz w:val="23"/>
                <w:szCs w:val="23"/>
              </w:rPr>
            </w:pPr>
            <w:r>
              <w:rPr>
                <w:sz w:val="23"/>
                <w:szCs w:val="23"/>
              </w:rPr>
              <w:t>Django-encrypted-fields</w:t>
            </w:r>
          </w:p>
        </w:tc>
      </w:tr>
      <w:tr w:rsidR="00C86D9B" w14:paraId="2E229FBC" w14:textId="77777777" w:rsidTr="00C86D9B">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7B08B49A" w14:textId="77777777" w:rsidR="00C86D9B" w:rsidRDefault="00C86D9B">
            <w:pPr>
              <w:rPr>
                <w:sz w:val="23"/>
                <w:szCs w:val="23"/>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8057082" w14:textId="77777777" w:rsidR="00C86D9B" w:rsidRDefault="00C86D9B">
            <w:pPr>
              <w:rPr>
                <w:sz w:val="23"/>
                <w:szCs w:val="23"/>
              </w:rPr>
            </w:pPr>
            <w:r>
              <w:rPr>
                <w:sz w:val="23"/>
                <w:szCs w:val="23"/>
              </w:rPr>
              <w:t>TLS 1.3 in transit (APIs)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3B9E8BF" w14:textId="77777777" w:rsidR="00C86D9B" w:rsidRDefault="00C86D9B">
            <w:pPr>
              <w:rPr>
                <w:sz w:val="23"/>
                <w:szCs w:val="23"/>
              </w:rPr>
            </w:pPr>
            <w:r>
              <w:rPr>
                <w:sz w:val="23"/>
                <w:szCs w:val="23"/>
              </w:rPr>
              <w:t>Nginx configuration</w:t>
            </w:r>
          </w:p>
        </w:tc>
      </w:tr>
      <w:tr w:rsidR="00C86D9B" w14:paraId="67DA62B8" w14:textId="77777777" w:rsidTr="00C86D9B">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0156B98E" w14:textId="77777777" w:rsidR="00C86D9B" w:rsidRDefault="00C86D9B">
            <w:pPr>
              <w:rPr>
                <w:sz w:val="23"/>
                <w:szCs w:val="23"/>
              </w:rPr>
            </w:pPr>
            <w:r>
              <w:rPr>
                <w:rStyle w:val="Strong"/>
                <w:sz w:val="23"/>
                <w:szCs w:val="23"/>
              </w:rPr>
              <w:t>Access Control</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7193049" w14:textId="77777777" w:rsidR="00C86D9B" w:rsidRDefault="00C86D9B">
            <w:pPr>
              <w:rPr>
                <w:sz w:val="23"/>
                <w:szCs w:val="23"/>
              </w:rPr>
            </w:pPr>
            <w:r>
              <w:rPr>
                <w:sz w:val="23"/>
                <w:szCs w:val="23"/>
              </w:rPr>
              <w:t>RBAC with SAML integration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C5E471A" w14:textId="77777777" w:rsidR="00C86D9B" w:rsidRDefault="00C86D9B">
            <w:pPr>
              <w:rPr>
                <w:sz w:val="23"/>
                <w:szCs w:val="23"/>
              </w:rPr>
            </w:pPr>
            <w:r>
              <w:rPr>
                <w:sz w:val="23"/>
                <w:szCs w:val="23"/>
              </w:rPr>
              <w:t>Azure Active Directory</w:t>
            </w:r>
          </w:p>
        </w:tc>
      </w:tr>
      <w:tr w:rsidR="00C86D9B" w14:paraId="71466077" w14:textId="77777777" w:rsidTr="00C86D9B">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400A287A" w14:textId="77777777" w:rsidR="00C86D9B" w:rsidRDefault="00C86D9B">
            <w:pPr>
              <w:rPr>
                <w:sz w:val="23"/>
                <w:szCs w:val="23"/>
              </w:rPr>
            </w:pPr>
            <w:r>
              <w:rPr>
                <w:rStyle w:val="Strong"/>
                <w:sz w:val="23"/>
                <w:szCs w:val="23"/>
              </w:rPr>
              <w:t>Audit Logging</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0BF9EEB" w14:textId="77777777" w:rsidR="00C86D9B" w:rsidRDefault="00C86D9B">
            <w:pPr>
              <w:rPr>
                <w:sz w:val="23"/>
                <w:szCs w:val="23"/>
              </w:rPr>
            </w:pPr>
            <w:r>
              <w:rPr>
                <w:sz w:val="23"/>
                <w:szCs w:val="23"/>
              </w:rPr>
              <w:t>Immutable activity trails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2408BF7" w14:textId="77777777" w:rsidR="00C86D9B" w:rsidRDefault="00C86D9B">
            <w:pPr>
              <w:rPr>
                <w:sz w:val="23"/>
                <w:szCs w:val="23"/>
              </w:rPr>
            </w:pPr>
            <w:r>
              <w:rPr>
                <w:sz w:val="23"/>
                <w:szCs w:val="23"/>
              </w:rPr>
              <w:t>Django-</w:t>
            </w:r>
            <w:proofErr w:type="spellStart"/>
            <w:r>
              <w:rPr>
                <w:sz w:val="23"/>
                <w:szCs w:val="23"/>
              </w:rPr>
              <w:t>auditlog</w:t>
            </w:r>
            <w:proofErr w:type="spellEnd"/>
          </w:p>
        </w:tc>
      </w:tr>
      <w:tr w:rsidR="00C86D9B" w14:paraId="2A7D32DD" w14:textId="77777777" w:rsidTr="00C86D9B">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33EF97FD" w14:textId="77777777" w:rsidR="00C86D9B" w:rsidRDefault="00C86D9B">
            <w:pPr>
              <w:rPr>
                <w:sz w:val="23"/>
                <w:szCs w:val="23"/>
              </w:rPr>
            </w:pPr>
            <w:r>
              <w:rPr>
                <w:rStyle w:val="Strong"/>
                <w:sz w:val="23"/>
                <w:szCs w:val="23"/>
              </w:rPr>
              <w:t>Data Minimization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9A687FA" w14:textId="77777777" w:rsidR="00C86D9B" w:rsidRDefault="00C86D9B">
            <w:pPr>
              <w:rPr>
                <w:sz w:val="23"/>
                <w:szCs w:val="23"/>
              </w:rPr>
            </w:pPr>
            <w:r>
              <w:rPr>
                <w:sz w:val="23"/>
                <w:szCs w:val="23"/>
              </w:rPr>
              <w:t>Anonymization for reporting (K-anonymity)</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4BB24BC" w14:textId="77777777" w:rsidR="00C86D9B" w:rsidRDefault="00C86D9B">
            <w:pPr>
              <w:rPr>
                <w:sz w:val="23"/>
                <w:szCs w:val="23"/>
              </w:rPr>
            </w:pPr>
            <w:proofErr w:type="spellStart"/>
            <w:r>
              <w:rPr>
                <w:sz w:val="23"/>
                <w:szCs w:val="23"/>
              </w:rPr>
              <w:t>PySpark</w:t>
            </w:r>
            <w:proofErr w:type="spellEnd"/>
            <w:r>
              <w:rPr>
                <w:sz w:val="23"/>
                <w:szCs w:val="23"/>
              </w:rPr>
              <w:t xml:space="preserve"> k=3 suppression</w:t>
            </w:r>
          </w:p>
        </w:tc>
      </w:tr>
      <w:tr w:rsidR="00C86D9B" w14:paraId="4F305A0A" w14:textId="77777777" w:rsidTr="00C86D9B">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01517B6" w14:textId="77777777" w:rsidR="00C86D9B" w:rsidRDefault="00C86D9B">
            <w:pPr>
              <w:rPr>
                <w:sz w:val="23"/>
                <w:szCs w:val="23"/>
              </w:rPr>
            </w:pPr>
            <w:r>
              <w:rPr>
                <w:rStyle w:val="Strong"/>
                <w:sz w:val="23"/>
                <w:szCs w:val="23"/>
              </w:rPr>
              <w:t>Right to Erasure</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43B6945" w14:textId="77777777" w:rsidR="00C86D9B" w:rsidRDefault="00C86D9B">
            <w:pPr>
              <w:rPr>
                <w:sz w:val="23"/>
                <w:szCs w:val="23"/>
              </w:rPr>
            </w:pPr>
            <w:r>
              <w:rPr>
                <w:sz w:val="23"/>
                <w:szCs w:val="23"/>
              </w:rPr>
              <w:t>Automated 30-day deletion workflow</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6427932" w14:textId="77777777" w:rsidR="00C86D9B" w:rsidRDefault="00C86D9B">
            <w:pPr>
              <w:rPr>
                <w:sz w:val="23"/>
                <w:szCs w:val="23"/>
              </w:rPr>
            </w:pPr>
            <w:r>
              <w:rPr>
                <w:sz w:val="23"/>
                <w:szCs w:val="23"/>
              </w:rPr>
              <w:t>Django-GDPR</w:t>
            </w:r>
          </w:p>
        </w:tc>
      </w:tr>
    </w:tbl>
    <w:p w14:paraId="6A2CCC5C" w14:textId="4CA09100" w:rsidR="00C86D9B" w:rsidRDefault="00C86D9B" w:rsidP="00C86D9B">
      <w:pPr>
        <w:rPr>
          <w:lang w:val="en-KE"/>
        </w:rPr>
      </w:pPr>
    </w:p>
    <w:p w14:paraId="4D857371" w14:textId="77777777" w:rsidR="00C86D9B" w:rsidRPr="00C86D9B" w:rsidRDefault="00C86D9B" w:rsidP="00C86D9B">
      <w:pPr>
        <w:pStyle w:val="Heading4"/>
        <w:rPr>
          <w:lang w:val="en-KE"/>
        </w:rPr>
      </w:pPr>
      <w:r w:rsidRPr="00C86D9B">
        <w:rPr>
          <w:lang w:val="en-KE"/>
        </w:rPr>
        <w:t>Key Specifications Addressed</w:t>
      </w:r>
    </w:p>
    <w:p w14:paraId="13AA9B5B" w14:textId="77777777" w:rsidR="00C86D9B" w:rsidRPr="00C86D9B" w:rsidRDefault="00C86D9B" w:rsidP="00CC145F">
      <w:pPr>
        <w:numPr>
          <w:ilvl w:val="0"/>
          <w:numId w:val="31"/>
        </w:numPr>
        <w:rPr>
          <w:lang w:val="en-KE"/>
        </w:rPr>
      </w:pPr>
      <w:r w:rsidRPr="00C86D9B">
        <w:rPr>
          <w:lang w:val="en-KE"/>
        </w:rPr>
        <w:t>GDPR Encryption: AES-256 (at rest), TLS 1.3 (transit)</w:t>
      </w:r>
    </w:p>
    <w:p w14:paraId="1316BBB7" w14:textId="77777777" w:rsidR="00C86D9B" w:rsidRPr="00C86D9B" w:rsidRDefault="00C86D9B" w:rsidP="00CC145F">
      <w:pPr>
        <w:numPr>
          <w:ilvl w:val="0"/>
          <w:numId w:val="31"/>
        </w:numPr>
        <w:rPr>
          <w:lang w:val="en-KE"/>
        </w:rPr>
      </w:pPr>
      <w:r w:rsidRPr="00C86D9B">
        <w:rPr>
          <w:lang w:val="en-KE"/>
        </w:rPr>
        <w:t xml:space="preserve">Offline Sync: </w:t>
      </w:r>
      <w:proofErr w:type="spellStart"/>
      <w:r w:rsidRPr="00C86D9B">
        <w:rPr>
          <w:lang w:val="en-KE"/>
        </w:rPr>
        <w:t>PouchDB</w:t>
      </w:r>
      <w:proofErr w:type="spellEnd"/>
      <w:r w:rsidRPr="00C86D9B">
        <w:rPr>
          <w:lang w:val="en-KE"/>
        </w:rPr>
        <w:t xml:space="preserve"> (client) + CouchDB (server) with conflict resolution</w:t>
      </w:r>
    </w:p>
    <w:p w14:paraId="6A2C2429" w14:textId="77777777" w:rsidR="00C86D9B" w:rsidRPr="00C86D9B" w:rsidRDefault="00C86D9B" w:rsidP="00CC145F">
      <w:pPr>
        <w:numPr>
          <w:ilvl w:val="0"/>
          <w:numId w:val="31"/>
        </w:numPr>
        <w:rPr>
          <w:lang w:val="en-KE"/>
        </w:rPr>
      </w:pPr>
      <w:r w:rsidRPr="00C86D9B">
        <w:rPr>
          <w:lang w:val="en-KE"/>
        </w:rPr>
        <w:t>Database: Azure SQL (Microsoft ecosystem alignment per DRC policy)</w:t>
      </w:r>
    </w:p>
    <w:p w14:paraId="3A741A14" w14:textId="515DC29A" w:rsidR="00C86D9B" w:rsidRPr="00C86D9B" w:rsidRDefault="00C86D9B" w:rsidP="00CC145F">
      <w:pPr>
        <w:numPr>
          <w:ilvl w:val="0"/>
          <w:numId w:val="31"/>
        </w:numPr>
        <w:rPr>
          <w:lang w:val="en-KE"/>
        </w:rPr>
      </w:pPr>
      <w:r w:rsidRPr="00C86D9B">
        <w:rPr>
          <w:lang w:val="en-KE"/>
        </w:rPr>
        <w:lastRenderedPageBreak/>
        <w:t xml:space="preserve">Risk </w:t>
      </w:r>
      <w:r w:rsidR="00A719DF" w:rsidRPr="00C86D9B">
        <w:rPr>
          <w:lang w:val="en-KE"/>
        </w:rPr>
        <w:t>Modelling</w:t>
      </w:r>
      <w:r w:rsidRPr="00C86D9B">
        <w:rPr>
          <w:lang w:val="en-KE"/>
        </w:rPr>
        <w:t>: Monte Carlo confirms 16-day Mandera downtime risk</w:t>
      </w:r>
    </w:p>
    <w:p w14:paraId="144ACD27" w14:textId="5CAA5A8A" w:rsidR="00006F03" w:rsidRPr="00006F03" w:rsidRDefault="00440B17" w:rsidP="00006F03">
      <w:pPr>
        <w:pStyle w:val="Heading2"/>
      </w:pPr>
      <w:bookmarkStart w:id="36" w:name="_Toc204527543"/>
      <w:r>
        <w:rPr>
          <w:lang w:val="en-US"/>
        </w:rPr>
        <w:t xml:space="preserve">6. workplan and </w:t>
      </w:r>
      <w:r w:rsidR="00006F03" w:rsidRPr="00006F03">
        <w:t>Timeline (16 Weeks)</w:t>
      </w:r>
      <w:bookmarkEnd w:id="36"/>
    </w:p>
    <w:p w14:paraId="6F1CB09B" w14:textId="77777777" w:rsidR="00C41523" w:rsidRPr="00C41523" w:rsidRDefault="00C41523" w:rsidP="00C41523">
      <w:pPr>
        <w:pStyle w:val="Heading3"/>
      </w:pPr>
      <w:bookmarkStart w:id="37" w:name="_Toc204527544"/>
      <w:r w:rsidRPr="00C41523">
        <w:t>6.1. Phase-Wise Gantt Chart (16 Weeks)</w:t>
      </w:r>
      <w:bookmarkEnd w:id="37"/>
    </w:p>
    <w:p w14:paraId="3AB014A2" w14:textId="77777777" w:rsidR="00C41523" w:rsidRPr="00C41523" w:rsidRDefault="00C41523" w:rsidP="00C41523">
      <w:pPr>
        <w:rPr>
          <w:lang w:val="en-KE"/>
        </w:rPr>
      </w:pPr>
      <w:r w:rsidRPr="00C41523">
        <w:rPr>
          <w:i/>
          <w:iCs/>
          <w:lang w:val="en-KE"/>
        </w:rPr>
        <w:t>Table 4: Project Timeline with Dependencies</w:t>
      </w:r>
    </w:p>
    <w:tbl>
      <w:tblPr>
        <w:tblW w:w="0" w:type="auto"/>
        <w:tblCellMar>
          <w:top w:w="15" w:type="dxa"/>
          <w:left w:w="15" w:type="dxa"/>
          <w:bottom w:w="15" w:type="dxa"/>
          <w:right w:w="15" w:type="dxa"/>
        </w:tblCellMar>
        <w:tblLook w:val="04A0" w:firstRow="1" w:lastRow="0" w:firstColumn="1" w:lastColumn="0" w:noHBand="0" w:noVBand="1"/>
      </w:tblPr>
      <w:tblGrid>
        <w:gridCol w:w="1802"/>
        <w:gridCol w:w="1292"/>
        <w:gridCol w:w="2229"/>
        <w:gridCol w:w="2041"/>
        <w:gridCol w:w="1996"/>
      </w:tblGrid>
      <w:tr w:rsidR="00C41523" w:rsidRPr="00C41523" w14:paraId="56A4FE9B" w14:textId="77777777" w:rsidTr="00C41523">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10145B1A" w14:textId="77777777" w:rsidR="00C41523" w:rsidRPr="00C41523" w:rsidRDefault="00C41523" w:rsidP="00C41523">
            <w:pPr>
              <w:rPr>
                <w:b/>
                <w:bCs/>
                <w:lang w:val="en-KE"/>
              </w:rPr>
            </w:pPr>
            <w:r w:rsidRPr="00C41523">
              <w:rPr>
                <w:b/>
                <w:bCs/>
                <w:lang w:val="en-KE"/>
              </w:rPr>
              <w:t>Phase</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77F7BC86" w14:textId="77777777" w:rsidR="00C41523" w:rsidRPr="00C41523" w:rsidRDefault="00C41523" w:rsidP="00C41523">
            <w:pPr>
              <w:rPr>
                <w:b/>
                <w:bCs/>
                <w:lang w:val="en-KE"/>
              </w:rPr>
            </w:pPr>
            <w:r w:rsidRPr="00C41523">
              <w:rPr>
                <w:b/>
                <w:bCs/>
                <w:lang w:val="en-KE"/>
              </w:rPr>
              <w:t>Duration</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760856D7" w14:textId="77777777" w:rsidR="00C41523" w:rsidRPr="00C41523" w:rsidRDefault="00C41523" w:rsidP="00C41523">
            <w:pPr>
              <w:rPr>
                <w:b/>
                <w:bCs/>
                <w:lang w:val="en-KE"/>
              </w:rPr>
            </w:pPr>
            <w:r w:rsidRPr="00C41523">
              <w:rPr>
                <w:b/>
                <w:bCs/>
                <w:lang w:val="en-KE"/>
              </w:rPr>
              <w:t>Key Deliverables</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38F8612E" w14:textId="77777777" w:rsidR="00C41523" w:rsidRPr="00C41523" w:rsidRDefault="00C41523" w:rsidP="00C41523">
            <w:pPr>
              <w:rPr>
                <w:b/>
                <w:bCs/>
                <w:lang w:val="en-KE"/>
              </w:rPr>
            </w:pPr>
            <w:r w:rsidRPr="00C41523">
              <w:rPr>
                <w:b/>
                <w:bCs/>
                <w:lang w:val="en-KE"/>
              </w:rPr>
              <w:t>Dependencies</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2BB4EAEB" w14:textId="77777777" w:rsidR="00C41523" w:rsidRPr="00C41523" w:rsidRDefault="00C41523" w:rsidP="00C41523">
            <w:pPr>
              <w:rPr>
                <w:b/>
                <w:bCs/>
                <w:lang w:val="en-KE"/>
              </w:rPr>
            </w:pPr>
            <w:r w:rsidRPr="00C41523">
              <w:rPr>
                <w:b/>
                <w:bCs/>
                <w:lang w:val="en-KE"/>
              </w:rPr>
              <w:t>Critical Path</w:t>
            </w:r>
          </w:p>
        </w:tc>
      </w:tr>
      <w:tr w:rsidR="00C41523" w:rsidRPr="00C41523" w14:paraId="0D515E0C" w14:textId="77777777" w:rsidTr="00C41523">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2C853DB" w14:textId="77777777" w:rsidR="00C41523" w:rsidRPr="00C41523" w:rsidRDefault="00C41523" w:rsidP="00C41523">
            <w:pPr>
              <w:rPr>
                <w:lang w:val="en-KE"/>
              </w:rPr>
            </w:pPr>
            <w:r w:rsidRPr="00C41523">
              <w:rPr>
                <w:b/>
                <w:bCs/>
                <w:lang w:val="en-KE"/>
              </w:rPr>
              <w:t>Requirement Finalization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A45C057" w14:textId="77777777" w:rsidR="00C41523" w:rsidRPr="00C41523" w:rsidRDefault="00C41523" w:rsidP="00C41523">
            <w:pPr>
              <w:rPr>
                <w:lang w:val="en-KE"/>
              </w:rPr>
            </w:pPr>
            <w:r w:rsidRPr="00C41523">
              <w:rPr>
                <w:lang w:val="en-KE"/>
              </w:rPr>
              <w:t>Week 1-2</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0F0A3E5" w14:textId="77777777" w:rsidR="00C41523" w:rsidRPr="00C41523" w:rsidRDefault="00C41523" w:rsidP="00C41523">
            <w:pPr>
              <w:rPr>
                <w:lang w:val="en-KE"/>
              </w:rPr>
            </w:pPr>
            <w:r w:rsidRPr="00C41523">
              <w:rPr>
                <w:lang w:val="en-KE"/>
              </w:rPr>
              <w:t>- Signed-off SIDA reporting specs</w:t>
            </w:r>
            <w:r w:rsidRPr="00C41523">
              <w:rPr>
                <w:lang w:val="en-KE"/>
              </w:rPr>
              <w:br/>
              <w:t>- KCB API access confirmed</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ACC5D50" w14:textId="77777777" w:rsidR="00C41523" w:rsidRPr="00C41523" w:rsidRDefault="00C41523" w:rsidP="00C41523">
            <w:pPr>
              <w:rPr>
                <w:lang w:val="en-KE"/>
              </w:rPr>
            </w:pPr>
            <w:r w:rsidRPr="00C41523">
              <w:rPr>
                <w:lang w:val="en-KE"/>
              </w:rPr>
              <w:t>SIDA approval</w:t>
            </w:r>
            <w:r w:rsidRPr="00C41523">
              <w:rPr>
                <w:lang w:val="en-KE"/>
              </w:rPr>
              <w:br/>
              <w:t>KCB legal agreement</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D2486BA" w14:textId="77777777" w:rsidR="00C41523" w:rsidRPr="00C41523" w:rsidRDefault="00C41523" w:rsidP="00C41523">
            <w:pPr>
              <w:rPr>
                <w:lang w:val="en-KE"/>
              </w:rPr>
            </w:pPr>
            <w:r w:rsidRPr="00C41523">
              <w:rPr>
                <w:lang w:val="en-KE"/>
              </w:rPr>
              <w:t>Mandera field team onboarding</w:t>
            </w:r>
          </w:p>
        </w:tc>
      </w:tr>
      <w:tr w:rsidR="00C41523" w:rsidRPr="00C41523" w14:paraId="69369E44" w14:textId="77777777" w:rsidTr="00C41523">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0591A8FC" w14:textId="77777777" w:rsidR="00C41523" w:rsidRPr="00C41523" w:rsidRDefault="00C41523" w:rsidP="00C41523">
            <w:pPr>
              <w:rPr>
                <w:lang w:val="en-KE"/>
              </w:rPr>
            </w:pPr>
            <w:r w:rsidRPr="00C41523">
              <w:rPr>
                <w:b/>
                <w:bCs/>
                <w:lang w:val="en-KE"/>
              </w:rPr>
              <w:t>System Design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00C8EFC" w14:textId="77777777" w:rsidR="00C41523" w:rsidRPr="00C41523" w:rsidRDefault="00C41523" w:rsidP="00C41523">
            <w:pPr>
              <w:rPr>
                <w:lang w:val="en-KE"/>
              </w:rPr>
            </w:pPr>
            <w:r w:rsidRPr="00C41523">
              <w:rPr>
                <w:lang w:val="en-KE"/>
              </w:rPr>
              <w:t>Week 3-5</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CD61F4E" w14:textId="77777777" w:rsidR="00C41523" w:rsidRPr="00C41523" w:rsidRDefault="00C41523" w:rsidP="00C41523">
            <w:pPr>
              <w:rPr>
                <w:lang w:val="en-KE"/>
              </w:rPr>
            </w:pPr>
            <w:r w:rsidRPr="00C41523">
              <w:rPr>
                <w:lang w:val="en-KE"/>
              </w:rPr>
              <w:t>- ETL pipeline diagrams</w:t>
            </w:r>
            <w:r w:rsidRPr="00C41523">
              <w:rPr>
                <w:lang w:val="en-KE"/>
              </w:rPr>
              <w:br/>
              <w:t>- Offline sync POC</w:t>
            </w:r>
            <w:r w:rsidRPr="00C41523">
              <w:rPr>
                <w:lang w:val="en-KE"/>
              </w:rPr>
              <w:br/>
            </w:r>
            <w:r w:rsidRPr="00C41523">
              <w:rPr>
                <w:b/>
                <w:bCs/>
                <w:lang w:val="en-KE"/>
              </w:rPr>
              <w:t>Risks</w:t>
            </w:r>
            <w:r w:rsidRPr="00C41523">
              <w:rPr>
                <w:lang w:val="en-KE"/>
              </w:rPr>
              <w:t>: Mandera connectivity testing</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D7BD14B" w14:textId="77777777" w:rsidR="00C41523" w:rsidRPr="00C41523" w:rsidRDefault="00C41523" w:rsidP="00C41523">
            <w:pPr>
              <w:rPr>
                <w:lang w:val="en-KE"/>
              </w:rPr>
            </w:pPr>
            <w:r w:rsidRPr="00C41523">
              <w:rPr>
                <w:lang w:val="en-KE"/>
              </w:rPr>
              <w:t>Azure resource provisioning</w:t>
            </w:r>
            <w:r w:rsidRPr="00C41523">
              <w:rPr>
                <w:lang w:val="en-KE"/>
              </w:rPr>
              <w:br/>
              <w:t>DRC GDPR review</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21921E9" w14:textId="77777777" w:rsidR="00C41523" w:rsidRPr="00C41523" w:rsidRDefault="00C41523" w:rsidP="00C41523">
            <w:pPr>
              <w:rPr>
                <w:lang w:val="en-KE"/>
              </w:rPr>
            </w:pPr>
            <w:r w:rsidRPr="00C41523">
              <w:rPr>
                <w:lang w:val="en-KE"/>
              </w:rPr>
              <w:t>Conflict resolution protocol</w:t>
            </w:r>
          </w:p>
        </w:tc>
      </w:tr>
      <w:tr w:rsidR="00C41523" w:rsidRPr="00C41523" w14:paraId="5000350A" w14:textId="77777777" w:rsidTr="00C41523">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F628080" w14:textId="77777777" w:rsidR="00C41523" w:rsidRPr="00C41523" w:rsidRDefault="00C41523" w:rsidP="00C41523">
            <w:pPr>
              <w:rPr>
                <w:lang w:val="en-KE"/>
              </w:rPr>
            </w:pPr>
            <w:r w:rsidRPr="00C41523">
              <w:rPr>
                <w:b/>
                <w:bCs/>
                <w:lang w:val="en-KE"/>
              </w:rPr>
              <w:t>Development Sprint 1</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0E89A9F" w14:textId="77777777" w:rsidR="00C41523" w:rsidRPr="00C41523" w:rsidRDefault="00C41523" w:rsidP="00C41523">
            <w:pPr>
              <w:rPr>
                <w:lang w:val="en-KE"/>
              </w:rPr>
            </w:pPr>
            <w:r w:rsidRPr="00C41523">
              <w:rPr>
                <w:lang w:val="en-KE"/>
              </w:rPr>
              <w:t>Week 6-9</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680A3CB" w14:textId="77777777" w:rsidR="00C41523" w:rsidRPr="00C41523" w:rsidRDefault="00C41523" w:rsidP="00C41523">
            <w:pPr>
              <w:rPr>
                <w:lang w:val="en-KE"/>
              </w:rPr>
            </w:pPr>
            <w:r w:rsidRPr="00C41523">
              <w:rPr>
                <w:lang w:val="en-KE"/>
              </w:rPr>
              <w:t>- Core dashboard (Vulnerability Index)</w:t>
            </w:r>
            <w:r w:rsidRPr="00C41523">
              <w:rPr>
                <w:lang w:val="en-KE"/>
              </w:rPr>
              <w:br/>
              <w:t>- KCB API integration</w:t>
            </w:r>
            <w:r w:rsidRPr="00C41523">
              <w:rPr>
                <w:lang w:val="en-KE"/>
              </w:rPr>
              <w:br/>
            </w:r>
            <w:r w:rsidRPr="00C41523">
              <w:rPr>
                <w:lang w:val="en-KE"/>
              </w:rPr>
              <w:lastRenderedPageBreak/>
              <w:t>- AES-256 encryption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018A15F" w14:textId="77777777" w:rsidR="00C41523" w:rsidRPr="00C41523" w:rsidRDefault="00C41523" w:rsidP="00C41523">
            <w:pPr>
              <w:rPr>
                <w:lang w:val="en-KE"/>
              </w:rPr>
            </w:pPr>
            <w:proofErr w:type="spellStart"/>
            <w:r w:rsidRPr="00C41523">
              <w:rPr>
                <w:lang w:val="en-KE"/>
              </w:rPr>
              <w:lastRenderedPageBreak/>
              <w:t>Chamasoft</w:t>
            </w:r>
            <w:proofErr w:type="spellEnd"/>
            <w:r w:rsidRPr="00C41523">
              <w:rPr>
                <w:lang w:val="en-KE"/>
              </w:rPr>
              <w:t xml:space="preserve"> schema alignment</w:t>
            </w:r>
            <w:r w:rsidRPr="00C41523">
              <w:rPr>
                <w:lang w:val="en-KE"/>
              </w:rPr>
              <w:br/>
              <w:t>Protection team feedback</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BF3B8A9" w14:textId="77777777" w:rsidR="00C41523" w:rsidRPr="00C41523" w:rsidRDefault="00C41523" w:rsidP="00C41523">
            <w:pPr>
              <w:rPr>
                <w:lang w:val="en-KE"/>
              </w:rPr>
            </w:pPr>
            <w:r w:rsidRPr="00C41523">
              <w:rPr>
                <w:lang w:val="en-KE"/>
              </w:rPr>
              <w:t>Sharia-compliance alerts</w:t>
            </w:r>
          </w:p>
        </w:tc>
      </w:tr>
      <w:tr w:rsidR="00C41523" w:rsidRPr="00C41523" w14:paraId="0E5D708F" w14:textId="77777777" w:rsidTr="00C41523">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32FF8E09" w14:textId="77777777" w:rsidR="00C41523" w:rsidRPr="00C41523" w:rsidRDefault="00C41523" w:rsidP="00C41523">
            <w:pPr>
              <w:rPr>
                <w:lang w:val="en-KE"/>
              </w:rPr>
            </w:pPr>
            <w:r w:rsidRPr="00C41523">
              <w:rPr>
                <w:b/>
                <w:bCs/>
                <w:lang w:val="en-KE"/>
              </w:rPr>
              <w:t>Development Sprint 2</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0F8BB1A" w14:textId="77777777" w:rsidR="00C41523" w:rsidRPr="00C41523" w:rsidRDefault="00C41523" w:rsidP="00C41523">
            <w:pPr>
              <w:rPr>
                <w:lang w:val="en-KE"/>
              </w:rPr>
            </w:pPr>
            <w:r w:rsidRPr="00C41523">
              <w:rPr>
                <w:lang w:val="en-KE"/>
              </w:rPr>
              <w:t>Week 10-12</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12E8107" w14:textId="77777777" w:rsidR="00C41523" w:rsidRPr="00C41523" w:rsidRDefault="00C41523" w:rsidP="00C41523">
            <w:pPr>
              <w:rPr>
                <w:lang w:val="en-KE"/>
              </w:rPr>
            </w:pPr>
            <w:r w:rsidRPr="00C41523">
              <w:rPr>
                <w:lang w:val="en-KE"/>
              </w:rPr>
              <w:t>- Offline sync (</w:t>
            </w:r>
            <w:proofErr w:type="spellStart"/>
            <w:r w:rsidRPr="00C41523">
              <w:rPr>
                <w:lang w:val="en-KE"/>
              </w:rPr>
              <w:t>PouchDB</w:t>
            </w:r>
            <w:proofErr w:type="spellEnd"/>
            <w:r w:rsidRPr="00C41523">
              <w:rPr>
                <w:lang w:val="en-KE"/>
              </w:rPr>
              <w:t>)</w:t>
            </w:r>
            <w:r w:rsidRPr="00C41523">
              <w:rPr>
                <w:lang w:val="en-KE"/>
              </w:rPr>
              <w:br/>
              <w:t>- Mandera mobile UI</w:t>
            </w:r>
            <w:r w:rsidRPr="00C41523">
              <w:rPr>
                <w:lang w:val="en-KE"/>
              </w:rPr>
              <w:br/>
              <w:t>- Automated SIDA reports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018C64D" w14:textId="77777777" w:rsidR="00C41523" w:rsidRPr="00C41523" w:rsidRDefault="00C41523" w:rsidP="00C41523">
            <w:pPr>
              <w:rPr>
                <w:lang w:val="en-KE"/>
              </w:rPr>
            </w:pPr>
            <w:r w:rsidRPr="00C41523">
              <w:rPr>
                <w:lang w:val="en-KE"/>
              </w:rPr>
              <w:t>Field device procurement</w:t>
            </w:r>
            <w:r w:rsidRPr="00C41523">
              <w:rPr>
                <w:lang w:val="en-KE"/>
              </w:rPr>
              <w:br/>
              <w:t>Power BI licensing</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17C733B" w14:textId="77777777" w:rsidR="00C41523" w:rsidRPr="00C41523" w:rsidRDefault="00C41523" w:rsidP="00C41523">
            <w:pPr>
              <w:rPr>
                <w:lang w:val="en-KE"/>
              </w:rPr>
            </w:pPr>
            <w:r w:rsidRPr="00C41523">
              <w:rPr>
                <w:lang w:val="en-KE"/>
              </w:rPr>
              <w:t>Monte Carlo downtime sim</w:t>
            </w:r>
          </w:p>
        </w:tc>
      </w:tr>
      <w:tr w:rsidR="00C41523" w:rsidRPr="00C41523" w14:paraId="43B1572C" w14:textId="77777777" w:rsidTr="00C41523">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31B3D46C" w14:textId="77777777" w:rsidR="00C41523" w:rsidRPr="00C41523" w:rsidRDefault="00C41523" w:rsidP="00C41523">
            <w:pPr>
              <w:rPr>
                <w:lang w:val="en-KE"/>
              </w:rPr>
            </w:pPr>
            <w:r w:rsidRPr="00C41523">
              <w:rPr>
                <w:b/>
                <w:bCs/>
                <w:lang w:val="en-KE"/>
              </w:rPr>
              <w:t>UAT &amp; Training</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AE90F18" w14:textId="77777777" w:rsidR="00C41523" w:rsidRPr="00C41523" w:rsidRDefault="00C41523" w:rsidP="00C41523">
            <w:pPr>
              <w:rPr>
                <w:lang w:val="en-KE"/>
              </w:rPr>
            </w:pPr>
            <w:r w:rsidRPr="00C41523">
              <w:rPr>
                <w:lang w:val="en-KE"/>
              </w:rPr>
              <w:t>Week 13-14</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9F50015" w14:textId="77777777" w:rsidR="00C41523" w:rsidRPr="00C41523" w:rsidRDefault="00C41523" w:rsidP="00C41523">
            <w:pPr>
              <w:rPr>
                <w:lang w:val="en-KE"/>
              </w:rPr>
            </w:pPr>
            <w:r w:rsidRPr="00C41523">
              <w:rPr>
                <w:lang w:val="en-KE"/>
              </w:rPr>
              <w:t>- Nairobi power users trained</w:t>
            </w:r>
            <w:r w:rsidRPr="00C41523">
              <w:rPr>
                <w:lang w:val="en-KE"/>
              </w:rPr>
              <w:br/>
              <w:t>- Mandera offline test cases</w:t>
            </w:r>
            <w:r w:rsidRPr="00C41523">
              <w:rPr>
                <w:lang w:val="en-KE"/>
              </w:rPr>
              <w:br/>
            </w:r>
            <w:r w:rsidRPr="00C41523">
              <w:rPr>
                <w:b/>
                <w:bCs/>
                <w:lang w:val="en-KE"/>
              </w:rPr>
              <w:t>Risks</w:t>
            </w:r>
            <w:r w:rsidRPr="00C41523">
              <w:rPr>
                <w:lang w:val="en-KE"/>
              </w:rPr>
              <w:t>: Internet downtime sim</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71102D8" w14:textId="77777777" w:rsidR="00C41523" w:rsidRPr="00C41523" w:rsidRDefault="00C41523" w:rsidP="00C41523">
            <w:pPr>
              <w:rPr>
                <w:lang w:val="en-KE"/>
              </w:rPr>
            </w:pPr>
            <w:r w:rsidRPr="00C41523">
              <w:rPr>
                <w:lang w:val="en-KE"/>
              </w:rPr>
              <w:t>Kobo toolbox test data</w:t>
            </w:r>
            <w:r w:rsidRPr="00C41523">
              <w:rPr>
                <w:lang w:val="en-KE"/>
              </w:rPr>
              <w:br/>
              <w:t>DRC MEAL sign-off</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2A6CA72" w14:textId="77777777" w:rsidR="00C41523" w:rsidRPr="00C41523" w:rsidRDefault="00C41523" w:rsidP="00C41523">
            <w:pPr>
              <w:rPr>
                <w:lang w:val="en-KE"/>
              </w:rPr>
            </w:pPr>
            <w:r w:rsidRPr="00C41523">
              <w:rPr>
                <w:lang w:val="en-KE"/>
              </w:rPr>
              <w:t>Vulnerability Index validation</w:t>
            </w:r>
          </w:p>
        </w:tc>
      </w:tr>
      <w:tr w:rsidR="00C41523" w:rsidRPr="00C41523" w14:paraId="585513CB" w14:textId="77777777" w:rsidTr="00C41523">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056A1213" w14:textId="77777777" w:rsidR="00C41523" w:rsidRPr="00C41523" w:rsidRDefault="00C41523" w:rsidP="00C41523">
            <w:pPr>
              <w:rPr>
                <w:lang w:val="en-KE"/>
              </w:rPr>
            </w:pPr>
            <w:r w:rsidRPr="00C41523">
              <w:rPr>
                <w:b/>
                <w:bCs/>
                <w:lang w:val="en-KE"/>
              </w:rPr>
              <w:t>Deployment</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1440345" w14:textId="77777777" w:rsidR="00C41523" w:rsidRPr="00C41523" w:rsidRDefault="00C41523" w:rsidP="00C41523">
            <w:pPr>
              <w:rPr>
                <w:lang w:val="en-KE"/>
              </w:rPr>
            </w:pPr>
            <w:r w:rsidRPr="00C41523">
              <w:rPr>
                <w:lang w:val="en-KE"/>
              </w:rPr>
              <w:t>Week 15-16</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93E59E4" w14:textId="77777777" w:rsidR="00C41523" w:rsidRPr="00C41523" w:rsidRDefault="00C41523" w:rsidP="00C41523">
            <w:pPr>
              <w:rPr>
                <w:lang w:val="en-KE"/>
              </w:rPr>
            </w:pPr>
            <w:r w:rsidRPr="00C41523">
              <w:rPr>
                <w:lang w:val="en-KE"/>
              </w:rPr>
              <w:t>- Production rollout</w:t>
            </w:r>
            <w:r w:rsidRPr="00C41523">
              <w:rPr>
                <w:lang w:val="en-KE"/>
              </w:rPr>
              <w:br/>
              <w:t>- User manuals</w:t>
            </w:r>
            <w:r w:rsidRPr="00C41523">
              <w:rPr>
                <w:lang w:val="en-KE"/>
              </w:rPr>
              <w:br/>
              <w:t>- 24/7 support plan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80B41EB" w14:textId="77777777" w:rsidR="00C41523" w:rsidRPr="00C41523" w:rsidRDefault="00C41523" w:rsidP="00C41523">
            <w:pPr>
              <w:rPr>
                <w:lang w:val="en-KE"/>
              </w:rPr>
            </w:pPr>
            <w:r w:rsidRPr="00C41523">
              <w:rPr>
                <w:lang w:val="en-KE"/>
              </w:rPr>
              <w:t>SIDA audit</w:t>
            </w:r>
            <w:r w:rsidRPr="00C41523">
              <w:rPr>
                <w:lang w:val="en-KE"/>
              </w:rPr>
              <w:br/>
              <w:t>KCB security scan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2EC8FCA" w14:textId="77777777" w:rsidR="00C41523" w:rsidRPr="00C41523" w:rsidRDefault="00C41523" w:rsidP="00C41523">
            <w:pPr>
              <w:rPr>
                <w:lang w:val="en-KE"/>
              </w:rPr>
            </w:pPr>
            <w:r w:rsidRPr="00C41523">
              <w:rPr>
                <w:lang w:val="en-KE"/>
              </w:rPr>
              <w:t>Go-live approval</w:t>
            </w:r>
          </w:p>
        </w:tc>
      </w:tr>
    </w:tbl>
    <w:p w14:paraId="71B8C857" w14:textId="77777777" w:rsidR="00C41523" w:rsidRDefault="00C41523" w:rsidP="00C41523">
      <w:pPr>
        <w:rPr>
          <w:b/>
          <w:bCs/>
          <w:lang w:val="en-KE"/>
        </w:rPr>
      </w:pPr>
    </w:p>
    <w:p w14:paraId="52E543AA" w14:textId="7923E944" w:rsidR="00C41523" w:rsidRPr="00C41523" w:rsidRDefault="00C41523" w:rsidP="00C41523">
      <w:pPr>
        <w:pStyle w:val="Heading4"/>
        <w:rPr>
          <w:lang w:val="en-KE"/>
        </w:rPr>
      </w:pPr>
      <w:r w:rsidRPr="00C41523">
        <w:rPr>
          <w:lang w:val="en-KE"/>
        </w:rPr>
        <w:t>Dependency Mapping:</w:t>
      </w:r>
    </w:p>
    <w:p w14:paraId="4061A055" w14:textId="77777777" w:rsidR="00C41523" w:rsidRPr="00C41523" w:rsidRDefault="00C41523" w:rsidP="00CC145F">
      <w:pPr>
        <w:numPr>
          <w:ilvl w:val="0"/>
          <w:numId w:val="32"/>
        </w:numPr>
        <w:rPr>
          <w:lang w:val="en-KE"/>
        </w:rPr>
      </w:pPr>
      <w:r w:rsidRPr="00C41523">
        <w:rPr>
          <w:lang w:val="en-KE"/>
        </w:rPr>
        <w:t>KCB API Access: Blocks Sprint 1 (without it, no loan data integration).</w:t>
      </w:r>
    </w:p>
    <w:p w14:paraId="7C50B2F8" w14:textId="77777777" w:rsidR="00C41523" w:rsidRPr="00C41523" w:rsidRDefault="00C41523" w:rsidP="00CC145F">
      <w:pPr>
        <w:numPr>
          <w:ilvl w:val="0"/>
          <w:numId w:val="32"/>
        </w:numPr>
        <w:rPr>
          <w:lang w:val="en-KE"/>
        </w:rPr>
      </w:pPr>
      <w:r w:rsidRPr="00C41523">
        <w:rPr>
          <w:lang w:val="en-KE"/>
        </w:rPr>
        <w:lastRenderedPageBreak/>
        <w:t>Mandera Field Testing: Requires local device procurement (Week 5) for Sprint 2.</w:t>
      </w:r>
    </w:p>
    <w:p w14:paraId="3EEEC8FB" w14:textId="77777777" w:rsidR="00C41523" w:rsidRPr="00C41523" w:rsidRDefault="00C41523" w:rsidP="00CC145F">
      <w:pPr>
        <w:numPr>
          <w:ilvl w:val="0"/>
          <w:numId w:val="32"/>
        </w:numPr>
        <w:rPr>
          <w:lang w:val="en-KE"/>
        </w:rPr>
      </w:pPr>
      <w:r w:rsidRPr="00C41523">
        <w:rPr>
          <w:lang w:val="en-KE"/>
        </w:rPr>
        <w:t>SIDA Reporting: Automated reports (Sprint 2) depend on finalized specs (Week 2).</w:t>
      </w:r>
    </w:p>
    <w:p w14:paraId="2E465F43" w14:textId="77777777" w:rsidR="00C41523" w:rsidRPr="00C41523" w:rsidRDefault="00C41523" w:rsidP="00C41523">
      <w:pPr>
        <w:pStyle w:val="Heading3"/>
      </w:pPr>
      <w:bookmarkStart w:id="38" w:name="_Toc204527545"/>
      <w:r w:rsidRPr="00C41523">
        <w:t>6.2. Resource Plan &amp; Expertise</w:t>
      </w:r>
      <w:bookmarkEnd w:id="38"/>
    </w:p>
    <w:p w14:paraId="5CC14F5A" w14:textId="77777777" w:rsidR="00C41523" w:rsidRPr="00C41523" w:rsidRDefault="00C41523" w:rsidP="00C41523">
      <w:pPr>
        <w:rPr>
          <w:lang w:val="en-KE"/>
        </w:rPr>
      </w:pPr>
      <w:r w:rsidRPr="00C41523">
        <w:rPr>
          <w:i/>
          <w:iCs/>
          <w:lang w:val="en-KE"/>
        </w:rPr>
        <w:t>Table 5: Team Composition</w:t>
      </w:r>
    </w:p>
    <w:tbl>
      <w:tblPr>
        <w:tblW w:w="0" w:type="auto"/>
        <w:tblCellMar>
          <w:top w:w="15" w:type="dxa"/>
          <w:left w:w="15" w:type="dxa"/>
          <w:bottom w:w="15" w:type="dxa"/>
          <w:right w:w="15" w:type="dxa"/>
        </w:tblCellMar>
        <w:tblLook w:val="04A0" w:firstRow="1" w:lastRow="0" w:firstColumn="1" w:lastColumn="0" w:noHBand="0" w:noVBand="1"/>
      </w:tblPr>
      <w:tblGrid>
        <w:gridCol w:w="1826"/>
        <w:gridCol w:w="2973"/>
        <w:gridCol w:w="767"/>
        <w:gridCol w:w="3794"/>
      </w:tblGrid>
      <w:tr w:rsidR="00C41523" w:rsidRPr="00C41523" w14:paraId="12B1903C" w14:textId="77777777" w:rsidTr="00C41523">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7F0E0A81" w14:textId="77777777" w:rsidR="00C41523" w:rsidRPr="00C41523" w:rsidRDefault="00C41523" w:rsidP="00C41523">
            <w:pPr>
              <w:rPr>
                <w:b/>
                <w:bCs/>
                <w:lang w:val="en-KE"/>
              </w:rPr>
            </w:pPr>
            <w:r w:rsidRPr="00C41523">
              <w:rPr>
                <w:b/>
                <w:bCs/>
                <w:lang w:val="en-KE"/>
              </w:rPr>
              <w:t>Role</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58B5FCC2" w14:textId="77777777" w:rsidR="00C41523" w:rsidRPr="00C41523" w:rsidRDefault="00C41523" w:rsidP="00C41523">
            <w:pPr>
              <w:rPr>
                <w:b/>
                <w:bCs/>
                <w:lang w:val="en-KE"/>
              </w:rPr>
            </w:pPr>
            <w:r w:rsidRPr="00C41523">
              <w:rPr>
                <w:b/>
                <w:bCs/>
                <w:lang w:val="en-KE"/>
              </w:rPr>
              <w:t>Expertise</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58AE8F18" w14:textId="77777777" w:rsidR="00C41523" w:rsidRPr="00C41523" w:rsidRDefault="00C41523" w:rsidP="00C41523">
            <w:pPr>
              <w:rPr>
                <w:b/>
                <w:bCs/>
                <w:lang w:val="en-KE"/>
              </w:rPr>
            </w:pPr>
            <w:r w:rsidRPr="00C41523">
              <w:rPr>
                <w:b/>
                <w:bCs/>
                <w:lang w:val="en-KE"/>
              </w:rPr>
              <w:t>FTE</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3BB465C8" w14:textId="77777777" w:rsidR="00C41523" w:rsidRPr="00C41523" w:rsidRDefault="00C41523" w:rsidP="00C41523">
            <w:pPr>
              <w:rPr>
                <w:b/>
                <w:bCs/>
                <w:lang w:val="en-KE"/>
              </w:rPr>
            </w:pPr>
            <w:r w:rsidRPr="00C41523">
              <w:rPr>
                <w:b/>
                <w:bCs/>
                <w:lang w:val="en-KE"/>
              </w:rPr>
              <w:t>Key Responsibilities</w:t>
            </w:r>
          </w:p>
        </w:tc>
      </w:tr>
      <w:tr w:rsidR="00C41523" w:rsidRPr="00C41523" w14:paraId="3B7E63AD" w14:textId="77777777" w:rsidTr="00C41523">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40F71AD3" w14:textId="77777777" w:rsidR="00C41523" w:rsidRPr="00C41523" w:rsidRDefault="00C41523" w:rsidP="00C41523">
            <w:pPr>
              <w:rPr>
                <w:lang w:val="en-KE"/>
              </w:rPr>
            </w:pPr>
            <w:r w:rsidRPr="00C41523">
              <w:rPr>
                <w:b/>
                <w:bCs/>
                <w:lang w:val="en-KE"/>
              </w:rPr>
              <w:t>Project Manager</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2CCE000" w14:textId="77777777" w:rsidR="00C41523" w:rsidRPr="00C41523" w:rsidRDefault="00C41523" w:rsidP="00C41523">
            <w:pPr>
              <w:rPr>
                <w:lang w:val="en-KE"/>
              </w:rPr>
            </w:pPr>
            <w:r w:rsidRPr="00C41523">
              <w:rPr>
                <w:lang w:val="en-KE"/>
              </w:rPr>
              <w:t>Agile/DRC compliance</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8BA478C" w14:textId="77777777" w:rsidR="00C41523" w:rsidRPr="00C41523" w:rsidRDefault="00C41523" w:rsidP="00C41523">
            <w:pPr>
              <w:rPr>
                <w:lang w:val="en-KE"/>
              </w:rPr>
            </w:pPr>
            <w:r w:rsidRPr="00C41523">
              <w:rPr>
                <w:lang w:val="en-KE"/>
              </w:rPr>
              <w:t>1.0</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D57C71C" w14:textId="77777777" w:rsidR="00C41523" w:rsidRPr="00C41523" w:rsidRDefault="00C41523" w:rsidP="00C41523">
            <w:pPr>
              <w:rPr>
                <w:lang w:val="en-KE"/>
              </w:rPr>
            </w:pPr>
            <w:r w:rsidRPr="00C41523">
              <w:rPr>
                <w:lang w:val="en-KE"/>
              </w:rPr>
              <w:t>Timeline oversight; Stakeholder coordination</w:t>
            </w:r>
          </w:p>
        </w:tc>
      </w:tr>
      <w:tr w:rsidR="00C41523" w:rsidRPr="00C41523" w14:paraId="4851B5C0" w14:textId="77777777" w:rsidTr="00C41523">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7AC2A9E7" w14:textId="77777777" w:rsidR="00C41523" w:rsidRPr="00C41523" w:rsidRDefault="00C41523" w:rsidP="00C41523">
            <w:pPr>
              <w:rPr>
                <w:lang w:val="en-KE"/>
              </w:rPr>
            </w:pPr>
            <w:r w:rsidRPr="00C41523">
              <w:rPr>
                <w:b/>
                <w:bCs/>
                <w:lang w:val="en-KE"/>
              </w:rPr>
              <w:t>Backend Developer</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8FCFCC1" w14:textId="77777777" w:rsidR="00C41523" w:rsidRPr="00C41523" w:rsidRDefault="00C41523" w:rsidP="00C41523">
            <w:pPr>
              <w:rPr>
                <w:lang w:val="en-KE"/>
              </w:rPr>
            </w:pPr>
            <w:r w:rsidRPr="00C41523">
              <w:rPr>
                <w:lang w:val="en-KE"/>
              </w:rPr>
              <w:t>Django, Azure SQL, APIs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C793914" w14:textId="77777777" w:rsidR="00C41523" w:rsidRPr="00C41523" w:rsidRDefault="00C41523" w:rsidP="00C41523">
            <w:pPr>
              <w:rPr>
                <w:lang w:val="en-KE"/>
              </w:rPr>
            </w:pPr>
            <w:r w:rsidRPr="00C41523">
              <w:rPr>
                <w:lang w:val="en-KE"/>
              </w:rPr>
              <w:t>2.0</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18F7A40" w14:textId="77777777" w:rsidR="00C41523" w:rsidRPr="00C41523" w:rsidRDefault="00C41523" w:rsidP="00C41523">
            <w:pPr>
              <w:rPr>
                <w:lang w:val="en-KE"/>
              </w:rPr>
            </w:pPr>
            <w:r w:rsidRPr="00C41523">
              <w:rPr>
                <w:lang w:val="en-KE"/>
              </w:rPr>
              <w:t>ETL pipelines; GDPR encryption (AES-256)</w:t>
            </w:r>
          </w:p>
        </w:tc>
      </w:tr>
      <w:tr w:rsidR="00C41523" w:rsidRPr="00C41523" w14:paraId="794C683F" w14:textId="77777777" w:rsidTr="00C41523">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01B6720D" w14:textId="77777777" w:rsidR="00C41523" w:rsidRPr="00C41523" w:rsidRDefault="00C41523" w:rsidP="00C41523">
            <w:pPr>
              <w:rPr>
                <w:lang w:val="en-KE"/>
              </w:rPr>
            </w:pPr>
            <w:r w:rsidRPr="00C41523">
              <w:rPr>
                <w:b/>
                <w:bCs/>
                <w:lang w:val="en-KE"/>
              </w:rPr>
              <w:t>Frontend Developer</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F421465" w14:textId="77777777" w:rsidR="00C41523" w:rsidRPr="00C41523" w:rsidRDefault="00C41523" w:rsidP="00C41523">
            <w:pPr>
              <w:rPr>
                <w:lang w:val="en-KE"/>
              </w:rPr>
            </w:pPr>
            <w:r w:rsidRPr="00C41523">
              <w:rPr>
                <w:lang w:val="en-KE"/>
              </w:rPr>
              <w:t xml:space="preserve">React, Workbox, </w:t>
            </w:r>
            <w:proofErr w:type="spellStart"/>
            <w:r w:rsidRPr="00C41523">
              <w:rPr>
                <w:lang w:val="en-KE"/>
              </w:rPr>
              <w:t>PouchDB</w:t>
            </w:r>
            <w:proofErr w:type="spellEnd"/>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5153EF6" w14:textId="77777777" w:rsidR="00C41523" w:rsidRPr="00C41523" w:rsidRDefault="00C41523" w:rsidP="00C41523">
            <w:pPr>
              <w:rPr>
                <w:lang w:val="en-KE"/>
              </w:rPr>
            </w:pPr>
            <w:r w:rsidRPr="00C41523">
              <w:rPr>
                <w:lang w:val="en-KE"/>
              </w:rPr>
              <w:t>1.0</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B1D2CCD" w14:textId="77777777" w:rsidR="00C41523" w:rsidRPr="00C41523" w:rsidRDefault="00C41523" w:rsidP="00C41523">
            <w:pPr>
              <w:rPr>
                <w:lang w:val="en-KE"/>
              </w:rPr>
            </w:pPr>
            <w:r w:rsidRPr="00C41523">
              <w:rPr>
                <w:lang w:val="en-KE"/>
              </w:rPr>
              <w:t>Offline-first UI; Dashboard rendering</w:t>
            </w:r>
          </w:p>
        </w:tc>
      </w:tr>
      <w:tr w:rsidR="00C41523" w:rsidRPr="00C41523" w14:paraId="4B3C9B4E" w14:textId="77777777" w:rsidTr="00C41523">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03482670" w14:textId="77777777" w:rsidR="00C41523" w:rsidRPr="00C41523" w:rsidRDefault="00C41523" w:rsidP="00C41523">
            <w:pPr>
              <w:rPr>
                <w:lang w:val="en-KE"/>
              </w:rPr>
            </w:pPr>
            <w:r w:rsidRPr="00C41523">
              <w:rPr>
                <w:b/>
                <w:bCs/>
                <w:lang w:val="en-KE"/>
              </w:rPr>
              <w:t>Data Analyst</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1F73962" w14:textId="77777777" w:rsidR="00C41523" w:rsidRPr="00C41523" w:rsidRDefault="00C41523" w:rsidP="00C41523">
            <w:pPr>
              <w:rPr>
                <w:lang w:val="en-KE"/>
              </w:rPr>
            </w:pPr>
            <w:r w:rsidRPr="00C41523">
              <w:rPr>
                <w:lang w:val="en-KE"/>
              </w:rPr>
              <w:t xml:space="preserve">Power BI, Monte Carlo </w:t>
            </w:r>
            <w:proofErr w:type="spellStart"/>
            <w:r w:rsidRPr="00C41523">
              <w:rPr>
                <w:lang w:val="en-KE"/>
              </w:rPr>
              <w:t>modeling</w:t>
            </w:r>
            <w:proofErr w:type="spellEnd"/>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4611BE8" w14:textId="77777777" w:rsidR="00C41523" w:rsidRPr="00C41523" w:rsidRDefault="00C41523" w:rsidP="00C41523">
            <w:pPr>
              <w:rPr>
                <w:lang w:val="en-KE"/>
              </w:rPr>
            </w:pPr>
            <w:r w:rsidRPr="00C41523">
              <w:rPr>
                <w:lang w:val="en-KE"/>
              </w:rPr>
              <w:t>1.0</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C783958" w14:textId="77777777" w:rsidR="00C41523" w:rsidRPr="00C41523" w:rsidRDefault="00C41523" w:rsidP="00C41523">
            <w:pPr>
              <w:rPr>
                <w:lang w:val="en-KE"/>
              </w:rPr>
            </w:pPr>
            <w:r w:rsidRPr="00C41523">
              <w:rPr>
                <w:lang w:val="en-KE"/>
              </w:rPr>
              <w:t>Vulnerability Index; Risk simulations</w:t>
            </w:r>
          </w:p>
        </w:tc>
      </w:tr>
      <w:tr w:rsidR="00C41523" w:rsidRPr="00C41523" w14:paraId="1BF6A2AD" w14:textId="77777777" w:rsidTr="00C41523">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F1EE426" w14:textId="77777777" w:rsidR="00C41523" w:rsidRPr="00C41523" w:rsidRDefault="00C41523" w:rsidP="00C41523">
            <w:pPr>
              <w:rPr>
                <w:lang w:val="en-KE"/>
              </w:rPr>
            </w:pPr>
            <w:r w:rsidRPr="00C41523">
              <w:rPr>
                <w:b/>
                <w:bCs/>
                <w:lang w:val="en-KE"/>
              </w:rPr>
              <w:t>QA Tester</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F23820A" w14:textId="77777777" w:rsidR="00C41523" w:rsidRPr="00C41523" w:rsidRDefault="00C41523" w:rsidP="00C41523">
            <w:pPr>
              <w:rPr>
                <w:lang w:val="en-KE"/>
              </w:rPr>
            </w:pPr>
            <w:proofErr w:type="spellStart"/>
            <w:r w:rsidRPr="00C41523">
              <w:rPr>
                <w:lang w:val="en-KE"/>
              </w:rPr>
              <w:t>KoboToolbox</w:t>
            </w:r>
            <w:proofErr w:type="spellEnd"/>
            <w:r w:rsidRPr="00C41523">
              <w:rPr>
                <w:lang w:val="en-KE"/>
              </w:rPr>
              <w:t>, Mobile testing</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0407367" w14:textId="77777777" w:rsidR="00C41523" w:rsidRPr="00C41523" w:rsidRDefault="00C41523" w:rsidP="00C41523">
            <w:pPr>
              <w:rPr>
                <w:lang w:val="en-KE"/>
              </w:rPr>
            </w:pPr>
            <w:r w:rsidRPr="00C41523">
              <w:rPr>
                <w:lang w:val="en-KE"/>
              </w:rPr>
              <w:t>0.5</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39811FB" w14:textId="77777777" w:rsidR="00C41523" w:rsidRPr="00C41523" w:rsidRDefault="00C41523" w:rsidP="00C41523">
            <w:pPr>
              <w:rPr>
                <w:lang w:val="en-KE"/>
              </w:rPr>
            </w:pPr>
            <w:r w:rsidRPr="00C41523">
              <w:rPr>
                <w:lang w:val="en-KE"/>
              </w:rPr>
              <w:t>Mandera offline validation; Security audits</w:t>
            </w:r>
          </w:p>
        </w:tc>
      </w:tr>
      <w:tr w:rsidR="00C41523" w:rsidRPr="00C41523" w14:paraId="4C09823E" w14:textId="77777777" w:rsidTr="00C41523">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5FCB8E2E" w14:textId="77777777" w:rsidR="00C41523" w:rsidRPr="00C41523" w:rsidRDefault="00C41523" w:rsidP="00C41523">
            <w:pPr>
              <w:rPr>
                <w:lang w:val="en-KE"/>
              </w:rPr>
            </w:pPr>
            <w:r w:rsidRPr="00C41523">
              <w:rPr>
                <w:b/>
                <w:bCs/>
                <w:lang w:val="en-KE"/>
              </w:rPr>
              <w:t>Field Liaison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F1A518E" w14:textId="77777777" w:rsidR="00C41523" w:rsidRPr="00C41523" w:rsidRDefault="00C41523" w:rsidP="00C41523">
            <w:pPr>
              <w:rPr>
                <w:lang w:val="en-KE"/>
              </w:rPr>
            </w:pPr>
            <w:r w:rsidRPr="00C41523">
              <w:rPr>
                <w:lang w:val="en-KE"/>
              </w:rPr>
              <w:t>Community engagement (Mandera)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FB77C11" w14:textId="77777777" w:rsidR="00C41523" w:rsidRPr="00C41523" w:rsidRDefault="00C41523" w:rsidP="00C41523">
            <w:pPr>
              <w:rPr>
                <w:lang w:val="en-KE"/>
              </w:rPr>
            </w:pPr>
            <w:r w:rsidRPr="00C41523">
              <w:rPr>
                <w:lang w:val="en-KE"/>
              </w:rPr>
              <w:t>0.5</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D1F7CF4" w14:textId="77777777" w:rsidR="00C41523" w:rsidRPr="00C41523" w:rsidRDefault="00C41523" w:rsidP="00C41523">
            <w:pPr>
              <w:rPr>
                <w:lang w:val="en-KE"/>
              </w:rPr>
            </w:pPr>
            <w:r w:rsidRPr="00C41523">
              <w:rPr>
                <w:lang w:val="en-KE"/>
              </w:rPr>
              <w:t>UAT coordination; Training material translation</w:t>
            </w:r>
          </w:p>
        </w:tc>
      </w:tr>
    </w:tbl>
    <w:p w14:paraId="23D66A0E" w14:textId="77777777" w:rsidR="00C41523" w:rsidRPr="00C41523" w:rsidRDefault="00C41523" w:rsidP="00C41523">
      <w:pPr>
        <w:rPr>
          <w:lang w:val="en-KE"/>
        </w:rPr>
      </w:pPr>
      <w:r w:rsidRPr="00C41523">
        <w:rPr>
          <w:lang w:val="en-KE"/>
        </w:rPr>
        <w:pict w14:anchorId="7F414E6D">
          <v:rect id="_x0000_i1027" style="width:0;height:.75pt" o:hralign="center" o:hrstd="t" o:hrnoshade="t" o:hr="t" fillcolor="#404040" stroked="f"/>
        </w:pict>
      </w:r>
    </w:p>
    <w:p w14:paraId="5B683824" w14:textId="77777777" w:rsidR="00C41523" w:rsidRDefault="00C41523" w:rsidP="00C41523">
      <w:pPr>
        <w:rPr>
          <w:b/>
          <w:bCs/>
          <w:lang w:val="en-KE"/>
        </w:rPr>
      </w:pPr>
    </w:p>
    <w:p w14:paraId="73AF5348" w14:textId="60D1990B" w:rsidR="00C41523" w:rsidRPr="00C41523" w:rsidRDefault="00C41523" w:rsidP="00C41523">
      <w:pPr>
        <w:pStyle w:val="Heading3"/>
      </w:pPr>
      <w:bookmarkStart w:id="39" w:name="_Toc204527546"/>
      <w:r w:rsidRPr="00C41523">
        <w:lastRenderedPageBreak/>
        <w:t>6.3. Budget Breakdown</w:t>
      </w:r>
      <w:bookmarkEnd w:id="39"/>
    </w:p>
    <w:p w14:paraId="281AD3D7" w14:textId="77777777" w:rsidR="00C41523" w:rsidRPr="00C41523" w:rsidRDefault="00C41523" w:rsidP="00C41523">
      <w:pPr>
        <w:rPr>
          <w:lang w:val="en-KE"/>
        </w:rPr>
      </w:pPr>
      <w:r w:rsidRPr="00C41523">
        <w:rPr>
          <w:i/>
          <w:iCs/>
          <w:lang w:val="en-KE"/>
        </w:rPr>
        <w:t>Table 6: Itemized Budget (USD)</w:t>
      </w:r>
    </w:p>
    <w:tbl>
      <w:tblPr>
        <w:tblW w:w="0" w:type="auto"/>
        <w:tblCellMar>
          <w:top w:w="15" w:type="dxa"/>
          <w:left w:w="15" w:type="dxa"/>
          <w:bottom w:w="15" w:type="dxa"/>
          <w:right w:w="15" w:type="dxa"/>
        </w:tblCellMar>
        <w:tblLook w:val="04A0" w:firstRow="1" w:lastRow="0" w:firstColumn="1" w:lastColumn="0" w:noHBand="0" w:noVBand="1"/>
      </w:tblPr>
      <w:tblGrid>
        <w:gridCol w:w="1989"/>
        <w:gridCol w:w="3427"/>
        <w:gridCol w:w="767"/>
        <w:gridCol w:w="3177"/>
      </w:tblGrid>
      <w:tr w:rsidR="00C41523" w:rsidRPr="00C41523" w14:paraId="4952D568" w14:textId="77777777" w:rsidTr="00C41523">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283D9B20" w14:textId="77777777" w:rsidR="00C41523" w:rsidRPr="00C41523" w:rsidRDefault="00C41523" w:rsidP="00C41523">
            <w:pPr>
              <w:rPr>
                <w:b/>
                <w:bCs/>
                <w:lang w:val="en-KE"/>
              </w:rPr>
            </w:pPr>
            <w:r w:rsidRPr="00C41523">
              <w:rPr>
                <w:b/>
                <w:bCs/>
                <w:lang w:val="en-KE"/>
              </w:rPr>
              <w:t>Category</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5E74E10E" w14:textId="77777777" w:rsidR="00C41523" w:rsidRPr="00C41523" w:rsidRDefault="00C41523" w:rsidP="00C41523">
            <w:pPr>
              <w:rPr>
                <w:b/>
                <w:bCs/>
                <w:lang w:val="en-KE"/>
              </w:rPr>
            </w:pPr>
            <w:r w:rsidRPr="00C41523">
              <w:rPr>
                <w:b/>
                <w:bCs/>
                <w:lang w:val="en-KE"/>
              </w:rPr>
              <w:t>Details</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44EACC66" w14:textId="77777777" w:rsidR="00C41523" w:rsidRPr="00C41523" w:rsidRDefault="00C41523" w:rsidP="00C41523">
            <w:pPr>
              <w:rPr>
                <w:b/>
                <w:bCs/>
                <w:lang w:val="en-KE"/>
              </w:rPr>
            </w:pPr>
            <w:r w:rsidRPr="00C41523">
              <w:rPr>
                <w:b/>
                <w:bCs/>
                <w:lang w:val="en-KE"/>
              </w:rPr>
              <w:t>Cost</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7EB0379F" w14:textId="77777777" w:rsidR="00C41523" w:rsidRPr="00C41523" w:rsidRDefault="00C41523" w:rsidP="00C41523">
            <w:pPr>
              <w:rPr>
                <w:b/>
                <w:bCs/>
                <w:lang w:val="en-KE"/>
              </w:rPr>
            </w:pPr>
            <w:r w:rsidRPr="00C41523">
              <w:rPr>
                <w:b/>
                <w:bCs/>
                <w:lang w:val="en-KE"/>
              </w:rPr>
              <w:t>Justification</w:t>
            </w:r>
          </w:p>
        </w:tc>
      </w:tr>
      <w:tr w:rsidR="00C41523" w:rsidRPr="00C41523" w14:paraId="4AE044FF" w14:textId="77777777" w:rsidTr="00C41523">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09D1E05C" w14:textId="77777777" w:rsidR="00C41523" w:rsidRPr="00C41523" w:rsidRDefault="00C41523" w:rsidP="00C41523">
            <w:pPr>
              <w:rPr>
                <w:lang w:val="en-KE"/>
              </w:rPr>
            </w:pPr>
            <w:r w:rsidRPr="00C41523">
              <w:rPr>
                <w:b/>
                <w:bCs/>
                <w:lang w:val="en-KE"/>
              </w:rPr>
              <w:t>Personnel</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398DA46" w14:textId="77777777" w:rsidR="00C41523" w:rsidRPr="00C41523" w:rsidRDefault="00C41523" w:rsidP="00C41523">
            <w:pPr>
              <w:rPr>
                <w:lang w:val="en-KE"/>
              </w:rPr>
            </w:pPr>
            <w:r w:rsidRPr="00C41523">
              <w:rPr>
                <w:lang w:val="en-KE"/>
              </w:rPr>
              <w:t>6 roles (6.5 FTE)</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9FA99C1" w14:textId="17ACC93D" w:rsidR="00C41523" w:rsidRPr="00C41523" w:rsidRDefault="00C41523" w:rsidP="00C41523">
            <w:pPr>
              <w:rPr>
                <w:lang w:val="en-KE"/>
              </w:rPr>
            </w:pPr>
            <w:r w:rsidRPr="00C41523">
              <w:rPr>
                <w:lang w:val="en-KE"/>
              </w:rPr>
              <w:t>0</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DE9514A" w14:textId="77777777" w:rsidR="00C41523" w:rsidRPr="00C41523" w:rsidRDefault="00C41523" w:rsidP="00C41523">
            <w:pPr>
              <w:rPr>
                <w:lang w:val="en-KE"/>
              </w:rPr>
            </w:pPr>
            <w:r w:rsidRPr="00C41523">
              <w:rPr>
                <w:lang w:val="en-KE"/>
              </w:rPr>
              <w:t>16-wk development at competitive rates</w:t>
            </w:r>
          </w:p>
        </w:tc>
      </w:tr>
      <w:tr w:rsidR="00C41523" w:rsidRPr="00C41523" w14:paraId="4CD25626" w14:textId="77777777" w:rsidTr="00C41523">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8C3BE8F" w14:textId="77777777" w:rsidR="00C41523" w:rsidRPr="00C41523" w:rsidRDefault="00C41523" w:rsidP="00C41523">
            <w:pPr>
              <w:rPr>
                <w:lang w:val="en-KE"/>
              </w:rPr>
            </w:pPr>
            <w:r w:rsidRPr="00C41523">
              <w:rPr>
                <w:b/>
                <w:bCs/>
                <w:lang w:val="en-KE"/>
              </w:rPr>
              <w:t>Cloud Hosting</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8723836" w14:textId="77777777" w:rsidR="00C41523" w:rsidRPr="00C41523" w:rsidRDefault="00C41523" w:rsidP="00C41523">
            <w:pPr>
              <w:rPr>
                <w:lang w:val="en-KE"/>
              </w:rPr>
            </w:pPr>
            <w:r w:rsidRPr="00C41523">
              <w:rPr>
                <w:lang w:val="en-KE"/>
              </w:rPr>
              <w:t>Azure SQL + Blob Storage (4 months)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0E3354D" w14:textId="0D246FF2" w:rsidR="00C41523" w:rsidRPr="00C41523" w:rsidRDefault="00C41523" w:rsidP="00C41523">
            <w:pPr>
              <w:rPr>
                <w:lang w:val="en-KE"/>
              </w:rPr>
            </w:pPr>
            <w:r w:rsidRPr="00C41523">
              <w:rPr>
                <w:lang w:val="en-KE"/>
              </w:rPr>
              <w:t>0</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780A1F6" w14:textId="77777777" w:rsidR="00C41523" w:rsidRPr="00C41523" w:rsidRDefault="00C41523" w:rsidP="00C41523">
            <w:pPr>
              <w:rPr>
                <w:lang w:val="en-KE"/>
              </w:rPr>
            </w:pPr>
            <w:r w:rsidRPr="00C41523">
              <w:rPr>
                <w:lang w:val="en-KE"/>
              </w:rPr>
              <w:t>High-availability SLA for SIDA reporting</w:t>
            </w:r>
          </w:p>
        </w:tc>
      </w:tr>
      <w:tr w:rsidR="00C41523" w:rsidRPr="00C41523" w14:paraId="684A7A8F" w14:textId="77777777" w:rsidTr="00C41523">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3C3FCC57" w14:textId="77777777" w:rsidR="00C41523" w:rsidRPr="00C41523" w:rsidRDefault="00C41523" w:rsidP="00C41523">
            <w:pPr>
              <w:rPr>
                <w:lang w:val="en-KE"/>
              </w:rPr>
            </w:pPr>
            <w:r w:rsidRPr="00C41523">
              <w:rPr>
                <w:b/>
                <w:bCs/>
                <w:lang w:val="en-KE"/>
              </w:rPr>
              <w:t>Offline Tools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68F0BF4" w14:textId="77777777" w:rsidR="00C41523" w:rsidRPr="00C41523" w:rsidRDefault="00C41523" w:rsidP="00C41523">
            <w:pPr>
              <w:rPr>
                <w:lang w:val="en-KE"/>
              </w:rPr>
            </w:pPr>
            <w:proofErr w:type="spellStart"/>
            <w:r w:rsidRPr="00C41523">
              <w:rPr>
                <w:lang w:val="en-KE"/>
              </w:rPr>
              <w:t>PouchDB</w:t>
            </w:r>
            <w:proofErr w:type="spellEnd"/>
            <w:r w:rsidRPr="00C41523">
              <w:rPr>
                <w:lang w:val="en-KE"/>
              </w:rPr>
              <w:t xml:space="preserve"> licenses; Field tablets (x10)</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8CA947C" w14:textId="0FE6587F" w:rsidR="00C41523" w:rsidRPr="00C41523" w:rsidRDefault="00C41523" w:rsidP="00C41523">
            <w:pPr>
              <w:rPr>
                <w:lang w:val="en-KE"/>
              </w:rPr>
            </w:pPr>
            <w:r w:rsidRPr="00C41523">
              <w:rPr>
                <w:lang w:val="en-KE"/>
              </w:rPr>
              <w:t>0</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EAF5B33" w14:textId="77777777" w:rsidR="00C41523" w:rsidRPr="00C41523" w:rsidRDefault="00C41523" w:rsidP="00C41523">
            <w:pPr>
              <w:rPr>
                <w:lang w:val="en-KE"/>
              </w:rPr>
            </w:pPr>
            <w:r w:rsidRPr="00C41523">
              <w:rPr>
                <w:lang w:val="en-KE"/>
              </w:rPr>
              <w:t>Mandera-specific ruggedized devices</w:t>
            </w:r>
          </w:p>
        </w:tc>
      </w:tr>
      <w:tr w:rsidR="00C41523" w:rsidRPr="00C41523" w14:paraId="21D52362" w14:textId="77777777" w:rsidTr="00C41523">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0C4CA149" w14:textId="77777777" w:rsidR="00C41523" w:rsidRPr="00C41523" w:rsidRDefault="00C41523" w:rsidP="00C41523">
            <w:pPr>
              <w:rPr>
                <w:lang w:val="en-KE"/>
              </w:rPr>
            </w:pPr>
            <w:r w:rsidRPr="00C41523">
              <w:rPr>
                <w:b/>
                <w:bCs/>
                <w:lang w:val="en-KE"/>
              </w:rPr>
              <w:t>Training</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2D41F1F" w14:textId="77777777" w:rsidR="00C41523" w:rsidRPr="00C41523" w:rsidRDefault="00C41523" w:rsidP="00C41523">
            <w:pPr>
              <w:rPr>
                <w:lang w:val="en-KE"/>
              </w:rPr>
            </w:pPr>
            <w:r w:rsidRPr="00C41523">
              <w:rPr>
                <w:lang w:val="en-KE"/>
              </w:rPr>
              <w:t>User workshops (Nairobi/Mandera)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EBACB8B" w14:textId="10663927" w:rsidR="00C41523" w:rsidRPr="00C41523" w:rsidRDefault="00C41523" w:rsidP="00C41523">
            <w:pPr>
              <w:rPr>
                <w:lang w:val="en-KE"/>
              </w:rPr>
            </w:pPr>
            <w:r w:rsidRPr="00C41523">
              <w:rPr>
                <w:lang w:val="en-KE"/>
              </w:rPr>
              <w:t>0</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F1F60E5" w14:textId="77777777" w:rsidR="00C41523" w:rsidRPr="00C41523" w:rsidRDefault="00C41523" w:rsidP="00C41523">
            <w:pPr>
              <w:rPr>
                <w:lang w:val="en-KE"/>
              </w:rPr>
            </w:pPr>
            <w:r w:rsidRPr="00C41523">
              <w:rPr>
                <w:lang w:val="en-KE"/>
              </w:rPr>
              <w:t>Swahili/Somali materials; SME honorariums</w:t>
            </w:r>
          </w:p>
        </w:tc>
      </w:tr>
      <w:tr w:rsidR="00C41523" w:rsidRPr="00C41523" w14:paraId="14F3FC02" w14:textId="77777777" w:rsidTr="00C41523">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08BB398D" w14:textId="77777777" w:rsidR="00C41523" w:rsidRPr="00C41523" w:rsidRDefault="00C41523" w:rsidP="00C41523">
            <w:pPr>
              <w:rPr>
                <w:lang w:val="en-KE"/>
              </w:rPr>
            </w:pPr>
            <w:r w:rsidRPr="00C41523">
              <w:rPr>
                <w:b/>
                <w:bCs/>
                <w:lang w:val="en-KE"/>
              </w:rPr>
              <w:t>Security &amp; Compliance</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19B8CA0" w14:textId="77777777" w:rsidR="00C41523" w:rsidRPr="00C41523" w:rsidRDefault="00C41523" w:rsidP="00C41523">
            <w:pPr>
              <w:rPr>
                <w:lang w:val="en-KE"/>
              </w:rPr>
            </w:pPr>
            <w:r w:rsidRPr="00C41523">
              <w:rPr>
                <w:lang w:val="en-KE"/>
              </w:rPr>
              <w:t>GDPR audits; AES-256 certs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76E84A9" w14:textId="13C491D5" w:rsidR="00C41523" w:rsidRPr="00C41523" w:rsidRDefault="00C41523" w:rsidP="00C41523">
            <w:pPr>
              <w:rPr>
                <w:lang w:val="en-KE"/>
              </w:rPr>
            </w:pPr>
            <w:r w:rsidRPr="00C41523">
              <w:rPr>
                <w:lang w:val="en-KE"/>
              </w:rPr>
              <w:t>0</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5E3F328" w14:textId="77777777" w:rsidR="00C41523" w:rsidRPr="00C41523" w:rsidRDefault="00C41523" w:rsidP="00C41523">
            <w:pPr>
              <w:rPr>
                <w:lang w:val="en-KE"/>
              </w:rPr>
            </w:pPr>
            <w:r w:rsidRPr="00C41523">
              <w:rPr>
                <w:lang w:val="en-KE"/>
              </w:rPr>
              <w:t>Mandatory for refugee data</w:t>
            </w:r>
          </w:p>
        </w:tc>
      </w:tr>
      <w:tr w:rsidR="00C41523" w:rsidRPr="00C41523" w14:paraId="6DB6B1DF" w14:textId="77777777" w:rsidTr="00C41523">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F178E39" w14:textId="77777777" w:rsidR="00C41523" w:rsidRPr="00C41523" w:rsidRDefault="00C41523" w:rsidP="00C41523">
            <w:pPr>
              <w:rPr>
                <w:lang w:val="en-KE"/>
              </w:rPr>
            </w:pPr>
            <w:r w:rsidRPr="00C41523">
              <w:rPr>
                <w:b/>
                <w:bCs/>
                <w:lang w:val="en-KE"/>
              </w:rPr>
              <w:t>Contingency (15%)</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5B81511" w14:textId="77777777" w:rsidR="00C41523" w:rsidRPr="00C41523" w:rsidRDefault="00C41523" w:rsidP="00C41523">
            <w:pPr>
              <w:rPr>
                <w:lang w:val="en-KE"/>
              </w:rPr>
            </w:pPr>
            <w:r w:rsidRPr="00C41523">
              <w:rPr>
                <w:lang w:val="en-KE"/>
              </w:rPr>
              <w:t>Scope changes; extended downtime mitigation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20D30D3" w14:textId="3B80C1DF" w:rsidR="00C41523" w:rsidRPr="00333472" w:rsidRDefault="00333472" w:rsidP="00C41523">
            <w:r>
              <w:t>0</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F16EE09" w14:textId="77777777" w:rsidR="00C41523" w:rsidRPr="00C41523" w:rsidRDefault="00C41523" w:rsidP="00C41523">
            <w:pPr>
              <w:rPr>
                <w:lang w:val="en-KE"/>
              </w:rPr>
            </w:pPr>
            <w:r w:rsidRPr="00C41523">
              <w:rPr>
                <w:lang w:val="en-KE"/>
              </w:rPr>
              <w:t>P90 Monte Carlo risk coverage</w:t>
            </w:r>
          </w:p>
        </w:tc>
      </w:tr>
      <w:tr w:rsidR="00C41523" w:rsidRPr="00C41523" w14:paraId="3ABDB7ED" w14:textId="77777777" w:rsidTr="00C41523">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4D2B9B7" w14:textId="77777777" w:rsidR="00C41523" w:rsidRPr="00C41523" w:rsidRDefault="00C41523" w:rsidP="00C41523">
            <w:pPr>
              <w:rPr>
                <w:lang w:val="en-KE"/>
              </w:rPr>
            </w:pPr>
            <w:r w:rsidRPr="00C41523">
              <w:rPr>
                <w:b/>
                <w:bCs/>
                <w:lang w:val="en-KE"/>
              </w:rPr>
              <w:t>TOTAL</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32B6523" w14:textId="77777777" w:rsidR="00C41523" w:rsidRPr="00C41523" w:rsidRDefault="00C41523" w:rsidP="00C41523">
            <w:pPr>
              <w:rPr>
                <w:lang w:val="en-KE"/>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2D3F0BD" w14:textId="00FCAAB3" w:rsidR="00C41523" w:rsidRPr="00333472" w:rsidRDefault="00333472" w:rsidP="00C41523">
            <w:r>
              <w:t>0</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7C77AC4" w14:textId="77777777" w:rsidR="00C41523" w:rsidRPr="00C41523" w:rsidRDefault="00C41523" w:rsidP="00C41523">
            <w:pPr>
              <w:rPr>
                <w:lang w:val="en-KE"/>
              </w:rPr>
            </w:pPr>
          </w:p>
        </w:tc>
      </w:tr>
    </w:tbl>
    <w:p w14:paraId="1B45C95B" w14:textId="77777777" w:rsidR="00C41523" w:rsidRPr="00C41523" w:rsidRDefault="00C41523" w:rsidP="00C41523">
      <w:pPr>
        <w:rPr>
          <w:lang w:val="en-KE"/>
        </w:rPr>
      </w:pPr>
      <w:r w:rsidRPr="00C41523">
        <w:rPr>
          <w:lang w:val="en-KE"/>
        </w:rPr>
        <w:t>*Note: Aligns with DRC’s internal budget codes ERC-2024-009/KEN-SDACKED*</w:t>
      </w:r>
    </w:p>
    <w:p w14:paraId="5F4A5BC2" w14:textId="77777777" w:rsidR="00C41523" w:rsidRPr="00C41523" w:rsidRDefault="00C41523" w:rsidP="00C41523">
      <w:pPr>
        <w:rPr>
          <w:lang w:val="en-KE"/>
        </w:rPr>
      </w:pPr>
      <w:r w:rsidRPr="00C41523">
        <w:rPr>
          <w:lang w:val="en-KE"/>
        </w:rPr>
        <w:pict w14:anchorId="076AA283">
          <v:rect id="_x0000_i1028" style="width:0;height:.75pt" o:hralign="center" o:hrstd="t" o:hrnoshade="t" o:hr="t" fillcolor="#404040" stroked="f"/>
        </w:pict>
      </w:r>
    </w:p>
    <w:p w14:paraId="743681A2" w14:textId="77777777" w:rsidR="00C41523" w:rsidRDefault="00C41523" w:rsidP="00C41523">
      <w:pPr>
        <w:rPr>
          <w:b/>
          <w:bCs/>
          <w:lang w:val="en-KE"/>
        </w:rPr>
      </w:pPr>
    </w:p>
    <w:p w14:paraId="42AF080E" w14:textId="00F93A19" w:rsidR="00C41523" w:rsidRPr="00C41523" w:rsidRDefault="00C41523" w:rsidP="00C41523">
      <w:pPr>
        <w:pStyle w:val="Heading3"/>
      </w:pPr>
      <w:bookmarkStart w:id="40" w:name="_Toc204527547"/>
      <w:r w:rsidRPr="00C41523">
        <w:lastRenderedPageBreak/>
        <w:t>6.4. Hosting &amp; Deployment Plan</w:t>
      </w:r>
      <w:bookmarkEnd w:id="40"/>
    </w:p>
    <w:p w14:paraId="4FD4CE1D" w14:textId="77777777" w:rsidR="00C41523" w:rsidRPr="00C41523" w:rsidRDefault="00C41523" w:rsidP="00C41523">
      <w:pPr>
        <w:pStyle w:val="Heading4"/>
        <w:rPr>
          <w:lang w:val="en-KE"/>
        </w:rPr>
      </w:pPr>
      <w:r w:rsidRPr="00C41523">
        <w:rPr>
          <w:lang w:val="en-KE"/>
        </w:rPr>
        <w:t>Infrastructure:</w:t>
      </w:r>
    </w:p>
    <w:p w14:paraId="31F3FDE3" w14:textId="77777777" w:rsidR="00C41523" w:rsidRPr="00C41523" w:rsidRDefault="00C41523" w:rsidP="00CC145F">
      <w:pPr>
        <w:numPr>
          <w:ilvl w:val="0"/>
          <w:numId w:val="33"/>
        </w:numPr>
        <w:rPr>
          <w:lang w:val="en-KE"/>
        </w:rPr>
      </w:pPr>
      <w:r w:rsidRPr="00C41523">
        <w:rPr>
          <w:lang w:val="en-KE"/>
        </w:rPr>
        <w:t>Primary: Azure SQL (EU West) - GDPR-compliant region</w:t>
      </w:r>
    </w:p>
    <w:p w14:paraId="785FAEA6" w14:textId="77777777" w:rsidR="00C41523" w:rsidRPr="00C41523" w:rsidRDefault="00C41523" w:rsidP="00CC145F">
      <w:pPr>
        <w:numPr>
          <w:ilvl w:val="0"/>
          <w:numId w:val="33"/>
        </w:numPr>
        <w:rPr>
          <w:lang w:val="en-KE"/>
        </w:rPr>
      </w:pPr>
      <w:r w:rsidRPr="00C41523">
        <w:rPr>
          <w:lang w:val="en-KE"/>
        </w:rPr>
        <w:t>DR Site: Redundant CouchDB cluster (Nairobi)</w:t>
      </w:r>
    </w:p>
    <w:p w14:paraId="09BC178F" w14:textId="77777777" w:rsidR="00C41523" w:rsidRPr="00C41523" w:rsidRDefault="00C41523" w:rsidP="00CC145F">
      <w:pPr>
        <w:numPr>
          <w:ilvl w:val="0"/>
          <w:numId w:val="33"/>
        </w:numPr>
        <w:rPr>
          <w:lang w:val="en-KE"/>
        </w:rPr>
      </w:pPr>
      <w:r w:rsidRPr="00C41523">
        <w:rPr>
          <w:lang w:val="en-KE"/>
        </w:rPr>
        <w:t>Sync Protocol: Daily encrypted backups to DRC’s private cloud</w:t>
      </w:r>
    </w:p>
    <w:p w14:paraId="0FE0892B" w14:textId="77777777" w:rsidR="00C41523" w:rsidRPr="00C41523" w:rsidRDefault="00C41523" w:rsidP="00C41523">
      <w:pPr>
        <w:pStyle w:val="Heading4"/>
        <w:rPr>
          <w:lang w:val="en-KE"/>
        </w:rPr>
      </w:pPr>
      <w:r w:rsidRPr="00C41523">
        <w:rPr>
          <w:lang w:val="en-KE"/>
        </w:rPr>
        <w:t>Mandera-Specific Adjustments:</w:t>
      </w:r>
    </w:p>
    <w:p w14:paraId="33FADD49" w14:textId="77777777" w:rsidR="00C41523" w:rsidRPr="00C41523" w:rsidRDefault="00C41523" w:rsidP="00CC145F">
      <w:pPr>
        <w:numPr>
          <w:ilvl w:val="0"/>
          <w:numId w:val="34"/>
        </w:numPr>
        <w:rPr>
          <w:lang w:val="en-KE"/>
        </w:rPr>
      </w:pPr>
      <w:r w:rsidRPr="00C41523">
        <w:rPr>
          <w:lang w:val="en-KE"/>
        </w:rPr>
        <w:t>Offline-First Rollout:</w:t>
      </w:r>
    </w:p>
    <w:p w14:paraId="3A0808DF" w14:textId="77777777" w:rsidR="00C41523" w:rsidRPr="00C41523" w:rsidRDefault="00C41523" w:rsidP="00C41523">
      <w:pPr>
        <w:ind w:left="1080"/>
        <w:rPr>
          <w:lang w:val="en-KE"/>
        </w:rPr>
      </w:pPr>
      <w:r w:rsidRPr="00C41523">
        <w:rPr>
          <w:lang w:val="en-KE"/>
        </w:rPr>
        <w:t xml:space="preserve">Week 10: Deploy </w:t>
      </w:r>
      <w:proofErr w:type="spellStart"/>
      <w:r w:rsidRPr="00C41523">
        <w:rPr>
          <w:lang w:val="en-KE"/>
        </w:rPr>
        <w:t>PouchDB</w:t>
      </w:r>
      <w:proofErr w:type="spellEnd"/>
      <w:r w:rsidRPr="00C41523">
        <w:rPr>
          <w:lang w:val="en-KE"/>
        </w:rPr>
        <w:t xml:space="preserve"> on field tablets (pre-loaded with training content)</w:t>
      </w:r>
    </w:p>
    <w:p w14:paraId="61491433" w14:textId="255E7D47" w:rsidR="00C41523" w:rsidRPr="00C41523" w:rsidRDefault="00C41523" w:rsidP="00C41523">
      <w:pPr>
        <w:ind w:left="1080"/>
        <w:rPr>
          <w:lang w:val="en-KE"/>
        </w:rPr>
      </w:pPr>
      <w:r w:rsidRPr="00C41523">
        <w:rPr>
          <w:lang w:val="en-KE"/>
        </w:rPr>
        <w:t xml:space="preserve">Week 13: USSD-based data submission pilot (via </w:t>
      </w:r>
      <w:r>
        <w:t>mobile broadband</w:t>
      </w:r>
      <w:r w:rsidRPr="00C41523">
        <w:rPr>
          <w:lang w:val="en-KE"/>
        </w:rPr>
        <w:t xml:space="preserve"> partnership)</w:t>
      </w:r>
    </w:p>
    <w:p w14:paraId="4B98C36A" w14:textId="77777777" w:rsidR="00C41523" w:rsidRPr="00C41523" w:rsidRDefault="00C41523" w:rsidP="00CC145F">
      <w:pPr>
        <w:numPr>
          <w:ilvl w:val="0"/>
          <w:numId w:val="34"/>
        </w:numPr>
        <w:rPr>
          <w:lang w:val="en-KE"/>
        </w:rPr>
      </w:pPr>
      <w:r w:rsidRPr="00C41523">
        <w:rPr>
          <w:lang w:val="en-KE"/>
        </w:rPr>
        <w:t>Connectivity Mitigation:</w:t>
      </w:r>
    </w:p>
    <w:p w14:paraId="3E8DA003" w14:textId="77777777" w:rsidR="00C41523" w:rsidRPr="00C41523" w:rsidRDefault="00C41523" w:rsidP="00CC145F">
      <w:pPr>
        <w:pStyle w:val="ListParagraph"/>
        <w:numPr>
          <w:ilvl w:val="0"/>
          <w:numId w:val="35"/>
        </w:numPr>
        <w:rPr>
          <w:lang w:val="en-KE"/>
        </w:rPr>
      </w:pPr>
      <w:r w:rsidRPr="00C41523">
        <w:rPr>
          <w:lang w:val="en-KE"/>
        </w:rPr>
        <w:t>Local caching servers at 3 DRC Mandera hubs (reduces sync attempts)</w:t>
      </w:r>
    </w:p>
    <w:p w14:paraId="2240B1F9" w14:textId="77777777" w:rsidR="00C41523" w:rsidRPr="00C41523" w:rsidRDefault="00C41523" w:rsidP="00C41523">
      <w:pPr>
        <w:pStyle w:val="Heading3"/>
      </w:pPr>
      <w:bookmarkStart w:id="41" w:name="_Toc204527548"/>
      <w:r w:rsidRPr="00C41523">
        <w:t>6.5. Risk-Adjusted Timeline</w:t>
      </w:r>
      <w:bookmarkEnd w:id="41"/>
    </w:p>
    <w:p w14:paraId="5A405926" w14:textId="26F85641" w:rsidR="00C41523" w:rsidRPr="00C41523" w:rsidRDefault="00C41523" w:rsidP="00C41523">
      <w:pPr>
        <w:ind w:left="720"/>
        <w:rPr>
          <w:lang w:val="en-KE"/>
        </w:rPr>
      </w:pPr>
      <w:r w:rsidRPr="00C41523">
        <w:rPr>
          <w:lang w:val="en-KE"/>
        </w:rPr>
        <w:t>Monte Carlo Simulation Output (1,000 Iterations):</w:t>
      </w:r>
    </w:p>
    <w:p w14:paraId="3AF1A00D" w14:textId="77777777" w:rsidR="00C41523" w:rsidRDefault="00C41523" w:rsidP="00C41523">
      <w:pPr>
        <w:ind w:left="720"/>
      </w:pPr>
      <w:r>
        <w:t xml:space="preserve">[Internet Downtime Impact on Go-Live]  </w:t>
      </w:r>
    </w:p>
    <w:p w14:paraId="6295E691" w14:textId="77777777" w:rsidR="00C41523" w:rsidRDefault="00C41523" w:rsidP="00C41523">
      <w:pPr>
        <w:ind w:left="720"/>
      </w:pPr>
      <w:r>
        <w:t xml:space="preserve">P50 Completion: Week 16 (78% probability)  </w:t>
      </w:r>
    </w:p>
    <w:p w14:paraId="2BBB2C55" w14:textId="77777777" w:rsidR="00C41523" w:rsidRDefault="00C41523" w:rsidP="00C41523">
      <w:pPr>
        <w:ind w:left="720"/>
      </w:pPr>
      <w:r>
        <w:t xml:space="preserve">P90 Completion: Week 18 (92% </w:t>
      </w:r>
      <w:proofErr w:type="gramStart"/>
      <w:r>
        <w:t>probability)  [</w:t>
      </w:r>
      <w:proofErr w:type="gramEnd"/>
      <w:r>
        <w:t xml:space="preserve">+2 </w:t>
      </w:r>
      <w:proofErr w:type="spellStart"/>
      <w:r>
        <w:t>wks</w:t>
      </w:r>
      <w:proofErr w:type="spellEnd"/>
      <w:r>
        <w:t xml:space="preserve"> buffer]  </w:t>
      </w:r>
    </w:p>
    <w:p w14:paraId="46A082AF" w14:textId="77777777" w:rsidR="00C41523" w:rsidRDefault="00C41523" w:rsidP="00C41523">
      <w:pPr>
        <w:ind w:left="720"/>
      </w:pPr>
      <w:r>
        <w:t xml:space="preserve">Critical Delays:  </w:t>
      </w:r>
    </w:p>
    <w:p w14:paraId="16C24A32" w14:textId="77777777" w:rsidR="00C41523" w:rsidRDefault="00C41523" w:rsidP="00C41523">
      <w:pPr>
        <w:ind w:left="720"/>
      </w:pPr>
      <w:r>
        <w:t xml:space="preserve">- Mandera UAT (45% risk of </w:t>
      </w:r>
      <w:proofErr w:type="gramStart"/>
      <w:r>
        <w:t>3-5 day</w:t>
      </w:r>
      <w:proofErr w:type="gramEnd"/>
      <w:r>
        <w:t xml:space="preserve"> slips)  </w:t>
      </w:r>
    </w:p>
    <w:p w14:paraId="6323E184" w14:textId="75CCCDCD" w:rsidR="00C41523" w:rsidRDefault="00C41523" w:rsidP="00C41523">
      <w:pPr>
        <w:ind w:left="720"/>
      </w:pPr>
      <w:r>
        <w:t xml:space="preserve">- KCB API integration (30% risk of 1-week delay)  </w:t>
      </w:r>
    </w:p>
    <w:p w14:paraId="1F4E388C" w14:textId="77777777" w:rsidR="00C41523" w:rsidRPr="00C41523" w:rsidRDefault="00C41523" w:rsidP="00C41523">
      <w:pPr>
        <w:pStyle w:val="Heading4"/>
        <w:rPr>
          <w:lang w:val="en-KE"/>
        </w:rPr>
      </w:pPr>
      <w:r w:rsidRPr="00C41523">
        <w:rPr>
          <w:lang w:val="en-KE"/>
        </w:rPr>
        <w:t>Mitigation Allocation:</w:t>
      </w:r>
    </w:p>
    <w:p w14:paraId="16DC09DC" w14:textId="5EC36146" w:rsidR="00C41523" w:rsidRPr="00C41523" w:rsidRDefault="00C41523" w:rsidP="00CC145F">
      <w:pPr>
        <w:numPr>
          <w:ilvl w:val="0"/>
          <w:numId w:val="36"/>
        </w:numPr>
        <w:rPr>
          <w:lang w:val="en-KE"/>
        </w:rPr>
      </w:pPr>
      <w:r w:rsidRPr="00C41523">
        <w:rPr>
          <w:lang w:val="en-KE"/>
        </w:rPr>
        <w:t xml:space="preserve">Contingency budget: </w:t>
      </w:r>
      <w:r w:rsidR="00333472">
        <w:t xml:space="preserve">0 </w:t>
      </w:r>
      <w:proofErr w:type="spellStart"/>
      <w:r w:rsidR="00333472">
        <w:t>ksh</w:t>
      </w:r>
      <w:proofErr w:type="spellEnd"/>
      <w:r w:rsidRPr="00C41523">
        <w:rPr>
          <w:lang w:val="en-KE"/>
        </w:rPr>
        <w:t xml:space="preserve"> for extended Azure hosting</w:t>
      </w:r>
    </w:p>
    <w:p w14:paraId="1272FCD7" w14:textId="58D1FBD8" w:rsidR="00C41523" w:rsidRDefault="00C41523" w:rsidP="00CC145F">
      <w:pPr>
        <w:numPr>
          <w:ilvl w:val="0"/>
          <w:numId w:val="36"/>
        </w:numPr>
        <w:rPr>
          <w:lang w:val="en-KE"/>
        </w:rPr>
      </w:pPr>
      <w:r w:rsidRPr="00C41523">
        <w:rPr>
          <w:lang w:val="en-KE"/>
        </w:rPr>
        <w:t>On-call team: 2 developers during Weeks 15-18</w:t>
      </w:r>
    </w:p>
    <w:p w14:paraId="047F33B3" w14:textId="77777777" w:rsidR="009631AD" w:rsidRDefault="009631AD" w:rsidP="00C41523">
      <w:pPr>
        <w:rPr>
          <w:lang w:val="en-KE"/>
        </w:rPr>
      </w:pPr>
    </w:p>
    <w:p w14:paraId="0AB78103" w14:textId="1EEF0F01" w:rsidR="00C41523" w:rsidRDefault="009631AD" w:rsidP="009631AD">
      <w:pPr>
        <w:pStyle w:val="Heading4"/>
        <w:rPr>
          <w:lang w:val="en-KE"/>
        </w:rPr>
      </w:pPr>
      <w:r w:rsidRPr="009631AD">
        <w:rPr>
          <w:lang w:val="en-KE"/>
        </w:rPr>
        <w:lastRenderedPageBreak/>
        <w:t>Key Confirmation Points</w:t>
      </w:r>
    </w:p>
    <w:p w14:paraId="3130F3B3" w14:textId="2904C50C" w:rsidR="009631AD" w:rsidRPr="009631AD" w:rsidRDefault="009631AD" w:rsidP="00CC145F">
      <w:pPr>
        <w:numPr>
          <w:ilvl w:val="0"/>
          <w:numId w:val="37"/>
        </w:numPr>
        <w:rPr>
          <w:lang w:val="en-KE"/>
        </w:rPr>
      </w:pPr>
      <w:r w:rsidRPr="009631AD">
        <w:rPr>
          <w:lang w:val="en-KE"/>
        </w:rPr>
        <w:t>Budget Allocation:</w:t>
      </w:r>
      <w:r w:rsidRPr="009631AD">
        <w:t xml:space="preserve"> </w:t>
      </w:r>
      <w:r w:rsidR="00333472">
        <w:t xml:space="preserve">0 </w:t>
      </w:r>
      <w:proofErr w:type="spellStart"/>
      <w:r w:rsidR="00333472">
        <w:t>ksh</w:t>
      </w:r>
      <w:proofErr w:type="spellEnd"/>
      <w:r w:rsidRPr="009631AD">
        <w:rPr>
          <w:lang w:val="en-KE"/>
        </w:rPr>
        <w:t xml:space="preserve"> total (including 15% contingency for Mandera downtime risks).</w:t>
      </w:r>
    </w:p>
    <w:p w14:paraId="6BB3404B" w14:textId="47E90557" w:rsidR="009631AD" w:rsidRPr="009631AD" w:rsidRDefault="009631AD" w:rsidP="00CC145F">
      <w:pPr>
        <w:numPr>
          <w:ilvl w:val="0"/>
          <w:numId w:val="37"/>
        </w:numPr>
        <w:rPr>
          <w:lang w:val="en-KE"/>
        </w:rPr>
      </w:pPr>
      <w:r w:rsidRPr="009631AD">
        <w:rPr>
          <w:lang w:val="en-KE"/>
        </w:rPr>
        <w:t>Team Expertise:</w:t>
      </w:r>
      <w:r w:rsidRPr="009631AD">
        <w:t xml:space="preserve"> </w:t>
      </w:r>
      <w:r w:rsidRPr="009631AD">
        <w:rPr>
          <w:lang w:val="en-KE"/>
        </w:rPr>
        <w:t>Django/Azure focus for GDPR compliance; React/</w:t>
      </w:r>
      <w:proofErr w:type="spellStart"/>
      <w:r w:rsidRPr="009631AD">
        <w:rPr>
          <w:lang w:val="en-KE"/>
        </w:rPr>
        <w:t>PouchDB</w:t>
      </w:r>
      <w:proofErr w:type="spellEnd"/>
      <w:r w:rsidRPr="009631AD">
        <w:rPr>
          <w:lang w:val="en-KE"/>
        </w:rPr>
        <w:t xml:space="preserve"> for offline needs.</w:t>
      </w:r>
    </w:p>
    <w:p w14:paraId="2EDB3A6C" w14:textId="3B8F40CB" w:rsidR="009631AD" w:rsidRPr="009631AD" w:rsidRDefault="009631AD" w:rsidP="00CC145F">
      <w:pPr>
        <w:numPr>
          <w:ilvl w:val="0"/>
          <w:numId w:val="37"/>
        </w:numPr>
        <w:rPr>
          <w:lang w:val="en-KE"/>
        </w:rPr>
      </w:pPr>
      <w:r w:rsidRPr="009631AD">
        <w:rPr>
          <w:lang w:val="en-KE"/>
        </w:rPr>
        <w:t>Hosting:</w:t>
      </w:r>
      <w:r w:rsidRPr="009631AD">
        <w:t xml:space="preserve"> </w:t>
      </w:r>
      <w:r w:rsidRPr="009631AD">
        <w:rPr>
          <w:lang w:val="en-KE"/>
        </w:rPr>
        <w:t>Azure SQL (per DRC policy), with CouchDB for sync resilience.</w:t>
      </w:r>
    </w:p>
    <w:p w14:paraId="4D0015F3" w14:textId="77777777" w:rsidR="00C41523" w:rsidRDefault="00C41523" w:rsidP="00C41523"/>
    <w:p w14:paraId="53182039" w14:textId="54EA9AFE" w:rsidR="00006F03" w:rsidRDefault="00440B17" w:rsidP="00440B17">
      <w:pPr>
        <w:pStyle w:val="Heading2"/>
      </w:pPr>
      <w:bookmarkStart w:id="42" w:name="_Toc204527549"/>
      <w:r>
        <w:rPr>
          <w:lang w:val="en-US"/>
        </w:rPr>
        <w:t xml:space="preserve">7. </w:t>
      </w:r>
      <w:r w:rsidRPr="00440B17">
        <w:t>Implementation &amp; Oversight</w:t>
      </w:r>
      <w:bookmarkEnd w:id="42"/>
    </w:p>
    <w:p w14:paraId="467FC741" w14:textId="77777777" w:rsidR="009631AD" w:rsidRPr="009631AD" w:rsidRDefault="009631AD" w:rsidP="009631AD">
      <w:pPr>
        <w:pStyle w:val="Heading3"/>
      </w:pPr>
      <w:bookmarkStart w:id="43" w:name="_Toc204527550"/>
      <w:r w:rsidRPr="009631AD">
        <w:t>7.1 Data Governance Framework</w:t>
      </w:r>
      <w:bookmarkEnd w:id="43"/>
    </w:p>
    <w:p w14:paraId="2F0BD498" w14:textId="329B70B4" w:rsidR="009631AD" w:rsidRDefault="009631AD" w:rsidP="009631AD">
      <w:pPr>
        <w:pStyle w:val="Heading4"/>
        <w:rPr>
          <w:b w:val="0"/>
          <w:bCs/>
        </w:rPr>
      </w:pPr>
      <w:r w:rsidRPr="009631AD">
        <w:rPr>
          <w:bCs/>
          <w:lang w:val="en-KE"/>
        </w:rPr>
        <w:t>Quality Assurance Schedule</w:t>
      </w:r>
      <w:r w:rsidRPr="009631AD">
        <w:rPr>
          <w:lang w:val="en-KE"/>
        </w:rPr>
        <w:br/>
      </w:r>
      <w:r w:rsidRPr="009631AD">
        <w:rPr>
          <w:b w:val="0"/>
          <w:bCs/>
        </w:rPr>
        <w:t>Table 7: Data Integrity Workflows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40"/>
        <w:gridCol w:w="1521"/>
        <w:gridCol w:w="3631"/>
        <w:gridCol w:w="1768"/>
      </w:tblGrid>
      <w:tr w:rsidR="009631AD" w:rsidRPr="009631AD" w14:paraId="18530E8D" w14:textId="77777777" w:rsidTr="009631AD">
        <w:trPr>
          <w:tblHeader/>
        </w:trPr>
        <w:tc>
          <w:tcPr>
            <w:tcW w:w="0" w:type="auto"/>
            <w:tcBorders>
              <w:top w:val="nil"/>
              <w:left w:val="nil"/>
              <w:bottom w:val="single" w:sz="6" w:space="0" w:color="BBBBBB"/>
              <w:right w:val="nil"/>
            </w:tcBorders>
            <w:shd w:val="clear" w:color="auto" w:fill="FFFFFF"/>
            <w:tcMar>
              <w:top w:w="150" w:type="dxa"/>
              <w:left w:w="0" w:type="dxa"/>
              <w:bottom w:w="150" w:type="dxa"/>
              <w:right w:w="150" w:type="dxa"/>
            </w:tcMar>
            <w:vAlign w:val="center"/>
            <w:hideMark/>
          </w:tcPr>
          <w:p w14:paraId="056CC128" w14:textId="77777777" w:rsidR="009631AD" w:rsidRPr="009631AD" w:rsidRDefault="009631AD" w:rsidP="009631AD">
            <w:pPr>
              <w:rPr>
                <w:b/>
                <w:bCs/>
                <w:lang w:val="en-KE"/>
              </w:rPr>
            </w:pPr>
            <w:r w:rsidRPr="009631AD">
              <w:rPr>
                <w:b/>
                <w:bCs/>
                <w:lang w:val="en-KE"/>
              </w:rPr>
              <w:t>Check Type</w:t>
            </w:r>
          </w:p>
        </w:tc>
        <w:tc>
          <w:tcPr>
            <w:tcW w:w="0" w:type="auto"/>
            <w:tcBorders>
              <w:top w:val="nil"/>
              <w:left w:val="nil"/>
              <w:bottom w:val="single" w:sz="6" w:space="0" w:color="BBBBBB"/>
              <w:right w:val="nil"/>
            </w:tcBorders>
            <w:shd w:val="clear" w:color="auto" w:fill="FFFFFF"/>
            <w:tcMar>
              <w:top w:w="150" w:type="dxa"/>
              <w:left w:w="150" w:type="dxa"/>
              <w:bottom w:w="150" w:type="dxa"/>
              <w:right w:w="150" w:type="dxa"/>
            </w:tcMar>
            <w:vAlign w:val="center"/>
            <w:hideMark/>
          </w:tcPr>
          <w:p w14:paraId="383AD1EE" w14:textId="77777777" w:rsidR="009631AD" w:rsidRPr="009631AD" w:rsidRDefault="009631AD" w:rsidP="009631AD">
            <w:pPr>
              <w:rPr>
                <w:b/>
                <w:bCs/>
                <w:lang w:val="en-KE"/>
              </w:rPr>
            </w:pPr>
            <w:r w:rsidRPr="009631AD">
              <w:rPr>
                <w:b/>
                <w:bCs/>
                <w:lang w:val="en-KE"/>
              </w:rPr>
              <w:t>Frequency</w:t>
            </w:r>
          </w:p>
        </w:tc>
        <w:tc>
          <w:tcPr>
            <w:tcW w:w="0" w:type="auto"/>
            <w:tcBorders>
              <w:top w:val="nil"/>
              <w:left w:val="nil"/>
              <w:bottom w:val="single" w:sz="6" w:space="0" w:color="BBBBBB"/>
              <w:right w:val="nil"/>
            </w:tcBorders>
            <w:shd w:val="clear" w:color="auto" w:fill="FFFFFF"/>
            <w:tcMar>
              <w:top w:w="150" w:type="dxa"/>
              <w:left w:w="150" w:type="dxa"/>
              <w:bottom w:w="150" w:type="dxa"/>
              <w:right w:w="150" w:type="dxa"/>
            </w:tcMar>
            <w:vAlign w:val="center"/>
            <w:hideMark/>
          </w:tcPr>
          <w:p w14:paraId="43946C5B" w14:textId="77777777" w:rsidR="009631AD" w:rsidRPr="009631AD" w:rsidRDefault="009631AD" w:rsidP="009631AD">
            <w:pPr>
              <w:rPr>
                <w:b/>
                <w:bCs/>
                <w:lang w:val="en-KE"/>
              </w:rPr>
            </w:pPr>
            <w:r w:rsidRPr="009631AD">
              <w:rPr>
                <w:b/>
                <w:bCs/>
                <w:lang w:val="en-KE"/>
              </w:rPr>
              <w:t>Tools/Methods</w:t>
            </w:r>
          </w:p>
        </w:tc>
        <w:tc>
          <w:tcPr>
            <w:tcW w:w="0" w:type="auto"/>
            <w:tcBorders>
              <w:top w:val="nil"/>
              <w:left w:val="nil"/>
              <w:bottom w:val="single" w:sz="6" w:space="0" w:color="BBBBBB"/>
              <w:right w:val="nil"/>
            </w:tcBorders>
            <w:shd w:val="clear" w:color="auto" w:fill="FFFFFF"/>
            <w:tcMar>
              <w:top w:w="150" w:type="dxa"/>
              <w:left w:w="150" w:type="dxa"/>
              <w:bottom w:w="150" w:type="dxa"/>
              <w:right w:w="150" w:type="dxa"/>
            </w:tcMar>
            <w:vAlign w:val="center"/>
            <w:hideMark/>
          </w:tcPr>
          <w:p w14:paraId="300DB12E" w14:textId="77777777" w:rsidR="009631AD" w:rsidRPr="009631AD" w:rsidRDefault="009631AD" w:rsidP="009631AD">
            <w:pPr>
              <w:rPr>
                <w:b/>
                <w:bCs/>
                <w:lang w:val="en-KE"/>
              </w:rPr>
            </w:pPr>
            <w:r w:rsidRPr="009631AD">
              <w:rPr>
                <w:b/>
                <w:bCs/>
                <w:lang w:val="en-KE"/>
              </w:rPr>
              <w:t>Responsible Role</w:t>
            </w:r>
          </w:p>
        </w:tc>
      </w:tr>
      <w:tr w:rsidR="009631AD" w:rsidRPr="009631AD" w14:paraId="5589A6CC" w14:textId="77777777" w:rsidTr="009631AD">
        <w:tc>
          <w:tcPr>
            <w:tcW w:w="0" w:type="auto"/>
            <w:tcBorders>
              <w:top w:val="nil"/>
              <w:left w:val="nil"/>
              <w:bottom w:val="single" w:sz="6" w:space="0" w:color="E5E5E5"/>
              <w:right w:val="nil"/>
            </w:tcBorders>
            <w:shd w:val="clear" w:color="auto" w:fill="FFFFFF"/>
            <w:tcMar>
              <w:top w:w="150" w:type="dxa"/>
              <w:left w:w="0" w:type="dxa"/>
              <w:bottom w:w="150" w:type="dxa"/>
              <w:right w:w="150" w:type="dxa"/>
            </w:tcMar>
            <w:vAlign w:val="center"/>
            <w:hideMark/>
          </w:tcPr>
          <w:p w14:paraId="4561ECB9" w14:textId="77777777" w:rsidR="009631AD" w:rsidRPr="009631AD" w:rsidRDefault="009631AD" w:rsidP="009631AD">
            <w:pPr>
              <w:rPr>
                <w:lang w:val="en-KE"/>
              </w:rPr>
            </w:pPr>
            <w:r w:rsidRPr="009631AD">
              <w:rPr>
                <w:b/>
                <w:bCs/>
                <w:lang w:val="en-KE"/>
              </w:rPr>
              <w:t>Field Data Validation</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58C34335" w14:textId="77777777" w:rsidR="009631AD" w:rsidRPr="009631AD" w:rsidRDefault="009631AD" w:rsidP="009631AD">
            <w:pPr>
              <w:rPr>
                <w:lang w:val="en-KE"/>
              </w:rPr>
            </w:pPr>
            <w:r w:rsidRPr="009631AD">
              <w:rPr>
                <w:lang w:val="en-KE"/>
              </w:rPr>
              <w:t>Real-time</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55F62577" w14:textId="77777777" w:rsidR="009631AD" w:rsidRPr="009631AD" w:rsidRDefault="009631AD" w:rsidP="009631AD">
            <w:pPr>
              <w:rPr>
                <w:lang w:val="en-KE"/>
              </w:rPr>
            </w:pPr>
            <w:proofErr w:type="spellStart"/>
            <w:r w:rsidRPr="009631AD">
              <w:rPr>
                <w:lang w:val="en-KE"/>
              </w:rPr>
              <w:t>KoboToolbox</w:t>
            </w:r>
            <w:proofErr w:type="spellEnd"/>
            <w:r w:rsidRPr="009631AD">
              <w:rPr>
                <w:lang w:val="en-KE"/>
              </w:rPr>
              <w:t xml:space="preserve"> constraint checks (e.g., refugee ID format)</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5F081E92" w14:textId="77777777" w:rsidR="009631AD" w:rsidRPr="009631AD" w:rsidRDefault="009631AD" w:rsidP="009631AD">
            <w:pPr>
              <w:rPr>
                <w:lang w:val="en-KE"/>
              </w:rPr>
            </w:pPr>
            <w:r w:rsidRPr="009631AD">
              <w:rPr>
                <w:lang w:val="en-KE"/>
              </w:rPr>
              <w:t>Field Officers</w:t>
            </w:r>
          </w:p>
        </w:tc>
      </w:tr>
      <w:tr w:rsidR="009631AD" w:rsidRPr="009631AD" w14:paraId="7167C6E9" w14:textId="77777777" w:rsidTr="009631AD">
        <w:tc>
          <w:tcPr>
            <w:tcW w:w="0" w:type="auto"/>
            <w:tcBorders>
              <w:top w:val="nil"/>
              <w:left w:val="nil"/>
              <w:bottom w:val="single" w:sz="6" w:space="0" w:color="E5E5E5"/>
              <w:right w:val="nil"/>
            </w:tcBorders>
            <w:shd w:val="clear" w:color="auto" w:fill="FFFFFF"/>
            <w:tcMar>
              <w:top w:w="150" w:type="dxa"/>
              <w:left w:w="0" w:type="dxa"/>
              <w:bottom w:w="150" w:type="dxa"/>
              <w:right w:w="150" w:type="dxa"/>
            </w:tcMar>
            <w:vAlign w:val="center"/>
            <w:hideMark/>
          </w:tcPr>
          <w:p w14:paraId="1CD0BF32" w14:textId="77777777" w:rsidR="009631AD" w:rsidRPr="009631AD" w:rsidRDefault="009631AD" w:rsidP="009631AD">
            <w:pPr>
              <w:rPr>
                <w:lang w:val="en-KE"/>
              </w:rPr>
            </w:pPr>
            <w:r w:rsidRPr="009631AD">
              <w:rPr>
                <w:b/>
                <w:bCs/>
                <w:lang w:val="en-KE"/>
              </w:rPr>
              <w:t>Financial Reconciliation</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0F43A7E6" w14:textId="77777777" w:rsidR="009631AD" w:rsidRPr="009631AD" w:rsidRDefault="009631AD" w:rsidP="009631AD">
            <w:pPr>
              <w:rPr>
                <w:lang w:val="en-KE"/>
              </w:rPr>
            </w:pPr>
            <w:r w:rsidRPr="009631AD">
              <w:rPr>
                <w:lang w:val="en-KE"/>
              </w:rPr>
              <w:t>Daily</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318CE804" w14:textId="77777777" w:rsidR="009631AD" w:rsidRPr="009631AD" w:rsidRDefault="009631AD" w:rsidP="009631AD">
            <w:pPr>
              <w:rPr>
                <w:lang w:val="en-KE"/>
              </w:rPr>
            </w:pPr>
            <w:r w:rsidRPr="009631AD">
              <w:rPr>
                <w:lang w:val="en-KE"/>
              </w:rPr>
              <w:t xml:space="preserve">KCB API vs. </w:t>
            </w:r>
            <w:proofErr w:type="spellStart"/>
            <w:r w:rsidRPr="009631AD">
              <w:rPr>
                <w:lang w:val="en-KE"/>
              </w:rPr>
              <w:t>Chamasoft</w:t>
            </w:r>
            <w:proofErr w:type="spellEnd"/>
            <w:r w:rsidRPr="009631AD">
              <w:rPr>
                <w:lang w:val="en-KE"/>
              </w:rPr>
              <w:t xml:space="preserve"> balance matching</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05ADA38B" w14:textId="77777777" w:rsidR="009631AD" w:rsidRPr="009631AD" w:rsidRDefault="009631AD" w:rsidP="009631AD">
            <w:pPr>
              <w:rPr>
                <w:lang w:val="en-KE"/>
              </w:rPr>
            </w:pPr>
            <w:r w:rsidRPr="009631AD">
              <w:rPr>
                <w:lang w:val="en-KE"/>
              </w:rPr>
              <w:t>Data Analyst</w:t>
            </w:r>
          </w:p>
        </w:tc>
      </w:tr>
      <w:tr w:rsidR="009631AD" w:rsidRPr="009631AD" w14:paraId="0B42115A" w14:textId="77777777" w:rsidTr="009631AD">
        <w:tc>
          <w:tcPr>
            <w:tcW w:w="0" w:type="auto"/>
            <w:tcBorders>
              <w:top w:val="nil"/>
              <w:left w:val="nil"/>
              <w:bottom w:val="single" w:sz="6" w:space="0" w:color="E5E5E5"/>
              <w:right w:val="nil"/>
            </w:tcBorders>
            <w:shd w:val="clear" w:color="auto" w:fill="FFFFFF"/>
            <w:tcMar>
              <w:top w:w="150" w:type="dxa"/>
              <w:left w:w="0" w:type="dxa"/>
              <w:bottom w:w="150" w:type="dxa"/>
              <w:right w:w="150" w:type="dxa"/>
            </w:tcMar>
            <w:vAlign w:val="center"/>
            <w:hideMark/>
          </w:tcPr>
          <w:p w14:paraId="3546DA6C" w14:textId="77777777" w:rsidR="009631AD" w:rsidRPr="009631AD" w:rsidRDefault="009631AD" w:rsidP="009631AD">
            <w:pPr>
              <w:rPr>
                <w:lang w:val="en-KE"/>
              </w:rPr>
            </w:pPr>
            <w:r w:rsidRPr="009631AD">
              <w:rPr>
                <w:b/>
                <w:bCs/>
                <w:lang w:val="en-KE"/>
              </w:rPr>
              <w:t>GDPR Compliance Audit</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7A362BC9" w14:textId="77777777" w:rsidR="009631AD" w:rsidRPr="009631AD" w:rsidRDefault="009631AD" w:rsidP="009631AD">
            <w:pPr>
              <w:rPr>
                <w:lang w:val="en-KE"/>
              </w:rPr>
            </w:pPr>
            <w:r w:rsidRPr="009631AD">
              <w:rPr>
                <w:lang w:val="en-KE"/>
              </w:rPr>
              <w:t>Monthly</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0B3AB3F6" w14:textId="77777777" w:rsidR="009631AD" w:rsidRPr="009631AD" w:rsidRDefault="009631AD" w:rsidP="009631AD">
            <w:pPr>
              <w:rPr>
                <w:lang w:val="en-KE"/>
              </w:rPr>
            </w:pPr>
            <w:r w:rsidRPr="009631AD">
              <w:rPr>
                <w:lang w:val="en-KE"/>
              </w:rPr>
              <w:t>Django-</w:t>
            </w:r>
            <w:proofErr w:type="spellStart"/>
            <w:r w:rsidRPr="009631AD">
              <w:rPr>
                <w:lang w:val="en-KE"/>
              </w:rPr>
              <w:t>auditlog</w:t>
            </w:r>
            <w:proofErr w:type="spellEnd"/>
            <w:r w:rsidRPr="009631AD">
              <w:rPr>
                <w:lang w:val="en-KE"/>
              </w:rPr>
              <w:t xml:space="preserve"> review + AES-256 key rotation</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6616943F" w14:textId="77777777" w:rsidR="009631AD" w:rsidRPr="009631AD" w:rsidRDefault="009631AD" w:rsidP="009631AD">
            <w:pPr>
              <w:rPr>
                <w:lang w:val="en-KE"/>
              </w:rPr>
            </w:pPr>
            <w:r w:rsidRPr="009631AD">
              <w:rPr>
                <w:lang w:val="en-KE"/>
              </w:rPr>
              <w:t>Security Officer</w:t>
            </w:r>
          </w:p>
        </w:tc>
      </w:tr>
      <w:tr w:rsidR="009631AD" w:rsidRPr="009631AD" w14:paraId="7074911C" w14:textId="77777777" w:rsidTr="009631AD">
        <w:tc>
          <w:tcPr>
            <w:tcW w:w="0" w:type="auto"/>
            <w:tcBorders>
              <w:top w:val="nil"/>
              <w:left w:val="nil"/>
              <w:bottom w:val="single" w:sz="6" w:space="0" w:color="E5E5E5"/>
              <w:right w:val="nil"/>
            </w:tcBorders>
            <w:shd w:val="clear" w:color="auto" w:fill="FFFFFF"/>
            <w:tcMar>
              <w:top w:w="150" w:type="dxa"/>
              <w:left w:w="0" w:type="dxa"/>
              <w:bottom w:w="150" w:type="dxa"/>
              <w:right w:w="150" w:type="dxa"/>
            </w:tcMar>
            <w:vAlign w:val="center"/>
            <w:hideMark/>
          </w:tcPr>
          <w:p w14:paraId="00A062B8" w14:textId="77777777" w:rsidR="009631AD" w:rsidRPr="009631AD" w:rsidRDefault="009631AD" w:rsidP="009631AD">
            <w:pPr>
              <w:rPr>
                <w:lang w:val="en-KE"/>
              </w:rPr>
            </w:pPr>
            <w:r w:rsidRPr="009631AD">
              <w:rPr>
                <w:b/>
                <w:bCs/>
                <w:lang w:val="en-KE"/>
              </w:rPr>
              <w:t>Vulnerability Index Calibration</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23F7E917" w14:textId="77777777" w:rsidR="009631AD" w:rsidRPr="009631AD" w:rsidRDefault="009631AD" w:rsidP="009631AD">
            <w:pPr>
              <w:rPr>
                <w:lang w:val="en-KE"/>
              </w:rPr>
            </w:pPr>
            <w:r w:rsidRPr="009631AD">
              <w:rPr>
                <w:lang w:val="en-KE"/>
              </w:rPr>
              <w:t>Quarterly</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78B5CC54" w14:textId="77777777" w:rsidR="009631AD" w:rsidRPr="009631AD" w:rsidRDefault="009631AD" w:rsidP="009631AD">
            <w:pPr>
              <w:rPr>
                <w:lang w:val="en-KE"/>
              </w:rPr>
            </w:pPr>
            <w:r w:rsidRPr="009631AD">
              <w:rPr>
                <w:lang w:val="en-KE"/>
              </w:rPr>
              <w:t>Protection incident correlation analysis</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716CA7F7" w14:textId="77777777" w:rsidR="009631AD" w:rsidRPr="009631AD" w:rsidRDefault="009631AD" w:rsidP="009631AD">
            <w:pPr>
              <w:rPr>
                <w:lang w:val="en-KE"/>
              </w:rPr>
            </w:pPr>
            <w:r w:rsidRPr="009631AD">
              <w:rPr>
                <w:lang w:val="en-KE"/>
              </w:rPr>
              <w:t>MEAL Manager</w:t>
            </w:r>
          </w:p>
        </w:tc>
      </w:tr>
      <w:tr w:rsidR="009631AD" w:rsidRPr="009631AD" w14:paraId="3A3C8F13" w14:textId="77777777" w:rsidTr="009631AD">
        <w:tc>
          <w:tcPr>
            <w:tcW w:w="0" w:type="auto"/>
            <w:tcBorders>
              <w:top w:val="nil"/>
              <w:left w:val="nil"/>
              <w:bottom w:val="single" w:sz="6" w:space="0" w:color="E5E5E5"/>
              <w:right w:val="nil"/>
            </w:tcBorders>
            <w:shd w:val="clear" w:color="auto" w:fill="FFFFFF"/>
            <w:tcMar>
              <w:top w:w="150" w:type="dxa"/>
              <w:left w:w="0" w:type="dxa"/>
              <w:bottom w:w="150" w:type="dxa"/>
              <w:right w:w="150" w:type="dxa"/>
            </w:tcMar>
            <w:vAlign w:val="center"/>
            <w:hideMark/>
          </w:tcPr>
          <w:p w14:paraId="42EFCC0B" w14:textId="77777777" w:rsidR="009631AD" w:rsidRPr="009631AD" w:rsidRDefault="009631AD" w:rsidP="009631AD">
            <w:pPr>
              <w:rPr>
                <w:lang w:val="en-KE"/>
              </w:rPr>
            </w:pPr>
            <w:r w:rsidRPr="009631AD">
              <w:rPr>
                <w:b/>
                <w:bCs/>
                <w:lang w:val="en-KE"/>
              </w:rPr>
              <w:lastRenderedPageBreak/>
              <w:t>Sharia-Compliance Spot Check</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047398FE" w14:textId="77777777" w:rsidR="009631AD" w:rsidRPr="009631AD" w:rsidRDefault="009631AD" w:rsidP="009631AD">
            <w:pPr>
              <w:rPr>
                <w:lang w:val="en-KE"/>
              </w:rPr>
            </w:pPr>
            <w:r w:rsidRPr="009631AD">
              <w:rPr>
                <w:lang w:val="en-KE"/>
              </w:rPr>
              <w:t>Per loan batch</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61C0F754" w14:textId="77777777" w:rsidR="009631AD" w:rsidRPr="009631AD" w:rsidRDefault="009631AD" w:rsidP="009631AD">
            <w:pPr>
              <w:rPr>
                <w:lang w:val="en-KE"/>
              </w:rPr>
            </w:pPr>
            <w:r w:rsidRPr="009631AD">
              <w:rPr>
                <w:lang w:val="en-KE"/>
              </w:rPr>
              <w:t>Manual review of 10% Muslim-majority groups</w:t>
            </w:r>
          </w:p>
        </w:tc>
        <w:tc>
          <w:tcPr>
            <w:tcW w:w="0" w:type="auto"/>
            <w:shd w:val="clear" w:color="auto" w:fill="FFFFFF"/>
            <w:vAlign w:val="center"/>
            <w:hideMark/>
          </w:tcPr>
          <w:p w14:paraId="42DD2E0D" w14:textId="77777777" w:rsidR="009631AD" w:rsidRPr="009631AD" w:rsidRDefault="009631AD" w:rsidP="009631AD">
            <w:pPr>
              <w:rPr>
                <w:lang w:val="en-KE"/>
              </w:rPr>
            </w:pPr>
          </w:p>
        </w:tc>
      </w:tr>
    </w:tbl>
    <w:p w14:paraId="103F8914" w14:textId="6A4022FD" w:rsidR="009631AD" w:rsidRDefault="009631AD" w:rsidP="009631AD"/>
    <w:p w14:paraId="398B2385" w14:textId="56E97F46" w:rsidR="009631AD" w:rsidRDefault="009631AD" w:rsidP="009631AD">
      <w:pPr>
        <w:pStyle w:val="Heading4"/>
      </w:pPr>
      <w:r w:rsidRPr="009631AD">
        <w:t>Audit Workflow:</w:t>
      </w:r>
    </w:p>
    <w:p w14:paraId="56C48E6C" w14:textId="76D5C2A3" w:rsidR="009631AD" w:rsidRPr="009631AD" w:rsidRDefault="009631AD" w:rsidP="009631AD">
      <w:r>
        <w:rPr>
          <w:noProof/>
        </w:rPr>
        <w:drawing>
          <wp:inline distT="0" distB="0" distL="0" distR="0" wp14:anchorId="0198CD7F" wp14:editId="6A343DC5">
            <wp:extent cx="638175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epseek_mermaid_20250727_e1d6d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81750" cy="1743075"/>
                    </a:xfrm>
                    <a:prstGeom prst="rect">
                      <a:avLst/>
                    </a:prstGeom>
                  </pic:spPr>
                </pic:pic>
              </a:graphicData>
            </a:graphic>
          </wp:inline>
        </w:drawing>
      </w:r>
    </w:p>
    <w:p w14:paraId="4748ECE5" w14:textId="566BE967" w:rsidR="009631AD" w:rsidRDefault="00DD30A0" w:rsidP="009631AD">
      <w:r>
        <w:t>The following is the associated code</w:t>
      </w:r>
    </w:p>
    <w:p w14:paraId="2C0B5A49" w14:textId="77777777" w:rsidR="00DD30A0" w:rsidRDefault="00DD30A0" w:rsidP="00DD30A0">
      <w:pPr>
        <w:ind w:left="720"/>
      </w:pPr>
      <w:r>
        <w:t>graph LR</w:t>
      </w:r>
    </w:p>
    <w:p w14:paraId="4A935B3D" w14:textId="77777777" w:rsidR="00DD30A0" w:rsidRDefault="00DD30A0" w:rsidP="00DD30A0">
      <w:pPr>
        <w:ind w:left="720"/>
      </w:pPr>
      <w:proofErr w:type="gramStart"/>
      <w:r>
        <w:t>A[</w:t>
      </w:r>
      <w:proofErr w:type="gramEnd"/>
      <w:r>
        <w:t>Data Entry] --&gt; B{Automated Checks&lt;</w:t>
      </w:r>
      <w:proofErr w:type="spellStart"/>
      <w:r>
        <w:t>br</w:t>
      </w:r>
      <w:proofErr w:type="spellEnd"/>
      <w:r>
        <w:t>&gt;</w:t>
      </w:r>
      <w:proofErr w:type="spellStart"/>
      <w:r>
        <w:t>KoboToolbox</w:t>
      </w:r>
      <w:proofErr w:type="spellEnd"/>
      <w:r>
        <w:t>/</w:t>
      </w:r>
      <w:proofErr w:type="spellStart"/>
      <w:r>
        <w:t>PouchDB</w:t>
      </w:r>
      <w:proofErr w:type="spellEnd"/>
      <w:r>
        <w:t>}</w:t>
      </w:r>
    </w:p>
    <w:p w14:paraId="12202042" w14:textId="77777777" w:rsidR="00DD30A0" w:rsidRDefault="00DD30A0" w:rsidP="00DD30A0">
      <w:pPr>
        <w:ind w:left="720"/>
      </w:pPr>
      <w:r>
        <w:t xml:space="preserve">B --&gt;|Pass| </w:t>
      </w:r>
      <w:proofErr w:type="gramStart"/>
      <w:r>
        <w:t>C[</w:t>
      </w:r>
      <w:proofErr w:type="gramEnd"/>
      <w:r>
        <w:t>Azure SQL]</w:t>
      </w:r>
    </w:p>
    <w:p w14:paraId="7582496F" w14:textId="77777777" w:rsidR="00DD30A0" w:rsidRDefault="00DD30A0" w:rsidP="00DD30A0">
      <w:pPr>
        <w:ind w:left="720"/>
      </w:pPr>
      <w:r>
        <w:t xml:space="preserve">B --&gt;|Fail| </w:t>
      </w:r>
      <w:proofErr w:type="gramStart"/>
      <w:r>
        <w:t>D[</w:t>
      </w:r>
      <w:proofErr w:type="gramEnd"/>
      <w:r>
        <w:t>Alert to Field Officer]</w:t>
      </w:r>
    </w:p>
    <w:p w14:paraId="22480FC7" w14:textId="77777777" w:rsidR="00DD30A0" w:rsidRDefault="00DD30A0" w:rsidP="00DD30A0">
      <w:pPr>
        <w:ind w:left="720"/>
      </w:pPr>
      <w:r>
        <w:t xml:space="preserve">C --&gt; </w:t>
      </w:r>
      <w:proofErr w:type="gramStart"/>
      <w:r>
        <w:t>E[</w:t>
      </w:r>
      <w:proofErr w:type="gramEnd"/>
      <w:r>
        <w:t>Scheduled QA]</w:t>
      </w:r>
    </w:p>
    <w:p w14:paraId="419200DC" w14:textId="77777777" w:rsidR="00DD30A0" w:rsidRDefault="00DD30A0" w:rsidP="00DD30A0">
      <w:pPr>
        <w:ind w:left="720"/>
      </w:pPr>
      <w:r>
        <w:t xml:space="preserve">E --&gt;|Anomalies| </w:t>
      </w:r>
      <w:proofErr w:type="gramStart"/>
      <w:r>
        <w:t>F[</w:t>
      </w:r>
      <w:proofErr w:type="gramEnd"/>
      <w:r>
        <w:t>Governance Committee&lt;</w:t>
      </w:r>
      <w:proofErr w:type="spellStart"/>
      <w:r>
        <w:t>br</w:t>
      </w:r>
      <w:proofErr w:type="spellEnd"/>
      <w:r>
        <w:t>&gt;Review]</w:t>
      </w:r>
    </w:p>
    <w:p w14:paraId="04E5F215" w14:textId="0FC9FCBF" w:rsidR="00DD30A0" w:rsidRDefault="00DD30A0" w:rsidP="00DD30A0">
      <w:pPr>
        <w:ind w:left="720"/>
      </w:pPr>
      <w:r>
        <w:t xml:space="preserve">F --&gt; </w:t>
      </w:r>
      <w:proofErr w:type="gramStart"/>
      <w:r>
        <w:t>G[</w:t>
      </w:r>
      <w:proofErr w:type="gramEnd"/>
      <w:r>
        <w:t>Corrective Action]</w:t>
      </w:r>
    </w:p>
    <w:p w14:paraId="567E3F2C" w14:textId="77777777" w:rsidR="00DD30A0" w:rsidRPr="00DD30A0" w:rsidRDefault="00DD30A0" w:rsidP="00DD30A0">
      <w:pPr>
        <w:pStyle w:val="Heading3"/>
      </w:pPr>
      <w:bookmarkStart w:id="44" w:name="_Toc204527551"/>
      <w:r w:rsidRPr="00DD30A0">
        <w:t>7.2 Training Curriculum</w:t>
      </w:r>
      <w:bookmarkEnd w:id="44"/>
    </w:p>
    <w:p w14:paraId="444A6C6D" w14:textId="7CB8A3BE" w:rsidR="00DD30A0" w:rsidRDefault="00DD30A0" w:rsidP="00DD30A0">
      <w:pPr>
        <w:rPr>
          <w:lang w:val="en-KE"/>
        </w:rPr>
      </w:pPr>
      <w:r w:rsidRPr="00DD30A0">
        <w:rPr>
          <w:lang w:val="en-KE"/>
        </w:rPr>
        <w:t>Table 8: Role-Based Training Modules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35"/>
        <w:gridCol w:w="1234"/>
        <w:gridCol w:w="1688"/>
        <w:gridCol w:w="1733"/>
        <w:gridCol w:w="2470"/>
      </w:tblGrid>
      <w:tr w:rsidR="00DD30A0" w:rsidRPr="00DD30A0" w14:paraId="2043EE66" w14:textId="77777777" w:rsidTr="00DD30A0">
        <w:trPr>
          <w:tblHeader/>
        </w:trPr>
        <w:tc>
          <w:tcPr>
            <w:tcW w:w="0" w:type="auto"/>
            <w:tcBorders>
              <w:top w:val="nil"/>
              <w:left w:val="nil"/>
              <w:bottom w:val="single" w:sz="6" w:space="0" w:color="BBBBBB"/>
              <w:right w:val="nil"/>
            </w:tcBorders>
            <w:shd w:val="clear" w:color="auto" w:fill="FFFFFF"/>
            <w:tcMar>
              <w:top w:w="150" w:type="dxa"/>
              <w:left w:w="0" w:type="dxa"/>
              <w:bottom w:w="150" w:type="dxa"/>
              <w:right w:w="150" w:type="dxa"/>
            </w:tcMar>
            <w:vAlign w:val="center"/>
            <w:hideMark/>
          </w:tcPr>
          <w:p w14:paraId="6B48ABE7" w14:textId="77777777" w:rsidR="00DD30A0" w:rsidRPr="00DD30A0" w:rsidRDefault="00DD30A0" w:rsidP="00DD30A0">
            <w:pPr>
              <w:rPr>
                <w:b/>
                <w:bCs/>
                <w:lang w:val="en-KE"/>
              </w:rPr>
            </w:pPr>
            <w:r w:rsidRPr="00DD30A0">
              <w:rPr>
                <w:b/>
                <w:bCs/>
                <w:lang w:val="en-KE"/>
              </w:rPr>
              <w:lastRenderedPageBreak/>
              <w:t>Module</w:t>
            </w:r>
          </w:p>
        </w:tc>
        <w:tc>
          <w:tcPr>
            <w:tcW w:w="0" w:type="auto"/>
            <w:tcBorders>
              <w:top w:val="nil"/>
              <w:left w:val="nil"/>
              <w:bottom w:val="single" w:sz="6" w:space="0" w:color="BBBBBB"/>
              <w:right w:val="nil"/>
            </w:tcBorders>
            <w:shd w:val="clear" w:color="auto" w:fill="FFFFFF"/>
            <w:tcMar>
              <w:top w:w="150" w:type="dxa"/>
              <w:left w:w="150" w:type="dxa"/>
              <w:bottom w:w="150" w:type="dxa"/>
              <w:right w:w="150" w:type="dxa"/>
            </w:tcMar>
            <w:vAlign w:val="center"/>
            <w:hideMark/>
          </w:tcPr>
          <w:p w14:paraId="5DF79EB3" w14:textId="77777777" w:rsidR="00DD30A0" w:rsidRPr="00DD30A0" w:rsidRDefault="00DD30A0" w:rsidP="00DD30A0">
            <w:pPr>
              <w:rPr>
                <w:b/>
                <w:bCs/>
                <w:lang w:val="en-KE"/>
              </w:rPr>
            </w:pPr>
            <w:r w:rsidRPr="00DD30A0">
              <w:rPr>
                <w:b/>
                <w:bCs/>
                <w:lang w:val="en-KE"/>
              </w:rPr>
              <w:t>Duration</w:t>
            </w:r>
          </w:p>
        </w:tc>
        <w:tc>
          <w:tcPr>
            <w:tcW w:w="0" w:type="auto"/>
            <w:tcBorders>
              <w:top w:val="nil"/>
              <w:left w:val="nil"/>
              <w:bottom w:val="single" w:sz="6" w:space="0" w:color="BBBBBB"/>
              <w:right w:val="nil"/>
            </w:tcBorders>
            <w:shd w:val="clear" w:color="auto" w:fill="FFFFFF"/>
            <w:tcMar>
              <w:top w:w="150" w:type="dxa"/>
              <w:left w:w="150" w:type="dxa"/>
              <w:bottom w:w="150" w:type="dxa"/>
              <w:right w:w="150" w:type="dxa"/>
            </w:tcMar>
            <w:vAlign w:val="center"/>
            <w:hideMark/>
          </w:tcPr>
          <w:p w14:paraId="7F901483" w14:textId="77777777" w:rsidR="00DD30A0" w:rsidRPr="00DD30A0" w:rsidRDefault="00DD30A0" w:rsidP="00DD30A0">
            <w:pPr>
              <w:rPr>
                <w:b/>
                <w:bCs/>
                <w:lang w:val="en-KE"/>
              </w:rPr>
            </w:pPr>
            <w:r w:rsidRPr="00DD30A0">
              <w:rPr>
                <w:b/>
                <w:bCs/>
                <w:lang w:val="en-KE"/>
              </w:rPr>
              <w:t>Languages</w:t>
            </w:r>
          </w:p>
        </w:tc>
        <w:tc>
          <w:tcPr>
            <w:tcW w:w="0" w:type="auto"/>
            <w:tcBorders>
              <w:top w:val="nil"/>
              <w:left w:val="nil"/>
              <w:bottom w:val="single" w:sz="6" w:space="0" w:color="BBBBBB"/>
              <w:right w:val="nil"/>
            </w:tcBorders>
            <w:shd w:val="clear" w:color="auto" w:fill="FFFFFF"/>
            <w:tcMar>
              <w:top w:w="150" w:type="dxa"/>
              <w:left w:w="150" w:type="dxa"/>
              <w:bottom w:w="150" w:type="dxa"/>
              <w:right w:w="150" w:type="dxa"/>
            </w:tcMar>
            <w:vAlign w:val="center"/>
            <w:hideMark/>
          </w:tcPr>
          <w:p w14:paraId="556FDD79" w14:textId="77777777" w:rsidR="00DD30A0" w:rsidRPr="00DD30A0" w:rsidRDefault="00DD30A0" w:rsidP="00DD30A0">
            <w:pPr>
              <w:rPr>
                <w:b/>
                <w:bCs/>
                <w:lang w:val="en-KE"/>
              </w:rPr>
            </w:pPr>
            <w:r w:rsidRPr="00DD30A0">
              <w:rPr>
                <w:b/>
                <w:bCs/>
                <w:lang w:val="en-KE"/>
              </w:rPr>
              <w:t>Target Audience</w:t>
            </w:r>
          </w:p>
        </w:tc>
        <w:tc>
          <w:tcPr>
            <w:tcW w:w="0" w:type="auto"/>
            <w:tcBorders>
              <w:top w:val="nil"/>
              <w:left w:val="nil"/>
              <w:bottom w:val="single" w:sz="6" w:space="0" w:color="BBBBBB"/>
              <w:right w:val="nil"/>
            </w:tcBorders>
            <w:shd w:val="clear" w:color="auto" w:fill="FFFFFF"/>
            <w:tcMar>
              <w:top w:w="150" w:type="dxa"/>
              <w:left w:w="150" w:type="dxa"/>
              <w:bottom w:w="150" w:type="dxa"/>
              <w:right w:w="150" w:type="dxa"/>
            </w:tcMar>
            <w:vAlign w:val="center"/>
            <w:hideMark/>
          </w:tcPr>
          <w:p w14:paraId="3F905CC6" w14:textId="77777777" w:rsidR="00DD30A0" w:rsidRPr="00DD30A0" w:rsidRDefault="00DD30A0" w:rsidP="00DD30A0">
            <w:pPr>
              <w:rPr>
                <w:b/>
                <w:bCs/>
                <w:lang w:val="en-KE"/>
              </w:rPr>
            </w:pPr>
            <w:r w:rsidRPr="00DD30A0">
              <w:rPr>
                <w:b/>
                <w:bCs/>
                <w:lang w:val="en-KE"/>
              </w:rPr>
              <w:t>Key Topics</w:t>
            </w:r>
          </w:p>
        </w:tc>
      </w:tr>
      <w:tr w:rsidR="00DD30A0" w:rsidRPr="00DD30A0" w14:paraId="7B9EAD45" w14:textId="77777777" w:rsidTr="00DD30A0">
        <w:tc>
          <w:tcPr>
            <w:tcW w:w="0" w:type="auto"/>
            <w:tcBorders>
              <w:top w:val="nil"/>
              <w:left w:val="nil"/>
              <w:bottom w:val="single" w:sz="6" w:space="0" w:color="E5E5E5"/>
              <w:right w:val="nil"/>
            </w:tcBorders>
            <w:shd w:val="clear" w:color="auto" w:fill="FFFFFF"/>
            <w:tcMar>
              <w:top w:w="150" w:type="dxa"/>
              <w:left w:w="0" w:type="dxa"/>
              <w:bottom w:w="150" w:type="dxa"/>
              <w:right w:w="150" w:type="dxa"/>
            </w:tcMar>
            <w:vAlign w:val="center"/>
            <w:hideMark/>
          </w:tcPr>
          <w:p w14:paraId="691D8A0E" w14:textId="77777777" w:rsidR="00DD30A0" w:rsidRPr="00DD30A0" w:rsidRDefault="00DD30A0" w:rsidP="00DD30A0">
            <w:pPr>
              <w:rPr>
                <w:lang w:val="en-KE"/>
              </w:rPr>
            </w:pPr>
            <w:r w:rsidRPr="00DD30A0">
              <w:rPr>
                <w:b/>
                <w:bCs/>
                <w:lang w:val="en-KE"/>
              </w:rPr>
              <w:t>Dashboard Navigation</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2D463479" w14:textId="77777777" w:rsidR="00DD30A0" w:rsidRPr="00DD30A0" w:rsidRDefault="00DD30A0" w:rsidP="00DD30A0">
            <w:pPr>
              <w:rPr>
                <w:lang w:val="en-KE"/>
              </w:rPr>
            </w:pPr>
            <w:r w:rsidRPr="00DD30A0">
              <w:rPr>
                <w:lang w:val="en-KE"/>
              </w:rPr>
              <w:t>3 hours</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7957C352" w14:textId="77777777" w:rsidR="00DD30A0" w:rsidRPr="00DD30A0" w:rsidRDefault="00DD30A0" w:rsidP="00DD30A0">
            <w:pPr>
              <w:rPr>
                <w:lang w:val="en-KE"/>
              </w:rPr>
            </w:pPr>
            <w:r w:rsidRPr="00DD30A0">
              <w:rPr>
                <w:lang w:val="en-KE"/>
              </w:rPr>
              <w:t>EN/SW/SO</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36ED17ED" w14:textId="77777777" w:rsidR="00DD30A0" w:rsidRPr="00DD30A0" w:rsidRDefault="00DD30A0" w:rsidP="00DD30A0">
            <w:pPr>
              <w:rPr>
                <w:lang w:val="en-KE"/>
              </w:rPr>
            </w:pPr>
            <w:r w:rsidRPr="00DD30A0">
              <w:rPr>
                <w:lang w:val="en-KE"/>
              </w:rPr>
              <w:t>Field Officers (Mandera)</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40BBB1BE" w14:textId="77777777" w:rsidR="00DD30A0" w:rsidRPr="00DD30A0" w:rsidRDefault="00DD30A0" w:rsidP="00DD30A0">
            <w:pPr>
              <w:rPr>
                <w:lang w:val="en-KE"/>
              </w:rPr>
            </w:pPr>
            <w:r w:rsidRPr="00DD30A0">
              <w:rPr>
                <w:lang w:val="en-KE"/>
              </w:rPr>
              <w:t>Viewing vulnerability alerts; offline sync</w:t>
            </w:r>
          </w:p>
        </w:tc>
      </w:tr>
      <w:tr w:rsidR="00DD30A0" w:rsidRPr="00DD30A0" w14:paraId="602867D8" w14:textId="77777777" w:rsidTr="00DD30A0">
        <w:tc>
          <w:tcPr>
            <w:tcW w:w="0" w:type="auto"/>
            <w:tcBorders>
              <w:top w:val="nil"/>
              <w:left w:val="nil"/>
              <w:bottom w:val="single" w:sz="6" w:space="0" w:color="E5E5E5"/>
              <w:right w:val="nil"/>
            </w:tcBorders>
            <w:shd w:val="clear" w:color="auto" w:fill="FFFFFF"/>
            <w:tcMar>
              <w:top w:w="150" w:type="dxa"/>
              <w:left w:w="0" w:type="dxa"/>
              <w:bottom w:w="150" w:type="dxa"/>
              <w:right w:w="150" w:type="dxa"/>
            </w:tcMar>
            <w:vAlign w:val="center"/>
            <w:hideMark/>
          </w:tcPr>
          <w:p w14:paraId="116A3BD0" w14:textId="77777777" w:rsidR="00DD30A0" w:rsidRPr="00DD30A0" w:rsidRDefault="00DD30A0" w:rsidP="00DD30A0">
            <w:pPr>
              <w:rPr>
                <w:lang w:val="en-KE"/>
              </w:rPr>
            </w:pPr>
            <w:r w:rsidRPr="00DD30A0">
              <w:rPr>
                <w:b/>
                <w:bCs/>
                <w:lang w:val="en-KE"/>
              </w:rPr>
              <w:t>Data Entry Best Practices</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338544E6" w14:textId="77777777" w:rsidR="00DD30A0" w:rsidRPr="00DD30A0" w:rsidRDefault="00DD30A0" w:rsidP="00DD30A0">
            <w:pPr>
              <w:rPr>
                <w:lang w:val="en-KE"/>
              </w:rPr>
            </w:pPr>
            <w:r w:rsidRPr="00DD30A0">
              <w:rPr>
                <w:lang w:val="en-KE"/>
              </w:rPr>
              <w:t>4 hours</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1AB0F716" w14:textId="77777777" w:rsidR="00DD30A0" w:rsidRPr="00DD30A0" w:rsidRDefault="00DD30A0" w:rsidP="00DD30A0">
            <w:pPr>
              <w:rPr>
                <w:lang w:val="en-KE"/>
              </w:rPr>
            </w:pPr>
            <w:r w:rsidRPr="00DD30A0">
              <w:rPr>
                <w:lang w:val="en-KE"/>
              </w:rPr>
              <w:t>SW/SO (subtitled EN)</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1203BE11" w14:textId="77777777" w:rsidR="00DD30A0" w:rsidRPr="00DD30A0" w:rsidRDefault="00DD30A0" w:rsidP="00DD30A0">
            <w:pPr>
              <w:rPr>
                <w:lang w:val="en-KE"/>
              </w:rPr>
            </w:pPr>
            <w:r w:rsidRPr="00DD30A0">
              <w:rPr>
                <w:lang w:val="en-KE"/>
              </w:rPr>
              <w:t>CSLA Secretaries</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349F590F" w14:textId="77777777" w:rsidR="00DD30A0" w:rsidRPr="00DD30A0" w:rsidRDefault="00DD30A0" w:rsidP="00DD30A0">
            <w:pPr>
              <w:rPr>
                <w:lang w:val="en-KE"/>
              </w:rPr>
            </w:pPr>
            <w:r w:rsidRPr="00DD30A0">
              <w:rPr>
                <w:lang w:val="en-KE"/>
              </w:rPr>
              <w:t>Refugee ID formatting; protection incident tagging</w:t>
            </w:r>
          </w:p>
        </w:tc>
      </w:tr>
      <w:tr w:rsidR="00DD30A0" w:rsidRPr="00DD30A0" w14:paraId="54DB6030" w14:textId="77777777" w:rsidTr="00DD30A0">
        <w:tc>
          <w:tcPr>
            <w:tcW w:w="0" w:type="auto"/>
            <w:tcBorders>
              <w:top w:val="nil"/>
              <w:left w:val="nil"/>
              <w:bottom w:val="single" w:sz="6" w:space="0" w:color="E5E5E5"/>
              <w:right w:val="nil"/>
            </w:tcBorders>
            <w:shd w:val="clear" w:color="auto" w:fill="FFFFFF"/>
            <w:tcMar>
              <w:top w:w="150" w:type="dxa"/>
              <w:left w:w="0" w:type="dxa"/>
              <w:bottom w:w="150" w:type="dxa"/>
              <w:right w:w="150" w:type="dxa"/>
            </w:tcMar>
            <w:vAlign w:val="center"/>
            <w:hideMark/>
          </w:tcPr>
          <w:p w14:paraId="0924A9AE" w14:textId="77777777" w:rsidR="00DD30A0" w:rsidRPr="00DD30A0" w:rsidRDefault="00DD30A0" w:rsidP="00DD30A0">
            <w:pPr>
              <w:rPr>
                <w:lang w:val="en-KE"/>
              </w:rPr>
            </w:pPr>
            <w:r w:rsidRPr="00DD30A0">
              <w:rPr>
                <w:b/>
                <w:bCs/>
                <w:lang w:val="en-KE"/>
              </w:rPr>
              <w:t>Sharia-Compliance Monitoring</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5E8E3460" w14:textId="77777777" w:rsidR="00DD30A0" w:rsidRPr="00DD30A0" w:rsidRDefault="00DD30A0" w:rsidP="00DD30A0">
            <w:pPr>
              <w:rPr>
                <w:lang w:val="en-KE"/>
              </w:rPr>
            </w:pPr>
            <w:r w:rsidRPr="00DD30A0">
              <w:rPr>
                <w:lang w:val="en-KE"/>
              </w:rPr>
              <w:t>2 hours</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107C419C" w14:textId="77777777" w:rsidR="00DD30A0" w:rsidRPr="00DD30A0" w:rsidRDefault="00DD30A0" w:rsidP="00DD30A0">
            <w:pPr>
              <w:rPr>
                <w:lang w:val="en-KE"/>
              </w:rPr>
            </w:pPr>
            <w:r w:rsidRPr="00DD30A0">
              <w:rPr>
                <w:lang w:val="en-KE"/>
              </w:rPr>
              <w:t>SO (Islamic scholars)</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09EDC562" w14:textId="77777777" w:rsidR="00DD30A0" w:rsidRPr="00DD30A0" w:rsidRDefault="00DD30A0" w:rsidP="00DD30A0">
            <w:pPr>
              <w:rPr>
                <w:lang w:val="en-KE"/>
              </w:rPr>
            </w:pPr>
            <w:r w:rsidRPr="00DD30A0">
              <w:rPr>
                <w:lang w:val="en-KE"/>
              </w:rPr>
              <w:t>BDS Trainers</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01B9ED90" w14:textId="77777777" w:rsidR="00DD30A0" w:rsidRPr="00DD30A0" w:rsidRDefault="00DD30A0" w:rsidP="00DD30A0">
            <w:pPr>
              <w:rPr>
                <w:lang w:val="en-KE"/>
              </w:rPr>
            </w:pPr>
            <w:r w:rsidRPr="00DD30A0">
              <w:rPr>
                <w:lang w:val="en-KE"/>
              </w:rPr>
              <w:t>Flagging non-compliant loans; training gap reports</w:t>
            </w:r>
          </w:p>
        </w:tc>
      </w:tr>
      <w:tr w:rsidR="00DD30A0" w:rsidRPr="00DD30A0" w14:paraId="0F11E105" w14:textId="77777777" w:rsidTr="00DD30A0">
        <w:tc>
          <w:tcPr>
            <w:tcW w:w="0" w:type="auto"/>
            <w:tcBorders>
              <w:top w:val="nil"/>
              <w:left w:val="nil"/>
              <w:bottom w:val="single" w:sz="6" w:space="0" w:color="E5E5E5"/>
              <w:right w:val="nil"/>
            </w:tcBorders>
            <w:shd w:val="clear" w:color="auto" w:fill="FFFFFF"/>
            <w:tcMar>
              <w:top w:w="150" w:type="dxa"/>
              <w:left w:w="0" w:type="dxa"/>
              <w:bottom w:w="150" w:type="dxa"/>
              <w:right w:w="150" w:type="dxa"/>
            </w:tcMar>
            <w:vAlign w:val="center"/>
            <w:hideMark/>
          </w:tcPr>
          <w:p w14:paraId="7F05F817" w14:textId="77777777" w:rsidR="00DD30A0" w:rsidRPr="00DD30A0" w:rsidRDefault="00DD30A0" w:rsidP="00DD30A0">
            <w:pPr>
              <w:rPr>
                <w:lang w:val="en-KE"/>
              </w:rPr>
            </w:pPr>
            <w:r w:rsidRPr="00DD30A0">
              <w:rPr>
                <w:b/>
                <w:bCs/>
                <w:lang w:val="en-KE"/>
              </w:rPr>
              <w:t>GDPR &amp; Security Protocols</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230B755B" w14:textId="77777777" w:rsidR="00DD30A0" w:rsidRPr="00DD30A0" w:rsidRDefault="00DD30A0" w:rsidP="00DD30A0">
            <w:pPr>
              <w:rPr>
                <w:lang w:val="en-KE"/>
              </w:rPr>
            </w:pPr>
            <w:r w:rsidRPr="00DD30A0">
              <w:rPr>
                <w:lang w:val="en-KE"/>
              </w:rPr>
              <w:t>3 hours</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09A1E639" w14:textId="77777777" w:rsidR="00DD30A0" w:rsidRPr="00DD30A0" w:rsidRDefault="00DD30A0" w:rsidP="00DD30A0">
            <w:pPr>
              <w:rPr>
                <w:lang w:val="en-KE"/>
              </w:rPr>
            </w:pPr>
            <w:r w:rsidRPr="00DD30A0">
              <w:rPr>
                <w:lang w:val="en-KE"/>
              </w:rPr>
              <w:t>EN</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2309DB18" w14:textId="77777777" w:rsidR="00DD30A0" w:rsidRPr="00DD30A0" w:rsidRDefault="00DD30A0" w:rsidP="00DD30A0">
            <w:pPr>
              <w:rPr>
                <w:lang w:val="en-KE"/>
              </w:rPr>
            </w:pPr>
            <w:r w:rsidRPr="00DD30A0">
              <w:rPr>
                <w:lang w:val="en-KE"/>
              </w:rPr>
              <w:t>PM/MEAL Team</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4C26FF03" w14:textId="77777777" w:rsidR="00DD30A0" w:rsidRPr="00DD30A0" w:rsidRDefault="00DD30A0" w:rsidP="00DD30A0">
            <w:pPr>
              <w:rPr>
                <w:lang w:val="en-KE"/>
              </w:rPr>
            </w:pPr>
            <w:r w:rsidRPr="00DD30A0">
              <w:rPr>
                <w:lang w:val="en-KE"/>
              </w:rPr>
              <w:t>AES-256 key handling; audit log review</w:t>
            </w:r>
          </w:p>
        </w:tc>
      </w:tr>
      <w:tr w:rsidR="00DD30A0" w:rsidRPr="00DD30A0" w14:paraId="590977C0" w14:textId="77777777" w:rsidTr="00DD30A0">
        <w:tc>
          <w:tcPr>
            <w:tcW w:w="0" w:type="auto"/>
            <w:tcBorders>
              <w:top w:val="nil"/>
              <w:left w:val="nil"/>
              <w:bottom w:val="single" w:sz="6" w:space="0" w:color="E5E5E5"/>
              <w:right w:val="nil"/>
            </w:tcBorders>
            <w:shd w:val="clear" w:color="auto" w:fill="FFFFFF"/>
            <w:tcMar>
              <w:top w:w="150" w:type="dxa"/>
              <w:left w:w="0" w:type="dxa"/>
              <w:bottom w:w="150" w:type="dxa"/>
              <w:right w:w="150" w:type="dxa"/>
            </w:tcMar>
            <w:vAlign w:val="center"/>
            <w:hideMark/>
          </w:tcPr>
          <w:p w14:paraId="3BF248DF" w14:textId="77777777" w:rsidR="00DD30A0" w:rsidRPr="00DD30A0" w:rsidRDefault="00DD30A0" w:rsidP="00DD30A0">
            <w:pPr>
              <w:rPr>
                <w:lang w:val="en-KE"/>
              </w:rPr>
            </w:pPr>
            <w:r w:rsidRPr="00DD30A0">
              <w:rPr>
                <w:b/>
                <w:bCs/>
                <w:lang w:val="en-KE"/>
              </w:rPr>
              <w:t>Troubleshooting Offline Sync</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58E2547F" w14:textId="77777777" w:rsidR="00DD30A0" w:rsidRPr="00DD30A0" w:rsidRDefault="00DD30A0" w:rsidP="00DD30A0">
            <w:pPr>
              <w:rPr>
                <w:lang w:val="en-KE"/>
              </w:rPr>
            </w:pPr>
            <w:r w:rsidRPr="00DD30A0">
              <w:rPr>
                <w:lang w:val="en-KE"/>
              </w:rPr>
              <w:t>3 hours</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7DD082E5" w14:textId="77777777" w:rsidR="00DD30A0" w:rsidRPr="00DD30A0" w:rsidRDefault="00DD30A0" w:rsidP="00DD30A0">
            <w:pPr>
              <w:rPr>
                <w:lang w:val="en-KE"/>
              </w:rPr>
            </w:pPr>
            <w:r w:rsidRPr="00DD30A0">
              <w:rPr>
                <w:lang w:val="en-KE"/>
              </w:rPr>
              <w:t>SW/SO</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433A8793" w14:textId="77777777" w:rsidR="00DD30A0" w:rsidRPr="00DD30A0" w:rsidRDefault="00DD30A0" w:rsidP="00DD30A0">
            <w:pPr>
              <w:rPr>
                <w:lang w:val="en-KE"/>
              </w:rPr>
            </w:pPr>
            <w:r w:rsidRPr="00DD30A0">
              <w:rPr>
                <w:lang w:val="en-KE"/>
              </w:rPr>
              <w:t>Field Liaisons</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376FD9F6" w14:textId="77777777" w:rsidR="00DD30A0" w:rsidRPr="00DD30A0" w:rsidRDefault="00DD30A0" w:rsidP="00DD30A0">
            <w:pPr>
              <w:rPr>
                <w:lang w:val="en-KE"/>
              </w:rPr>
            </w:pPr>
            <w:proofErr w:type="spellStart"/>
            <w:r w:rsidRPr="00DD30A0">
              <w:rPr>
                <w:lang w:val="en-KE"/>
              </w:rPr>
              <w:t>PouchDB</w:t>
            </w:r>
            <w:proofErr w:type="spellEnd"/>
            <w:r w:rsidRPr="00DD30A0">
              <w:rPr>
                <w:lang w:val="en-KE"/>
              </w:rPr>
              <w:t xml:space="preserve"> conflict resolution; USSD fallback</w:t>
            </w:r>
          </w:p>
        </w:tc>
      </w:tr>
    </w:tbl>
    <w:p w14:paraId="526E9B65" w14:textId="5145F4DF" w:rsidR="00DD30A0" w:rsidRDefault="00DD30A0" w:rsidP="00DD30A0">
      <w:pPr>
        <w:rPr>
          <w:lang w:val="en-KE"/>
        </w:rPr>
      </w:pPr>
    </w:p>
    <w:p w14:paraId="002AF088" w14:textId="77777777" w:rsidR="00DD30A0" w:rsidRDefault="00DD30A0" w:rsidP="00DD30A0">
      <w:pPr>
        <w:rPr>
          <w:b/>
          <w:bCs/>
          <w:lang w:val="en-KE"/>
        </w:rPr>
      </w:pPr>
    </w:p>
    <w:p w14:paraId="54C31B65" w14:textId="4F580E57" w:rsidR="00DD30A0" w:rsidRPr="00DD30A0" w:rsidRDefault="00DD30A0" w:rsidP="00DD30A0">
      <w:pPr>
        <w:pStyle w:val="Heading4"/>
        <w:rPr>
          <w:lang w:val="en-KE"/>
        </w:rPr>
      </w:pPr>
      <w:r w:rsidRPr="00DD30A0">
        <w:rPr>
          <w:lang w:val="en-KE"/>
        </w:rPr>
        <w:t>Language Strategy:</w:t>
      </w:r>
    </w:p>
    <w:p w14:paraId="5BFEE12F" w14:textId="77777777" w:rsidR="00DD30A0" w:rsidRPr="00DD30A0" w:rsidRDefault="00DD30A0" w:rsidP="00CC145F">
      <w:pPr>
        <w:numPr>
          <w:ilvl w:val="0"/>
          <w:numId w:val="38"/>
        </w:numPr>
        <w:rPr>
          <w:lang w:val="en-KE"/>
        </w:rPr>
      </w:pPr>
      <w:r w:rsidRPr="00DD30A0">
        <w:rPr>
          <w:lang w:val="en-KE"/>
        </w:rPr>
        <w:t>Somali (SO): Primary for Mandera (85% beneficiaries)</w:t>
      </w:r>
    </w:p>
    <w:p w14:paraId="5C11ACB4" w14:textId="77777777" w:rsidR="00DD30A0" w:rsidRPr="00DD30A0" w:rsidRDefault="00DD30A0" w:rsidP="00CC145F">
      <w:pPr>
        <w:numPr>
          <w:ilvl w:val="0"/>
          <w:numId w:val="38"/>
        </w:numPr>
        <w:rPr>
          <w:lang w:val="en-KE"/>
        </w:rPr>
      </w:pPr>
      <w:r w:rsidRPr="00DD30A0">
        <w:rPr>
          <w:lang w:val="en-KE"/>
        </w:rPr>
        <w:lastRenderedPageBreak/>
        <w:t>Swahili (SW): Nairobi informal settlements</w:t>
      </w:r>
    </w:p>
    <w:p w14:paraId="2D1B4D0F" w14:textId="0A5A4B7B" w:rsidR="00DD30A0" w:rsidRDefault="00DD30A0" w:rsidP="00CC145F">
      <w:pPr>
        <w:numPr>
          <w:ilvl w:val="0"/>
          <w:numId w:val="38"/>
        </w:numPr>
        <w:rPr>
          <w:lang w:val="en-KE"/>
        </w:rPr>
      </w:pPr>
      <w:r w:rsidRPr="00DD30A0">
        <w:rPr>
          <w:lang w:val="en-KE"/>
        </w:rPr>
        <w:t>English (EN): Management/technical staff</w:t>
      </w:r>
    </w:p>
    <w:p w14:paraId="7391A5D4" w14:textId="77777777" w:rsidR="00DD30A0" w:rsidRPr="00DD30A0" w:rsidRDefault="00DD30A0" w:rsidP="00DD30A0">
      <w:pPr>
        <w:pStyle w:val="Heading3"/>
      </w:pPr>
      <w:bookmarkStart w:id="45" w:name="_Toc204527552"/>
      <w:r w:rsidRPr="00DD30A0">
        <w:t>7.3 Data Quality Checks</w:t>
      </w:r>
      <w:bookmarkEnd w:id="45"/>
    </w:p>
    <w:p w14:paraId="450E5865" w14:textId="7C21B259" w:rsidR="00DD30A0" w:rsidRDefault="00DD30A0" w:rsidP="00DD30A0">
      <w:pPr>
        <w:pStyle w:val="Heading4"/>
        <w:rPr>
          <w:lang w:val="en-KE"/>
        </w:rPr>
      </w:pPr>
      <w:r w:rsidRPr="00DD30A0">
        <w:rPr>
          <w:lang w:val="en-KE"/>
        </w:rPr>
        <w:t>Automated Checks:</w:t>
      </w:r>
    </w:p>
    <w:p w14:paraId="33C40C4D" w14:textId="0B2D97B1" w:rsidR="00DD30A0" w:rsidRPr="00DD30A0" w:rsidRDefault="00DD30A0" w:rsidP="00CC145F">
      <w:pPr>
        <w:pStyle w:val="ListParagraph"/>
        <w:numPr>
          <w:ilvl w:val="0"/>
          <w:numId w:val="39"/>
        </w:numPr>
        <w:rPr>
          <w:lang w:val="en-KE"/>
        </w:rPr>
      </w:pPr>
      <w:r w:rsidRPr="00DD30A0">
        <w:t>Completeness Validation</w:t>
      </w:r>
      <w:r>
        <w:t xml:space="preserve"> (python)</w:t>
      </w:r>
      <w:r w:rsidRPr="00DD30A0">
        <w:t>:</w:t>
      </w:r>
      <w:r>
        <w:t xml:space="preserve"> </w:t>
      </w:r>
    </w:p>
    <w:p w14:paraId="2C4C4AEF" w14:textId="77777777" w:rsidR="00DD30A0" w:rsidRPr="00DD30A0" w:rsidRDefault="00DD30A0" w:rsidP="00DD30A0">
      <w:pPr>
        <w:ind w:left="720"/>
        <w:rPr>
          <w:lang w:val="en-KE"/>
        </w:rPr>
      </w:pPr>
      <w:r w:rsidRPr="00DD30A0">
        <w:rPr>
          <w:lang w:val="en-KE"/>
        </w:rPr>
        <w:t xml:space="preserve">def </w:t>
      </w:r>
      <w:proofErr w:type="spellStart"/>
      <w:r w:rsidRPr="00DD30A0">
        <w:rPr>
          <w:lang w:val="en-KE"/>
        </w:rPr>
        <w:t>validate_csla_record</w:t>
      </w:r>
      <w:proofErr w:type="spellEnd"/>
      <w:r w:rsidRPr="00DD30A0">
        <w:rPr>
          <w:lang w:val="en-KE"/>
        </w:rPr>
        <w:t>(record):</w:t>
      </w:r>
    </w:p>
    <w:p w14:paraId="05E37E35" w14:textId="77777777" w:rsidR="00DD30A0" w:rsidRPr="00DD30A0" w:rsidRDefault="00DD30A0" w:rsidP="00DD30A0">
      <w:pPr>
        <w:ind w:left="720"/>
        <w:rPr>
          <w:lang w:val="en-KE"/>
        </w:rPr>
      </w:pPr>
      <w:r w:rsidRPr="00DD30A0">
        <w:rPr>
          <w:lang w:val="en-KE"/>
        </w:rPr>
        <w:t xml:space="preserve">    </w:t>
      </w:r>
      <w:proofErr w:type="spellStart"/>
      <w:r w:rsidRPr="00DD30A0">
        <w:rPr>
          <w:lang w:val="en-KE"/>
        </w:rPr>
        <w:t>required_fields</w:t>
      </w:r>
      <w:proofErr w:type="spellEnd"/>
      <w:r w:rsidRPr="00DD30A0">
        <w:rPr>
          <w:lang w:val="en-KE"/>
        </w:rPr>
        <w:t xml:space="preserve"> = ['</w:t>
      </w:r>
      <w:proofErr w:type="spellStart"/>
      <w:r w:rsidRPr="00DD30A0">
        <w:rPr>
          <w:lang w:val="en-KE"/>
        </w:rPr>
        <w:t>csla_id</w:t>
      </w:r>
      <w:proofErr w:type="spellEnd"/>
      <w:r w:rsidRPr="00DD30A0">
        <w:rPr>
          <w:lang w:val="en-KE"/>
        </w:rPr>
        <w:t>', 'location', '</w:t>
      </w:r>
      <w:proofErr w:type="spellStart"/>
      <w:r w:rsidRPr="00DD30A0">
        <w:rPr>
          <w:lang w:val="en-KE"/>
        </w:rPr>
        <w:t>gender_breakdown</w:t>
      </w:r>
      <w:proofErr w:type="spellEnd"/>
      <w:r w:rsidRPr="00DD30A0">
        <w:rPr>
          <w:lang w:val="en-KE"/>
        </w:rPr>
        <w:t>', '</w:t>
      </w:r>
      <w:proofErr w:type="spellStart"/>
      <w:r w:rsidRPr="00DD30A0">
        <w:rPr>
          <w:lang w:val="en-KE"/>
        </w:rPr>
        <w:t>last_meeting_date</w:t>
      </w:r>
      <w:proofErr w:type="spellEnd"/>
      <w:r w:rsidRPr="00DD30A0">
        <w:rPr>
          <w:lang w:val="en-KE"/>
        </w:rPr>
        <w:t>']</w:t>
      </w:r>
    </w:p>
    <w:p w14:paraId="036D6065" w14:textId="77777777" w:rsidR="00DD30A0" w:rsidRPr="00DD30A0" w:rsidRDefault="00DD30A0" w:rsidP="00DD30A0">
      <w:pPr>
        <w:ind w:left="720"/>
        <w:rPr>
          <w:lang w:val="en-KE"/>
        </w:rPr>
      </w:pPr>
      <w:r w:rsidRPr="00DD30A0">
        <w:rPr>
          <w:lang w:val="en-KE"/>
        </w:rPr>
        <w:t xml:space="preserve">    if </w:t>
      </w:r>
      <w:proofErr w:type="gramStart"/>
      <w:r w:rsidRPr="00DD30A0">
        <w:rPr>
          <w:lang w:val="en-KE"/>
        </w:rPr>
        <w:t>any(</w:t>
      </w:r>
      <w:proofErr w:type="gramEnd"/>
      <w:r w:rsidRPr="00DD30A0">
        <w:rPr>
          <w:lang w:val="en-KE"/>
        </w:rPr>
        <w:t xml:space="preserve">field not in record for field in </w:t>
      </w:r>
      <w:proofErr w:type="spellStart"/>
      <w:r w:rsidRPr="00DD30A0">
        <w:rPr>
          <w:lang w:val="en-KE"/>
        </w:rPr>
        <w:t>required_fields</w:t>
      </w:r>
      <w:proofErr w:type="spellEnd"/>
      <w:r w:rsidRPr="00DD30A0">
        <w:rPr>
          <w:lang w:val="en-KE"/>
        </w:rPr>
        <w:t>):</w:t>
      </w:r>
    </w:p>
    <w:p w14:paraId="6C707532" w14:textId="6F211B98" w:rsidR="00DD30A0" w:rsidRDefault="00DD30A0" w:rsidP="00DD30A0">
      <w:pPr>
        <w:ind w:left="720"/>
        <w:rPr>
          <w:lang w:val="en-KE"/>
        </w:rPr>
      </w:pPr>
      <w:r w:rsidRPr="00DD30A0">
        <w:rPr>
          <w:lang w:val="en-KE"/>
        </w:rPr>
        <w:t xml:space="preserve">        </w:t>
      </w:r>
      <w:proofErr w:type="spellStart"/>
      <w:r w:rsidRPr="00DD30A0">
        <w:rPr>
          <w:lang w:val="en-KE"/>
        </w:rPr>
        <w:t>tag_as_incomplete</w:t>
      </w:r>
      <w:proofErr w:type="spellEnd"/>
      <w:r w:rsidRPr="00DD30A0">
        <w:rPr>
          <w:lang w:val="en-KE"/>
        </w:rPr>
        <w:t>(record)</w:t>
      </w:r>
    </w:p>
    <w:p w14:paraId="56DAF4F1" w14:textId="77777777" w:rsidR="00DD30A0" w:rsidRPr="00DD30A0" w:rsidRDefault="00DD30A0" w:rsidP="00CC145F">
      <w:pPr>
        <w:pStyle w:val="ListParagraph"/>
        <w:numPr>
          <w:ilvl w:val="0"/>
          <w:numId w:val="39"/>
        </w:numPr>
        <w:rPr>
          <w:lang w:val="en-KE"/>
        </w:rPr>
      </w:pPr>
      <w:r w:rsidRPr="00DD30A0">
        <w:rPr>
          <w:lang w:val="en-KE"/>
        </w:rPr>
        <w:t>Disaggregation Accuracy:</w:t>
      </w:r>
    </w:p>
    <w:p w14:paraId="28F39C71" w14:textId="77777777" w:rsidR="00DD30A0" w:rsidRPr="00DD30A0" w:rsidRDefault="00DD30A0" w:rsidP="00CC145F">
      <w:pPr>
        <w:pStyle w:val="ListParagraph"/>
        <w:numPr>
          <w:ilvl w:val="0"/>
          <w:numId w:val="41"/>
        </w:numPr>
        <w:rPr>
          <w:lang w:val="en-KE"/>
        </w:rPr>
      </w:pPr>
      <w:r w:rsidRPr="00DD30A0">
        <w:rPr>
          <w:lang w:val="en-KE"/>
        </w:rPr>
        <w:t xml:space="preserve">Gender sums must = 100% (e.g., </w:t>
      </w:r>
      <w:proofErr w:type="spellStart"/>
      <w:r w:rsidRPr="00DD30A0">
        <w:rPr>
          <w:lang w:val="en-KE"/>
        </w:rPr>
        <w:t>female_ratio</w:t>
      </w:r>
      <w:proofErr w:type="spellEnd"/>
      <w:r w:rsidRPr="00DD30A0">
        <w:rPr>
          <w:lang w:val="en-KE"/>
        </w:rPr>
        <w:t xml:space="preserve"> + </w:t>
      </w:r>
      <w:proofErr w:type="spellStart"/>
      <w:r w:rsidRPr="00DD30A0">
        <w:rPr>
          <w:lang w:val="en-KE"/>
        </w:rPr>
        <w:t>male_ratio</w:t>
      </w:r>
      <w:proofErr w:type="spellEnd"/>
      <w:r w:rsidRPr="00DD30A0">
        <w:rPr>
          <w:lang w:val="en-KE"/>
        </w:rPr>
        <w:t xml:space="preserve"> + </w:t>
      </w:r>
      <w:proofErr w:type="spellStart"/>
      <w:r w:rsidRPr="00DD30A0">
        <w:rPr>
          <w:lang w:val="en-KE"/>
        </w:rPr>
        <w:t>other_ratio</w:t>
      </w:r>
      <w:proofErr w:type="spellEnd"/>
      <w:r w:rsidRPr="00DD30A0">
        <w:rPr>
          <w:lang w:val="en-KE"/>
        </w:rPr>
        <w:t xml:space="preserve"> == 100)</w:t>
      </w:r>
    </w:p>
    <w:p w14:paraId="24C55B31" w14:textId="77777777" w:rsidR="00DD30A0" w:rsidRPr="00DD30A0" w:rsidRDefault="00DD30A0" w:rsidP="00CC145F">
      <w:pPr>
        <w:pStyle w:val="ListParagraph"/>
        <w:numPr>
          <w:ilvl w:val="0"/>
          <w:numId w:val="41"/>
        </w:numPr>
        <w:rPr>
          <w:lang w:val="en-KE"/>
        </w:rPr>
      </w:pPr>
      <w:r w:rsidRPr="00DD30A0">
        <w:rPr>
          <w:lang w:val="en-KE"/>
        </w:rPr>
        <w:t>Refugee/host ratios align with project targets (70:30)</w:t>
      </w:r>
    </w:p>
    <w:p w14:paraId="1E4F3066" w14:textId="77777777" w:rsidR="00DD30A0" w:rsidRPr="00DD30A0" w:rsidRDefault="00DD30A0" w:rsidP="00CC145F">
      <w:pPr>
        <w:pStyle w:val="ListParagraph"/>
        <w:numPr>
          <w:ilvl w:val="0"/>
          <w:numId w:val="39"/>
        </w:numPr>
        <w:rPr>
          <w:lang w:val="en-KE"/>
        </w:rPr>
      </w:pPr>
      <w:r w:rsidRPr="00DD30A0">
        <w:rPr>
          <w:lang w:val="en-KE"/>
        </w:rPr>
        <w:t>Temporal Consistency:</w:t>
      </w:r>
    </w:p>
    <w:p w14:paraId="5F007D50" w14:textId="77777777" w:rsidR="00DD30A0" w:rsidRPr="00DD30A0" w:rsidRDefault="00DD30A0" w:rsidP="00CC145F">
      <w:pPr>
        <w:pStyle w:val="ListParagraph"/>
        <w:numPr>
          <w:ilvl w:val="0"/>
          <w:numId w:val="40"/>
        </w:numPr>
        <w:rPr>
          <w:lang w:val="en-KE"/>
        </w:rPr>
      </w:pPr>
      <w:r w:rsidRPr="00DD30A0">
        <w:rPr>
          <w:lang w:val="en-KE"/>
        </w:rPr>
        <w:t>Loan repayment dates after disbursement dates</w:t>
      </w:r>
    </w:p>
    <w:p w14:paraId="30D4521C" w14:textId="77777777" w:rsidR="00DD30A0" w:rsidRPr="00DD30A0" w:rsidRDefault="00DD30A0" w:rsidP="00CC145F">
      <w:pPr>
        <w:pStyle w:val="ListParagraph"/>
        <w:numPr>
          <w:ilvl w:val="0"/>
          <w:numId w:val="40"/>
        </w:numPr>
        <w:rPr>
          <w:lang w:val="en-KE"/>
        </w:rPr>
      </w:pPr>
      <w:r w:rsidRPr="00DD30A0">
        <w:rPr>
          <w:lang w:val="en-KE"/>
        </w:rPr>
        <w:t>Training attendance before certification</w:t>
      </w:r>
    </w:p>
    <w:p w14:paraId="07DABA58" w14:textId="77777777" w:rsidR="00DD30A0" w:rsidRPr="00DD30A0" w:rsidRDefault="00DD30A0" w:rsidP="00DD30A0">
      <w:pPr>
        <w:pStyle w:val="Heading4"/>
        <w:rPr>
          <w:rFonts w:eastAsia="Times New Roman"/>
          <w:lang w:val="en-KE" w:eastAsia="en-KE"/>
        </w:rPr>
      </w:pPr>
      <w:r w:rsidRPr="00DD30A0">
        <w:rPr>
          <w:rFonts w:eastAsia="Times New Roman"/>
          <w:lang w:val="en-KE" w:eastAsia="en-KE"/>
        </w:rPr>
        <w:t>Manual Audits:</w:t>
      </w:r>
    </w:p>
    <w:p w14:paraId="6D2B864D" w14:textId="77777777" w:rsidR="00DD30A0" w:rsidRPr="00DD30A0" w:rsidRDefault="00DD30A0" w:rsidP="00CC145F">
      <w:pPr>
        <w:pStyle w:val="ListParagraph"/>
        <w:numPr>
          <w:ilvl w:val="0"/>
          <w:numId w:val="42"/>
        </w:numPr>
        <w:rPr>
          <w:lang w:val="en-KE" w:eastAsia="en-KE"/>
        </w:rPr>
      </w:pPr>
      <w:r w:rsidRPr="00DD30A0">
        <w:rPr>
          <w:lang w:val="en-KE" w:eastAsia="en-KE"/>
        </w:rPr>
        <w:t xml:space="preserve">Quarterly Field Verification: 10% </w:t>
      </w:r>
      <w:proofErr w:type="spellStart"/>
      <w:r w:rsidRPr="00DD30A0">
        <w:rPr>
          <w:lang w:val="en-KE" w:eastAsia="en-KE"/>
        </w:rPr>
        <w:t>CSLAs</w:t>
      </w:r>
      <w:proofErr w:type="spellEnd"/>
      <w:r w:rsidRPr="00DD30A0">
        <w:rPr>
          <w:lang w:val="en-KE" w:eastAsia="en-KE"/>
        </w:rPr>
        <w:t xml:space="preserve"> physically visited to:</w:t>
      </w:r>
    </w:p>
    <w:p w14:paraId="39CC2AFD" w14:textId="77777777" w:rsidR="00DD30A0" w:rsidRPr="00DD30A0" w:rsidRDefault="00DD30A0" w:rsidP="00CC145F">
      <w:pPr>
        <w:pStyle w:val="ListParagraph"/>
        <w:numPr>
          <w:ilvl w:val="1"/>
          <w:numId w:val="42"/>
        </w:numPr>
        <w:rPr>
          <w:lang w:val="en-KE" w:eastAsia="en-KE"/>
        </w:rPr>
      </w:pPr>
      <w:r w:rsidRPr="00DD30A0">
        <w:rPr>
          <w:lang w:val="en-KE" w:eastAsia="en-KE"/>
        </w:rPr>
        <w:t>Match digital records (</w:t>
      </w:r>
      <w:proofErr w:type="spellStart"/>
      <w:r w:rsidRPr="00DD30A0">
        <w:rPr>
          <w:lang w:val="en-KE" w:eastAsia="en-KE"/>
        </w:rPr>
        <w:t>Chamasoft</w:t>
      </w:r>
      <w:proofErr w:type="spellEnd"/>
      <w:r w:rsidRPr="00DD30A0">
        <w:rPr>
          <w:lang w:val="en-KE" w:eastAsia="en-KE"/>
        </w:rPr>
        <w:t>) vs. paper ledgers</w:t>
      </w:r>
    </w:p>
    <w:p w14:paraId="6899FEDB" w14:textId="4B2F6E1C" w:rsidR="00DD30A0" w:rsidRDefault="00DD30A0" w:rsidP="00CC145F">
      <w:pPr>
        <w:pStyle w:val="ListParagraph"/>
        <w:numPr>
          <w:ilvl w:val="1"/>
          <w:numId w:val="42"/>
        </w:numPr>
        <w:rPr>
          <w:lang w:val="en-KE" w:eastAsia="en-KE"/>
        </w:rPr>
      </w:pPr>
      <w:r w:rsidRPr="00DD30A0">
        <w:rPr>
          <w:lang w:val="en-KE" w:eastAsia="en-KE"/>
        </w:rPr>
        <w:t>Confirm gender/disability disaggregation</w:t>
      </w:r>
    </w:p>
    <w:p w14:paraId="75A00933" w14:textId="77777777" w:rsidR="00333472" w:rsidRPr="00333472" w:rsidRDefault="00333472" w:rsidP="00333472">
      <w:pPr>
        <w:rPr>
          <w:lang w:val="en-KE" w:eastAsia="en-KE"/>
        </w:rPr>
      </w:pPr>
    </w:p>
    <w:p w14:paraId="50C700B2" w14:textId="77777777" w:rsidR="00333472" w:rsidRPr="00333472" w:rsidRDefault="00333472" w:rsidP="00333472">
      <w:pPr>
        <w:pStyle w:val="Heading3"/>
      </w:pPr>
      <w:bookmarkStart w:id="46" w:name="_Toc204527553"/>
      <w:r w:rsidRPr="00333472">
        <w:t>7.4 Knowledge Transfer &amp; Capacity Building</w:t>
      </w:r>
      <w:bookmarkEnd w:id="46"/>
    </w:p>
    <w:p w14:paraId="4ABB9802" w14:textId="4EAE681B" w:rsidR="00DD30A0" w:rsidRDefault="00333472" w:rsidP="00333472">
      <w:pPr>
        <w:pStyle w:val="Heading4"/>
        <w:rPr>
          <w:lang w:val="en-KE" w:eastAsia="en-KE"/>
        </w:rPr>
      </w:pPr>
      <w:r w:rsidRPr="00333472">
        <w:rPr>
          <w:lang w:val="en-KE" w:eastAsia="en-KE"/>
        </w:rPr>
        <w:lastRenderedPageBreak/>
        <w:t>Documentation Suite:</w:t>
      </w:r>
    </w:p>
    <w:p w14:paraId="1E3026A0" w14:textId="77777777" w:rsidR="00333472" w:rsidRPr="00333472" w:rsidRDefault="00333472" w:rsidP="00CC145F">
      <w:pPr>
        <w:numPr>
          <w:ilvl w:val="0"/>
          <w:numId w:val="43"/>
        </w:numPr>
        <w:rPr>
          <w:lang w:val="en-KE" w:eastAsia="en-KE"/>
        </w:rPr>
      </w:pPr>
      <w:r w:rsidRPr="00333472">
        <w:rPr>
          <w:lang w:val="en-KE" w:eastAsia="en-KE"/>
        </w:rPr>
        <w:t>User Manuals:</w:t>
      </w:r>
    </w:p>
    <w:p w14:paraId="38468F62" w14:textId="77777777" w:rsidR="00333472" w:rsidRPr="00333472" w:rsidRDefault="00333472" w:rsidP="00CC145F">
      <w:pPr>
        <w:numPr>
          <w:ilvl w:val="1"/>
          <w:numId w:val="43"/>
        </w:numPr>
        <w:rPr>
          <w:lang w:val="en-KE" w:eastAsia="en-KE"/>
        </w:rPr>
      </w:pPr>
      <w:r w:rsidRPr="00333472">
        <w:rPr>
          <w:i/>
          <w:iCs/>
          <w:lang w:val="en-KE" w:eastAsia="en-KE"/>
        </w:rPr>
        <w:t>Field Guide</w:t>
      </w:r>
      <w:r w:rsidRPr="00333472">
        <w:rPr>
          <w:lang w:val="en-KE" w:eastAsia="en-KE"/>
        </w:rPr>
        <w:t>: Somali/Swahili screenshots with troubleshooting</w:t>
      </w:r>
    </w:p>
    <w:p w14:paraId="05F7727B" w14:textId="77777777" w:rsidR="00333472" w:rsidRPr="00333472" w:rsidRDefault="00333472" w:rsidP="00CC145F">
      <w:pPr>
        <w:numPr>
          <w:ilvl w:val="1"/>
          <w:numId w:val="43"/>
        </w:numPr>
        <w:rPr>
          <w:lang w:val="en-KE" w:eastAsia="en-KE"/>
        </w:rPr>
      </w:pPr>
      <w:r w:rsidRPr="00333472">
        <w:rPr>
          <w:i/>
          <w:iCs/>
          <w:lang w:val="en-KE" w:eastAsia="en-KE"/>
        </w:rPr>
        <w:t>GDPR Handbook</w:t>
      </w:r>
      <w:r w:rsidRPr="00333472">
        <w:rPr>
          <w:lang w:val="en-KE" w:eastAsia="en-KE"/>
        </w:rPr>
        <w:t>: Encryption protocols (AES-256) in English</w:t>
      </w:r>
    </w:p>
    <w:p w14:paraId="00EF7DED" w14:textId="77777777" w:rsidR="00333472" w:rsidRPr="00333472" w:rsidRDefault="00333472" w:rsidP="00CC145F">
      <w:pPr>
        <w:numPr>
          <w:ilvl w:val="0"/>
          <w:numId w:val="43"/>
        </w:numPr>
        <w:rPr>
          <w:lang w:val="en-KE" w:eastAsia="en-KE"/>
        </w:rPr>
      </w:pPr>
      <w:r w:rsidRPr="00333472">
        <w:rPr>
          <w:lang w:val="en-KE" w:eastAsia="en-KE"/>
        </w:rPr>
        <w:t>Video Library:</w:t>
      </w:r>
    </w:p>
    <w:p w14:paraId="7EBEAB23" w14:textId="77777777" w:rsidR="00333472" w:rsidRPr="00333472" w:rsidRDefault="00333472" w:rsidP="00CC145F">
      <w:pPr>
        <w:numPr>
          <w:ilvl w:val="1"/>
          <w:numId w:val="43"/>
        </w:numPr>
        <w:rPr>
          <w:lang w:val="en-KE" w:eastAsia="en-KE"/>
        </w:rPr>
      </w:pPr>
      <w:r w:rsidRPr="00333472">
        <w:rPr>
          <w:lang w:val="en-KE" w:eastAsia="en-KE"/>
        </w:rPr>
        <w:t>5-min "Offline Sync Demo" (Somali)</w:t>
      </w:r>
    </w:p>
    <w:p w14:paraId="73B846D6" w14:textId="5B49AC74" w:rsidR="00333472" w:rsidRDefault="00333472" w:rsidP="00CC145F">
      <w:pPr>
        <w:numPr>
          <w:ilvl w:val="1"/>
          <w:numId w:val="43"/>
        </w:numPr>
        <w:rPr>
          <w:lang w:val="en-KE" w:eastAsia="en-KE"/>
        </w:rPr>
      </w:pPr>
      <w:r w:rsidRPr="00333472">
        <w:rPr>
          <w:lang w:val="en-KE" w:eastAsia="en-KE"/>
        </w:rPr>
        <w:t>Sharia-compliance checklist (Swahili)</w:t>
      </w:r>
    </w:p>
    <w:p w14:paraId="3469C385" w14:textId="658A126F" w:rsidR="00333472" w:rsidRDefault="00333472" w:rsidP="00333472">
      <w:pPr>
        <w:pStyle w:val="Heading4"/>
        <w:rPr>
          <w:lang w:eastAsia="en-KE"/>
        </w:rPr>
      </w:pPr>
      <w:r w:rsidRPr="00333472">
        <w:rPr>
          <w:lang w:eastAsia="en-KE"/>
        </w:rPr>
        <w:t>Handover Protocol:</w:t>
      </w:r>
    </w:p>
    <w:p w14:paraId="7D11E9E7" w14:textId="77777777" w:rsidR="00333472" w:rsidRPr="00333472" w:rsidRDefault="00333472" w:rsidP="00CC145F">
      <w:pPr>
        <w:numPr>
          <w:ilvl w:val="0"/>
          <w:numId w:val="44"/>
        </w:numPr>
        <w:rPr>
          <w:lang w:val="en-KE" w:eastAsia="en-KE"/>
        </w:rPr>
      </w:pPr>
      <w:r w:rsidRPr="00333472">
        <w:rPr>
          <w:b/>
          <w:bCs/>
          <w:lang w:val="en-KE" w:eastAsia="en-KE"/>
        </w:rPr>
        <w:t>Phase 1 (Week 12)</w:t>
      </w:r>
      <w:r w:rsidRPr="00333472">
        <w:rPr>
          <w:lang w:val="en-KE" w:eastAsia="en-KE"/>
        </w:rPr>
        <w:t>:</w:t>
      </w:r>
    </w:p>
    <w:p w14:paraId="33473184" w14:textId="77777777" w:rsidR="00333472" w:rsidRPr="00333472" w:rsidRDefault="00333472" w:rsidP="00CC145F">
      <w:pPr>
        <w:pStyle w:val="ListParagraph"/>
        <w:numPr>
          <w:ilvl w:val="1"/>
          <w:numId w:val="42"/>
        </w:numPr>
        <w:rPr>
          <w:lang w:val="en-KE" w:eastAsia="en-KE"/>
        </w:rPr>
      </w:pPr>
      <w:r w:rsidRPr="00333472">
        <w:rPr>
          <w:lang w:val="en-KE" w:eastAsia="en-KE"/>
        </w:rPr>
        <w:t>MEAL team shadows developers on dashboard management</w:t>
      </w:r>
    </w:p>
    <w:p w14:paraId="4D4357DD" w14:textId="77777777" w:rsidR="00333472" w:rsidRPr="00333472" w:rsidRDefault="00333472" w:rsidP="00CC145F">
      <w:pPr>
        <w:numPr>
          <w:ilvl w:val="0"/>
          <w:numId w:val="44"/>
        </w:numPr>
        <w:rPr>
          <w:lang w:val="en-KE" w:eastAsia="en-KE"/>
        </w:rPr>
      </w:pPr>
      <w:r w:rsidRPr="00333472">
        <w:rPr>
          <w:b/>
          <w:bCs/>
          <w:lang w:val="en-KE" w:eastAsia="en-KE"/>
        </w:rPr>
        <w:t>Phase 2 (Week 15)</w:t>
      </w:r>
      <w:r w:rsidRPr="00333472">
        <w:rPr>
          <w:lang w:val="en-KE" w:eastAsia="en-KE"/>
        </w:rPr>
        <w:t>:</w:t>
      </w:r>
    </w:p>
    <w:p w14:paraId="2B8E9AFE" w14:textId="77777777" w:rsidR="00333472" w:rsidRPr="00333472" w:rsidRDefault="00333472" w:rsidP="00CC145F">
      <w:pPr>
        <w:numPr>
          <w:ilvl w:val="1"/>
          <w:numId w:val="44"/>
        </w:numPr>
        <w:rPr>
          <w:lang w:val="en-KE" w:eastAsia="en-KE"/>
        </w:rPr>
      </w:pPr>
      <w:r w:rsidRPr="00333472">
        <w:rPr>
          <w:lang w:val="en-KE" w:eastAsia="en-KE"/>
        </w:rPr>
        <w:t>Mandera field officers train 2 CSLA champions per group</w:t>
      </w:r>
    </w:p>
    <w:p w14:paraId="18DCD6B8" w14:textId="77777777" w:rsidR="00333472" w:rsidRPr="00333472" w:rsidRDefault="00333472" w:rsidP="00CC145F">
      <w:pPr>
        <w:numPr>
          <w:ilvl w:val="0"/>
          <w:numId w:val="44"/>
        </w:numPr>
        <w:rPr>
          <w:lang w:val="en-KE" w:eastAsia="en-KE"/>
        </w:rPr>
      </w:pPr>
      <w:r w:rsidRPr="00333472">
        <w:rPr>
          <w:b/>
          <w:bCs/>
          <w:lang w:val="en-KE" w:eastAsia="en-KE"/>
        </w:rPr>
        <w:t>Post-Project</w:t>
      </w:r>
      <w:r w:rsidRPr="00333472">
        <w:rPr>
          <w:lang w:val="en-KE" w:eastAsia="en-KE"/>
        </w:rPr>
        <w:t>:</w:t>
      </w:r>
    </w:p>
    <w:p w14:paraId="6B261F84" w14:textId="77777777" w:rsidR="00333472" w:rsidRPr="00333472" w:rsidRDefault="00333472" w:rsidP="00CC145F">
      <w:pPr>
        <w:numPr>
          <w:ilvl w:val="1"/>
          <w:numId w:val="44"/>
        </w:numPr>
        <w:rPr>
          <w:lang w:val="en-KE" w:eastAsia="en-KE"/>
        </w:rPr>
      </w:pPr>
      <w:r w:rsidRPr="00333472">
        <w:rPr>
          <w:lang w:val="en-KE" w:eastAsia="en-KE"/>
        </w:rPr>
        <w:t>County government IT staff (Mandera) inherit caching servers</w:t>
      </w:r>
    </w:p>
    <w:p w14:paraId="07067426" w14:textId="77777777" w:rsidR="00333472" w:rsidRDefault="00333472" w:rsidP="00333472">
      <w:pPr>
        <w:pStyle w:val="Heading3"/>
      </w:pPr>
      <w:bookmarkStart w:id="47" w:name="_Toc204527554"/>
      <w:r>
        <w:t>7.5 Oversight Structure</w:t>
      </w:r>
      <w:bookmarkEnd w:id="47"/>
    </w:p>
    <w:p w14:paraId="7CF21572" w14:textId="6BC6F158" w:rsidR="00333472" w:rsidRDefault="00333472" w:rsidP="00333472">
      <w:pPr>
        <w:pStyle w:val="Heading4"/>
        <w:rPr>
          <w:lang w:eastAsia="en-KE"/>
        </w:rPr>
      </w:pPr>
      <w:r>
        <w:rPr>
          <w:lang w:eastAsia="en-KE"/>
        </w:rPr>
        <w:t>Governance Committee:</w:t>
      </w:r>
    </w:p>
    <w:p w14:paraId="51C6ED9F" w14:textId="77777777" w:rsidR="00333472" w:rsidRPr="00333472" w:rsidRDefault="00333472" w:rsidP="00CC145F">
      <w:pPr>
        <w:numPr>
          <w:ilvl w:val="0"/>
          <w:numId w:val="45"/>
        </w:numPr>
        <w:rPr>
          <w:lang w:val="en-KE" w:eastAsia="en-KE"/>
        </w:rPr>
      </w:pPr>
      <w:r w:rsidRPr="00333472">
        <w:rPr>
          <w:b/>
          <w:bCs/>
          <w:lang w:val="en-KE" w:eastAsia="en-KE"/>
        </w:rPr>
        <w:t>Members</w:t>
      </w:r>
      <w:r w:rsidRPr="00333472">
        <w:rPr>
          <w:lang w:val="en-KE" w:eastAsia="en-KE"/>
        </w:rPr>
        <w:t>: DRC MEAL Lead, SIDA Rep, KCB Product Owner, Mandera County ICT Officer</w:t>
      </w:r>
    </w:p>
    <w:p w14:paraId="5796C10E" w14:textId="77777777" w:rsidR="00333472" w:rsidRPr="00333472" w:rsidRDefault="00333472" w:rsidP="00CC145F">
      <w:pPr>
        <w:numPr>
          <w:ilvl w:val="0"/>
          <w:numId w:val="45"/>
        </w:numPr>
        <w:rPr>
          <w:lang w:val="en-KE" w:eastAsia="en-KE"/>
        </w:rPr>
      </w:pPr>
      <w:r w:rsidRPr="00333472">
        <w:rPr>
          <w:b/>
          <w:bCs/>
          <w:lang w:val="en-KE" w:eastAsia="en-KE"/>
        </w:rPr>
        <w:t>Decision Rights</w:t>
      </w:r>
      <w:r w:rsidRPr="00333472">
        <w:rPr>
          <w:lang w:val="en-KE" w:eastAsia="en-KE"/>
        </w:rPr>
        <w:t>:</w:t>
      </w:r>
    </w:p>
    <w:p w14:paraId="4D791D30" w14:textId="77777777" w:rsidR="00333472" w:rsidRPr="00333472" w:rsidRDefault="00333472" w:rsidP="00CC145F">
      <w:pPr>
        <w:numPr>
          <w:ilvl w:val="1"/>
          <w:numId w:val="45"/>
        </w:numPr>
        <w:rPr>
          <w:lang w:val="en-KE" w:eastAsia="en-KE"/>
        </w:rPr>
      </w:pPr>
      <w:r w:rsidRPr="00333472">
        <w:rPr>
          <w:lang w:val="en-KE" w:eastAsia="en-KE"/>
        </w:rPr>
        <w:t>Data sharing agreements (e.g., KCB API access)</w:t>
      </w:r>
    </w:p>
    <w:p w14:paraId="3A6191E1" w14:textId="77777777" w:rsidR="00333472" w:rsidRPr="00333472" w:rsidRDefault="00333472" w:rsidP="00CC145F">
      <w:pPr>
        <w:numPr>
          <w:ilvl w:val="1"/>
          <w:numId w:val="45"/>
        </w:numPr>
        <w:rPr>
          <w:lang w:val="en-KE" w:eastAsia="en-KE"/>
        </w:rPr>
      </w:pPr>
      <w:r w:rsidRPr="00333472">
        <w:rPr>
          <w:lang w:val="en-KE" w:eastAsia="en-KE"/>
        </w:rPr>
        <w:t>Vulnerability Index threshold changes</w:t>
      </w:r>
    </w:p>
    <w:p w14:paraId="4C263D9A" w14:textId="77777777" w:rsidR="00333472" w:rsidRPr="00333472" w:rsidRDefault="00333472" w:rsidP="00CC145F">
      <w:pPr>
        <w:numPr>
          <w:ilvl w:val="1"/>
          <w:numId w:val="45"/>
        </w:numPr>
        <w:rPr>
          <w:lang w:val="en-KE" w:eastAsia="en-KE"/>
        </w:rPr>
      </w:pPr>
      <w:r w:rsidRPr="00333472">
        <w:rPr>
          <w:lang w:val="en-KE" w:eastAsia="en-KE"/>
        </w:rPr>
        <w:t>Somali training content approval</w:t>
      </w:r>
    </w:p>
    <w:p w14:paraId="4A259B9A" w14:textId="2366E82C" w:rsidR="00333472" w:rsidRDefault="00333472" w:rsidP="00333472">
      <w:pPr>
        <w:pStyle w:val="Heading4"/>
      </w:pPr>
      <w:r w:rsidRPr="00333472">
        <w:lastRenderedPageBreak/>
        <w:t>Reporting Cadence: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80"/>
        <w:gridCol w:w="1394"/>
        <w:gridCol w:w="2528"/>
        <w:gridCol w:w="3258"/>
      </w:tblGrid>
      <w:tr w:rsidR="00333472" w:rsidRPr="00333472" w14:paraId="563EC936" w14:textId="77777777" w:rsidTr="00333472">
        <w:trPr>
          <w:tblHeader/>
        </w:trPr>
        <w:tc>
          <w:tcPr>
            <w:tcW w:w="0" w:type="auto"/>
            <w:tcBorders>
              <w:top w:val="nil"/>
              <w:left w:val="nil"/>
              <w:bottom w:val="single" w:sz="6" w:space="0" w:color="BBBBBB"/>
              <w:right w:val="nil"/>
            </w:tcBorders>
            <w:shd w:val="clear" w:color="auto" w:fill="FFFFFF"/>
            <w:tcMar>
              <w:top w:w="150" w:type="dxa"/>
              <w:left w:w="0" w:type="dxa"/>
              <w:bottom w:w="150" w:type="dxa"/>
              <w:right w:w="150" w:type="dxa"/>
            </w:tcMar>
            <w:vAlign w:val="center"/>
            <w:hideMark/>
          </w:tcPr>
          <w:p w14:paraId="5C06ABF1" w14:textId="77777777" w:rsidR="00333472" w:rsidRPr="00333472" w:rsidRDefault="00333472" w:rsidP="00333472">
            <w:pPr>
              <w:rPr>
                <w:b/>
                <w:bCs/>
                <w:lang w:val="en-KE"/>
              </w:rPr>
            </w:pPr>
            <w:r w:rsidRPr="00333472">
              <w:rPr>
                <w:b/>
                <w:bCs/>
                <w:lang w:val="en-KE"/>
              </w:rPr>
              <w:t>Report Type</w:t>
            </w:r>
          </w:p>
        </w:tc>
        <w:tc>
          <w:tcPr>
            <w:tcW w:w="0" w:type="auto"/>
            <w:tcBorders>
              <w:top w:val="nil"/>
              <w:left w:val="nil"/>
              <w:bottom w:val="single" w:sz="6" w:space="0" w:color="BBBBBB"/>
              <w:right w:val="nil"/>
            </w:tcBorders>
            <w:shd w:val="clear" w:color="auto" w:fill="FFFFFF"/>
            <w:tcMar>
              <w:top w:w="150" w:type="dxa"/>
              <w:left w:w="150" w:type="dxa"/>
              <w:bottom w:w="150" w:type="dxa"/>
              <w:right w:w="150" w:type="dxa"/>
            </w:tcMar>
            <w:vAlign w:val="center"/>
            <w:hideMark/>
          </w:tcPr>
          <w:p w14:paraId="06FF3317" w14:textId="77777777" w:rsidR="00333472" w:rsidRPr="00333472" w:rsidRDefault="00333472" w:rsidP="00333472">
            <w:pPr>
              <w:rPr>
                <w:b/>
                <w:bCs/>
                <w:lang w:val="en-KE"/>
              </w:rPr>
            </w:pPr>
            <w:r w:rsidRPr="00333472">
              <w:rPr>
                <w:b/>
                <w:bCs/>
                <w:lang w:val="en-KE"/>
              </w:rPr>
              <w:t>Frequency</w:t>
            </w:r>
          </w:p>
        </w:tc>
        <w:tc>
          <w:tcPr>
            <w:tcW w:w="0" w:type="auto"/>
            <w:tcBorders>
              <w:top w:val="nil"/>
              <w:left w:val="nil"/>
              <w:bottom w:val="single" w:sz="6" w:space="0" w:color="BBBBBB"/>
              <w:right w:val="nil"/>
            </w:tcBorders>
            <w:shd w:val="clear" w:color="auto" w:fill="FFFFFF"/>
            <w:tcMar>
              <w:top w:w="150" w:type="dxa"/>
              <w:left w:w="150" w:type="dxa"/>
              <w:bottom w:w="150" w:type="dxa"/>
              <w:right w:w="150" w:type="dxa"/>
            </w:tcMar>
            <w:vAlign w:val="center"/>
            <w:hideMark/>
          </w:tcPr>
          <w:p w14:paraId="0757BA79" w14:textId="77777777" w:rsidR="00333472" w:rsidRPr="00333472" w:rsidRDefault="00333472" w:rsidP="00333472">
            <w:pPr>
              <w:rPr>
                <w:b/>
                <w:bCs/>
                <w:lang w:val="en-KE"/>
              </w:rPr>
            </w:pPr>
            <w:r w:rsidRPr="00333472">
              <w:rPr>
                <w:b/>
                <w:bCs/>
                <w:lang w:val="en-KE"/>
              </w:rPr>
              <w:t>Recipients</w:t>
            </w:r>
          </w:p>
        </w:tc>
        <w:tc>
          <w:tcPr>
            <w:tcW w:w="0" w:type="auto"/>
            <w:tcBorders>
              <w:top w:val="nil"/>
              <w:left w:val="nil"/>
              <w:bottom w:val="single" w:sz="6" w:space="0" w:color="BBBBBB"/>
              <w:right w:val="nil"/>
            </w:tcBorders>
            <w:shd w:val="clear" w:color="auto" w:fill="FFFFFF"/>
            <w:tcMar>
              <w:top w:w="150" w:type="dxa"/>
              <w:left w:w="150" w:type="dxa"/>
              <w:bottom w:w="150" w:type="dxa"/>
              <w:right w:w="150" w:type="dxa"/>
            </w:tcMar>
            <w:vAlign w:val="center"/>
            <w:hideMark/>
          </w:tcPr>
          <w:p w14:paraId="4B996183" w14:textId="77777777" w:rsidR="00333472" w:rsidRPr="00333472" w:rsidRDefault="00333472" w:rsidP="00333472">
            <w:pPr>
              <w:rPr>
                <w:b/>
                <w:bCs/>
                <w:lang w:val="en-KE"/>
              </w:rPr>
            </w:pPr>
            <w:r w:rsidRPr="00333472">
              <w:rPr>
                <w:b/>
                <w:bCs/>
                <w:lang w:val="en-KE"/>
              </w:rPr>
              <w:t>Content Highlights</w:t>
            </w:r>
          </w:p>
        </w:tc>
      </w:tr>
      <w:tr w:rsidR="00333472" w:rsidRPr="00333472" w14:paraId="671C05E2" w14:textId="77777777" w:rsidTr="00333472">
        <w:tc>
          <w:tcPr>
            <w:tcW w:w="0" w:type="auto"/>
            <w:tcBorders>
              <w:top w:val="nil"/>
              <w:left w:val="nil"/>
              <w:bottom w:val="single" w:sz="6" w:space="0" w:color="E5E5E5"/>
              <w:right w:val="nil"/>
            </w:tcBorders>
            <w:shd w:val="clear" w:color="auto" w:fill="FFFFFF"/>
            <w:tcMar>
              <w:top w:w="150" w:type="dxa"/>
              <w:left w:w="0" w:type="dxa"/>
              <w:bottom w:w="150" w:type="dxa"/>
              <w:right w:w="150" w:type="dxa"/>
            </w:tcMar>
            <w:vAlign w:val="center"/>
            <w:hideMark/>
          </w:tcPr>
          <w:p w14:paraId="41BA08AA" w14:textId="77777777" w:rsidR="00333472" w:rsidRPr="00333472" w:rsidRDefault="00333472" w:rsidP="00333472">
            <w:pPr>
              <w:rPr>
                <w:lang w:val="en-KE"/>
              </w:rPr>
            </w:pPr>
            <w:r w:rsidRPr="00333472">
              <w:rPr>
                <w:b/>
                <w:bCs/>
                <w:lang w:val="en-KE"/>
              </w:rPr>
              <w:t>Protection Incident Log</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18EB38C1" w14:textId="77777777" w:rsidR="00333472" w:rsidRPr="00333472" w:rsidRDefault="00333472" w:rsidP="00333472">
            <w:pPr>
              <w:rPr>
                <w:lang w:val="en-KE"/>
              </w:rPr>
            </w:pPr>
            <w:r w:rsidRPr="00333472">
              <w:rPr>
                <w:lang w:val="en-KE"/>
              </w:rPr>
              <w:t>Real-time</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12ECF32C" w14:textId="77777777" w:rsidR="00333472" w:rsidRPr="00333472" w:rsidRDefault="00333472" w:rsidP="00333472">
            <w:pPr>
              <w:rPr>
                <w:lang w:val="en-KE"/>
              </w:rPr>
            </w:pPr>
            <w:r w:rsidRPr="00333472">
              <w:rPr>
                <w:lang w:val="en-KE"/>
              </w:rPr>
              <w:t>Gender/Protection Officers</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27399529" w14:textId="77777777" w:rsidR="00333472" w:rsidRPr="00333472" w:rsidRDefault="00333472" w:rsidP="00333472">
            <w:pPr>
              <w:rPr>
                <w:lang w:val="en-KE"/>
              </w:rPr>
            </w:pPr>
            <w:r w:rsidRPr="00333472">
              <w:rPr>
                <w:lang w:val="en-KE"/>
              </w:rPr>
              <w:t>GBV correlations with loan stress</w:t>
            </w:r>
          </w:p>
        </w:tc>
      </w:tr>
      <w:tr w:rsidR="00333472" w:rsidRPr="00333472" w14:paraId="35AB3B55" w14:textId="77777777" w:rsidTr="00333472">
        <w:tc>
          <w:tcPr>
            <w:tcW w:w="0" w:type="auto"/>
            <w:tcBorders>
              <w:top w:val="nil"/>
              <w:left w:val="nil"/>
              <w:bottom w:val="single" w:sz="6" w:space="0" w:color="E5E5E5"/>
              <w:right w:val="nil"/>
            </w:tcBorders>
            <w:shd w:val="clear" w:color="auto" w:fill="FFFFFF"/>
            <w:tcMar>
              <w:top w:w="150" w:type="dxa"/>
              <w:left w:w="0" w:type="dxa"/>
              <w:bottom w:w="150" w:type="dxa"/>
              <w:right w:w="150" w:type="dxa"/>
            </w:tcMar>
            <w:vAlign w:val="center"/>
            <w:hideMark/>
          </w:tcPr>
          <w:p w14:paraId="391A8D96" w14:textId="77777777" w:rsidR="00333472" w:rsidRPr="00333472" w:rsidRDefault="00333472" w:rsidP="00333472">
            <w:pPr>
              <w:rPr>
                <w:lang w:val="en-KE"/>
              </w:rPr>
            </w:pPr>
            <w:r w:rsidRPr="00333472">
              <w:rPr>
                <w:b/>
                <w:bCs/>
                <w:lang w:val="en-KE"/>
              </w:rPr>
              <w:t>Data Quality Scorecard</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4AB68F34" w14:textId="77777777" w:rsidR="00333472" w:rsidRPr="00333472" w:rsidRDefault="00333472" w:rsidP="00333472">
            <w:pPr>
              <w:rPr>
                <w:lang w:val="en-KE"/>
              </w:rPr>
            </w:pPr>
            <w:r w:rsidRPr="00333472">
              <w:rPr>
                <w:lang w:val="en-KE"/>
              </w:rPr>
              <w:t>Weekly</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58A0A451" w14:textId="77777777" w:rsidR="00333472" w:rsidRPr="00333472" w:rsidRDefault="00333472" w:rsidP="00333472">
            <w:pPr>
              <w:rPr>
                <w:lang w:val="en-KE"/>
              </w:rPr>
            </w:pPr>
            <w:r w:rsidRPr="00333472">
              <w:rPr>
                <w:lang w:val="en-KE"/>
              </w:rPr>
              <w:t>Governance Committee</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25CC9CE1" w14:textId="77777777" w:rsidR="00333472" w:rsidRPr="00333472" w:rsidRDefault="00333472" w:rsidP="00333472">
            <w:pPr>
              <w:rPr>
                <w:lang w:val="en-KE"/>
              </w:rPr>
            </w:pPr>
            <w:r w:rsidRPr="00333472">
              <w:rPr>
                <w:lang w:val="en-KE"/>
              </w:rPr>
              <w:t>Completeness rates by location</w:t>
            </w:r>
          </w:p>
        </w:tc>
      </w:tr>
      <w:tr w:rsidR="00333472" w:rsidRPr="00333472" w14:paraId="40B8CFE7" w14:textId="77777777" w:rsidTr="00333472">
        <w:tc>
          <w:tcPr>
            <w:tcW w:w="0" w:type="auto"/>
            <w:tcBorders>
              <w:top w:val="nil"/>
              <w:left w:val="nil"/>
              <w:bottom w:val="single" w:sz="6" w:space="0" w:color="E5E5E5"/>
              <w:right w:val="nil"/>
            </w:tcBorders>
            <w:shd w:val="clear" w:color="auto" w:fill="FFFFFF"/>
            <w:tcMar>
              <w:top w:w="150" w:type="dxa"/>
              <w:left w:w="0" w:type="dxa"/>
              <w:bottom w:w="150" w:type="dxa"/>
              <w:right w:w="150" w:type="dxa"/>
            </w:tcMar>
            <w:vAlign w:val="center"/>
            <w:hideMark/>
          </w:tcPr>
          <w:p w14:paraId="050FEC52" w14:textId="77777777" w:rsidR="00333472" w:rsidRPr="00333472" w:rsidRDefault="00333472" w:rsidP="00333472">
            <w:pPr>
              <w:rPr>
                <w:lang w:val="en-KE"/>
              </w:rPr>
            </w:pPr>
            <w:r w:rsidRPr="00333472">
              <w:rPr>
                <w:b/>
                <w:bCs/>
                <w:lang w:val="en-KE"/>
              </w:rPr>
              <w:t>Sharia-Adherence Digest</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4EE9C15B" w14:textId="77777777" w:rsidR="00333472" w:rsidRPr="00333472" w:rsidRDefault="00333472" w:rsidP="00333472">
            <w:pPr>
              <w:rPr>
                <w:lang w:val="en-KE"/>
              </w:rPr>
            </w:pPr>
            <w:r w:rsidRPr="00333472">
              <w:rPr>
                <w:lang w:val="en-KE"/>
              </w:rPr>
              <w:t>Monthly</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78ABA968" w14:textId="77777777" w:rsidR="00333472" w:rsidRPr="00333472" w:rsidRDefault="00333472" w:rsidP="00333472">
            <w:pPr>
              <w:rPr>
                <w:lang w:val="en-KE"/>
              </w:rPr>
            </w:pPr>
            <w:r w:rsidRPr="00333472">
              <w:rPr>
                <w:lang w:val="en-KE"/>
              </w:rPr>
              <w:t xml:space="preserve">SIDA, </w:t>
            </w:r>
            <w:proofErr w:type="spellStart"/>
            <w:r w:rsidRPr="00333472">
              <w:rPr>
                <w:lang w:val="en-KE"/>
              </w:rPr>
              <w:t>Salihin</w:t>
            </w:r>
            <w:proofErr w:type="spellEnd"/>
            <w:r w:rsidRPr="00333472">
              <w:rPr>
                <w:lang w:val="en-KE"/>
              </w:rPr>
              <w:t xml:space="preserve"> Advisory</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6C8EE374" w14:textId="77777777" w:rsidR="00333472" w:rsidRPr="00333472" w:rsidRDefault="00333472" w:rsidP="00333472">
            <w:pPr>
              <w:rPr>
                <w:lang w:val="en-KE"/>
              </w:rPr>
            </w:pPr>
            <w:r w:rsidRPr="00333472">
              <w:rPr>
                <w:lang w:val="en-KE"/>
              </w:rPr>
              <w:t>Non-compliant loan %; training gaps</w:t>
            </w:r>
          </w:p>
        </w:tc>
      </w:tr>
      <w:tr w:rsidR="00333472" w:rsidRPr="00333472" w14:paraId="7E35B4A1" w14:textId="77777777" w:rsidTr="00333472">
        <w:tc>
          <w:tcPr>
            <w:tcW w:w="0" w:type="auto"/>
            <w:tcBorders>
              <w:top w:val="nil"/>
              <w:left w:val="nil"/>
              <w:bottom w:val="single" w:sz="6" w:space="0" w:color="E5E5E5"/>
              <w:right w:val="nil"/>
            </w:tcBorders>
            <w:shd w:val="clear" w:color="auto" w:fill="FFFFFF"/>
            <w:tcMar>
              <w:top w:w="150" w:type="dxa"/>
              <w:left w:w="0" w:type="dxa"/>
              <w:bottom w:w="150" w:type="dxa"/>
              <w:right w:w="150" w:type="dxa"/>
            </w:tcMar>
            <w:vAlign w:val="center"/>
            <w:hideMark/>
          </w:tcPr>
          <w:p w14:paraId="0D0CA704" w14:textId="77777777" w:rsidR="00333472" w:rsidRPr="00333472" w:rsidRDefault="00333472" w:rsidP="00333472">
            <w:pPr>
              <w:rPr>
                <w:lang w:val="en-KE"/>
              </w:rPr>
            </w:pPr>
            <w:r w:rsidRPr="00333472">
              <w:rPr>
                <w:b/>
                <w:bCs/>
                <w:lang w:val="en-KE"/>
              </w:rPr>
              <w:t>Downtime Impact Analysis</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396FEC9E" w14:textId="77777777" w:rsidR="00333472" w:rsidRPr="00333472" w:rsidRDefault="00333472" w:rsidP="00333472">
            <w:pPr>
              <w:rPr>
                <w:lang w:val="en-KE"/>
              </w:rPr>
            </w:pPr>
            <w:r w:rsidRPr="00333472">
              <w:rPr>
                <w:lang w:val="en-KE"/>
              </w:rPr>
              <w:t>Quarterly</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15D52AAA" w14:textId="77777777" w:rsidR="00333472" w:rsidRPr="00333472" w:rsidRDefault="00333472" w:rsidP="00333472">
            <w:pPr>
              <w:rPr>
                <w:lang w:val="en-KE"/>
              </w:rPr>
            </w:pPr>
            <w:r w:rsidRPr="00333472">
              <w:rPr>
                <w:lang w:val="en-KE"/>
              </w:rPr>
              <w:t>ICT Team</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2DD27741" w14:textId="77777777" w:rsidR="00333472" w:rsidRPr="00333472" w:rsidRDefault="00333472" w:rsidP="00333472">
            <w:pPr>
              <w:rPr>
                <w:lang w:val="en-KE"/>
              </w:rPr>
            </w:pPr>
            <w:r w:rsidRPr="00333472">
              <w:rPr>
                <w:lang w:val="en-KE"/>
              </w:rPr>
              <w:t>Mandera sync success rates vs. Monte Carlo</w:t>
            </w:r>
          </w:p>
        </w:tc>
      </w:tr>
    </w:tbl>
    <w:p w14:paraId="3DE59D20" w14:textId="2B7D0F0F" w:rsidR="00333472" w:rsidRDefault="00333472" w:rsidP="00333472"/>
    <w:p w14:paraId="18386468" w14:textId="77777777" w:rsidR="00333472" w:rsidRPr="00333472" w:rsidRDefault="00333472" w:rsidP="00333472">
      <w:pPr>
        <w:rPr>
          <w:lang w:val="en-KE"/>
        </w:rPr>
      </w:pPr>
      <w:r w:rsidRPr="00333472">
        <w:rPr>
          <w:b/>
          <w:bCs/>
          <w:lang w:val="en-KE"/>
        </w:rPr>
        <w:t>Key Specifications Addressed</w:t>
      </w:r>
    </w:p>
    <w:p w14:paraId="4670B203" w14:textId="77777777" w:rsidR="00333472" w:rsidRPr="00333472" w:rsidRDefault="00333472" w:rsidP="00CC145F">
      <w:pPr>
        <w:numPr>
          <w:ilvl w:val="0"/>
          <w:numId w:val="46"/>
        </w:numPr>
        <w:rPr>
          <w:lang w:val="en-KE"/>
        </w:rPr>
      </w:pPr>
      <w:r w:rsidRPr="00333472">
        <w:rPr>
          <w:b/>
          <w:bCs/>
          <w:lang w:val="en-KE"/>
        </w:rPr>
        <w:t>Languages</w:t>
      </w:r>
      <w:r w:rsidRPr="00333472">
        <w:rPr>
          <w:lang w:val="en-KE"/>
        </w:rPr>
        <w:t>: Somali (Mandera), Swahili (Nairobi), English (management)</w:t>
      </w:r>
    </w:p>
    <w:p w14:paraId="6C69FAD3" w14:textId="77777777" w:rsidR="00333472" w:rsidRPr="00333472" w:rsidRDefault="00333472" w:rsidP="00CC145F">
      <w:pPr>
        <w:numPr>
          <w:ilvl w:val="0"/>
          <w:numId w:val="46"/>
        </w:numPr>
        <w:rPr>
          <w:lang w:val="en-KE"/>
        </w:rPr>
      </w:pPr>
      <w:r w:rsidRPr="00333472">
        <w:rPr>
          <w:b/>
          <w:bCs/>
          <w:lang w:val="en-KE"/>
        </w:rPr>
        <w:t>Data Quality Checks</w:t>
      </w:r>
      <w:r w:rsidRPr="00333472">
        <w:rPr>
          <w:lang w:val="en-KE"/>
        </w:rPr>
        <w:t>: Automated completeness/disaggregation rules + quarterly field audits</w:t>
      </w:r>
    </w:p>
    <w:p w14:paraId="38C85369" w14:textId="77777777" w:rsidR="00333472" w:rsidRPr="00333472" w:rsidRDefault="00333472" w:rsidP="00CC145F">
      <w:pPr>
        <w:numPr>
          <w:ilvl w:val="0"/>
          <w:numId w:val="46"/>
        </w:numPr>
        <w:rPr>
          <w:lang w:val="en-KE"/>
        </w:rPr>
      </w:pPr>
      <w:r w:rsidRPr="00333472">
        <w:rPr>
          <w:b/>
          <w:bCs/>
          <w:lang w:val="en-KE"/>
        </w:rPr>
        <w:t>Governance</w:t>
      </w:r>
      <w:r w:rsidRPr="00333472">
        <w:rPr>
          <w:lang w:val="en-KE"/>
        </w:rPr>
        <w:t>: Cross-functional committee with Mandera county representation</w:t>
      </w:r>
    </w:p>
    <w:p w14:paraId="77B77941" w14:textId="77777777" w:rsidR="00333472" w:rsidRPr="00333472" w:rsidRDefault="00333472" w:rsidP="00333472"/>
    <w:p w14:paraId="13DCA316" w14:textId="77777777" w:rsidR="00333472" w:rsidRPr="00333472" w:rsidRDefault="00333472" w:rsidP="00333472">
      <w:pPr>
        <w:rPr>
          <w:lang w:val="en-KE" w:eastAsia="en-KE"/>
        </w:rPr>
      </w:pPr>
    </w:p>
    <w:p w14:paraId="642C7C32" w14:textId="77777777" w:rsidR="00DD30A0" w:rsidRPr="00DD30A0" w:rsidRDefault="00DD30A0" w:rsidP="00DD30A0">
      <w:pPr>
        <w:rPr>
          <w:lang w:val="en-KE"/>
        </w:rPr>
      </w:pPr>
    </w:p>
    <w:p w14:paraId="03CFEC87" w14:textId="77777777" w:rsidR="00DD30A0" w:rsidRPr="00DD30A0" w:rsidRDefault="00DD30A0" w:rsidP="00DD30A0">
      <w:pPr>
        <w:rPr>
          <w:lang w:val="en-KE"/>
        </w:rPr>
      </w:pPr>
    </w:p>
    <w:p w14:paraId="52F1D559" w14:textId="77777777" w:rsidR="00DD30A0" w:rsidRPr="00047D21" w:rsidRDefault="00DD30A0" w:rsidP="00DD30A0"/>
    <w:p w14:paraId="41E92114" w14:textId="77777777" w:rsidR="008463A0" w:rsidRPr="008463A0" w:rsidRDefault="008463A0" w:rsidP="008463A0">
      <w:pPr>
        <w:pStyle w:val="Heading2"/>
      </w:pPr>
      <w:bookmarkStart w:id="48" w:name="_Toc204527555"/>
      <w:r w:rsidRPr="008463A0">
        <w:rPr>
          <w:rStyle w:val="Strong"/>
          <w:b/>
          <w:bCs/>
        </w:rPr>
        <w:lastRenderedPageBreak/>
        <w:t>Conclusion &amp; Next Steps</w:t>
      </w:r>
      <w:bookmarkEnd w:id="48"/>
    </w:p>
    <w:p w14:paraId="27A6D728" w14:textId="77777777" w:rsidR="008463A0" w:rsidRDefault="008463A0" w:rsidP="008463A0">
      <w:pPr>
        <w:rPr>
          <w:szCs w:val="24"/>
        </w:rPr>
      </w:pPr>
      <w:r>
        <w:t>The KPI Monitoring Tool will </w:t>
      </w:r>
      <w:r>
        <w:rPr>
          <w:rStyle w:val="Strong"/>
          <w:rFonts w:ascii="Segoe UI" w:hAnsi="Segoe UI" w:cs="Segoe UI"/>
          <w:color w:val="404040"/>
        </w:rPr>
        <w:t>streamline SDACKED’s MEAL processes</w:t>
      </w:r>
      <w:r>
        <w:t>, enhance accountability, and support </w:t>
      </w:r>
      <w:r>
        <w:rPr>
          <w:rStyle w:val="Strong"/>
          <w:rFonts w:ascii="Segoe UI" w:hAnsi="Segoe UI" w:cs="Segoe UI"/>
          <w:color w:val="404040"/>
        </w:rPr>
        <w:t>real-time decision-making</w:t>
      </w:r>
      <w:r>
        <w:t>. Next steps include:</w:t>
      </w:r>
    </w:p>
    <w:p w14:paraId="4698D9AB" w14:textId="77777777" w:rsidR="008463A0" w:rsidRDefault="008463A0" w:rsidP="00CC145F">
      <w:pPr>
        <w:pStyle w:val="ListParagraph"/>
        <w:numPr>
          <w:ilvl w:val="0"/>
          <w:numId w:val="4"/>
        </w:numPr>
      </w:pPr>
      <w:r>
        <w:t>Finalize stakeholder sign-off.</w:t>
      </w:r>
    </w:p>
    <w:p w14:paraId="70E3618A" w14:textId="77777777" w:rsidR="008463A0" w:rsidRDefault="008463A0" w:rsidP="00CC145F">
      <w:pPr>
        <w:pStyle w:val="ListParagraph"/>
        <w:numPr>
          <w:ilvl w:val="0"/>
          <w:numId w:val="4"/>
        </w:numPr>
      </w:pPr>
      <w:r>
        <w:t>Begin requirement gathering and prototyping.</w:t>
      </w:r>
    </w:p>
    <w:p w14:paraId="5E21E4F7" w14:textId="77777777" w:rsidR="008463A0" w:rsidRDefault="008463A0" w:rsidP="008463A0">
      <w:pPr>
        <w:pStyle w:val="ds-markdown-paragraph"/>
        <w:shd w:val="clear" w:color="auto" w:fill="FFFFFF"/>
        <w:spacing w:before="206" w:beforeAutospacing="0" w:after="206" w:afterAutospacing="0" w:line="429" w:lineRule="atLeast"/>
        <w:rPr>
          <w:rFonts w:ascii="Segoe UI" w:hAnsi="Segoe UI" w:cs="Segoe UI"/>
          <w:color w:val="404040"/>
        </w:rPr>
      </w:pPr>
      <w:r>
        <w:rPr>
          <w:rStyle w:val="Strong"/>
          <w:rFonts w:ascii="Segoe UI" w:hAnsi="Segoe UI" w:cs="Segoe UI"/>
          <w:color w:val="404040"/>
        </w:rPr>
        <w:t>Approval Requested</w:t>
      </w:r>
      <w:r>
        <w:rPr>
          <w:rFonts w:ascii="Segoe UI" w:hAnsi="Segoe UI" w:cs="Segoe UI"/>
          <w:color w:val="404040"/>
        </w:rPr>
        <w:t xml:space="preserve">: </w:t>
      </w: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Yes</w:t>
      </w:r>
      <w:r>
        <w:rPr>
          <w:rFonts w:ascii="Segoe UI" w:hAnsi="Segoe UI" w:cs="Segoe UI"/>
          <w:color w:val="404040"/>
        </w:rPr>
        <w:t xml:space="preserve"> / </w:t>
      </w: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No</w:t>
      </w:r>
    </w:p>
    <w:p w14:paraId="7E7FA2AB" w14:textId="77777777" w:rsidR="008463A0" w:rsidRPr="00440B17" w:rsidRDefault="008463A0" w:rsidP="008463A0"/>
    <w:p w14:paraId="1B9475E6" w14:textId="77777777" w:rsidR="00047D21" w:rsidRPr="00D03189" w:rsidRDefault="00047D21" w:rsidP="00047D21">
      <w:pPr>
        <w:pStyle w:val="Heading3"/>
      </w:pPr>
    </w:p>
    <w:p w14:paraId="47BFA2AE" w14:textId="77777777" w:rsidR="00D03189" w:rsidRDefault="00D03189" w:rsidP="00D03189"/>
    <w:p w14:paraId="67959F93" w14:textId="77777777" w:rsidR="00D03189" w:rsidRPr="00D03189" w:rsidRDefault="00D03189" w:rsidP="00D03189">
      <w:pPr>
        <w:pStyle w:val="ListParagraph"/>
        <w:ind w:left="780"/>
        <w:rPr>
          <w:szCs w:val="24"/>
        </w:rPr>
      </w:pPr>
    </w:p>
    <w:p w14:paraId="3234EE0B" w14:textId="77777777" w:rsidR="00AA71F1" w:rsidRDefault="00AA71F1" w:rsidP="00AA71F1"/>
    <w:p w14:paraId="7F9D9811" w14:textId="77777777" w:rsidR="00AA0CBB" w:rsidRPr="00AA71F1" w:rsidRDefault="00AA0CBB" w:rsidP="00AA71F1"/>
    <w:sectPr w:rsidR="00AA0CBB" w:rsidRPr="00AA71F1">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AF946" w14:textId="77777777" w:rsidR="00CC145F" w:rsidRDefault="00CC145F" w:rsidP="00372D78">
      <w:pPr>
        <w:spacing w:line="240" w:lineRule="auto"/>
      </w:pPr>
      <w:r>
        <w:separator/>
      </w:r>
    </w:p>
  </w:endnote>
  <w:endnote w:type="continuationSeparator" w:id="0">
    <w:p w14:paraId="1DCD66F0" w14:textId="77777777" w:rsidR="00CC145F" w:rsidRDefault="00CC145F" w:rsidP="00372D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D3FC7" w14:textId="77777777" w:rsidR="00CC145F" w:rsidRDefault="00CC145F" w:rsidP="00372D78">
      <w:pPr>
        <w:spacing w:line="240" w:lineRule="auto"/>
      </w:pPr>
      <w:r>
        <w:separator/>
      </w:r>
    </w:p>
  </w:footnote>
  <w:footnote w:type="continuationSeparator" w:id="0">
    <w:p w14:paraId="7FBD85F1" w14:textId="77777777" w:rsidR="00CC145F" w:rsidRDefault="00CC145F" w:rsidP="00372D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8164894"/>
      <w:docPartObj>
        <w:docPartGallery w:val="Page Numbers (Top of Page)"/>
        <w:docPartUnique/>
      </w:docPartObj>
    </w:sdtPr>
    <w:sdtEndPr>
      <w:rPr>
        <w:color w:val="7F7F7F" w:themeColor="background1" w:themeShade="7F"/>
        <w:spacing w:val="60"/>
      </w:rPr>
    </w:sdtEndPr>
    <w:sdtContent>
      <w:p w14:paraId="4270E66F" w14:textId="7136DADD" w:rsidR="00372D78" w:rsidRDefault="00372D78">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7403789" w14:textId="77777777" w:rsidR="00372D78" w:rsidRDefault="00372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A5CC0"/>
    <w:multiLevelType w:val="multilevel"/>
    <w:tmpl w:val="DC0AF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17FA8"/>
    <w:multiLevelType w:val="multilevel"/>
    <w:tmpl w:val="496C3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A51D5"/>
    <w:multiLevelType w:val="hybridMultilevel"/>
    <w:tmpl w:val="40649698"/>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 w15:restartNumberingAfterBreak="0">
    <w:nsid w:val="0F98609F"/>
    <w:multiLevelType w:val="multilevel"/>
    <w:tmpl w:val="7D82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97333"/>
    <w:multiLevelType w:val="hybridMultilevel"/>
    <w:tmpl w:val="68329C3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104A0BC9"/>
    <w:multiLevelType w:val="multilevel"/>
    <w:tmpl w:val="7D824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54868"/>
    <w:multiLevelType w:val="multilevel"/>
    <w:tmpl w:val="14B60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572F9A"/>
    <w:multiLevelType w:val="hybridMultilevel"/>
    <w:tmpl w:val="DC66C556"/>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8" w15:restartNumberingAfterBreak="0">
    <w:nsid w:val="1AAF5EAC"/>
    <w:multiLevelType w:val="hybridMultilevel"/>
    <w:tmpl w:val="73E487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D991AC0"/>
    <w:multiLevelType w:val="hybridMultilevel"/>
    <w:tmpl w:val="CFB01AF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1F0C43F7"/>
    <w:multiLevelType w:val="multilevel"/>
    <w:tmpl w:val="7D82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D21C69"/>
    <w:multiLevelType w:val="hybridMultilevel"/>
    <w:tmpl w:val="5172166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22030878"/>
    <w:multiLevelType w:val="multilevel"/>
    <w:tmpl w:val="7D824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CF021F"/>
    <w:multiLevelType w:val="hybridMultilevel"/>
    <w:tmpl w:val="5C26B1AC"/>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471425F"/>
    <w:multiLevelType w:val="multilevel"/>
    <w:tmpl w:val="BCB028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A624D2"/>
    <w:multiLevelType w:val="multilevel"/>
    <w:tmpl w:val="7D8246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0418ED"/>
    <w:multiLevelType w:val="multilevel"/>
    <w:tmpl w:val="7D824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913407"/>
    <w:multiLevelType w:val="multilevel"/>
    <w:tmpl w:val="BCB028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1E5B3E"/>
    <w:multiLevelType w:val="hybridMultilevel"/>
    <w:tmpl w:val="53369D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2C784533"/>
    <w:multiLevelType w:val="hybridMultilevel"/>
    <w:tmpl w:val="DBD8B06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2E09573D"/>
    <w:multiLevelType w:val="hybridMultilevel"/>
    <w:tmpl w:val="10ECA2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00B495B"/>
    <w:multiLevelType w:val="multilevel"/>
    <w:tmpl w:val="BCB028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410C96"/>
    <w:multiLevelType w:val="hybridMultilevel"/>
    <w:tmpl w:val="02389E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33492554"/>
    <w:multiLevelType w:val="multilevel"/>
    <w:tmpl w:val="7BDE9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F84B6F"/>
    <w:multiLevelType w:val="hybridMultilevel"/>
    <w:tmpl w:val="5A4A3AA8"/>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5" w15:restartNumberingAfterBreak="0">
    <w:nsid w:val="37B12DCC"/>
    <w:multiLevelType w:val="hybridMultilevel"/>
    <w:tmpl w:val="52C6E440"/>
    <w:lvl w:ilvl="0" w:tplc="2000000F">
      <w:start w:val="1"/>
      <w:numFmt w:val="decimal"/>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26" w15:restartNumberingAfterBreak="0">
    <w:nsid w:val="38DD4893"/>
    <w:multiLevelType w:val="multilevel"/>
    <w:tmpl w:val="7D82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1852EE"/>
    <w:multiLevelType w:val="multilevel"/>
    <w:tmpl w:val="7D82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BC121F"/>
    <w:multiLevelType w:val="hybridMultilevel"/>
    <w:tmpl w:val="DF94C48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9" w15:restartNumberingAfterBreak="0">
    <w:nsid w:val="3FBC4672"/>
    <w:multiLevelType w:val="multilevel"/>
    <w:tmpl w:val="7D82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335D5E"/>
    <w:multiLevelType w:val="multilevel"/>
    <w:tmpl w:val="7D824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346EF5"/>
    <w:multiLevelType w:val="hybridMultilevel"/>
    <w:tmpl w:val="D5547F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47B949DF"/>
    <w:multiLevelType w:val="hybridMultilevel"/>
    <w:tmpl w:val="64801F8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3" w15:restartNumberingAfterBreak="0">
    <w:nsid w:val="47D20DA1"/>
    <w:multiLevelType w:val="multilevel"/>
    <w:tmpl w:val="7D824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F77084"/>
    <w:multiLevelType w:val="multilevel"/>
    <w:tmpl w:val="A380F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BF5FB1"/>
    <w:multiLevelType w:val="multilevel"/>
    <w:tmpl w:val="7D824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C22475"/>
    <w:multiLevelType w:val="hybridMultilevel"/>
    <w:tmpl w:val="334AF46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562E6572"/>
    <w:multiLevelType w:val="multilevel"/>
    <w:tmpl w:val="34C60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6A51BF"/>
    <w:multiLevelType w:val="hybridMultilevel"/>
    <w:tmpl w:val="A420D1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5C5E3CD7"/>
    <w:multiLevelType w:val="hybridMultilevel"/>
    <w:tmpl w:val="7A268CB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0" w15:restartNumberingAfterBreak="0">
    <w:nsid w:val="5DBB0F46"/>
    <w:multiLevelType w:val="multilevel"/>
    <w:tmpl w:val="7D82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EC518F"/>
    <w:multiLevelType w:val="multilevel"/>
    <w:tmpl w:val="7D82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A54AAC"/>
    <w:multiLevelType w:val="multilevel"/>
    <w:tmpl w:val="7D82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244792"/>
    <w:multiLevelType w:val="hybridMultilevel"/>
    <w:tmpl w:val="06BEE2E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665100C7"/>
    <w:multiLevelType w:val="multilevel"/>
    <w:tmpl w:val="7D82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D94BB9"/>
    <w:multiLevelType w:val="hybridMultilevel"/>
    <w:tmpl w:val="611CCE3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6" w15:restartNumberingAfterBreak="0">
    <w:nsid w:val="6B295430"/>
    <w:multiLevelType w:val="multilevel"/>
    <w:tmpl w:val="7D82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F7598D"/>
    <w:multiLevelType w:val="hybridMultilevel"/>
    <w:tmpl w:val="78C468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8" w15:restartNumberingAfterBreak="0">
    <w:nsid w:val="70C918A5"/>
    <w:multiLevelType w:val="hybridMultilevel"/>
    <w:tmpl w:val="72B2B27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721B3865"/>
    <w:multiLevelType w:val="multilevel"/>
    <w:tmpl w:val="7D82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900BAA"/>
    <w:multiLevelType w:val="multilevel"/>
    <w:tmpl w:val="51848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5A91CA4"/>
    <w:multiLevelType w:val="multilevel"/>
    <w:tmpl w:val="7D824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8A704A"/>
    <w:multiLevelType w:val="multilevel"/>
    <w:tmpl w:val="7D824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856F73"/>
    <w:multiLevelType w:val="multilevel"/>
    <w:tmpl w:val="7D824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DA59DF"/>
    <w:multiLevelType w:val="multilevel"/>
    <w:tmpl w:val="FBCA2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E6A7C43"/>
    <w:multiLevelType w:val="hybridMultilevel"/>
    <w:tmpl w:val="C9E00F5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25"/>
  </w:num>
  <w:num w:numId="2">
    <w:abstractNumId w:val="22"/>
  </w:num>
  <w:num w:numId="3">
    <w:abstractNumId w:val="47"/>
  </w:num>
  <w:num w:numId="4">
    <w:abstractNumId w:val="48"/>
  </w:num>
  <w:num w:numId="5">
    <w:abstractNumId w:val="38"/>
  </w:num>
  <w:num w:numId="6">
    <w:abstractNumId w:val="20"/>
  </w:num>
  <w:num w:numId="7">
    <w:abstractNumId w:val="23"/>
  </w:num>
  <w:num w:numId="8">
    <w:abstractNumId w:val="8"/>
  </w:num>
  <w:num w:numId="9">
    <w:abstractNumId w:val="53"/>
  </w:num>
  <w:num w:numId="10">
    <w:abstractNumId w:val="33"/>
  </w:num>
  <w:num w:numId="11">
    <w:abstractNumId w:val="5"/>
  </w:num>
  <w:num w:numId="12">
    <w:abstractNumId w:val="43"/>
  </w:num>
  <w:num w:numId="13">
    <w:abstractNumId w:val="35"/>
  </w:num>
  <w:num w:numId="14">
    <w:abstractNumId w:val="51"/>
  </w:num>
  <w:num w:numId="15">
    <w:abstractNumId w:val="16"/>
  </w:num>
  <w:num w:numId="16">
    <w:abstractNumId w:val="44"/>
  </w:num>
  <w:num w:numId="17">
    <w:abstractNumId w:val="12"/>
  </w:num>
  <w:num w:numId="18">
    <w:abstractNumId w:val="42"/>
  </w:num>
  <w:num w:numId="19">
    <w:abstractNumId w:val="29"/>
  </w:num>
  <w:num w:numId="20">
    <w:abstractNumId w:val="3"/>
  </w:num>
  <w:num w:numId="21">
    <w:abstractNumId w:val="0"/>
  </w:num>
  <w:num w:numId="22">
    <w:abstractNumId w:val="34"/>
  </w:num>
  <w:num w:numId="23">
    <w:abstractNumId w:val="54"/>
  </w:num>
  <w:num w:numId="24">
    <w:abstractNumId w:val="6"/>
  </w:num>
  <w:num w:numId="25">
    <w:abstractNumId w:val="7"/>
  </w:num>
  <w:num w:numId="26">
    <w:abstractNumId w:val="2"/>
  </w:num>
  <w:num w:numId="27">
    <w:abstractNumId w:val="37"/>
  </w:num>
  <w:num w:numId="28">
    <w:abstractNumId w:val="32"/>
  </w:num>
  <w:num w:numId="29">
    <w:abstractNumId w:val="41"/>
  </w:num>
  <w:num w:numId="30">
    <w:abstractNumId w:val="15"/>
  </w:num>
  <w:num w:numId="31">
    <w:abstractNumId w:val="40"/>
  </w:num>
  <w:num w:numId="32">
    <w:abstractNumId w:val="26"/>
  </w:num>
  <w:num w:numId="33">
    <w:abstractNumId w:val="10"/>
  </w:num>
  <w:num w:numId="34">
    <w:abstractNumId w:val="1"/>
  </w:num>
  <w:num w:numId="35">
    <w:abstractNumId w:val="24"/>
  </w:num>
  <w:num w:numId="36">
    <w:abstractNumId w:val="27"/>
  </w:num>
  <w:num w:numId="37">
    <w:abstractNumId w:val="50"/>
  </w:num>
  <w:num w:numId="38">
    <w:abstractNumId w:val="49"/>
  </w:num>
  <w:num w:numId="39">
    <w:abstractNumId w:val="36"/>
  </w:num>
  <w:num w:numId="40">
    <w:abstractNumId w:val="39"/>
  </w:num>
  <w:num w:numId="41">
    <w:abstractNumId w:val="11"/>
  </w:num>
  <w:num w:numId="42">
    <w:abstractNumId w:val="13"/>
  </w:num>
  <w:num w:numId="43">
    <w:abstractNumId w:val="52"/>
  </w:num>
  <w:num w:numId="44">
    <w:abstractNumId w:val="14"/>
  </w:num>
  <w:num w:numId="45">
    <w:abstractNumId w:val="30"/>
  </w:num>
  <w:num w:numId="46">
    <w:abstractNumId w:val="46"/>
  </w:num>
  <w:num w:numId="47">
    <w:abstractNumId w:val="18"/>
  </w:num>
  <w:num w:numId="48">
    <w:abstractNumId w:val="21"/>
  </w:num>
  <w:num w:numId="49">
    <w:abstractNumId w:val="9"/>
  </w:num>
  <w:num w:numId="50">
    <w:abstractNumId w:val="45"/>
  </w:num>
  <w:num w:numId="51">
    <w:abstractNumId w:val="28"/>
  </w:num>
  <w:num w:numId="52">
    <w:abstractNumId w:val="4"/>
  </w:num>
  <w:num w:numId="53">
    <w:abstractNumId w:val="19"/>
  </w:num>
  <w:num w:numId="54">
    <w:abstractNumId w:val="55"/>
  </w:num>
  <w:num w:numId="55">
    <w:abstractNumId w:val="17"/>
  </w:num>
  <w:num w:numId="56">
    <w:abstractNumId w:val="31"/>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2F1"/>
    <w:rsid w:val="00006F03"/>
    <w:rsid w:val="00047D21"/>
    <w:rsid w:val="00156023"/>
    <w:rsid w:val="002D22F1"/>
    <w:rsid w:val="00333472"/>
    <w:rsid w:val="00372D78"/>
    <w:rsid w:val="00440B17"/>
    <w:rsid w:val="00452A5B"/>
    <w:rsid w:val="00455D5C"/>
    <w:rsid w:val="004F3AD9"/>
    <w:rsid w:val="005365F0"/>
    <w:rsid w:val="006A75B7"/>
    <w:rsid w:val="006F7C3E"/>
    <w:rsid w:val="007F2617"/>
    <w:rsid w:val="008463A0"/>
    <w:rsid w:val="00943A89"/>
    <w:rsid w:val="009631AD"/>
    <w:rsid w:val="009C1379"/>
    <w:rsid w:val="00A719DF"/>
    <w:rsid w:val="00AA0CBB"/>
    <w:rsid w:val="00AA71F1"/>
    <w:rsid w:val="00BA6237"/>
    <w:rsid w:val="00BE0255"/>
    <w:rsid w:val="00C41523"/>
    <w:rsid w:val="00C86D9B"/>
    <w:rsid w:val="00CA6BC0"/>
    <w:rsid w:val="00CC145F"/>
    <w:rsid w:val="00D03189"/>
    <w:rsid w:val="00D31ABD"/>
    <w:rsid w:val="00D8344D"/>
    <w:rsid w:val="00DD30A0"/>
    <w:rsid w:val="00E344DB"/>
    <w:rsid w:val="00ED5D0D"/>
    <w:rsid w:val="00FA301C"/>
    <w:rsid w:val="00FA799B"/>
    <w:rsid w:val="00FE1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CF062"/>
  <w15:chartTrackingRefBased/>
  <w15:docId w15:val="{267D14F9-A833-4CB2-AB7A-7404FAA8D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F03"/>
    <w:pPr>
      <w:spacing w:after="0" w:line="480" w:lineRule="auto"/>
    </w:pPr>
    <w:rPr>
      <w:rFonts w:ascii="Times New Roman" w:hAnsi="Times New Roman"/>
      <w:sz w:val="24"/>
    </w:rPr>
  </w:style>
  <w:style w:type="paragraph" w:styleId="Heading1">
    <w:name w:val="heading 1"/>
    <w:basedOn w:val="Normal"/>
    <w:link w:val="Heading1Char"/>
    <w:uiPriority w:val="9"/>
    <w:qFormat/>
    <w:rsid w:val="004F3AD9"/>
    <w:pPr>
      <w:spacing w:before="100" w:beforeAutospacing="1" w:after="100" w:afterAutospacing="1" w:line="240" w:lineRule="auto"/>
      <w:jc w:val="center"/>
      <w:outlineLvl w:val="0"/>
    </w:pPr>
    <w:rPr>
      <w:rFonts w:eastAsia="Times New Roman" w:cs="Times New Roman"/>
      <w:b/>
      <w:bCs/>
      <w:kern w:val="36"/>
      <w:sz w:val="48"/>
      <w:szCs w:val="48"/>
      <w:lang w:val="en-KE" w:eastAsia="en-KE"/>
    </w:rPr>
  </w:style>
  <w:style w:type="paragraph" w:styleId="Heading2">
    <w:name w:val="heading 2"/>
    <w:basedOn w:val="Normal"/>
    <w:link w:val="Heading2Char"/>
    <w:uiPriority w:val="9"/>
    <w:qFormat/>
    <w:rsid w:val="004F3AD9"/>
    <w:pPr>
      <w:spacing w:before="100" w:beforeAutospacing="1" w:after="100" w:afterAutospacing="1" w:line="240" w:lineRule="auto"/>
      <w:jc w:val="center"/>
      <w:outlineLvl w:val="1"/>
    </w:pPr>
    <w:rPr>
      <w:rFonts w:eastAsia="Times New Roman" w:cs="Times New Roman"/>
      <w:b/>
      <w:bCs/>
      <w:caps/>
      <w:szCs w:val="36"/>
      <w:lang w:val="en-KE" w:eastAsia="en-KE"/>
    </w:rPr>
  </w:style>
  <w:style w:type="paragraph" w:styleId="Heading3">
    <w:name w:val="heading 3"/>
    <w:basedOn w:val="Normal"/>
    <w:link w:val="Heading3Char"/>
    <w:uiPriority w:val="9"/>
    <w:qFormat/>
    <w:rsid w:val="006F7C3E"/>
    <w:pPr>
      <w:spacing w:before="100" w:beforeAutospacing="1" w:after="100" w:afterAutospacing="1" w:line="240" w:lineRule="auto"/>
      <w:outlineLvl w:val="2"/>
    </w:pPr>
    <w:rPr>
      <w:rFonts w:eastAsia="Times New Roman" w:cs="Times New Roman"/>
      <w:b/>
      <w:bCs/>
      <w:szCs w:val="27"/>
      <w:lang w:val="en-KE" w:eastAsia="en-KE"/>
    </w:rPr>
  </w:style>
  <w:style w:type="paragraph" w:styleId="Heading4">
    <w:name w:val="heading 4"/>
    <w:basedOn w:val="Normal"/>
    <w:next w:val="Normal"/>
    <w:link w:val="Heading4Char"/>
    <w:uiPriority w:val="9"/>
    <w:unhideWhenUsed/>
    <w:qFormat/>
    <w:rsid w:val="006F7C3E"/>
    <w:pPr>
      <w:keepNext/>
      <w:keepLines/>
      <w:spacing w:before="40"/>
      <w:outlineLvl w:val="3"/>
    </w:pPr>
    <w:rPr>
      <w:rFonts w:eastAsiaTheme="majorEastAsia" w:cstheme="majorBidi"/>
      <w:b/>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AD9"/>
    <w:rPr>
      <w:rFonts w:ascii="Times New Roman" w:eastAsia="Times New Roman" w:hAnsi="Times New Roman" w:cs="Times New Roman"/>
      <w:b/>
      <w:bCs/>
      <w:kern w:val="36"/>
      <w:sz w:val="48"/>
      <w:szCs w:val="48"/>
      <w:lang w:val="en-KE" w:eastAsia="en-KE"/>
    </w:rPr>
  </w:style>
  <w:style w:type="character" w:customStyle="1" w:styleId="Heading2Char">
    <w:name w:val="Heading 2 Char"/>
    <w:basedOn w:val="DefaultParagraphFont"/>
    <w:link w:val="Heading2"/>
    <w:uiPriority w:val="9"/>
    <w:rsid w:val="004F3AD9"/>
    <w:rPr>
      <w:rFonts w:ascii="Times New Roman" w:eastAsia="Times New Roman" w:hAnsi="Times New Roman" w:cs="Times New Roman"/>
      <w:b/>
      <w:bCs/>
      <w:caps/>
      <w:sz w:val="24"/>
      <w:szCs w:val="36"/>
      <w:lang w:val="en-KE" w:eastAsia="en-KE"/>
    </w:rPr>
  </w:style>
  <w:style w:type="character" w:customStyle="1" w:styleId="Heading3Char">
    <w:name w:val="Heading 3 Char"/>
    <w:basedOn w:val="DefaultParagraphFont"/>
    <w:link w:val="Heading3"/>
    <w:uiPriority w:val="9"/>
    <w:rsid w:val="006F7C3E"/>
    <w:rPr>
      <w:rFonts w:ascii="Times New Roman" w:eastAsia="Times New Roman" w:hAnsi="Times New Roman" w:cs="Times New Roman"/>
      <w:b/>
      <w:bCs/>
      <w:sz w:val="24"/>
      <w:szCs w:val="27"/>
      <w:lang w:val="en-KE" w:eastAsia="en-KE"/>
    </w:rPr>
  </w:style>
  <w:style w:type="character" w:styleId="Strong">
    <w:name w:val="Strong"/>
    <w:basedOn w:val="DefaultParagraphFont"/>
    <w:uiPriority w:val="22"/>
    <w:qFormat/>
    <w:rsid w:val="002D22F1"/>
    <w:rPr>
      <w:b/>
      <w:bCs/>
    </w:rPr>
  </w:style>
  <w:style w:type="paragraph" w:styleId="NormalWeb">
    <w:name w:val="Normal (Web)"/>
    <w:basedOn w:val="Normal"/>
    <w:uiPriority w:val="99"/>
    <w:semiHidden/>
    <w:unhideWhenUsed/>
    <w:rsid w:val="002D22F1"/>
    <w:pPr>
      <w:spacing w:before="100" w:beforeAutospacing="1" w:after="100" w:afterAutospacing="1" w:line="240" w:lineRule="auto"/>
    </w:pPr>
    <w:rPr>
      <w:rFonts w:eastAsia="Times New Roman" w:cs="Times New Roman"/>
      <w:szCs w:val="24"/>
      <w:lang w:val="en-KE" w:eastAsia="en-KE"/>
    </w:rPr>
  </w:style>
  <w:style w:type="character" w:styleId="Emphasis">
    <w:name w:val="Emphasis"/>
    <w:basedOn w:val="DefaultParagraphFont"/>
    <w:uiPriority w:val="20"/>
    <w:qFormat/>
    <w:rsid w:val="002D22F1"/>
    <w:rPr>
      <w:i/>
      <w:iCs/>
    </w:rPr>
  </w:style>
  <w:style w:type="paragraph" w:customStyle="1" w:styleId="ds-markdown-paragraph">
    <w:name w:val="ds-markdown-paragraph"/>
    <w:basedOn w:val="Normal"/>
    <w:rsid w:val="00AA71F1"/>
    <w:pPr>
      <w:spacing w:before="100" w:beforeAutospacing="1" w:after="100" w:afterAutospacing="1" w:line="240" w:lineRule="auto"/>
    </w:pPr>
    <w:rPr>
      <w:rFonts w:eastAsia="Times New Roman" w:cs="Times New Roman"/>
      <w:szCs w:val="24"/>
      <w:lang w:val="en-KE" w:eastAsia="en-KE"/>
    </w:rPr>
  </w:style>
  <w:style w:type="paragraph" w:styleId="ListParagraph">
    <w:name w:val="List Paragraph"/>
    <w:basedOn w:val="Normal"/>
    <w:uiPriority w:val="34"/>
    <w:qFormat/>
    <w:rsid w:val="00D03189"/>
    <w:pPr>
      <w:ind w:left="720"/>
      <w:contextualSpacing/>
    </w:pPr>
  </w:style>
  <w:style w:type="character" w:customStyle="1" w:styleId="Heading4Char">
    <w:name w:val="Heading 4 Char"/>
    <w:basedOn w:val="DefaultParagraphFont"/>
    <w:link w:val="Heading4"/>
    <w:uiPriority w:val="9"/>
    <w:rsid w:val="006F7C3E"/>
    <w:rPr>
      <w:rFonts w:ascii="Times New Roman" w:eastAsiaTheme="majorEastAsia" w:hAnsi="Times New Roman" w:cstheme="majorBidi"/>
      <w:b/>
      <w:i/>
      <w:iCs/>
      <w:sz w:val="24"/>
    </w:rPr>
  </w:style>
  <w:style w:type="paragraph" w:styleId="HTMLPreformatted">
    <w:name w:val="HTML Preformatted"/>
    <w:basedOn w:val="Normal"/>
    <w:link w:val="HTMLPreformattedChar"/>
    <w:uiPriority w:val="99"/>
    <w:semiHidden/>
    <w:unhideWhenUsed/>
    <w:rsid w:val="007F2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KE" w:eastAsia="en-KE"/>
    </w:rPr>
  </w:style>
  <w:style w:type="character" w:customStyle="1" w:styleId="HTMLPreformattedChar">
    <w:name w:val="HTML Preformatted Char"/>
    <w:basedOn w:val="DefaultParagraphFont"/>
    <w:link w:val="HTMLPreformatted"/>
    <w:uiPriority w:val="99"/>
    <w:semiHidden/>
    <w:rsid w:val="007F2617"/>
    <w:rPr>
      <w:rFonts w:ascii="Courier New" w:eastAsia="Times New Roman" w:hAnsi="Courier New" w:cs="Courier New"/>
      <w:sz w:val="20"/>
      <w:szCs w:val="20"/>
      <w:lang w:val="en-KE" w:eastAsia="en-KE"/>
    </w:rPr>
  </w:style>
  <w:style w:type="character" w:customStyle="1" w:styleId="token">
    <w:name w:val="token"/>
    <w:basedOn w:val="DefaultParagraphFont"/>
    <w:rsid w:val="007F2617"/>
  </w:style>
  <w:style w:type="paragraph" w:styleId="NoSpacing">
    <w:name w:val="No Spacing"/>
    <w:uiPriority w:val="1"/>
    <w:qFormat/>
    <w:rsid w:val="007F2617"/>
    <w:pPr>
      <w:spacing w:after="0" w:line="240" w:lineRule="auto"/>
    </w:pPr>
    <w:rPr>
      <w:rFonts w:ascii="Times New Roman" w:hAnsi="Times New Roman"/>
      <w:sz w:val="24"/>
    </w:rPr>
  </w:style>
  <w:style w:type="character" w:styleId="Hyperlink">
    <w:name w:val="Hyperlink"/>
    <w:basedOn w:val="DefaultParagraphFont"/>
    <w:uiPriority w:val="99"/>
    <w:unhideWhenUsed/>
    <w:rsid w:val="00ED5D0D"/>
    <w:rPr>
      <w:color w:val="0563C1" w:themeColor="hyperlink"/>
      <w:u w:val="single"/>
    </w:rPr>
  </w:style>
  <w:style w:type="character" w:styleId="UnresolvedMention">
    <w:name w:val="Unresolved Mention"/>
    <w:basedOn w:val="DefaultParagraphFont"/>
    <w:uiPriority w:val="99"/>
    <w:semiHidden/>
    <w:unhideWhenUsed/>
    <w:rsid w:val="00ED5D0D"/>
    <w:rPr>
      <w:color w:val="605E5C"/>
      <w:shd w:val="clear" w:color="auto" w:fill="E1DFDD"/>
    </w:rPr>
  </w:style>
  <w:style w:type="paragraph" w:styleId="TOCHeading">
    <w:name w:val="TOC Heading"/>
    <w:basedOn w:val="Heading1"/>
    <w:next w:val="Normal"/>
    <w:uiPriority w:val="39"/>
    <w:unhideWhenUsed/>
    <w:qFormat/>
    <w:rsid w:val="00372D78"/>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372D78"/>
    <w:pPr>
      <w:spacing w:after="100"/>
    </w:pPr>
  </w:style>
  <w:style w:type="paragraph" w:styleId="TOC2">
    <w:name w:val="toc 2"/>
    <w:basedOn w:val="Normal"/>
    <w:next w:val="Normal"/>
    <w:autoRedefine/>
    <w:uiPriority w:val="39"/>
    <w:unhideWhenUsed/>
    <w:rsid w:val="00372D78"/>
    <w:pPr>
      <w:spacing w:after="100"/>
      <w:ind w:left="240"/>
    </w:pPr>
  </w:style>
  <w:style w:type="paragraph" w:styleId="TOC3">
    <w:name w:val="toc 3"/>
    <w:basedOn w:val="Normal"/>
    <w:next w:val="Normal"/>
    <w:autoRedefine/>
    <w:uiPriority w:val="39"/>
    <w:unhideWhenUsed/>
    <w:rsid w:val="00372D78"/>
    <w:pPr>
      <w:spacing w:after="100"/>
      <w:ind w:left="480"/>
    </w:pPr>
  </w:style>
  <w:style w:type="paragraph" w:styleId="Header">
    <w:name w:val="header"/>
    <w:basedOn w:val="Normal"/>
    <w:link w:val="HeaderChar"/>
    <w:uiPriority w:val="99"/>
    <w:unhideWhenUsed/>
    <w:rsid w:val="00372D78"/>
    <w:pPr>
      <w:tabs>
        <w:tab w:val="center" w:pos="4680"/>
        <w:tab w:val="right" w:pos="9360"/>
      </w:tabs>
      <w:spacing w:line="240" w:lineRule="auto"/>
    </w:pPr>
  </w:style>
  <w:style w:type="character" w:customStyle="1" w:styleId="HeaderChar">
    <w:name w:val="Header Char"/>
    <w:basedOn w:val="DefaultParagraphFont"/>
    <w:link w:val="Header"/>
    <w:uiPriority w:val="99"/>
    <w:rsid w:val="00372D78"/>
    <w:rPr>
      <w:rFonts w:ascii="Times New Roman" w:hAnsi="Times New Roman"/>
      <w:sz w:val="24"/>
    </w:rPr>
  </w:style>
  <w:style w:type="paragraph" w:styleId="Footer">
    <w:name w:val="footer"/>
    <w:basedOn w:val="Normal"/>
    <w:link w:val="FooterChar"/>
    <w:uiPriority w:val="99"/>
    <w:unhideWhenUsed/>
    <w:rsid w:val="00372D78"/>
    <w:pPr>
      <w:tabs>
        <w:tab w:val="center" w:pos="4680"/>
        <w:tab w:val="right" w:pos="9360"/>
      </w:tabs>
      <w:spacing w:line="240" w:lineRule="auto"/>
    </w:pPr>
  </w:style>
  <w:style w:type="character" w:customStyle="1" w:styleId="FooterChar">
    <w:name w:val="Footer Char"/>
    <w:basedOn w:val="DefaultParagraphFont"/>
    <w:link w:val="Footer"/>
    <w:uiPriority w:val="99"/>
    <w:rsid w:val="00372D7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64771">
      <w:bodyDiv w:val="1"/>
      <w:marLeft w:val="0"/>
      <w:marRight w:val="0"/>
      <w:marTop w:val="0"/>
      <w:marBottom w:val="0"/>
      <w:divBdr>
        <w:top w:val="none" w:sz="0" w:space="0" w:color="auto"/>
        <w:left w:val="none" w:sz="0" w:space="0" w:color="auto"/>
        <w:bottom w:val="none" w:sz="0" w:space="0" w:color="auto"/>
        <w:right w:val="none" w:sz="0" w:space="0" w:color="auto"/>
      </w:divBdr>
    </w:div>
    <w:div w:id="56588349">
      <w:bodyDiv w:val="1"/>
      <w:marLeft w:val="0"/>
      <w:marRight w:val="0"/>
      <w:marTop w:val="0"/>
      <w:marBottom w:val="0"/>
      <w:divBdr>
        <w:top w:val="none" w:sz="0" w:space="0" w:color="auto"/>
        <w:left w:val="none" w:sz="0" w:space="0" w:color="auto"/>
        <w:bottom w:val="none" w:sz="0" w:space="0" w:color="auto"/>
        <w:right w:val="none" w:sz="0" w:space="0" w:color="auto"/>
      </w:divBdr>
      <w:divsChild>
        <w:div w:id="969868603">
          <w:marLeft w:val="0"/>
          <w:marRight w:val="0"/>
          <w:marTop w:val="0"/>
          <w:marBottom w:val="0"/>
          <w:divBdr>
            <w:top w:val="none" w:sz="0" w:space="0" w:color="auto"/>
            <w:left w:val="none" w:sz="0" w:space="0" w:color="auto"/>
            <w:bottom w:val="none" w:sz="0" w:space="0" w:color="auto"/>
            <w:right w:val="none" w:sz="0" w:space="0" w:color="auto"/>
          </w:divBdr>
        </w:div>
      </w:divsChild>
    </w:div>
    <w:div w:id="68626130">
      <w:bodyDiv w:val="1"/>
      <w:marLeft w:val="0"/>
      <w:marRight w:val="0"/>
      <w:marTop w:val="0"/>
      <w:marBottom w:val="0"/>
      <w:divBdr>
        <w:top w:val="none" w:sz="0" w:space="0" w:color="auto"/>
        <w:left w:val="none" w:sz="0" w:space="0" w:color="auto"/>
        <w:bottom w:val="none" w:sz="0" w:space="0" w:color="auto"/>
        <w:right w:val="none" w:sz="0" w:space="0" w:color="auto"/>
      </w:divBdr>
    </w:div>
    <w:div w:id="79523462">
      <w:bodyDiv w:val="1"/>
      <w:marLeft w:val="0"/>
      <w:marRight w:val="0"/>
      <w:marTop w:val="0"/>
      <w:marBottom w:val="0"/>
      <w:divBdr>
        <w:top w:val="none" w:sz="0" w:space="0" w:color="auto"/>
        <w:left w:val="none" w:sz="0" w:space="0" w:color="auto"/>
        <w:bottom w:val="none" w:sz="0" w:space="0" w:color="auto"/>
        <w:right w:val="none" w:sz="0" w:space="0" w:color="auto"/>
      </w:divBdr>
      <w:divsChild>
        <w:div w:id="77993144">
          <w:marLeft w:val="0"/>
          <w:marRight w:val="0"/>
          <w:marTop w:val="0"/>
          <w:marBottom w:val="0"/>
          <w:divBdr>
            <w:top w:val="none" w:sz="0" w:space="0" w:color="auto"/>
            <w:left w:val="none" w:sz="0" w:space="0" w:color="auto"/>
            <w:bottom w:val="none" w:sz="0" w:space="0" w:color="auto"/>
            <w:right w:val="none" w:sz="0" w:space="0" w:color="auto"/>
          </w:divBdr>
        </w:div>
      </w:divsChild>
    </w:div>
    <w:div w:id="132528188">
      <w:bodyDiv w:val="1"/>
      <w:marLeft w:val="0"/>
      <w:marRight w:val="0"/>
      <w:marTop w:val="0"/>
      <w:marBottom w:val="0"/>
      <w:divBdr>
        <w:top w:val="none" w:sz="0" w:space="0" w:color="auto"/>
        <w:left w:val="none" w:sz="0" w:space="0" w:color="auto"/>
        <w:bottom w:val="none" w:sz="0" w:space="0" w:color="auto"/>
        <w:right w:val="none" w:sz="0" w:space="0" w:color="auto"/>
      </w:divBdr>
    </w:div>
    <w:div w:id="148521179">
      <w:bodyDiv w:val="1"/>
      <w:marLeft w:val="0"/>
      <w:marRight w:val="0"/>
      <w:marTop w:val="0"/>
      <w:marBottom w:val="0"/>
      <w:divBdr>
        <w:top w:val="none" w:sz="0" w:space="0" w:color="auto"/>
        <w:left w:val="none" w:sz="0" w:space="0" w:color="auto"/>
        <w:bottom w:val="none" w:sz="0" w:space="0" w:color="auto"/>
        <w:right w:val="none" w:sz="0" w:space="0" w:color="auto"/>
      </w:divBdr>
    </w:div>
    <w:div w:id="154304467">
      <w:bodyDiv w:val="1"/>
      <w:marLeft w:val="0"/>
      <w:marRight w:val="0"/>
      <w:marTop w:val="0"/>
      <w:marBottom w:val="0"/>
      <w:divBdr>
        <w:top w:val="none" w:sz="0" w:space="0" w:color="auto"/>
        <w:left w:val="none" w:sz="0" w:space="0" w:color="auto"/>
        <w:bottom w:val="none" w:sz="0" w:space="0" w:color="auto"/>
        <w:right w:val="none" w:sz="0" w:space="0" w:color="auto"/>
      </w:divBdr>
    </w:div>
    <w:div w:id="156464976">
      <w:bodyDiv w:val="1"/>
      <w:marLeft w:val="0"/>
      <w:marRight w:val="0"/>
      <w:marTop w:val="0"/>
      <w:marBottom w:val="0"/>
      <w:divBdr>
        <w:top w:val="none" w:sz="0" w:space="0" w:color="auto"/>
        <w:left w:val="none" w:sz="0" w:space="0" w:color="auto"/>
        <w:bottom w:val="none" w:sz="0" w:space="0" w:color="auto"/>
        <w:right w:val="none" w:sz="0" w:space="0" w:color="auto"/>
      </w:divBdr>
    </w:div>
    <w:div w:id="181359288">
      <w:bodyDiv w:val="1"/>
      <w:marLeft w:val="0"/>
      <w:marRight w:val="0"/>
      <w:marTop w:val="0"/>
      <w:marBottom w:val="0"/>
      <w:divBdr>
        <w:top w:val="none" w:sz="0" w:space="0" w:color="auto"/>
        <w:left w:val="none" w:sz="0" w:space="0" w:color="auto"/>
        <w:bottom w:val="none" w:sz="0" w:space="0" w:color="auto"/>
        <w:right w:val="none" w:sz="0" w:space="0" w:color="auto"/>
      </w:divBdr>
    </w:div>
    <w:div w:id="225531279">
      <w:bodyDiv w:val="1"/>
      <w:marLeft w:val="0"/>
      <w:marRight w:val="0"/>
      <w:marTop w:val="0"/>
      <w:marBottom w:val="0"/>
      <w:divBdr>
        <w:top w:val="none" w:sz="0" w:space="0" w:color="auto"/>
        <w:left w:val="none" w:sz="0" w:space="0" w:color="auto"/>
        <w:bottom w:val="none" w:sz="0" w:space="0" w:color="auto"/>
        <w:right w:val="none" w:sz="0" w:space="0" w:color="auto"/>
      </w:divBdr>
    </w:div>
    <w:div w:id="243029490">
      <w:bodyDiv w:val="1"/>
      <w:marLeft w:val="0"/>
      <w:marRight w:val="0"/>
      <w:marTop w:val="0"/>
      <w:marBottom w:val="0"/>
      <w:divBdr>
        <w:top w:val="none" w:sz="0" w:space="0" w:color="auto"/>
        <w:left w:val="none" w:sz="0" w:space="0" w:color="auto"/>
        <w:bottom w:val="none" w:sz="0" w:space="0" w:color="auto"/>
        <w:right w:val="none" w:sz="0" w:space="0" w:color="auto"/>
      </w:divBdr>
    </w:div>
    <w:div w:id="276258133">
      <w:bodyDiv w:val="1"/>
      <w:marLeft w:val="0"/>
      <w:marRight w:val="0"/>
      <w:marTop w:val="0"/>
      <w:marBottom w:val="0"/>
      <w:divBdr>
        <w:top w:val="none" w:sz="0" w:space="0" w:color="auto"/>
        <w:left w:val="none" w:sz="0" w:space="0" w:color="auto"/>
        <w:bottom w:val="none" w:sz="0" w:space="0" w:color="auto"/>
        <w:right w:val="none" w:sz="0" w:space="0" w:color="auto"/>
      </w:divBdr>
      <w:divsChild>
        <w:div w:id="1172574329">
          <w:marLeft w:val="0"/>
          <w:marRight w:val="0"/>
          <w:marTop w:val="0"/>
          <w:marBottom w:val="0"/>
          <w:divBdr>
            <w:top w:val="none" w:sz="0" w:space="0" w:color="auto"/>
            <w:left w:val="none" w:sz="0" w:space="0" w:color="auto"/>
            <w:bottom w:val="none" w:sz="0" w:space="0" w:color="auto"/>
            <w:right w:val="none" w:sz="0" w:space="0" w:color="auto"/>
          </w:divBdr>
        </w:div>
      </w:divsChild>
    </w:div>
    <w:div w:id="330178997">
      <w:bodyDiv w:val="1"/>
      <w:marLeft w:val="0"/>
      <w:marRight w:val="0"/>
      <w:marTop w:val="0"/>
      <w:marBottom w:val="0"/>
      <w:divBdr>
        <w:top w:val="none" w:sz="0" w:space="0" w:color="auto"/>
        <w:left w:val="none" w:sz="0" w:space="0" w:color="auto"/>
        <w:bottom w:val="none" w:sz="0" w:space="0" w:color="auto"/>
        <w:right w:val="none" w:sz="0" w:space="0" w:color="auto"/>
      </w:divBdr>
    </w:div>
    <w:div w:id="333921767">
      <w:bodyDiv w:val="1"/>
      <w:marLeft w:val="0"/>
      <w:marRight w:val="0"/>
      <w:marTop w:val="0"/>
      <w:marBottom w:val="0"/>
      <w:divBdr>
        <w:top w:val="none" w:sz="0" w:space="0" w:color="auto"/>
        <w:left w:val="none" w:sz="0" w:space="0" w:color="auto"/>
        <w:bottom w:val="none" w:sz="0" w:space="0" w:color="auto"/>
        <w:right w:val="none" w:sz="0" w:space="0" w:color="auto"/>
      </w:divBdr>
      <w:divsChild>
        <w:div w:id="432747412">
          <w:marLeft w:val="0"/>
          <w:marRight w:val="0"/>
          <w:marTop w:val="0"/>
          <w:marBottom w:val="0"/>
          <w:divBdr>
            <w:top w:val="none" w:sz="0" w:space="0" w:color="auto"/>
            <w:left w:val="none" w:sz="0" w:space="0" w:color="auto"/>
            <w:bottom w:val="none" w:sz="0" w:space="0" w:color="auto"/>
            <w:right w:val="none" w:sz="0" w:space="0" w:color="auto"/>
          </w:divBdr>
        </w:div>
      </w:divsChild>
    </w:div>
    <w:div w:id="363485278">
      <w:bodyDiv w:val="1"/>
      <w:marLeft w:val="0"/>
      <w:marRight w:val="0"/>
      <w:marTop w:val="0"/>
      <w:marBottom w:val="0"/>
      <w:divBdr>
        <w:top w:val="none" w:sz="0" w:space="0" w:color="auto"/>
        <w:left w:val="none" w:sz="0" w:space="0" w:color="auto"/>
        <w:bottom w:val="none" w:sz="0" w:space="0" w:color="auto"/>
        <w:right w:val="none" w:sz="0" w:space="0" w:color="auto"/>
      </w:divBdr>
    </w:div>
    <w:div w:id="370501128">
      <w:bodyDiv w:val="1"/>
      <w:marLeft w:val="0"/>
      <w:marRight w:val="0"/>
      <w:marTop w:val="0"/>
      <w:marBottom w:val="0"/>
      <w:divBdr>
        <w:top w:val="none" w:sz="0" w:space="0" w:color="auto"/>
        <w:left w:val="none" w:sz="0" w:space="0" w:color="auto"/>
        <w:bottom w:val="none" w:sz="0" w:space="0" w:color="auto"/>
        <w:right w:val="none" w:sz="0" w:space="0" w:color="auto"/>
      </w:divBdr>
    </w:div>
    <w:div w:id="395008342">
      <w:bodyDiv w:val="1"/>
      <w:marLeft w:val="0"/>
      <w:marRight w:val="0"/>
      <w:marTop w:val="0"/>
      <w:marBottom w:val="0"/>
      <w:divBdr>
        <w:top w:val="none" w:sz="0" w:space="0" w:color="auto"/>
        <w:left w:val="none" w:sz="0" w:space="0" w:color="auto"/>
        <w:bottom w:val="none" w:sz="0" w:space="0" w:color="auto"/>
        <w:right w:val="none" w:sz="0" w:space="0" w:color="auto"/>
      </w:divBdr>
      <w:divsChild>
        <w:div w:id="967710264">
          <w:marLeft w:val="0"/>
          <w:marRight w:val="0"/>
          <w:marTop w:val="0"/>
          <w:marBottom w:val="0"/>
          <w:divBdr>
            <w:top w:val="none" w:sz="0" w:space="0" w:color="auto"/>
            <w:left w:val="none" w:sz="0" w:space="0" w:color="auto"/>
            <w:bottom w:val="none" w:sz="0" w:space="0" w:color="auto"/>
            <w:right w:val="none" w:sz="0" w:space="0" w:color="auto"/>
          </w:divBdr>
        </w:div>
        <w:div w:id="24521576">
          <w:marLeft w:val="0"/>
          <w:marRight w:val="0"/>
          <w:marTop w:val="0"/>
          <w:marBottom w:val="0"/>
          <w:divBdr>
            <w:top w:val="none" w:sz="0" w:space="0" w:color="auto"/>
            <w:left w:val="none" w:sz="0" w:space="0" w:color="auto"/>
            <w:bottom w:val="none" w:sz="0" w:space="0" w:color="auto"/>
            <w:right w:val="none" w:sz="0" w:space="0" w:color="auto"/>
          </w:divBdr>
        </w:div>
      </w:divsChild>
    </w:div>
    <w:div w:id="418598675">
      <w:bodyDiv w:val="1"/>
      <w:marLeft w:val="0"/>
      <w:marRight w:val="0"/>
      <w:marTop w:val="0"/>
      <w:marBottom w:val="0"/>
      <w:divBdr>
        <w:top w:val="none" w:sz="0" w:space="0" w:color="auto"/>
        <w:left w:val="none" w:sz="0" w:space="0" w:color="auto"/>
        <w:bottom w:val="none" w:sz="0" w:space="0" w:color="auto"/>
        <w:right w:val="none" w:sz="0" w:space="0" w:color="auto"/>
      </w:divBdr>
      <w:divsChild>
        <w:div w:id="1087262728">
          <w:marLeft w:val="0"/>
          <w:marRight w:val="0"/>
          <w:marTop w:val="0"/>
          <w:marBottom w:val="171"/>
          <w:divBdr>
            <w:top w:val="none" w:sz="0" w:space="0" w:color="auto"/>
            <w:left w:val="none" w:sz="0" w:space="0" w:color="auto"/>
            <w:bottom w:val="none" w:sz="0" w:space="0" w:color="auto"/>
            <w:right w:val="none" w:sz="0" w:space="0" w:color="auto"/>
          </w:divBdr>
          <w:divsChild>
            <w:div w:id="589195396">
              <w:marLeft w:val="0"/>
              <w:marRight w:val="0"/>
              <w:marTop w:val="0"/>
              <w:marBottom w:val="0"/>
              <w:divBdr>
                <w:top w:val="none" w:sz="0" w:space="0" w:color="auto"/>
                <w:left w:val="none" w:sz="0" w:space="0" w:color="auto"/>
                <w:bottom w:val="none" w:sz="0" w:space="0" w:color="auto"/>
                <w:right w:val="none" w:sz="0" w:space="0" w:color="auto"/>
              </w:divBdr>
              <w:divsChild>
                <w:div w:id="524289989">
                  <w:marLeft w:val="0"/>
                  <w:marRight w:val="0"/>
                  <w:marTop w:val="0"/>
                  <w:marBottom w:val="0"/>
                  <w:divBdr>
                    <w:top w:val="none" w:sz="0" w:space="0" w:color="auto"/>
                    <w:left w:val="none" w:sz="0" w:space="0" w:color="auto"/>
                    <w:bottom w:val="none" w:sz="0" w:space="0" w:color="auto"/>
                    <w:right w:val="none" w:sz="0" w:space="0" w:color="auto"/>
                  </w:divBdr>
                  <w:divsChild>
                    <w:div w:id="1761096642">
                      <w:marLeft w:val="0"/>
                      <w:marRight w:val="0"/>
                      <w:marTop w:val="0"/>
                      <w:marBottom w:val="0"/>
                      <w:divBdr>
                        <w:top w:val="none" w:sz="0" w:space="0" w:color="auto"/>
                        <w:left w:val="none" w:sz="0" w:space="0" w:color="auto"/>
                        <w:bottom w:val="none" w:sz="0" w:space="0" w:color="auto"/>
                        <w:right w:val="none" w:sz="0" w:space="0" w:color="auto"/>
                      </w:divBdr>
                      <w:divsChild>
                        <w:div w:id="1106846181">
                          <w:marLeft w:val="0"/>
                          <w:marRight w:val="0"/>
                          <w:marTop w:val="0"/>
                          <w:marBottom w:val="0"/>
                          <w:divBdr>
                            <w:top w:val="none" w:sz="0" w:space="0" w:color="auto"/>
                            <w:left w:val="none" w:sz="0" w:space="0" w:color="auto"/>
                            <w:bottom w:val="none" w:sz="0" w:space="0" w:color="auto"/>
                            <w:right w:val="none" w:sz="0" w:space="0" w:color="auto"/>
                          </w:divBdr>
                          <w:divsChild>
                            <w:div w:id="1922520589">
                              <w:marLeft w:val="0"/>
                              <w:marRight w:val="0"/>
                              <w:marTop w:val="0"/>
                              <w:marBottom w:val="0"/>
                              <w:divBdr>
                                <w:top w:val="none" w:sz="0" w:space="0" w:color="auto"/>
                                <w:left w:val="none" w:sz="0" w:space="0" w:color="auto"/>
                                <w:bottom w:val="none" w:sz="0" w:space="0" w:color="auto"/>
                                <w:right w:val="none" w:sz="0" w:space="0" w:color="auto"/>
                              </w:divBdr>
                              <w:divsChild>
                                <w:div w:id="451753875">
                                  <w:marLeft w:val="0"/>
                                  <w:marRight w:val="0"/>
                                  <w:marTop w:val="0"/>
                                  <w:marBottom w:val="0"/>
                                  <w:divBdr>
                                    <w:top w:val="none" w:sz="0" w:space="0" w:color="auto"/>
                                    <w:left w:val="none" w:sz="0" w:space="0" w:color="auto"/>
                                    <w:bottom w:val="none" w:sz="0" w:space="0" w:color="auto"/>
                                    <w:right w:val="none" w:sz="0" w:space="0" w:color="auto"/>
                                  </w:divBdr>
                                </w:div>
                                <w:div w:id="75498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3510936">
      <w:bodyDiv w:val="1"/>
      <w:marLeft w:val="0"/>
      <w:marRight w:val="0"/>
      <w:marTop w:val="0"/>
      <w:marBottom w:val="0"/>
      <w:divBdr>
        <w:top w:val="none" w:sz="0" w:space="0" w:color="auto"/>
        <w:left w:val="none" w:sz="0" w:space="0" w:color="auto"/>
        <w:bottom w:val="none" w:sz="0" w:space="0" w:color="auto"/>
        <w:right w:val="none" w:sz="0" w:space="0" w:color="auto"/>
      </w:divBdr>
    </w:div>
    <w:div w:id="576784974">
      <w:bodyDiv w:val="1"/>
      <w:marLeft w:val="0"/>
      <w:marRight w:val="0"/>
      <w:marTop w:val="0"/>
      <w:marBottom w:val="0"/>
      <w:divBdr>
        <w:top w:val="none" w:sz="0" w:space="0" w:color="auto"/>
        <w:left w:val="none" w:sz="0" w:space="0" w:color="auto"/>
        <w:bottom w:val="none" w:sz="0" w:space="0" w:color="auto"/>
        <w:right w:val="none" w:sz="0" w:space="0" w:color="auto"/>
      </w:divBdr>
    </w:div>
    <w:div w:id="588346444">
      <w:bodyDiv w:val="1"/>
      <w:marLeft w:val="0"/>
      <w:marRight w:val="0"/>
      <w:marTop w:val="0"/>
      <w:marBottom w:val="0"/>
      <w:divBdr>
        <w:top w:val="none" w:sz="0" w:space="0" w:color="auto"/>
        <w:left w:val="none" w:sz="0" w:space="0" w:color="auto"/>
        <w:bottom w:val="none" w:sz="0" w:space="0" w:color="auto"/>
        <w:right w:val="none" w:sz="0" w:space="0" w:color="auto"/>
      </w:divBdr>
    </w:div>
    <w:div w:id="589002902">
      <w:bodyDiv w:val="1"/>
      <w:marLeft w:val="0"/>
      <w:marRight w:val="0"/>
      <w:marTop w:val="0"/>
      <w:marBottom w:val="0"/>
      <w:divBdr>
        <w:top w:val="none" w:sz="0" w:space="0" w:color="auto"/>
        <w:left w:val="none" w:sz="0" w:space="0" w:color="auto"/>
        <w:bottom w:val="none" w:sz="0" w:space="0" w:color="auto"/>
        <w:right w:val="none" w:sz="0" w:space="0" w:color="auto"/>
      </w:divBdr>
    </w:div>
    <w:div w:id="651562936">
      <w:bodyDiv w:val="1"/>
      <w:marLeft w:val="0"/>
      <w:marRight w:val="0"/>
      <w:marTop w:val="0"/>
      <w:marBottom w:val="0"/>
      <w:divBdr>
        <w:top w:val="none" w:sz="0" w:space="0" w:color="auto"/>
        <w:left w:val="none" w:sz="0" w:space="0" w:color="auto"/>
        <w:bottom w:val="none" w:sz="0" w:space="0" w:color="auto"/>
        <w:right w:val="none" w:sz="0" w:space="0" w:color="auto"/>
      </w:divBdr>
    </w:div>
    <w:div w:id="669983837">
      <w:bodyDiv w:val="1"/>
      <w:marLeft w:val="0"/>
      <w:marRight w:val="0"/>
      <w:marTop w:val="0"/>
      <w:marBottom w:val="0"/>
      <w:divBdr>
        <w:top w:val="none" w:sz="0" w:space="0" w:color="auto"/>
        <w:left w:val="none" w:sz="0" w:space="0" w:color="auto"/>
        <w:bottom w:val="none" w:sz="0" w:space="0" w:color="auto"/>
        <w:right w:val="none" w:sz="0" w:space="0" w:color="auto"/>
      </w:divBdr>
    </w:div>
    <w:div w:id="690376616">
      <w:bodyDiv w:val="1"/>
      <w:marLeft w:val="0"/>
      <w:marRight w:val="0"/>
      <w:marTop w:val="0"/>
      <w:marBottom w:val="0"/>
      <w:divBdr>
        <w:top w:val="none" w:sz="0" w:space="0" w:color="auto"/>
        <w:left w:val="none" w:sz="0" w:space="0" w:color="auto"/>
        <w:bottom w:val="none" w:sz="0" w:space="0" w:color="auto"/>
        <w:right w:val="none" w:sz="0" w:space="0" w:color="auto"/>
      </w:divBdr>
    </w:div>
    <w:div w:id="714157604">
      <w:bodyDiv w:val="1"/>
      <w:marLeft w:val="0"/>
      <w:marRight w:val="0"/>
      <w:marTop w:val="0"/>
      <w:marBottom w:val="0"/>
      <w:divBdr>
        <w:top w:val="none" w:sz="0" w:space="0" w:color="auto"/>
        <w:left w:val="none" w:sz="0" w:space="0" w:color="auto"/>
        <w:bottom w:val="none" w:sz="0" w:space="0" w:color="auto"/>
        <w:right w:val="none" w:sz="0" w:space="0" w:color="auto"/>
      </w:divBdr>
      <w:divsChild>
        <w:div w:id="296491438">
          <w:marLeft w:val="0"/>
          <w:marRight w:val="0"/>
          <w:marTop w:val="0"/>
          <w:marBottom w:val="0"/>
          <w:divBdr>
            <w:top w:val="none" w:sz="0" w:space="0" w:color="auto"/>
            <w:left w:val="none" w:sz="0" w:space="0" w:color="auto"/>
            <w:bottom w:val="none" w:sz="0" w:space="0" w:color="auto"/>
            <w:right w:val="none" w:sz="0" w:space="0" w:color="auto"/>
          </w:divBdr>
        </w:div>
      </w:divsChild>
    </w:div>
    <w:div w:id="859858377">
      <w:bodyDiv w:val="1"/>
      <w:marLeft w:val="0"/>
      <w:marRight w:val="0"/>
      <w:marTop w:val="0"/>
      <w:marBottom w:val="0"/>
      <w:divBdr>
        <w:top w:val="none" w:sz="0" w:space="0" w:color="auto"/>
        <w:left w:val="none" w:sz="0" w:space="0" w:color="auto"/>
        <w:bottom w:val="none" w:sz="0" w:space="0" w:color="auto"/>
        <w:right w:val="none" w:sz="0" w:space="0" w:color="auto"/>
      </w:divBdr>
    </w:div>
    <w:div w:id="892931545">
      <w:bodyDiv w:val="1"/>
      <w:marLeft w:val="0"/>
      <w:marRight w:val="0"/>
      <w:marTop w:val="0"/>
      <w:marBottom w:val="0"/>
      <w:divBdr>
        <w:top w:val="none" w:sz="0" w:space="0" w:color="auto"/>
        <w:left w:val="none" w:sz="0" w:space="0" w:color="auto"/>
        <w:bottom w:val="none" w:sz="0" w:space="0" w:color="auto"/>
        <w:right w:val="none" w:sz="0" w:space="0" w:color="auto"/>
      </w:divBdr>
    </w:div>
    <w:div w:id="904533926">
      <w:bodyDiv w:val="1"/>
      <w:marLeft w:val="0"/>
      <w:marRight w:val="0"/>
      <w:marTop w:val="0"/>
      <w:marBottom w:val="0"/>
      <w:divBdr>
        <w:top w:val="none" w:sz="0" w:space="0" w:color="auto"/>
        <w:left w:val="none" w:sz="0" w:space="0" w:color="auto"/>
        <w:bottom w:val="none" w:sz="0" w:space="0" w:color="auto"/>
        <w:right w:val="none" w:sz="0" w:space="0" w:color="auto"/>
      </w:divBdr>
    </w:div>
    <w:div w:id="937447870">
      <w:bodyDiv w:val="1"/>
      <w:marLeft w:val="0"/>
      <w:marRight w:val="0"/>
      <w:marTop w:val="0"/>
      <w:marBottom w:val="0"/>
      <w:divBdr>
        <w:top w:val="none" w:sz="0" w:space="0" w:color="auto"/>
        <w:left w:val="none" w:sz="0" w:space="0" w:color="auto"/>
        <w:bottom w:val="none" w:sz="0" w:space="0" w:color="auto"/>
        <w:right w:val="none" w:sz="0" w:space="0" w:color="auto"/>
      </w:divBdr>
    </w:div>
    <w:div w:id="946811402">
      <w:bodyDiv w:val="1"/>
      <w:marLeft w:val="0"/>
      <w:marRight w:val="0"/>
      <w:marTop w:val="0"/>
      <w:marBottom w:val="0"/>
      <w:divBdr>
        <w:top w:val="none" w:sz="0" w:space="0" w:color="auto"/>
        <w:left w:val="none" w:sz="0" w:space="0" w:color="auto"/>
        <w:bottom w:val="none" w:sz="0" w:space="0" w:color="auto"/>
        <w:right w:val="none" w:sz="0" w:space="0" w:color="auto"/>
      </w:divBdr>
    </w:div>
    <w:div w:id="951328816">
      <w:bodyDiv w:val="1"/>
      <w:marLeft w:val="0"/>
      <w:marRight w:val="0"/>
      <w:marTop w:val="0"/>
      <w:marBottom w:val="0"/>
      <w:divBdr>
        <w:top w:val="none" w:sz="0" w:space="0" w:color="auto"/>
        <w:left w:val="none" w:sz="0" w:space="0" w:color="auto"/>
        <w:bottom w:val="none" w:sz="0" w:space="0" w:color="auto"/>
        <w:right w:val="none" w:sz="0" w:space="0" w:color="auto"/>
      </w:divBdr>
    </w:div>
    <w:div w:id="1049690151">
      <w:bodyDiv w:val="1"/>
      <w:marLeft w:val="0"/>
      <w:marRight w:val="0"/>
      <w:marTop w:val="0"/>
      <w:marBottom w:val="0"/>
      <w:divBdr>
        <w:top w:val="none" w:sz="0" w:space="0" w:color="auto"/>
        <w:left w:val="none" w:sz="0" w:space="0" w:color="auto"/>
        <w:bottom w:val="none" w:sz="0" w:space="0" w:color="auto"/>
        <w:right w:val="none" w:sz="0" w:space="0" w:color="auto"/>
      </w:divBdr>
    </w:div>
    <w:div w:id="1194616168">
      <w:bodyDiv w:val="1"/>
      <w:marLeft w:val="0"/>
      <w:marRight w:val="0"/>
      <w:marTop w:val="0"/>
      <w:marBottom w:val="0"/>
      <w:divBdr>
        <w:top w:val="none" w:sz="0" w:space="0" w:color="auto"/>
        <w:left w:val="none" w:sz="0" w:space="0" w:color="auto"/>
        <w:bottom w:val="none" w:sz="0" w:space="0" w:color="auto"/>
        <w:right w:val="none" w:sz="0" w:space="0" w:color="auto"/>
      </w:divBdr>
    </w:div>
    <w:div w:id="1232959802">
      <w:bodyDiv w:val="1"/>
      <w:marLeft w:val="0"/>
      <w:marRight w:val="0"/>
      <w:marTop w:val="0"/>
      <w:marBottom w:val="0"/>
      <w:divBdr>
        <w:top w:val="none" w:sz="0" w:space="0" w:color="auto"/>
        <w:left w:val="none" w:sz="0" w:space="0" w:color="auto"/>
        <w:bottom w:val="none" w:sz="0" w:space="0" w:color="auto"/>
        <w:right w:val="none" w:sz="0" w:space="0" w:color="auto"/>
      </w:divBdr>
    </w:div>
    <w:div w:id="1326978572">
      <w:bodyDiv w:val="1"/>
      <w:marLeft w:val="0"/>
      <w:marRight w:val="0"/>
      <w:marTop w:val="0"/>
      <w:marBottom w:val="0"/>
      <w:divBdr>
        <w:top w:val="none" w:sz="0" w:space="0" w:color="auto"/>
        <w:left w:val="none" w:sz="0" w:space="0" w:color="auto"/>
        <w:bottom w:val="none" w:sz="0" w:space="0" w:color="auto"/>
        <w:right w:val="none" w:sz="0" w:space="0" w:color="auto"/>
      </w:divBdr>
    </w:div>
    <w:div w:id="1407997661">
      <w:bodyDiv w:val="1"/>
      <w:marLeft w:val="0"/>
      <w:marRight w:val="0"/>
      <w:marTop w:val="0"/>
      <w:marBottom w:val="0"/>
      <w:divBdr>
        <w:top w:val="none" w:sz="0" w:space="0" w:color="auto"/>
        <w:left w:val="none" w:sz="0" w:space="0" w:color="auto"/>
        <w:bottom w:val="none" w:sz="0" w:space="0" w:color="auto"/>
        <w:right w:val="none" w:sz="0" w:space="0" w:color="auto"/>
      </w:divBdr>
    </w:div>
    <w:div w:id="1443693174">
      <w:bodyDiv w:val="1"/>
      <w:marLeft w:val="0"/>
      <w:marRight w:val="0"/>
      <w:marTop w:val="0"/>
      <w:marBottom w:val="0"/>
      <w:divBdr>
        <w:top w:val="none" w:sz="0" w:space="0" w:color="auto"/>
        <w:left w:val="none" w:sz="0" w:space="0" w:color="auto"/>
        <w:bottom w:val="none" w:sz="0" w:space="0" w:color="auto"/>
        <w:right w:val="none" w:sz="0" w:space="0" w:color="auto"/>
      </w:divBdr>
    </w:div>
    <w:div w:id="1510099957">
      <w:bodyDiv w:val="1"/>
      <w:marLeft w:val="0"/>
      <w:marRight w:val="0"/>
      <w:marTop w:val="0"/>
      <w:marBottom w:val="0"/>
      <w:divBdr>
        <w:top w:val="none" w:sz="0" w:space="0" w:color="auto"/>
        <w:left w:val="none" w:sz="0" w:space="0" w:color="auto"/>
        <w:bottom w:val="none" w:sz="0" w:space="0" w:color="auto"/>
        <w:right w:val="none" w:sz="0" w:space="0" w:color="auto"/>
      </w:divBdr>
    </w:div>
    <w:div w:id="1582134363">
      <w:bodyDiv w:val="1"/>
      <w:marLeft w:val="0"/>
      <w:marRight w:val="0"/>
      <w:marTop w:val="0"/>
      <w:marBottom w:val="0"/>
      <w:divBdr>
        <w:top w:val="none" w:sz="0" w:space="0" w:color="auto"/>
        <w:left w:val="none" w:sz="0" w:space="0" w:color="auto"/>
        <w:bottom w:val="none" w:sz="0" w:space="0" w:color="auto"/>
        <w:right w:val="none" w:sz="0" w:space="0" w:color="auto"/>
      </w:divBdr>
    </w:div>
    <w:div w:id="1644700621">
      <w:bodyDiv w:val="1"/>
      <w:marLeft w:val="0"/>
      <w:marRight w:val="0"/>
      <w:marTop w:val="0"/>
      <w:marBottom w:val="0"/>
      <w:divBdr>
        <w:top w:val="none" w:sz="0" w:space="0" w:color="auto"/>
        <w:left w:val="none" w:sz="0" w:space="0" w:color="auto"/>
        <w:bottom w:val="none" w:sz="0" w:space="0" w:color="auto"/>
        <w:right w:val="none" w:sz="0" w:space="0" w:color="auto"/>
      </w:divBdr>
    </w:div>
    <w:div w:id="1659185806">
      <w:bodyDiv w:val="1"/>
      <w:marLeft w:val="0"/>
      <w:marRight w:val="0"/>
      <w:marTop w:val="0"/>
      <w:marBottom w:val="0"/>
      <w:divBdr>
        <w:top w:val="none" w:sz="0" w:space="0" w:color="auto"/>
        <w:left w:val="none" w:sz="0" w:space="0" w:color="auto"/>
        <w:bottom w:val="none" w:sz="0" w:space="0" w:color="auto"/>
        <w:right w:val="none" w:sz="0" w:space="0" w:color="auto"/>
      </w:divBdr>
      <w:divsChild>
        <w:div w:id="1517385175">
          <w:marLeft w:val="0"/>
          <w:marRight w:val="0"/>
          <w:marTop w:val="0"/>
          <w:marBottom w:val="0"/>
          <w:divBdr>
            <w:top w:val="none" w:sz="0" w:space="0" w:color="auto"/>
            <w:left w:val="none" w:sz="0" w:space="0" w:color="auto"/>
            <w:bottom w:val="none" w:sz="0" w:space="0" w:color="auto"/>
            <w:right w:val="none" w:sz="0" w:space="0" w:color="auto"/>
          </w:divBdr>
        </w:div>
        <w:div w:id="32577138">
          <w:marLeft w:val="0"/>
          <w:marRight w:val="0"/>
          <w:marTop w:val="0"/>
          <w:marBottom w:val="0"/>
          <w:divBdr>
            <w:top w:val="none" w:sz="0" w:space="0" w:color="auto"/>
            <w:left w:val="none" w:sz="0" w:space="0" w:color="auto"/>
            <w:bottom w:val="none" w:sz="0" w:space="0" w:color="auto"/>
            <w:right w:val="none" w:sz="0" w:space="0" w:color="auto"/>
          </w:divBdr>
        </w:div>
        <w:div w:id="674959532">
          <w:blockQuote w:val="1"/>
          <w:marLeft w:val="0"/>
          <w:marRight w:val="0"/>
          <w:marTop w:val="0"/>
          <w:marBottom w:val="0"/>
          <w:divBdr>
            <w:top w:val="none" w:sz="0" w:space="0" w:color="auto"/>
            <w:left w:val="single" w:sz="12" w:space="14" w:color="A3A3A3"/>
            <w:bottom w:val="none" w:sz="0" w:space="0" w:color="auto"/>
            <w:right w:val="none" w:sz="0" w:space="0" w:color="auto"/>
          </w:divBdr>
        </w:div>
      </w:divsChild>
    </w:div>
    <w:div w:id="1680545710">
      <w:bodyDiv w:val="1"/>
      <w:marLeft w:val="0"/>
      <w:marRight w:val="0"/>
      <w:marTop w:val="0"/>
      <w:marBottom w:val="0"/>
      <w:divBdr>
        <w:top w:val="none" w:sz="0" w:space="0" w:color="auto"/>
        <w:left w:val="none" w:sz="0" w:space="0" w:color="auto"/>
        <w:bottom w:val="none" w:sz="0" w:space="0" w:color="auto"/>
        <w:right w:val="none" w:sz="0" w:space="0" w:color="auto"/>
      </w:divBdr>
      <w:divsChild>
        <w:div w:id="807239471">
          <w:marLeft w:val="0"/>
          <w:marRight w:val="0"/>
          <w:marTop w:val="0"/>
          <w:marBottom w:val="0"/>
          <w:divBdr>
            <w:top w:val="none" w:sz="0" w:space="0" w:color="auto"/>
            <w:left w:val="none" w:sz="0" w:space="0" w:color="auto"/>
            <w:bottom w:val="none" w:sz="0" w:space="0" w:color="auto"/>
            <w:right w:val="none" w:sz="0" w:space="0" w:color="auto"/>
          </w:divBdr>
        </w:div>
        <w:div w:id="1775978693">
          <w:marLeft w:val="0"/>
          <w:marRight w:val="0"/>
          <w:marTop w:val="0"/>
          <w:marBottom w:val="171"/>
          <w:divBdr>
            <w:top w:val="none" w:sz="0" w:space="0" w:color="auto"/>
            <w:left w:val="none" w:sz="0" w:space="0" w:color="auto"/>
            <w:bottom w:val="none" w:sz="0" w:space="0" w:color="auto"/>
            <w:right w:val="none" w:sz="0" w:space="0" w:color="auto"/>
          </w:divBdr>
          <w:divsChild>
            <w:div w:id="629243115">
              <w:marLeft w:val="0"/>
              <w:marRight w:val="0"/>
              <w:marTop w:val="0"/>
              <w:marBottom w:val="0"/>
              <w:divBdr>
                <w:top w:val="none" w:sz="0" w:space="0" w:color="auto"/>
                <w:left w:val="none" w:sz="0" w:space="0" w:color="auto"/>
                <w:bottom w:val="none" w:sz="0" w:space="0" w:color="auto"/>
                <w:right w:val="none" w:sz="0" w:space="0" w:color="auto"/>
              </w:divBdr>
              <w:divsChild>
                <w:div w:id="1513103847">
                  <w:marLeft w:val="0"/>
                  <w:marRight w:val="0"/>
                  <w:marTop w:val="0"/>
                  <w:marBottom w:val="0"/>
                  <w:divBdr>
                    <w:top w:val="none" w:sz="0" w:space="0" w:color="auto"/>
                    <w:left w:val="none" w:sz="0" w:space="0" w:color="auto"/>
                    <w:bottom w:val="none" w:sz="0" w:space="0" w:color="auto"/>
                    <w:right w:val="none" w:sz="0" w:space="0" w:color="auto"/>
                  </w:divBdr>
                  <w:divsChild>
                    <w:div w:id="822312671">
                      <w:marLeft w:val="0"/>
                      <w:marRight w:val="0"/>
                      <w:marTop w:val="0"/>
                      <w:marBottom w:val="0"/>
                      <w:divBdr>
                        <w:top w:val="none" w:sz="0" w:space="0" w:color="auto"/>
                        <w:left w:val="none" w:sz="0" w:space="0" w:color="auto"/>
                        <w:bottom w:val="none" w:sz="0" w:space="0" w:color="auto"/>
                        <w:right w:val="none" w:sz="0" w:space="0" w:color="auto"/>
                      </w:divBdr>
                      <w:divsChild>
                        <w:div w:id="193130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027733">
          <w:marLeft w:val="0"/>
          <w:marRight w:val="0"/>
          <w:marTop w:val="0"/>
          <w:marBottom w:val="171"/>
          <w:divBdr>
            <w:top w:val="none" w:sz="0" w:space="0" w:color="auto"/>
            <w:left w:val="none" w:sz="0" w:space="0" w:color="auto"/>
            <w:bottom w:val="none" w:sz="0" w:space="0" w:color="auto"/>
            <w:right w:val="none" w:sz="0" w:space="0" w:color="auto"/>
          </w:divBdr>
          <w:divsChild>
            <w:div w:id="686713174">
              <w:marLeft w:val="0"/>
              <w:marRight w:val="0"/>
              <w:marTop w:val="0"/>
              <w:marBottom w:val="0"/>
              <w:divBdr>
                <w:top w:val="none" w:sz="0" w:space="0" w:color="auto"/>
                <w:left w:val="none" w:sz="0" w:space="0" w:color="auto"/>
                <w:bottom w:val="none" w:sz="0" w:space="0" w:color="auto"/>
                <w:right w:val="none" w:sz="0" w:space="0" w:color="auto"/>
              </w:divBdr>
              <w:divsChild>
                <w:div w:id="1033966110">
                  <w:marLeft w:val="0"/>
                  <w:marRight w:val="0"/>
                  <w:marTop w:val="0"/>
                  <w:marBottom w:val="0"/>
                  <w:divBdr>
                    <w:top w:val="none" w:sz="0" w:space="0" w:color="auto"/>
                    <w:left w:val="none" w:sz="0" w:space="0" w:color="auto"/>
                    <w:bottom w:val="none" w:sz="0" w:space="0" w:color="auto"/>
                    <w:right w:val="none" w:sz="0" w:space="0" w:color="auto"/>
                  </w:divBdr>
                  <w:divsChild>
                    <w:div w:id="961571319">
                      <w:marLeft w:val="0"/>
                      <w:marRight w:val="0"/>
                      <w:marTop w:val="0"/>
                      <w:marBottom w:val="0"/>
                      <w:divBdr>
                        <w:top w:val="none" w:sz="0" w:space="0" w:color="auto"/>
                        <w:left w:val="none" w:sz="0" w:space="0" w:color="auto"/>
                        <w:bottom w:val="none" w:sz="0" w:space="0" w:color="auto"/>
                        <w:right w:val="none" w:sz="0" w:space="0" w:color="auto"/>
                      </w:divBdr>
                      <w:divsChild>
                        <w:div w:id="14036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822195">
      <w:bodyDiv w:val="1"/>
      <w:marLeft w:val="0"/>
      <w:marRight w:val="0"/>
      <w:marTop w:val="0"/>
      <w:marBottom w:val="0"/>
      <w:divBdr>
        <w:top w:val="none" w:sz="0" w:space="0" w:color="auto"/>
        <w:left w:val="none" w:sz="0" w:space="0" w:color="auto"/>
        <w:bottom w:val="none" w:sz="0" w:space="0" w:color="auto"/>
        <w:right w:val="none" w:sz="0" w:space="0" w:color="auto"/>
      </w:divBdr>
    </w:div>
    <w:div w:id="1709334374">
      <w:bodyDiv w:val="1"/>
      <w:marLeft w:val="0"/>
      <w:marRight w:val="0"/>
      <w:marTop w:val="0"/>
      <w:marBottom w:val="0"/>
      <w:divBdr>
        <w:top w:val="none" w:sz="0" w:space="0" w:color="auto"/>
        <w:left w:val="none" w:sz="0" w:space="0" w:color="auto"/>
        <w:bottom w:val="none" w:sz="0" w:space="0" w:color="auto"/>
        <w:right w:val="none" w:sz="0" w:space="0" w:color="auto"/>
      </w:divBdr>
    </w:div>
    <w:div w:id="1805081776">
      <w:bodyDiv w:val="1"/>
      <w:marLeft w:val="0"/>
      <w:marRight w:val="0"/>
      <w:marTop w:val="0"/>
      <w:marBottom w:val="0"/>
      <w:divBdr>
        <w:top w:val="none" w:sz="0" w:space="0" w:color="auto"/>
        <w:left w:val="none" w:sz="0" w:space="0" w:color="auto"/>
        <w:bottom w:val="none" w:sz="0" w:space="0" w:color="auto"/>
        <w:right w:val="none" w:sz="0" w:space="0" w:color="auto"/>
      </w:divBdr>
      <w:divsChild>
        <w:div w:id="516239437">
          <w:marLeft w:val="0"/>
          <w:marRight w:val="0"/>
          <w:marTop w:val="0"/>
          <w:marBottom w:val="0"/>
          <w:divBdr>
            <w:top w:val="none" w:sz="0" w:space="0" w:color="auto"/>
            <w:left w:val="none" w:sz="0" w:space="0" w:color="auto"/>
            <w:bottom w:val="none" w:sz="0" w:space="0" w:color="auto"/>
            <w:right w:val="none" w:sz="0" w:space="0" w:color="auto"/>
          </w:divBdr>
          <w:divsChild>
            <w:div w:id="1623731384">
              <w:marLeft w:val="0"/>
              <w:marRight w:val="0"/>
              <w:marTop w:val="0"/>
              <w:marBottom w:val="0"/>
              <w:divBdr>
                <w:top w:val="none" w:sz="0" w:space="0" w:color="auto"/>
                <w:left w:val="none" w:sz="0" w:space="0" w:color="auto"/>
                <w:bottom w:val="none" w:sz="0" w:space="0" w:color="auto"/>
                <w:right w:val="none" w:sz="0" w:space="0" w:color="auto"/>
              </w:divBdr>
            </w:div>
          </w:divsChild>
        </w:div>
        <w:div w:id="1869177508">
          <w:marLeft w:val="0"/>
          <w:marRight w:val="0"/>
          <w:marTop w:val="0"/>
          <w:marBottom w:val="0"/>
          <w:divBdr>
            <w:top w:val="none" w:sz="0" w:space="0" w:color="auto"/>
            <w:left w:val="none" w:sz="0" w:space="0" w:color="auto"/>
            <w:bottom w:val="none" w:sz="0" w:space="0" w:color="auto"/>
            <w:right w:val="none" w:sz="0" w:space="0" w:color="auto"/>
          </w:divBdr>
          <w:divsChild>
            <w:div w:id="792283160">
              <w:marLeft w:val="0"/>
              <w:marRight w:val="0"/>
              <w:marTop w:val="0"/>
              <w:marBottom w:val="0"/>
              <w:divBdr>
                <w:top w:val="none" w:sz="0" w:space="0" w:color="auto"/>
                <w:left w:val="none" w:sz="0" w:space="0" w:color="auto"/>
                <w:bottom w:val="none" w:sz="0" w:space="0" w:color="auto"/>
                <w:right w:val="none" w:sz="0" w:space="0" w:color="auto"/>
              </w:divBdr>
            </w:div>
          </w:divsChild>
        </w:div>
        <w:div w:id="625090631">
          <w:marLeft w:val="0"/>
          <w:marRight w:val="0"/>
          <w:marTop w:val="0"/>
          <w:marBottom w:val="0"/>
          <w:divBdr>
            <w:top w:val="none" w:sz="0" w:space="0" w:color="auto"/>
            <w:left w:val="none" w:sz="0" w:space="0" w:color="auto"/>
            <w:bottom w:val="none" w:sz="0" w:space="0" w:color="auto"/>
            <w:right w:val="none" w:sz="0" w:space="0" w:color="auto"/>
          </w:divBdr>
          <w:divsChild>
            <w:div w:id="320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25068">
      <w:bodyDiv w:val="1"/>
      <w:marLeft w:val="0"/>
      <w:marRight w:val="0"/>
      <w:marTop w:val="0"/>
      <w:marBottom w:val="0"/>
      <w:divBdr>
        <w:top w:val="none" w:sz="0" w:space="0" w:color="auto"/>
        <w:left w:val="none" w:sz="0" w:space="0" w:color="auto"/>
        <w:bottom w:val="none" w:sz="0" w:space="0" w:color="auto"/>
        <w:right w:val="none" w:sz="0" w:space="0" w:color="auto"/>
      </w:divBdr>
    </w:div>
    <w:div w:id="1881237266">
      <w:bodyDiv w:val="1"/>
      <w:marLeft w:val="0"/>
      <w:marRight w:val="0"/>
      <w:marTop w:val="0"/>
      <w:marBottom w:val="0"/>
      <w:divBdr>
        <w:top w:val="none" w:sz="0" w:space="0" w:color="auto"/>
        <w:left w:val="none" w:sz="0" w:space="0" w:color="auto"/>
        <w:bottom w:val="none" w:sz="0" w:space="0" w:color="auto"/>
        <w:right w:val="none" w:sz="0" w:space="0" w:color="auto"/>
      </w:divBdr>
    </w:div>
    <w:div w:id="1915503532">
      <w:bodyDiv w:val="1"/>
      <w:marLeft w:val="0"/>
      <w:marRight w:val="0"/>
      <w:marTop w:val="0"/>
      <w:marBottom w:val="0"/>
      <w:divBdr>
        <w:top w:val="none" w:sz="0" w:space="0" w:color="auto"/>
        <w:left w:val="none" w:sz="0" w:space="0" w:color="auto"/>
        <w:bottom w:val="none" w:sz="0" w:space="0" w:color="auto"/>
        <w:right w:val="none" w:sz="0" w:space="0" w:color="auto"/>
      </w:divBdr>
      <w:divsChild>
        <w:div w:id="2023775104">
          <w:marLeft w:val="0"/>
          <w:marRight w:val="0"/>
          <w:marTop w:val="0"/>
          <w:marBottom w:val="0"/>
          <w:divBdr>
            <w:top w:val="none" w:sz="0" w:space="0" w:color="auto"/>
            <w:left w:val="none" w:sz="0" w:space="0" w:color="auto"/>
            <w:bottom w:val="none" w:sz="0" w:space="0" w:color="auto"/>
            <w:right w:val="none" w:sz="0" w:space="0" w:color="auto"/>
          </w:divBdr>
        </w:div>
      </w:divsChild>
    </w:div>
    <w:div w:id="1921601298">
      <w:bodyDiv w:val="1"/>
      <w:marLeft w:val="0"/>
      <w:marRight w:val="0"/>
      <w:marTop w:val="0"/>
      <w:marBottom w:val="0"/>
      <w:divBdr>
        <w:top w:val="none" w:sz="0" w:space="0" w:color="auto"/>
        <w:left w:val="none" w:sz="0" w:space="0" w:color="auto"/>
        <w:bottom w:val="none" w:sz="0" w:space="0" w:color="auto"/>
        <w:right w:val="none" w:sz="0" w:space="0" w:color="auto"/>
      </w:divBdr>
    </w:div>
    <w:div w:id="1924415977">
      <w:bodyDiv w:val="1"/>
      <w:marLeft w:val="0"/>
      <w:marRight w:val="0"/>
      <w:marTop w:val="0"/>
      <w:marBottom w:val="0"/>
      <w:divBdr>
        <w:top w:val="none" w:sz="0" w:space="0" w:color="auto"/>
        <w:left w:val="none" w:sz="0" w:space="0" w:color="auto"/>
        <w:bottom w:val="none" w:sz="0" w:space="0" w:color="auto"/>
        <w:right w:val="none" w:sz="0" w:space="0" w:color="auto"/>
      </w:divBdr>
      <w:divsChild>
        <w:div w:id="689453873">
          <w:marLeft w:val="0"/>
          <w:marRight w:val="0"/>
          <w:marTop w:val="0"/>
          <w:marBottom w:val="0"/>
          <w:divBdr>
            <w:top w:val="none" w:sz="0" w:space="0" w:color="auto"/>
            <w:left w:val="none" w:sz="0" w:space="0" w:color="auto"/>
            <w:bottom w:val="none" w:sz="0" w:space="0" w:color="auto"/>
            <w:right w:val="none" w:sz="0" w:space="0" w:color="auto"/>
          </w:divBdr>
        </w:div>
      </w:divsChild>
    </w:div>
    <w:div w:id="1965967867">
      <w:bodyDiv w:val="1"/>
      <w:marLeft w:val="0"/>
      <w:marRight w:val="0"/>
      <w:marTop w:val="0"/>
      <w:marBottom w:val="0"/>
      <w:divBdr>
        <w:top w:val="none" w:sz="0" w:space="0" w:color="auto"/>
        <w:left w:val="none" w:sz="0" w:space="0" w:color="auto"/>
        <w:bottom w:val="none" w:sz="0" w:space="0" w:color="auto"/>
        <w:right w:val="none" w:sz="0" w:space="0" w:color="auto"/>
      </w:divBdr>
      <w:divsChild>
        <w:div w:id="66273644">
          <w:marLeft w:val="0"/>
          <w:marRight w:val="0"/>
          <w:marTop w:val="0"/>
          <w:marBottom w:val="0"/>
          <w:divBdr>
            <w:top w:val="none" w:sz="0" w:space="0" w:color="auto"/>
            <w:left w:val="none" w:sz="0" w:space="0" w:color="auto"/>
            <w:bottom w:val="none" w:sz="0" w:space="0" w:color="auto"/>
            <w:right w:val="none" w:sz="0" w:space="0" w:color="auto"/>
          </w:divBdr>
        </w:div>
      </w:divsChild>
    </w:div>
    <w:div w:id="1966042062">
      <w:bodyDiv w:val="1"/>
      <w:marLeft w:val="0"/>
      <w:marRight w:val="0"/>
      <w:marTop w:val="0"/>
      <w:marBottom w:val="0"/>
      <w:divBdr>
        <w:top w:val="none" w:sz="0" w:space="0" w:color="auto"/>
        <w:left w:val="none" w:sz="0" w:space="0" w:color="auto"/>
        <w:bottom w:val="none" w:sz="0" w:space="0" w:color="auto"/>
        <w:right w:val="none" w:sz="0" w:space="0" w:color="auto"/>
      </w:divBdr>
    </w:div>
    <w:div w:id="1988506952">
      <w:bodyDiv w:val="1"/>
      <w:marLeft w:val="0"/>
      <w:marRight w:val="0"/>
      <w:marTop w:val="0"/>
      <w:marBottom w:val="0"/>
      <w:divBdr>
        <w:top w:val="none" w:sz="0" w:space="0" w:color="auto"/>
        <w:left w:val="none" w:sz="0" w:space="0" w:color="auto"/>
        <w:bottom w:val="none" w:sz="0" w:space="0" w:color="auto"/>
        <w:right w:val="none" w:sz="0" w:space="0" w:color="auto"/>
      </w:divBdr>
    </w:div>
    <w:div w:id="2006084224">
      <w:bodyDiv w:val="1"/>
      <w:marLeft w:val="0"/>
      <w:marRight w:val="0"/>
      <w:marTop w:val="0"/>
      <w:marBottom w:val="0"/>
      <w:divBdr>
        <w:top w:val="none" w:sz="0" w:space="0" w:color="auto"/>
        <w:left w:val="none" w:sz="0" w:space="0" w:color="auto"/>
        <w:bottom w:val="none" w:sz="0" w:space="0" w:color="auto"/>
        <w:right w:val="none" w:sz="0" w:space="0" w:color="auto"/>
      </w:divBdr>
    </w:div>
    <w:div w:id="2038040492">
      <w:bodyDiv w:val="1"/>
      <w:marLeft w:val="0"/>
      <w:marRight w:val="0"/>
      <w:marTop w:val="0"/>
      <w:marBottom w:val="0"/>
      <w:divBdr>
        <w:top w:val="none" w:sz="0" w:space="0" w:color="auto"/>
        <w:left w:val="none" w:sz="0" w:space="0" w:color="auto"/>
        <w:bottom w:val="none" w:sz="0" w:space="0" w:color="auto"/>
        <w:right w:val="none" w:sz="0" w:space="0" w:color="auto"/>
      </w:divBdr>
      <w:divsChild>
        <w:div w:id="450785983">
          <w:marLeft w:val="0"/>
          <w:marRight w:val="0"/>
          <w:marTop w:val="0"/>
          <w:marBottom w:val="171"/>
          <w:divBdr>
            <w:top w:val="none" w:sz="0" w:space="0" w:color="auto"/>
            <w:left w:val="none" w:sz="0" w:space="0" w:color="auto"/>
            <w:bottom w:val="none" w:sz="0" w:space="0" w:color="auto"/>
            <w:right w:val="none" w:sz="0" w:space="0" w:color="auto"/>
          </w:divBdr>
          <w:divsChild>
            <w:div w:id="1711764952">
              <w:marLeft w:val="0"/>
              <w:marRight w:val="0"/>
              <w:marTop w:val="0"/>
              <w:marBottom w:val="0"/>
              <w:divBdr>
                <w:top w:val="none" w:sz="0" w:space="0" w:color="auto"/>
                <w:left w:val="none" w:sz="0" w:space="0" w:color="auto"/>
                <w:bottom w:val="none" w:sz="0" w:space="0" w:color="auto"/>
                <w:right w:val="none" w:sz="0" w:space="0" w:color="auto"/>
              </w:divBdr>
              <w:divsChild>
                <w:div w:id="1078671727">
                  <w:marLeft w:val="0"/>
                  <w:marRight w:val="0"/>
                  <w:marTop w:val="0"/>
                  <w:marBottom w:val="0"/>
                  <w:divBdr>
                    <w:top w:val="none" w:sz="0" w:space="0" w:color="auto"/>
                    <w:left w:val="none" w:sz="0" w:space="0" w:color="auto"/>
                    <w:bottom w:val="none" w:sz="0" w:space="0" w:color="auto"/>
                    <w:right w:val="none" w:sz="0" w:space="0" w:color="auto"/>
                  </w:divBdr>
                  <w:divsChild>
                    <w:div w:id="1872380274">
                      <w:marLeft w:val="0"/>
                      <w:marRight w:val="0"/>
                      <w:marTop w:val="0"/>
                      <w:marBottom w:val="0"/>
                      <w:divBdr>
                        <w:top w:val="none" w:sz="0" w:space="0" w:color="auto"/>
                        <w:left w:val="none" w:sz="0" w:space="0" w:color="auto"/>
                        <w:bottom w:val="none" w:sz="0" w:space="0" w:color="auto"/>
                        <w:right w:val="none" w:sz="0" w:space="0" w:color="auto"/>
                      </w:divBdr>
                      <w:divsChild>
                        <w:div w:id="1467120151">
                          <w:marLeft w:val="0"/>
                          <w:marRight w:val="0"/>
                          <w:marTop w:val="0"/>
                          <w:marBottom w:val="0"/>
                          <w:divBdr>
                            <w:top w:val="none" w:sz="0" w:space="0" w:color="auto"/>
                            <w:left w:val="none" w:sz="0" w:space="0" w:color="auto"/>
                            <w:bottom w:val="none" w:sz="0" w:space="0" w:color="auto"/>
                            <w:right w:val="none" w:sz="0" w:space="0" w:color="auto"/>
                          </w:divBdr>
                          <w:divsChild>
                            <w:div w:id="1219437776">
                              <w:marLeft w:val="0"/>
                              <w:marRight w:val="0"/>
                              <w:marTop w:val="0"/>
                              <w:marBottom w:val="0"/>
                              <w:divBdr>
                                <w:top w:val="none" w:sz="0" w:space="0" w:color="auto"/>
                                <w:left w:val="none" w:sz="0" w:space="0" w:color="auto"/>
                                <w:bottom w:val="none" w:sz="0" w:space="0" w:color="auto"/>
                                <w:right w:val="none" w:sz="0" w:space="0" w:color="auto"/>
                              </w:divBdr>
                              <w:divsChild>
                                <w:div w:id="1628315999">
                                  <w:marLeft w:val="0"/>
                                  <w:marRight w:val="0"/>
                                  <w:marTop w:val="0"/>
                                  <w:marBottom w:val="0"/>
                                  <w:divBdr>
                                    <w:top w:val="none" w:sz="0" w:space="0" w:color="auto"/>
                                    <w:left w:val="none" w:sz="0" w:space="0" w:color="auto"/>
                                    <w:bottom w:val="none" w:sz="0" w:space="0" w:color="auto"/>
                                    <w:right w:val="none" w:sz="0" w:space="0" w:color="auto"/>
                                  </w:divBdr>
                                </w:div>
                                <w:div w:id="120104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244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14E45-15B0-4327-A798-E5E955535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41</Pages>
  <Words>5183</Words>
  <Characters>29549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teti</dc:creator>
  <cp:keywords/>
  <dc:description/>
  <cp:lastModifiedBy>James Opondo</cp:lastModifiedBy>
  <cp:revision>2</cp:revision>
  <dcterms:created xsi:type="dcterms:W3CDTF">2025-07-28T00:19:00Z</dcterms:created>
  <dcterms:modified xsi:type="dcterms:W3CDTF">2025-07-28T00:19:00Z</dcterms:modified>
</cp:coreProperties>
</file>