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C4202">
      <w:pPr>
        <w:pStyle w:val="2"/>
        <w:jc w:val="both"/>
      </w:pPr>
      <w:r>
        <w:t>202</w:t>
      </w:r>
      <w:r>
        <w:rPr>
          <w:rFonts w:hint="eastAsia"/>
          <w:lang w:val="en-US" w:eastAsia="zh-CN"/>
        </w:rPr>
        <w:t>6</w:t>
      </w:r>
      <w:r>
        <w:t xml:space="preserve"> 年</w:t>
      </w:r>
      <w:r>
        <w:rPr>
          <w:rFonts w:hint="eastAsia"/>
          <w:lang w:val="en-US" w:eastAsia="zh-CN"/>
        </w:rPr>
        <w:t>4月份监控</w:t>
      </w:r>
      <w:r>
        <w:t>告警信息统计简报</w:t>
      </w:r>
    </w:p>
    <w:p w14:paraId="7A4A1463">
      <w:pPr>
        <w:pStyle w:val="3"/>
      </w:pPr>
      <w:r>
        <w:t>一、整体告警概况</w:t>
      </w:r>
    </w:p>
    <w:p w14:paraId="5AB5CBCB">
      <w:pPr>
        <w:pStyle w:val="16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▶ 当前主要监控各系统服务器运行状态。</w:t>
      </w:r>
    </w:p>
    <w:p w14:paraId="626E1986">
      <w:pPr>
        <w:pStyle w:val="16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▶ 当前监控了西南锦云的服务器/智蓉云企业云上部分服务器，产投大楼的网络设备，部分应用系统。</w:t>
      </w:r>
    </w:p>
    <w:p w14:paraId="0CD0FE83">
      <w:pPr>
        <w:pStyle w:val="16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应用系统列表：OA系统；行业云x86+信创集群的计算和存储；三重一大；合同管理；地产ERP；人力系统；安全生产；资金管理；</w:t>
      </w:r>
    </w:p>
    <w:p w14:paraId="7D1267AB">
      <w:pPr>
        <w:pStyle w:val="16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▶ </w:t>
      </w:r>
      <w:r>
        <w:rPr>
          <w:rFonts w:hint="eastAsia"/>
          <w:b/>
          <w:bCs/>
          <w:color w:val="auto"/>
          <w:lang w:val="en-US" w:eastAsia="zh-CN"/>
        </w:rPr>
        <w:t>新增</w:t>
      </w:r>
      <w:r>
        <w:rPr>
          <w:rFonts w:hint="eastAsia"/>
          <w:b/>
          <w:bCs/>
          <w:lang w:val="en-US" w:eastAsia="zh-CN"/>
        </w:rPr>
        <w:t>行业云上搭建prometheus联邦，用于监控智蓉云企业云上的服务器，后续补充监控应用和中间件。</w:t>
      </w:r>
    </w:p>
    <w:p w14:paraId="4F247D65">
      <w:pPr>
        <w:pStyle w:val="16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▶ </w:t>
      </w:r>
      <w:r>
        <w:rPr>
          <w:rFonts w:hint="eastAsia"/>
          <w:b/>
          <w:bCs/>
          <w:color w:val="auto"/>
          <w:lang w:val="en-US" w:eastAsia="zh-CN"/>
        </w:rPr>
        <w:t>新增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将监控数据接入到数据中台，供低代码平台读取数据用于计算和展示</w:t>
      </w:r>
      <w:r>
        <w:rPr>
          <w:rFonts w:hint="eastAsia"/>
          <w:b/>
          <w:bCs/>
          <w:lang w:val="en-US" w:eastAsia="zh-CN"/>
        </w:rPr>
        <w:t>。</w:t>
      </w:r>
    </w:p>
    <w:p w14:paraId="21BDED4A">
      <w:pPr>
        <w:pStyle w:val="16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lang w:val="en-US" w:eastAsia="zh-CN"/>
        </w:rPr>
        <w:t xml:space="preserve">▶ </w:t>
      </w:r>
      <w:r>
        <w:rPr>
          <w:rFonts w:hint="eastAsia"/>
          <w:b/>
          <w:bCs/>
          <w:color w:val="auto"/>
          <w:lang w:val="en-US" w:eastAsia="zh-CN"/>
        </w:rPr>
        <w:t>新增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prometheus监控行业云OA系统、地产、人力、投资、门户、钉钉等业务系统。</w:t>
      </w:r>
    </w:p>
    <w:p w14:paraId="1B1635A3">
      <w:pPr>
        <w:pStyle w:val="16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▶ </w:t>
      </w:r>
      <w:r>
        <w:rPr>
          <w:rFonts w:hint="eastAsia"/>
          <w:b/>
          <w:bCs/>
          <w:color w:val="auto"/>
          <w:lang w:val="en-US" w:eastAsia="zh-CN"/>
        </w:rPr>
        <w:t>临时新增</w:t>
      </w:r>
      <w:r>
        <w:rPr>
          <w:rFonts w:hint="eastAsia"/>
          <w:b/>
          <w:bCs/>
          <w:lang w:val="en-US" w:eastAsia="zh-CN"/>
        </w:rPr>
        <w:t>uptime-kuma 用于监控西南锦云中做代理的TCP端口。</w:t>
      </w:r>
    </w:p>
    <w:p w14:paraId="198EE495">
      <w:pPr>
        <w:pStyle w:val="16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▶ 新增OA、三重一大、CA等业务系统的API监控，证书到期监控；</w:t>
      </w:r>
    </w:p>
    <w:p w14:paraId="68BD7C69">
      <w:pPr>
        <w:pStyle w:val="16"/>
        <w:rPr>
          <w:rFonts w:hint="eastAsia"/>
          <w:b/>
          <w:bCs/>
          <w:lang w:val="en-US" w:eastAsia="zh-CN"/>
        </w:rPr>
      </w:pPr>
    </w:p>
    <w:p w14:paraId="26443BEC">
      <w:pPr>
        <w:pStyle w:val="16"/>
        <w:rPr>
          <w:rFonts w:hint="eastAsia"/>
          <w:b/>
          <w:bCs/>
          <w:lang w:val="en-US" w:eastAsia="zh-CN"/>
        </w:rPr>
      </w:pPr>
    </w:p>
    <w:p w14:paraId="5FE14DDA">
      <w:pPr>
        <w:pStyle w:val="16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服务器监控总览</w:t>
      </w:r>
      <w:r>
        <w:rPr>
          <w:rFonts w:hint="eastAsia"/>
          <w:lang w:val="en-US" w:eastAsia="zh-CN"/>
        </w:rPr>
        <w:t>：</w:t>
      </w:r>
    </w:p>
    <w:tbl>
      <w:tblPr>
        <w:tblStyle w:val="10"/>
        <w:tblW w:w="8749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040"/>
        <w:gridCol w:w="1346"/>
        <w:gridCol w:w="1307"/>
        <w:gridCol w:w="1107"/>
        <w:gridCol w:w="1120"/>
        <w:gridCol w:w="1196"/>
      </w:tblGrid>
      <w:tr w14:paraId="2932698F">
        <w:tblPrEx>
          <w:shd w:val="clear" w:color="auto" w:fill="auto"/>
        </w:tblPrEx>
        <w:trPr>
          <w:trHeight w:val="464" w:hRule="atLeast"/>
        </w:trPr>
        <w:tc>
          <w:tcPr>
            <w:tcW w:w="1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D4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系统名称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B0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ZStack-xc</w:t>
            </w:r>
          </w:p>
        </w:tc>
        <w:tc>
          <w:tcPr>
            <w:tcW w:w="1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25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ZStack-X86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98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财务系统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F5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行业云网络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99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OA系统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ADD7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BI系统</w:t>
            </w:r>
          </w:p>
        </w:tc>
      </w:tr>
      <w:tr w14:paraId="40CE1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64" w:hRule="atLeast"/>
        </w:trPr>
        <w:tc>
          <w:tcPr>
            <w:tcW w:w="1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03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数量(台)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80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1804</w:t>
            </w:r>
          </w:p>
        </w:tc>
        <w:tc>
          <w:tcPr>
            <w:tcW w:w="1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E8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1717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87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373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C2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331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04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261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7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57</w:t>
            </w:r>
          </w:p>
        </w:tc>
      </w:tr>
    </w:tbl>
    <w:p w14:paraId="2EE9E774">
      <w:pPr>
        <w:pStyle w:val="16"/>
        <w:rPr>
          <w:rFonts w:hint="default"/>
          <w:lang w:val="en-US" w:eastAsia="zh-CN"/>
        </w:rPr>
      </w:pPr>
    </w:p>
    <w:p w14:paraId="7AAE6A54">
      <w:pPr>
        <w:pStyle w:val="1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4月1日至4月30日</w:t>
      </w:r>
      <w:r>
        <w:t xml:space="preserve">，Zabbix 监控系统累计产生告警 </w:t>
      </w:r>
      <w:r>
        <w:rPr>
          <w:rFonts w:hint="eastAsia"/>
          <w:lang w:val="en-US" w:eastAsia="zh-CN"/>
        </w:rPr>
        <w:t>5083</w:t>
      </w:r>
      <w:r>
        <w:t xml:space="preserve"> 次，</w:t>
      </w:r>
      <w:r>
        <w:rPr>
          <w:rFonts w:hint="eastAsia"/>
          <w:lang w:val="en-US" w:eastAsia="zh-CN"/>
        </w:rPr>
        <w:t>自动</w:t>
      </w:r>
      <w:r>
        <w:t xml:space="preserve">成功恢复 </w:t>
      </w:r>
      <w:r>
        <w:rPr>
          <w:rFonts w:hint="eastAsia"/>
          <w:lang w:val="en-US" w:eastAsia="zh-CN"/>
        </w:rPr>
        <w:t>4997</w:t>
      </w:r>
      <w:r>
        <w:t>次，恢复率 9</w:t>
      </w:r>
      <w:r>
        <w:rPr>
          <w:rFonts w:hint="eastAsia"/>
          <w:lang w:val="en-US" w:eastAsia="zh-CN"/>
        </w:rPr>
        <w:t>8.31</w:t>
      </w:r>
      <w:r>
        <w:t xml:space="preserve">%；剩余 </w:t>
      </w:r>
      <w:r>
        <w:rPr>
          <w:rFonts w:hint="eastAsia"/>
          <w:lang w:val="en-US" w:eastAsia="zh-CN"/>
        </w:rPr>
        <w:t>86</w:t>
      </w:r>
      <w:r>
        <w:t>次未恢复告警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主要是ZStack的x86区有一台计算节点内存利用率偏高。</w:t>
      </w:r>
    </w:p>
    <w:p w14:paraId="6F647D53">
      <w:pPr>
        <w:pStyle w:val="16"/>
        <w:rPr>
          <w:rFonts w:hint="eastAsia"/>
          <w:lang w:val="en-US" w:eastAsia="zh-CN"/>
        </w:rPr>
      </w:pPr>
    </w:p>
    <w:p w14:paraId="6FE83607">
      <w:pPr>
        <w:pStyle w:val="1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本次告警增加的原因是：接入了更多的业务系统监控，并且因为行业云部分整改产生了大量计划内的告警，后续行业云建设完成稳定过后，不会再有此类告警！</w:t>
      </w:r>
    </w:p>
    <w:p w14:paraId="1145B10D">
      <w:pPr>
        <w:pStyle w:val="16"/>
        <w:rPr>
          <w:rFonts w:hint="eastAsia"/>
          <w:lang w:val="en-US" w:eastAsia="zh-CN"/>
        </w:rPr>
      </w:pPr>
    </w:p>
    <w:p w14:paraId="5574D799">
      <w:pPr>
        <w:pStyle w:val="3"/>
        <w:rPr>
          <w:rFonts w:hint="default" w:eastAsia="等线"/>
          <w:lang w:val="en-US" w:eastAsia="zh-CN"/>
        </w:rPr>
      </w:pPr>
      <w:r>
        <w:t>二、</w:t>
      </w:r>
      <w:r>
        <w:rPr>
          <w:rFonts w:hint="eastAsia"/>
          <w:lang w:val="en-US" w:eastAsia="zh-CN"/>
        </w:rPr>
        <w:t>高频告警的</w:t>
      </w:r>
      <w:r>
        <w:t>系统</w:t>
      </w:r>
      <w:r>
        <w:rPr>
          <w:rFonts w:hint="eastAsia"/>
          <w:lang w:val="en-US" w:eastAsia="zh-CN"/>
        </w:rPr>
        <w:t>信息统计</w:t>
      </w:r>
    </w:p>
    <w:tbl>
      <w:tblPr>
        <w:tblStyle w:val="10"/>
        <w:tblW w:w="9133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1129"/>
        <w:gridCol w:w="886"/>
        <w:gridCol w:w="5528"/>
      </w:tblGrid>
      <w:tr w14:paraId="521E2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0" w:hRule="atLeast"/>
        </w:trPr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D4B6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</w:t>
            </w:r>
          </w:p>
        </w:tc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35D4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告警级别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0B9C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816F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核心告警内容</w:t>
            </w:r>
          </w:p>
        </w:tc>
      </w:tr>
      <w:tr w14:paraId="50226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0" w:hRule="atLeast"/>
        </w:trPr>
        <w:tc>
          <w:tcPr>
            <w:tcW w:w="15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E08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ZStack-信创集群</w:t>
            </w:r>
          </w:p>
        </w:tc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6409A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0B2A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592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D0E1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Node内存使用率较高</w:t>
            </w:r>
          </w:p>
        </w:tc>
      </w:tr>
      <w:tr w14:paraId="5164C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0" w:hRule="atLeast"/>
        </w:trPr>
        <w:tc>
          <w:tcPr>
            <w:tcW w:w="15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5CFFF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4893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警告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847C8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284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5BB5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网络流量接收数据量大</w:t>
            </w:r>
          </w:p>
        </w:tc>
      </w:tr>
      <w:tr w14:paraId="24882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56" w:hRule="atLeast"/>
        </w:trPr>
        <w:tc>
          <w:tcPr>
            <w:tcW w:w="15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B259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Zstack-x86集群</w:t>
            </w:r>
          </w:p>
        </w:tc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653D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一般严重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36C7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881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C3B0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x86 计算节点内存使用率较高</w:t>
            </w:r>
          </w:p>
        </w:tc>
      </w:tr>
      <w:tr w14:paraId="23B9A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56" w:hRule="atLeast"/>
        </w:trPr>
        <w:tc>
          <w:tcPr>
            <w:tcW w:w="15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5DD1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D0A3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警告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F8719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635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7E4B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磁盘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IO使用率高</w:t>
            </w:r>
          </w:p>
        </w:tc>
      </w:tr>
      <w:tr w14:paraId="4AD13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0" w:hRule="atLeast"/>
        </w:trPr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02C0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   财务系统</w:t>
            </w:r>
          </w:p>
        </w:tc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4B602D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警告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056C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373</w:t>
            </w:r>
          </w:p>
        </w:tc>
        <w:tc>
          <w:tcPr>
            <w:tcW w:w="5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8483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内存使用率超过80%</w:t>
            </w:r>
          </w:p>
        </w:tc>
      </w:tr>
    </w:tbl>
    <w:p w14:paraId="73C264EA">
      <w:pPr>
        <w:rPr>
          <w:rFonts w:hint="eastAsia"/>
          <w:lang w:val="en-US" w:eastAsia="zh-CN"/>
        </w:rPr>
      </w:pPr>
    </w:p>
    <w:p w14:paraId="4698E1AC">
      <w:pPr>
        <w:rPr>
          <w:rFonts w:hint="eastAsia"/>
          <w:lang w:val="en-US" w:eastAsia="zh-CN"/>
        </w:rPr>
      </w:pPr>
    </w:p>
    <w:p w14:paraId="00207C2B">
      <w:pPr>
        <w:pStyle w:val="3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三、告警分析及响应</w:t>
      </w:r>
    </w:p>
    <w:tbl>
      <w:tblPr>
        <w:tblStyle w:val="10"/>
        <w:tblW w:w="9154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225"/>
        <w:gridCol w:w="1624"/>
        <w:gridCol w:w="4342"/>
        <w:gridCol w:w="905"/>
      </w:tblGrid>
      <w:tr w14:paraId="4BAA5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64" w:hRule="atLeast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B4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系统名称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21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告警项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A0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系统联系人</w:t>
            </w:r>
          </w:p>
        </w:tc>
        <w:tc>
          <w:tcPr>
            <w:tcW w:w="4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ED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告警项回复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C1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回复时间</w:t>
            </w:r>
          </w:p>
        </w:tc>
      </w:tr>
      <w:tr w14:paraId="4BF26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E1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ZStack信创集群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283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内存使用率和网络流量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BC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云平台运维团队</w:t>
            </w:r>
          </w:p>
        </w:tc>
        <w:tc>
          <w:tcPr>
            <w:tcW w:w="4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46F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计算资源不足，现在已经扩容计算节点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05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61E74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1" w:hRule="atLeast"/>
        </w:trPr>
        <w:tc>
          <w:tcPr>
            <w:tcW w:w="105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713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ZStack非信创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346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内存使用率高</w:t>
            </w:r>
          </w:p>
        </w:tc>
        <w:tc>
          <w:tcPr>
            <w:tcW w:w="16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DD5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云平台运维管理团队</w:t>
            </w:r>
          </w:p>
        </w:tc>
        <w:tc>
          <w:tcPr>
            <w:tcW w:w="434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8C9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计算节点资源不足，现在已经完成扩容</w:t>
            </w:r>
          </w:p>
        </w:tc>
        <w:tc>
          <w:tcPr>
            <w:tcW w:w="90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10B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2026-4-15</w:t>
            </w:r>
          </w:p>
        </w:tc>
      </w:tr>
      <w:tr w14:paraId="5010E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F8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财务集群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60F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内存使用率和swap分区使用率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3F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财务系统运维</w:t>
            </w:r>
          </w:p>
        </w:tc>
        <w:tc>
          <w:tcPr>
            <w:tcW w:w="4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4B9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已经处理系统问题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2D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2026-4-7</w:t>
            </w:r>
          </w:p>
        </w:tc>
      </w:tr>
      <w:tr w14:paraId="32A22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99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行业云网络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FC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交换机端口down</w:t>
            </w:r>
          </w:p>
        </w:tc>
        <w:tc>
          <w:tcPr>
            <w:tcW w:w="1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86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云平台运维团队</w:t>
            </w:r>
          </w:p>
        </w:tc>
        <w:tc>
          <w:tcPr>
            <w:tcW w:w="4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B1E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扩容设备入网调试，可以忽略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5B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2026-04</w:t>
            </w:r>
          </w:p>
        </w:tc>
      </w:tr>
    </w:tbl>
    <w:p w14:paraId="2AEE9917">
      <w:pPr>
        <w:numPr>
          <w:ilvl w:val="0"/>
          <w:numId w:val="0"/>
        </w:numPr>
      </w:pPr>
    </w:p>
    <w:p w14:paraId="7B415F39">
      <w:pPr>
        <w:pStyle w:val="3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t>、关键问题</w:t>
      </w:r>
      <w:r>
        <w:rPr>
          <w:rFonts w:hint="eastAsia"/>
          <w:lang w:val="en-US" w:eastAsia="zh-CN"/>
        </w:rPr>
        <w:t>与后续告警处理</w:t>
      </w:r>
    </w:p>
    <w:p w14:paraId="2BF3EFC1">
      <w:pPr>
        <w:pStyle w:val="1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1、共性问题：基本上所有系统都有磁盘响应慢和磁盘IO利用率高的告警，基本上都是云平台做升级或者故障引起，现在都已经修复。</w:t>
      </w:r>
    </w:p>
    <w:p w14:paraId="7D138E2E">
      <w:pPr>
        <w:pStyle w:val="16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2、专项问题：信创和非信创环境资源不足导致的各种报警，已经通过扩容的方式解决了当前问题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4F5B286D">
      <w:pPr>
        <w:pStyle w:val="16"/>
        <w:numPr>
          <w:ilvl w:val="0"/>
          <w:numId w:val="0"/>
        </w:numPr>
        <w:ind w:leftChars="0" w:firstLine="660" w:firstLineChars="300"/>
        <w:rPr>
          <w:rFonts w:hint="eastAsia"/>
          <w:lang w:val="en-US" w:eastAsia="zh-CN"/>
        </w:rPr>
      </w:pPr>
    </w:p>
    <w:p w14:paraId="30A8D197">
      <w:pPr>
        <w:pStyle w:val="16"/>
        <w:numPr>
          <w:ilvl w:val="0"/>
          <w:numId w:val="0"/>
        </w:numPr>
        <w:ind w:leftChars="0" w:firstLine="660" w:firstLineChars="300"/>
        <w:rPr>
          <w:rFonts w:hint="eastAsia"/>
          <w:lang w:val="en-US" w:eastAsia="zh-CN"/>
        </w:rPr>
      </w:pPr>
    </w:p>
    <w:p w14:paraId="27D44655">
      <w:pPr>
        <w:pStyle w:val="16"/>
        <w:numPr>
          <w:ilvl w:val="0"/>
          <w:numId w:val="0"/>
        </w:numPr>
        <w:ind w:leftChars="0" w:firstLine="660" w:firstLineChars="300"/>
        <w:rPr>
          <w:rFonts w:hint="eastAsia"/>
          <w:lang w:val="en-US" w:eastAsia="zh-CN"/>
        </w:rPr>
      </w:pPr>
    </w:p>
    <w:p w14:paraId="7862AC1F">
      <w:pPr>
        <w:pStyle w:val="16"/>
        <w:numPr>
          <w:ilvl w:val="0"/>
          <w:numId w:val="0"/>
        </w:numPr>
        <w:ind w:leftChars="0" w:firstLine="660" w:firstLineChars="300"/>
        <w:rPr>
          <w:rFonts w:hint="eastAsia"/>
          <w:lang w:val="en-US" w:eastAsia="zh-CN"/>
        </w:rPr>
      </w:pPr>
    </w:p>
    <w:p w14:paraId="636CEDF7">
      <w:pPr>
        <w:pStyle w:val="16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</w:t>
      </w:r>
      <w:r>
        <w:rPr>
          <w:rFonts w:hint="eastAsia" w:ascii="楷体" w:hAnsi="楷体" w:eastAsia="楷体" w:cs="楷体"/>
          <w:b/>
          <w:bCs/>
          <w:lang w:val="en-US" w:eastAsia="zh-CN"/>
        </w:rPr>
        <w:t>汇报人</w:t>
      </w:r>
      <w:r>
        <w:rPr>
          <w:rFonts w:hint="eastAsia"/>
          <w:lang w:val="en-US" w:eastAsia="zh-CN"/>
        </w:rPr>
        <w:t>：数据专班运维组</w:t>
      </w:r>
    </w:p>
    <w:p w14:paraId="5B62EC28">
      <w:pPr>
        <w:pStyle w:val="16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</w:t>
      </w:r>
      <w:r>
        <w:rPr>
          <w:rFonts w:hint="eastAsia" w:ascii="楷体" w:hAnsi="楷体" w:eastAsia="楷体" w:cs="楷体"/>
          <w:b/>
          <w:bCs/>
          <w:lang w:val="en-US" w:eastAsia="zh-CN"/>
        </w:rPr>
        <w:t>日期：</w:t>
      </w:r>
      <w:r>
        <w:rPr>
          <w:rFonts w:hint="eastAsia"/>
          <w:lang w:val="en-US" w:eastAsia="zh-CN"/>
        </w:rPr>
        <w:t xml:space="preserve"> 2026-02-05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FCEA632"/>
    <w:rsid w:val="2D75A23C"/>
    <w:rsid w:val="2FD911AF"/>
    <w:rsid w:val="30BB45FA"/>
    <w:rsid w:val="366FCED9"/>
    <w:rsid w:val="39C98CC6"/>
    <w:rsid w:val="3BEFEF5A"/>
    <w:rsid w:val="3C6F8BEB"/>
    <w:rsid w:val="47DA3786"/>
    <w:rsid w:val="56E2A287"/>
    <w:rsid w:val="5BFE2F29"/>
    <w:rsid w:val="5BFFCF69"/>
    <w:rsid w:val="5DF79823"/>
    <w:rsid w:val="6A9F3985"/>
    <w:rsid w:val="6AF6C1EB"/>
    <w:rsid w:val="6FDD985D"/>
    <w:rsid w:val="73FBAD38"/>
    <w:rsid w:val="77BC46F4"/>
    <w:rsid w:val="7A971F94"/>
    <w:rsid w:val="7EF7623A"/>
    <w:rsid w:val="BE7719D0"/>
    <w:rsid w:val="BEFB5547"/>
    <w:rsid w:val="BFAE0BE0"/>
    <w:rsid w:val="BFD7DD9A"/>
    <w:rsid w:val="EC5FBCE7"/>
    <w:rsid w:val="F5F34EB2"/>
    <w:rsid w:val="F5F57CCB"/>
    <w:rsid w:val="FBEC643D"/>
    <w:rsid w:val="FBEF7BBD"/>
    <w:rsid w:val="FD7FD42D"/>
    <w:rsid w:val="FDDF5455"/>
    <w:rsid w:val="FE3D5D33"/>
    <w:rsid w:val="FEBE5236"/>
    <w:rsid w:val="FFBF704D"/>
    <w:rsid w:val="FFFFF9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18">
    <w:name w:val="font11"/>
    <w:basedOn w:val="11"/>
    <w:qFormat/>
    <w:uiPriority w:val="0"/>
    <w:rPr>
      <w:rFonts w:hint="default" w:ascii="等线" w:hAnsi="等线" w:eastAsia="等线" w:cs="等线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427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2025-10-17T18:47:00Z</dcterms:created>
  <dc:creator>Un-named</dc:creator>
  <cp:lastModifiedBy>对方正在输入</cp:lastModifiedBy>
  <dcterms:modified xsi:type="dcterms:W3CDTF">2026-05-14T16:33:26Z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44A22E4ACF71B902BC1EEA689BB6D670_42</vt:lpwstr>
  </property>
</Properties>
</file>