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BRIEF CONTROL SHEET: DirectionBet Sport Review (Canada)</w:t>
      </w:r>
    </w:p>
    <w:p/>
    <w:p>
      <w:pPr>
        <w:spacing w:after="120"/>
      </w:pPr>
      <w:r>
        <w:rPr>
          <w:b/>
        </w:rPr>
        <w:t>Generated:</w:t>
      </w:r>
      <w:r>
        <w:t xml:space="preserve"> December 15, 2025</w:t>
      </w:r>
    </w:p>
    <w:p>
      <w:pPr>
        <w:spacing w:after="120"/>
      </w:pPr>
      <w:r>
        <w:rPr>
          <w:b/>
        </w:rPr>
        <w:t>Phase:</w:t>
      </w:r>
      <w:r>
        <w:t xml:space="preserve"> Phase 1 - Research &amp; Discovery</w:t>
      </w:r>
    </w:p>
    <w:p>
      <w:pPr>
        <w:spacing w:after="120"/>
      </w:pPr>
      <w:r>
        <w:rPr>
          <w:b/>
        </w:rPr>
        <w:t>Status:</w:t>
      </w:r>
      <w:r>
        <w:t xml:space="preserve"> Ready for Phase 2</w:t>
      </w:r>
    </w:p>
    <w:p/>
    <w:p/>
    <w:p>
      <w:pPr>
        <w:pStyle w:val="Heading2"/>
      </w:pPr>
      <w:r>
        <w:rPr>
          <w:b/>
          <w:color w:val="2E7D32"/>
          <w:sz w:val="32"/>
        </w:rPr>
        <w:t>ASSIGNMENT</w:t>
      </w:r>
    </w:p>
    <w:p/>
    <w:p>
      <w:pPr>
        <w:spacing w:after="120"/>
      </w:pPr>
      <w:r>
        <w:rPr>
          <w:b/>
        </w:rPr>
        <w:t>URL:</w:t>
      </w:r>
      <w:r>
        <w:t xml:space="preserve"> /sport/betting/canada/directionbet-review.htm</w:t>
      </w:r>
    </w:p>
    <w:p>
      <w:pPr>
        <w:spacing w:after="120"/>
      </w:pPr>
      <w:r>
        <w:rPr>
          <w:b/>
        </w:rPr>
        <w:t>Page Title:</w:t>
      </w:r>
      <w:r>
        <w:t xml:space="preserve"> DirectionBet Sport Review</w:t>
      </w:r>
    </w:p>
    <w:p>
      <w:pPr>
        <w:spacing w:after="120"/>
      </w:pPr>
      <w:r>
        <w:rPr>
          <w:b/>
        </w:rPr>
        <w:t>Target Keyword:</w:t>
      </w:r>
      <w:r>
        <w:t xml:space="preserve"> directionbet sport</w:t>
      </w:r>
    </w:p>
    <w:p>
      <w:pPr>
        <w:spacing w:after="120"/>
      </w:pPr>
      <w:r>
        <w:rPr>
          <w:b/>
        </w:rPr>
        <w:t>Writer:</w:t>
      </w:r>
      <w:r>
        <w:t xml:space="preserve"> Tom Goldsmith</w:t>
      </w:r>
    </w:p>
    <w:p>
      <w:pPr>
        <w:spacing w:after="120"/>
      </w:pPr>
      <w:r>
        <w:rPr>
          <w:b/>
        </w:rPr>
        <w:t>Priority:</w:t>
      </w:r>
      <w:r>
        <w:t xml:space="preserve"> Low</w:t>
      </w:r>
    </w:p>
    <w:p>
      <w:pPr>
        <w:spacing w:after="120"/>
      </w:pPr>
      <w:r>
        <w:rPr>
          <w:b/>
        </w:rPr>
        <w:t>Opportunity:</w:t>
      </w:r>
      <w:r>
        <w:t xml:space="preserve"> NICHE (very low search volume, serves specific market segment)</w:t>
      </w:r>
    </w:p>
    <w:p>
      <w:pPr>
        <w:spacing w:after="120"/>
      </w:pPr>
      <w:r>
        <w:rPr>
          <w:b/>
        </w:rPr>
        <w:t>Template:</w:t>
      </w:r>
      <w:r>
        <w:t xml:space="preserve"> Template 1 - Brand Review</w:t>
      </w:r>
    </w:p>
    <w:p>
      <w:pPr>
        <w:spacing w:after="120"/>
      </w:pPr>
      <w:r>
        <w:rPr>
          <w:b/>
        </w:rPr>
        <w:t>Word Count Target:</w:t>
      </w:r>
      <w:r>
        <w:t xml:space="preserve"> 3,500-4,000 words</w:t>
      </w:r>
    </w:p>
    <w:p/>
    <w:p>
      <w:pPr>
        <w:spacing w:after="120"/>
      </w:pPr>
      <w:r>
        <w:rPr>
          <w:b/>
        </w:rPr>
        <w:t>Badge:</w:t>
      </w:r>
      <w:r>
        <w:t xml:space="preserve"> DBT</w:t>
      </w:r>
    </w:p>
    <w:p>
      <w:pPr>
        <w:spacing w:after="120"/>
      </w:pPr>
      <w:r>
        <w:rPr>
          <w:b/>
        </w:rPr>
        <w:t>Badge Color:</w:t>
      </w:r>
      <w:r>
        <w:t xml:space="preserve"> #455A64</w:t>
      </w:r>
    </w:p>
    <w:p>
      <w:pPr>
        <w:spacing w:after="120"/>
      </w:pPr>
      <w:r>
        <w:rPr>
          <w:b/>
        </w:rPr>
        <w:t>Market:</w:t>
      </w:r>
      <w:r>
        <w:t xml:space="preserve"> Canada (19+/18+ varies by province)</w:t>
      </w:r>
    </w:p>
    <w:p/>
    <w:p/>
    <w:p>
      <w:pPr>
        <w:pStyle w:val="Heading2"/>
      </w:pPr>
      <w:r>
        <w:rPr>
          <w:b/>
          <w:color w:val="2E7D32"/>
          <w:sz w:val="32"/>
        </w:rPr>
        <w:t>EXECUTIVE SUMMARY</w:t>
      </w:r>
    </w:p>
    <w:p/>
    <w:p>
      <w:pPr>
        <w:spacing w:after="120"/>
      </w:pPr>
      <w:r>
        <w:t xml:space="preserve">DirectionBet is a </w:t>
      </w:r>
      <w:r>
        <w:rPr>
          <w:b/>
        </w:rPr>
        <w:t>casino-focused platform with sports betting features</w:t>
      </w:r>
      <w:r>
        <w:t>, not a dedicated sportsbook. This review targets a niche audience seeking:</w:t>
      </w:r>
    </w:p>
    <w:p>
      <w:pPr>
        <w:pStyle w:val="ListBullet"/>
        <w:spacing w:after="60"/>
        <w:ind w:left="360"/>
      </w:pPr>
      <w:r>
        <w:t>Hybrid casino/sports betting platforms</w:t>
      </w:r>
    </w:p>
    <w:p>
      <w:pPr>
        <w:pStyle w:val="ListBullet"/>
        <w:spacing w:after="60"/>
        <w:ind w:left="360"/>
      </w:pPr>
      <w:r>
        <w:t>Cryptocurrency payment options</w:t>
      </w:r>
    </w:p>
    <w:p>
      <w:pPr>
        <w:pStyle w:val="ListBullet"/>
        <w:spacing w:after="60"/>
        <w:ind w:left="360"/>
      </w:pPr>
      <w:r>
        <w:t>Alternative to top-ranked Canadian sportsbooks</w:t>
      </w:r>
    </w:p>
    <w:p/>
    <w:p>
      <w:pPr>
        <w:spacing w:after="120"/>
      </w:pPr>
      <w:r>
        <w:rPr>
          <w:b/>
        </w:rPr>
        <w:t>Key Challenge:</w:t>
      </w:r>
      <w:r>
        <w:t xml:space="preserve"> Virtually zero branded search volume (20/mo for "directionbet"). Strategy focuses on capturing broader Canadian betting keywords naturally while providing comprehensive review for users discovering the brand.</w:t>
      </w:r>
    </w:p>
    <w:p/>
    <w:p>
      <w:pPr>
        <w:spacing w:after="120"/>
      </w:pPr>
      <w:r>
        <w:rPr>
          <w:b/>
        </w:rPr>
        <w:t>Positioning:</w:t>
      </w:r>
      <w:r>
        <w:t xml:space="preserve"> DirectionBet is NOT a top-tier Canadian sportsbook (not ranked in major listings). Content must manage expectations while highlighting unique features for target audience.</w:t>
      </w:r>
    </w:p>
    <w:p/>
    <w:p/>
    <w:p>
      <w:pPr>
        <w:pStyle w:val="Heading2"/>
      </w:pPr>
      <w:r>
        <w:rPr>
          <w:b/>
          <w:color w:val="2E7D32"/>
          <w:sz w:val="32"/>
        </w:rPr>
        <w:t>CANADIAN MARKET CONTEXT</w:t>
      </w:r>
    </w:p>
    <w:p/>
    <w:p>
      <w:pPr>
        <w:pStyle w:val="Heading3"/>
      </w:pPr>
      <w:r>
        <w:rPr>
          <w:b/>
          <w:color w:val="333333"/>
          <w:sz w:val="28"/>
        </w:rPr>
        <w:t>Regulatory Landscape</w:t>
      </w:r>
    </w:p>
    <w:p>
      <w:pPr>
        <w:pStyle w:val="ListBullet"/>
        <w:spacing w:after="60"/>
        <w:ind w:left="360"/>
      </w:pPr>
      <w:r>
        <w:t>Ontario: Only province with full licensed iGaming market (as of 2025)</w:t>
      </w:r>
    </w:p>
    <w:p>
      <w:pPr>
        <w:pStyle w:val="ListBullet"/>
        <w:spacing w:after="60"/>
        <w:ind w:left="360"/>
      </w:pPr>
      <w:r>
        <w:t>Alberta: On track to launch regulated market before end of 2025</w:t>
      </w:r>
    </w:p>
    <w:p>
      <w:pPr>
        <w:pStyle w:val="ListBullet"/>
        <w:spacing w:after="60"/>
        <w:ind w:left="360"/>
      </w:pPr>
      <w:r>
        <w:t>Licensing: Verify DirectionBet provincial licensing status</w:t>
      </w:r>
    </w:p>
    <w:p/>
    <w:p>
      <w:pPr>
        <w:pStyle w:val="Heading3"/>
      </w:pPr>
      <w:r>
        <w:rPr>
          <w:b/>
          <w:color w:val="333333"/>
          <w:sz w:val="28"/>
        </w:rPr>
        <w:t>Top Ranked Canadian Sportsbooks (for comparison)</w:t>
      </w:r>
    </w:p>
    <w:p>
      <w:pPr>
        <w:pStyle w:val="ListNumber"/>
        <w:spacing w:after="60"/>
        <w:ind w:left="360"/>
      </w:pPr>
      <w:r>
        <w:t>Sports Interaction - Canadian operator since 1990s, Ontario licensed</w:t>
      </w:r>
    </w:p>
    <w:p>
      <w:pPr>
        <w:pStyle w:val="ListNumber"/>
        <w:spacing w:after="60"/>
        <w:ind w:left="360"/>
      </w:pPr>
      <w:r>
        <w:t>bet365 - Best odds (5% margins), live player props</w:t>
      </w:r>
    </w:p>
    <w:p>
      <w:pPr>
        <w:pStyle w:val="ListNumber"/>
        <w:spacing w:after="60"/>
        <w:ind w:left="360"/>
      </w:pPr>
      <w:r>
        <w:t>TonyBet - Strong all-around experience</w:t>
      </w:r>
    </w:p>
    <w:p>
      <w:pPr>
        <w:pStyle w:val="ListNumber"/>
        <w:spacing w:after="60"/>
        <w:ind w:left="360"/>
      </w:pPr>
      <w:r>
        <w:t>ToonieBet - Built for Canadian bettors, deep NA markets</w:t>
      </w:r>
    </w:p>
    <w:p>
      <w:pPr>
        <w:pStyle w:val="ListNumber"/>
        <w:spacing w:after="60"/>
        <w:ind w:left="360"/>
      </w:pPr>
      <w:r>
        <w:t>NorthStar Bets, LeoVegas, BetVictor, PowerPlay, Parimatch</w:t>
      </w:r>
    </w:p>
    <w:p/>
    <w:p>
      <w:pPr>
        <w:spacing w:after="120"/>
      </w:pPr>
      <w:r>
        <w:rPr>
          <w:b/>
        </w:rPr>
        <w:t>DirectionBet Position:</w:t>
      </w:r>
      <w:r>
        <w:t xml:space="preserve"> Not featured in top rankings. Casino-first platform with sports betting.</w:t>
      </w:r>
    </w:p>
    <w:p/>
    <w:p>
      <w:pPr>
        <w:pStyle w:val="Heading3"/>
      </w:pPr>
      <w:r>
        <w:rPr>
          <w:b/>
          <w:color w:val="333333"/>
          <w:sz w:val="28"/>
        </w:rPr>
        <w:t>Canadian Betting Priorities</w:t>
      </w:r>
    </w:p>
    <w:p>
      <w:pPr>
        <w:pStyle w:val="ListBullet"/>
        <w:spacing w:after="60"/>
        <w:ind w:left="360"/>
      </w:pPr>
      <w:r>
        <w:t>NHL, NBA, NFL, MLB, CFL coverage essential</w:t>
      </w:r>
    </w:p>
    <w:p>
      <w:pPr>
        <w:pStyle w:val="ListBullet"/>
        <w:spacing w:after="60"/>
        <w:ind w:left="360"/>
      </w:pPr>
      <w:r>
        <w:t>Deep North American markets</w:t>
      </w:r>
    </w:p>
    <w:p>
      <w:pPr>
        <w:pStyle w:val="ListBullet"/>
        <w:spacing w:after="60"/>
        <w:ind w:left="360"/>
      </w:pPr>
      <w:r>
        <w:t>Mobile-first experiences</w:t>
      </w:r>
    </w:p>
    <w:p>
      <w:pPr>
        <w:pStyle w:val="ListBullet"/>
        <w:spacing w:after="60"/>
        <w:ind w:left="360"/>
      </w:pPr>
      <w:r>
        <w:t>Fast payouts competitive advantage</w:t>
      </w:r>
    </w:p>
    <w:p>
      <w:pPr>
        <w:pStyle w:val="ListBullet"/>
        <w:spacing w:after="60"/>
        <w:ind w:left="360"/>
      </w:pPr>
      <w:r>
        <w:t>Growing interest in crypto betting</w:t>
      </w:r>
    </w:p>
    <w:p/>
    <w:p/>
    <w:p>
      <w:pPr>
        <w:pStyle w:val="Heading2"/>
      </w:pPr>
      <w:r>
        <w:rPr>
          <w:b/>
          <w:color w:val="2E7D32"/>
          <w:sz w:val="32"/>
        </w:rPr>
        <w:t>KEYWORD CLUSTER OPTIMIZATION</w:t>
      </w:r>
    </w:p>
    <w:p/>
    <w:p>
      <w:pPr>
        <w:pStyle w:val="Heading3"/>
      </w:pPr>
      <w:r>
        <w:rPr>
          <w:b/>
          <w:color w:val="333333"/>
          <w:sz w:val="28"/>
        </w:rPr>
        <w:t>Primary Keyword</w:t>
      </w:r>
    </w:p>
    <w:p>
      <w:pPr>
        <w:spacing w:after="120"/>
      </w:pPr>
      <w:r>
        <w:rPr>
          <w:b/>
        </w:rPr>
        <w:t>"directionbet sport"</w:t>
      </w:r>
      <w:r>
        <w:t xml:space="preserve"> - 0 searches/month</w:t>
      </w:r>
    </w:p>
    <w:p>
      <w:pPr>
        <w:spacing w:after="120"/>
      </w:pPr>
      <w:r>
        <w:t>*(No Ahrefs data - extremely low volume)*</w:t>
      </w:r>
    </w:p>
    <w:p/>
    <w:p>
      <w:pPr>
        <w:pStyle w:val="Heading3"/>
      </w:pPr>
      <w:r>
        <w:rPr>
          <w:b/>
          <w:color w:val="333333"/>
          <w:sz w:val="28"/>
        </w:rPr>
        <w:t>Secondary Keywords (17 total)</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Keyword</w:t>
            </w:r>
          </w:p>
        </w:tc>
        <w:tc>
          <w:tcPr>
            <w:tcW w:type="dxa" w:w="1872"/>
          </w:tcPr>
          <w:p>
            <w:r>
              <w:rPr>
                <w:b/>
              </w:rPr>
              <w:t>Volume/mo</w:t>
            </w:r>
          </w:p>
        </w:tc>
        <w:tc>
          <w:tcPr>
            <w:tcW w:type="dxa" w:w="1872"/>
          </w:tcPr>
          <w:p>
            <w:r>
              <w:rPr>
                <w:b/>
              </w:rPr>
              <w:t>Difficulty</w:t>
            </w:r>
          </w:p>
        </w:tc>
        <w:tc>
          <w:tcPr>
            <w:tcW w:type="dxa" w:w="1872"/>
          </w:tcPr>
          <w:p>
            <w:r>
              <w:rPr>
                <w:b/>
              </w:rPr>
              <w:t>Placement</w:t>
            </w:r>
          </w:p>
        </w:tc>
        <w:tc>
          <w:tcPr>
            <w:tcW w:type="dxa" w:w="1872"/>
          </w:tcPr>
          <w:p>
            <w:r>
              <w:rPr>
                <w:b/>
              </w:rPr>
              <w:t>Rationale</w:t>
            </w:r>
          </w:p>
        </w:tc>
      </w:tr>
      <w:tr>
        <w:tc>
          <w:tcPr>
            <w:tcW w:type="dxa" w:w="1872"/>
          </w:tcPr>
          <w:p>
            <w:r>
              <w:t>directionbet</w:t>
            </w:r>
          </w:p>
        </w:tc>
        <w:tc>
          <w:tcPr>
            <w:tcW w:type="dxa" w:w="1872"/>
          </w:tcPr>
          <w:p>
            <w:r>
              <w:t>20</w:t>
            </w:r>
          </w:p>
        </w:tc>
        <w:tc>
          <w:tcPr>
            <w:tcW w:type="dxa" w:w="1872"/>
          </w:tcPr>
          <w:p>
            <w:r>
              <w:t>-</w:t>
            </w:r>
          </w:p>
        </w:tc>
        <w:tc>
          <w:tcPr>
            <w:tcW w:type="dxa" w:w="1872"/>
          </w:tcPr>
          <w:p>
            <w:r>
              <w:t>H1, intro, natural</w:t>
            </w:r>
          </w:p>
        </w:tc>
        <w:tc>
          <w:tcPr>
            <w:tcW w:type="dxa" w:w="1872"/>
          </w:tcPr>
          <w:p>
            <w:r>
              <w:t>Primary brand</w:t>
            </w:r>
          </w:p>
        </w:tc>
      </w:tr>
      <w:tr>
        <w:tc>
          <w:tcPr>
            <w:tcW w:type="dxa" w:w="1872"/>
          </w:tcPr>
          <w:p>
            <w:r>
              <w:t>directionbet casino</w:t>
            </w:r>
          </w:p>
        </w:tc>
        <w:tc>
          <w:tcPr>
            <w:tcW w:type="dxa" w:w="1872"/>
          </w:tcPr>
          <w:p>
            <w:r>
              <w:t>40</w:t>
            </w:r>
          </w:p>
        </w:tc>
        <w:tc>
          <w:tcPr>
            <w:tcW w:type="dxa" w:w="1872"/>
          </w:tcPr>
          <w:p>
            <w:r>
              <w:t>-</w:t>
            </w:r>
          </w:p>
        </w:tc>
        <w:tc>
          <w:tcPr>
            <w:tcW w:type="dxa" w:w="1872"/>
          </w:tcPr>
          <w:p>
            <w:r>
              <w:t>H3 section</w:t>
            </w:r>
          </w:p>
        </w:tc>
        <w:tc>
          <w:tcPr>
            <w:tcW w:type="dxa" w:w="1872"/>
          </w:tcPr>
          <w:p>
            <w:r>
              <w:t>Highest volume brand keyword</w:t>
            </w:r>
          </w:p>
        </w:tc>
      </w:tr>
      <w:tr>
        <w:tc>
          <w:tcPr>
            <w:tcW w:type="dxa" w:w="1872"/>
          </w:tcPr>
          <w:p>
            <w:r>
              <w:t>**Canadian Market Keywords**</w:t>
            </w:r>
          </w:p>
        </w:tc>
        <w:tc>
          <w:tcPr>
            <w:tcW w:type="dxa" w:w="1872"/>
          </w:tcPr>
          <w:p/>
        </w:tc>
        <w:tc>
          <w:tcPr>
            <w:tcW w:type="dxa" w:w="1872"/>
          </w:tcPr>
          <w:p/>
        </w:tc>
        <w:tc>
          <w:tcPr>
            <w:tcW w:type="dxa" w:w="1872"/>
          </w:tcPr>
          <w:p/>
        </w:tc>
        <w:tc>
          <w:tcPr>
            <w:tcW w:type="dxa" w:w="1872"/>
          </w:tcPr>
          <w:p/>
        </w:tc>
      </w:tr>
      <w:tr>
        <w:tc>
          <w:tcPr>
            <w:tcW w:type="dxa" w:w="1872"/>
          </w:tcPr>
          <w:p>
            <w:r>
              <w:t>betting sites canada</w:t>
            </w:r>
          </w:p>
        </w:tc>
        <w:tc>
          <w:tcPr>
            <w:tcW w:type="dxa" w:w="1872"/>
          </w:tcPr>
          <w:p>
            <w:r>
              <w:t>1,400</w:t>
            </w:r>
          </w:p>
        </w:tc>
        <w:tc>
          <w:tcPr>
            <w:tcW w:type="dxa" w:w="1872"/>
          </w:tcPr>
          <w:p>
            <w:r>
              <w:t>79</w:t>
            </w:r>
          </w:p>
        </w:tc>
        <w:tc>
          <w:tcPr>
            <w:tcW w:type="dxa" w:w="1872"/>
          </w:tcPr>
          <w:p>
            <w:r>
              <w:t>Natural mentions</w:t>
            </w:r>
          </w:p>
        </w:tc>
        <w:tc>
          <w:tcPr>
            <w:tcW w:type="dxa" w:w="1872"/>
          </w:tcPr>
          <w:p>
            <w:r>
              <w:t>High-volume context</w:t>
            </w:r>
          </w:p>
        </w:tc>
      </w:tr>
      <w:tr>
        <w:tc>
          <w:tcPr>
            <w:tcW w:type="dxa" w:w="1872"/>
          </w:tcPr>
          <w:p>
            <w:r>
              <w:t>online betting canada</w:t>
            </w:r>
          </w:p>
        </w:tc>
        <w:tc>
          <w:tcPr>
            <w:tcW w:type="dxa" w:w="1872"/>
          </w:tcPr>
          <w:p>
            <w:r>
              <w:t>1,000</w:t>
            </w:r>
          </w:p>
        </w:tc>
        <w:tc>
          <w:tcPr>
            <w:tcW w:type="dxa" w:w="1872"/>
          </w:tcPr>
          <w:p>
            <w:r>
              <w:t>83</w:t>
            </w:r>
          </w:p>
        </w:tc>
        <w:tc>
          <w:tcPr>
            <w:tcW w:type="dxa" w:w="1872"/>
          </w:tcPr>
          <w:p>
            <w:r>
              <w:t>Natural mentions</w:t>
            </w:r>
          </w:p>
        </w:tc>
        <w:tc>
          <w:tcPr>
            <w:tcW w:type="dxa" w:w="1872"/>
          </w:tcPr>
          <w:p>
            <w:r>
              <w:t>Broad market</w:t>
            </w:r>
          </w:p>
        </w:tc>
      </w:tr>
      <w:tr>
        <w:tc>
          <w:tcPr>
            <w:tcW w:type="dxa" w:w="1872"/>
          </w:tcPr>
          <w:p>
            <w:r>
              <w:t>online sports betting canada</w:t>
            </w:r>
          </w:p>
        </w:tc>
        <w:tc>
          <w:tcPr>
            <w:tcW w:type="dxa" w:w="1872"/>
          </w:tcPr>
          <w:p>
            <w:r>
              <w:t>700</w:t>
            </w:r>
          </w:p>
        </w:tc>
        <w:tc>
          <w:tcPr>
            <w:tcW w:type="dxa" w:w="1872"/>
          </w:tcPr>
          <w:p>
            <w:r>
              <w:t>84</w:t>
            </w:r>
          </w:p>
        </w:tc>
        <w:tc>
          <w:tcPr>
            <w:tcW w:type="dxa" w:w="1872"/>
          </w:tcPr>
          <w:p>
            <w:r>
              <w:t>Natural mentions</w:t>
            </w:r>
          </w:p>
        </w:tc>
        <w:tc>
          <w:tcPr>
            <w:tcW w:type="dxa" w:w="1872"/>
          </w:tcPr>
          <w:p>
            <w:r>
              <w:t>Market context</w:t>
            </w:r>
          </w:p>
        </w:tc>
      </w:tr>
      <w:tr>
        <w:tc>
          <w:tcPr>
            <w:tcW w:type="dxa" w:w="1872"/>
          </w:tcPr>
          <w:p>
            <w:r>
              <w:t>sports betting sites canada</w:t>
            </w:r>
          </w:p>
        </w:tc>
        <w:tc>
          <w:tcPr>
            <w:tcW w:type="dxa" w:w="1872"/>
          </w:tcPr>
          <w:p>
            <w:r>
              <w:t>500</w:t>
            </w:r>
          </w:p>
        </w:tc>
        <w:tc>
          <w:tcPr>
            <w:tcW w:type="dxa" w:w="1872"/>
          </w:tcPr>
          <w:p>
            <w:r>
              <w:t>83</w:t>
            </w:r>
          </w:p>
        </w:tc>
        <w:tc>
          <w:tcPr>
            <w:tcW w:type="dxa" w:w="1872"/>
          </w:tcPr>
          <w:p>
            <w:r>
              <w:t>Natural mentions</w:t>
            </w:r>
          </w:p>
        </w:tc>
        <w:tc>
          <w:tcPr>
            <w:tcW w:type="dxa" w:w="1872"/>
          </w:tcPr>
          <w:p>
            <w:r>
              <w:t>Category keyword</w:t>
            </w:r>
          </w:p>
        </w:tc>
      </w:tr>
      <w:tr>
        <w:tc>
          <w:tcPr>
            <w:tcW w:type="dxa" w:w="1872"/>
          </w:tcPr>
          <w:p>
            <w:r>
              <w:t>canadian sports betting</w:t>
            </w:r>
          </w:p>
        </w:tc>
        <w:tc>
          <w:tcPr>
            <w:tcW w:type="dxa" w:w="1872"/>
          </w:tcPr>
          <w:p>
            <w:r>
              <w:t>450</w:t>
            </w:r>
          </w:p>
        </w:tc>
        <w:tc>
          <w:tcPr>
            <w:tcW w:type="dxa" w:w="1872"/>
          </w:tcPr>
          <w:p>
            <w:r>
              <w:t>84</w:t>
            </w:r>
          </w:p>
        </w:tc>
        <w:tc>
          <w:tcPr>
            <w:tcW w:type="dxa" w:w="1872"/>
          </w:tcPr>
          <w:p>
            <w:r>
              <w:t>Natural mentions</w:t>
            </w:r>
          </w:p>
        </w:tc>
        <w:tc>
          <w:tcPr>
            <w:tcW w:type="dxa" w:w="1872"/>
          </w:tcPr>
          <w:p>
            <w:r>
              <w:t>Market context</w:t>
            </w:r>
          </w:p>
        </w:tc>
      </w:tr>
      <w:tr>
        <w:tc>
          <w:tcPr>
            <w:tcW w:type="dxa" w:w="1872"/>
          </w:tcPr>
          <w:p>
            <w:r>
              <w:t>sportsbook canada</w:t>
            </w:r>
          </w:p>
        </w:tc>
        <w:tc>
          <w:tcPr>
            <w:tcW w:type="dxa" w:w="1872"/>
          </w:tcPr>
          <w:p>
            <w:r>
              <w:t>400</w:t>
            </w:r>
          </w:p>
        </w:tc>
        <w:tc>
          <w:tcPr>
            <w:tcW w:type="dxa" w:w="1872"/>
          </w:tcPr>
          <w:p>
            <w:r>
              <w:t>84</w:t>
            </w:r>
          </w:p>
        </w:tc>
        <w:tc>
          <w:tcPr>
            <w:tcW w:type="dxa" w:w="1872"/>
          </w:tcPr>
          <w:p>
            <w:r>
              <w:t>H3 - Comparison</w:t>
            </w:r>
          </w:p>
        </w:tc>
        <w:tc>
          <w:tcPr>
            <w:tcW w:type="dxa" w:w="1872"/>
          </w:tcPr>
          <w:p>
            <w:r>
              <w:t>Competitive position</w:t>
            </w:r>
          </w:p>
        </w:tc>
      </w:tr>
      <w:tr>
        <w:tc>
          <w:tcPr>
            <w:tcW w:type="dxa" w:w="1872"/>
          </w:tcPr>
          <w:p>
            <w:r>
              <w:t>ontario betting sites</w:t>
            </w:r>
          </w:p>
        </w:tc>
        <w:tc>
          <w:tcPr>
            <w:tcW w:type="dxa" w:w="1872"/>
          </w:tcPr>
          <w:p>
            <w:r>
              <w:t>400</w:t>
            </w:r>
          </w:p>
        </w:tc>
        <w:tc>
          <w:tcPr>
            <w:tcW w:type="dxa" w:w="1872"/>
          </w:tcPr>
          <w:p>
            <w:r>
              <w:t>71</w:t>
            </w:r>
          </w:p>
        </w:tc>
        <w:tc>
          <w:tcPr>
            <w:tcW w:type="dxa" w:w="1872"/>
          </w:tcPr>
          <w:p>
            <w:r>
              <w:t>H3 - Provincial</w:t>
            </w:r>
          </w:p>
        </w:tc>
        <w:tc>
          <w:tcPr>
            <w:tcW w:type="dxa" w:w="1872"/>
          </w:tcPr>
          <w:p>
            <w:r>
              <w:t>Provincial keyword</w:t>
            </w:r>
          </w:p>
        </w:tc>
      </w:tr>
      <w:tr>
        <w:tc>
          <w:tcPr>
            <w:tcW w:type="dxa" w:w="1872"/>
          </w:tcPr>
          <w:p>
            <w:r>
              <w:t>best sportsbook canada</w:t>
            </w:r>
          </w:p>
        </w:tc>
        <w:tc>
          <w:tcPr>
            <w:tcW w:type="dxa" w:w="1872"/>
          </w:tcPr>
          <w:p>
            <w:r>
              <w:t>300</w:t>
            </w:r>
          </w:p>
        </w:tc>
        <w:tc>
          <w:tcPr>
            <w:tcW w:type="dxa" w:w="1872"/>
          </w:tcPr>
          <w:p>
            <w:r>
              <w:t>80</w:t>
            </w:r>
          </w:p>
        </w:tc>
        <w:tc>
          <w:tcPr>
            <w:tcW w:type="dxa" w:w="1872"/>
          </w:tcPr>
          <w:p>
            <w:r>
              <w:t>FAQ</w:t>
            </w:r>
          </w:p>
        </w:tc>
        <w:tc>
          <w:tcPr>
            <w:tcW w:type="dxa" w:w="1872"/>
          </w:tcPr>
          <w:p>
            <w:r>
              <w:t>Competitive context</w:t>
            </w:r>
          </w:p>
        </w:tc>
      </w:tr>
      <w:tr>
        <w:tc>
          <w:tcPr>
            <w:tcW w:type="dxa" w:w="1872"/>
          </w:tcPr>
          <w:p>
            <w:r>
              <w:t>sports interaction review</w:t>
            </w:r>
          </w:p>
        </w:tc>
        <w:tc>
          <w:tcPr>
            <w:tcW w:type="dxa" w:w="1872"/>
          </w:tcPr>
          <w:p>
            <w:r>
              <w:t>200</w:t>
            </w:r>
          </w:p>
        </w:tc>
        <w:tc>
          <w:tcPr>
            <w:tcW w:type="dxa" w:w="1872"/>
          </w:tcPr>
          <w:p>
            <w:r>
              <w:t>40</w:t>
            </w:r>
          </w:p>
        </w:tc>
        <w:tc>
          <w:tcPr>
            <w:tcW w:type="dxa" w:w="1872"/>
          </w:tcPr>
          <w:p>
            <w:r>
              <w:t>Competitor section</w:t>
            </w:r>
          </w:p>
        </w:tc>
        <w:tc>
          <w:tcPr>
            <w:tcW w:type="dxa" w:w="1872"/>
          </w:tcPr>
          <w:p>
            <w:r>
              <w:t>Top competitor</w:t>
            </w:r>
          </w:p>
        </w:tc>
      </w:tr>
      <w:tr>
        <w:tc>
          <w:tcPr>
            <w:tcW w:type="dxa" w:w="1872"/>
          </w:tcPr>
          <w:p>
            <w:r>
              <w:t>betway canada review</w:t>
            </w:r>
          </w:p>
        </w:tc>
        <w:tc>
          <w:tcPr>
            <w:tcW w:type="dxa" w:w="1872"/>
          </w:tcPr>
          <w:p>
            <w:r>
              <w:t>150</w:t>
            </w:r>
          </w:p>
        </w:tc>
        <w:tc>
          <w:tcPr>
            <w:tcW w:type="dxa" w:w="1872"/>
          </w:tcPr>
          <w:p>
            <w:r>
              <w:t>59</w:t>
            </w:r>
          </w:p>
        </w:tc>
        <w:tc>
          <w:tcPr>
            <w:tcW w:type="dxa" w:w="1872"/>
          </w:tcPr>
          <w:p>
            <w:r>
              <w:t>Competitor section</w:t>
            </w:r>
          </w:p>
        </w:tc>
        <w:tc>
          <w:tcPr>
            <w:tcW w:type="dxa" w:w="1872"/>
          </w:tcPr>
          <w:p>
            <w:r>
              <w:t>Competitor mention</w:t>
            </w:r>
          </w:p>
        </w:tc>
      </w:tr>
      <w:tr>
        <w:tc>
          <w:tcPr>
            <w:tcW w:type="dxa" w:w="1872"/>
          </w:tcPr>
          <w:p>
            <w:r>
              <w:t>live betting canada</w:t>
            </w:r>
          </w:p>
        </w:tc>
        <w:tc>
          <w:tcPr>
            <w:tcW w:type="dxa" w:w="1872"/>
          </w:tcPr>
          <w:p>
            <w:r>
              <w:t>150</w:t>
            </w:r>
          </w:p>
        </w:tc>
        <w:tc>
          <w:tcPr>
            <w:tcW w:type="dxa" w:w="1872"/>
          </w:tcPr>
          <w:p>
            <w:r>
              <w:t>89</w:t>
            </w:r>
          </w:p>
        </w:tc>
        <w:tc>
          <w:tcPr>
            <w:tcW w:type="dxa" w:w="1872"/>
          </w:tcPr>
          <w:p>
            <w:r>
              <w:t>H3 - Features</w:t>
            </w:r>
          </w:p>
        </w:tc>
        <w:tc>
          <w:tcPr>
            <w:tcW w:type="dxa" w:w="1872"/>
          </w:tcPr>
          <w:p>
            <w:r>
              <w:t>Feature keyword</w:t>
            </w:r>
          </w:p>
        </w:tc>
      </w:tr>
      <w:tr>
        <w:tc>
          <w:tcPr>
            <w:tcW w:type="dxa" w:w="1872"/>
          </w:tcPr>
          <w:p>
            <w:r>
              <w:t>new betting sites canada</w:t>
            </w:r>
          </w:p>
        </w:tc>
        <w:tc>
          <w:tcPr>
            <w:tcW w:type="dxa" w:w="1872"/>
          </w:tcPr>
          <w:p>
            <w:r>
              <w:t>100</w:t>
            </w:r>
          </w:p>
        </w:tc>
        <w:tc>
          <w:tcPr>
            <w:tcW w:type="dxa" w:w="1872"/>
          </w:tcPr>
          <w:p>
            <w:r>
              <w:t>77</w:t>
            </w:r>
          </w:p>
        </w:tc>
        <w:tc>
          <w:tcPr>
            <w:tcW w:type="dxa" w:w="1872"/>
          </w:tcPr>
          <w:p>
            <w:r>
              <w:t>H3 - Positioning</w:t>
            </w:r>
          </w:p>
        </w:tc>
        <w:tc>
          <w:tcPr>
            <w:tcW w:type="dxa" w:w="1872"/>
          </w:tcPr>
          <w:p>
            <w:r>
              <w:t>Market positioning</w:t>
            </w:r>
          </w:p>
        </w:tc>
      </w:tr>
      <w:tr>
        <w:tc>
          <w:tcPr>
            <w:tcW w:type="dxa" w:w="1872"/>
          </w:tcPr>
          <w:p>
            <w:r>
              <w:t>casino app canada</w:t>
            </w:r>
          </w:p>
        </w:tc>
        <w:tc>
          <w:tcPr>
            <w:tcW w:type="dxa" w:w="1872"/>
          </w:tcPr>
          <w:p>
            <w:r>
              <w:t>100</w:t>
            </w:r>
          </w:p>
        </w:tc>
        <w:tc>
          <w:tcPr>
            <w:tcW w:type="dxa" w:w="1872"/>
          </w:tcPr>
          <w:p>
            <w:r>
              <w:t>79</w:t>
            </w:r>
          </w:p>
        </w:tc>
        <w:tc>
          <w:tcPr>
            <w:tcW w:type="dxa" w:w="1872"/>
          </w:tcPr>
          <w:p>
            <w:r>
              <w:t>H3 - Mobile</w:t>
            </w:r>
          </w:p>
        </w:tc>
        <w:tc>
          <w:tcPr>
            <w:tcW w:type="dxa" w:w="1872"/>
          </w:tcPr>
          <w:p>
            <w:r>
              <w:t>App keyword</w:t>
            </w:r>
          </w:p>
        </w:tc>
      </w:tr>
      <w:tr>
        <w:tc>
          <w:tcPr>
            <w:tcW w:type="dxa" w:w="1872"/>
          </w:tcPr>
          <w:p>
            <w:r>
              <w:t>online casino canada</w:t>
            </w:r>
          </w:p>
        </w:tc>
        <w:tc>
          <w:tcPr>
            <w:tcW w:type="dxa" w:w="1872"/>
          </w:tcPr>
          <w:p>
            <w:r>
              <w:t>11,000</w:t>
            </w:r>
          </w:p>
        </w:tc>
        <w:tc>
          <w:tcPr>
            <w:tcW w:type="dxa" w:w="1872"/>
          </w:tcPr>
          <w:p>
            <w:r>
              <w:t>88</w:t>
            </w:r>
          </w:p>
        </w:tc>
        <w:tc>
          <w:tcPr>
            <w:tcW w:type="dxa" w:w="1872"/>
          </w:tcPr>
          <w:p>
            <w:r>
              <w:t>Natural mention</w:t>
            </w:r>
          </w:p>
        </w:tc>
        <w:tc>
          <w:tcPr>
            <w:tcW w:type="dxa" w:w="1872"/>
          </w:tcPr>
          <w:p>
            <w:r>
              <w:t>High-volume (casino focus)</w:t>
            </w:r>
          </w:p>
        </w:tc>
      </w:tr>
      <w:tr>
        <w:tc>
          <w:tcPr>
            <w:tcW w:type="dxa" w:w="1872"/>
          </w:tcPr>
          <w:p>
            <w:r>
              <w:t>crypto betting canada</w:t>
            </w:r>
          </w:p>
        </w:tc>
        <w:tc>
          <w:tcPr>
            <w:tcW w:type="dxa" w:w="1872"/>
          </w:tcPr>
          <w:p>
            <w:r>
              <w:t>50</w:t>
            </w:r>
          </w:p>
        </w:tc>
        <w:tc>
          <w:tcPr>
            <w:tcW w:type="dxa" w:w="1872"/>
          </w:tcPr>
          <w:p>
            <w:r>
              <w:t>73</w:t>
            </w:r>
          </w:p>
        </w:tc>
        <w:tc>
          <w:tcPr>
            <w:tcW w:type="dxa" w:w="1872"/>
          </w:tcPr>
          <w:p>
            <w:r>
              <w:t>FAQ/Payment section</w:t>
            </w:r>
          </w:p>
        </w:tc>
        <w:tc>
          <w:tcPr>
            <w:tcW w:type="dxa" w:w="1872"/>
          </w:tcPr>
          <w:p>
            <w:r>
              <w:t>Unique feature</w:t>
            </w:r>
          </w:p>
        </w:tc>
      </w:tr>
    </w:tbl>
    <w:p/>
    <w:p/>
    <w:p>
      <w:pPr>
        <w:spacing w:after="120"/>
      </w:pPr>
      <w:r>
        <w:rPr>
          <w:b/>
        </w:rPr>
        <w:t>Total Cluster Volume:</w:t>
      </w:r>
      <w:r>
        <w:t xml:space="preserve"> 16,050 searches/month</w:t>
      </w:r>
    </w:p>
    <w:p>
      <w:pPr>
        <w:spacing w:after="120"/>
      </w:pPr>
      <w:r>
        <w:rPr>
          <w:b/>
        </w:rPr>
        <w:t>Volume Increase vs Primary:</w:t>
      </w:r>
      <w:r>
        <w:t xml:space="preserve"> 80,250% (from 20 to 16,050)</w:t>
      </w:r>
    </w:p>
    <w:p/>
    <w:p>
      <w:pPr>
        <w:spacing w:after="120"/>
      </w:pPr>
      <w:r>
        <w:rPr>
          <w:b/>
        </w:rPr>
        <w:t>Strategy Note:</w:t>
      </w:r>
      <w:r>
        <w:t xml:space="preserve"> Since DirectionBet has minimal branded search volume, we're targeting broader Canadian betting keywords naturally. High cluster volume driven by contextual market keywords that users searching for Canadian betting options would use.</w:t>
      </w:r>
    </w:p>
    <w:p/>
    <w:p/>
    <w:p>
      <w:pPr>
        <w:pStyle w:val="Heading2"/>
      </w:pPr>
      <w:r>
        <w:rPr>
          <w:b/>
          <w:color w:val="2E7D32"/>
          <w:sz w:val="32"/>
        </w:rPr>
        <w:t>COMPETITOR ANALYSIS</w:t>
      </w:r>
    </w:p>
    <w:p/>
    <w:p>
      <w:pPr>
        <w:pStyle w:val="Heading3"/>
      </w:pPr>
      <w:r>
        <w:rPr>
          <w:b/>
          <w:color w:val="333333"/>
          <w:sz w:val="28"/>
        </w:rPr>
        <w:t>1 Ranking Page Analysis</w:t>
      </w:r>
    </w:p>
    <w:p>
      <w:pPr>
        <w:spacing w:after="120"/>
      </w:pPr>
      <w:r>
        <w:rPr>
          <w:b/>
        </w:rPr>
        <w:t>Top Canadian Sportsbook Rankings (Multiple Sources):</w:t>
      </w:r>
    </w:p>
    <w:p>
      <w:pPr>
        <w:pStyle w:val="ListBullet"/>
        <w:spacing w:after="60"/>
        <w:ind w:left="360"/>
      </w:pPr>
      <w:r>
        <w:t>Primary competitors: SportsbookReview.com, Covers.com, RG.org, CanadaSportsBetting.ca</w:t>
      </w:r>
    </w:p>
    <w:p>
      <w:pPr>
        <w:pStyle w:val="ListBullet"/>
        <w:spacing w:after="60"/>
        <w:ind w:left="360"/>
      </w:pPr>
      <w:r>
        <w:t>Word count estimate: 3,000-5,000 words for comparison pages</w:t>
      </w:r>
    </w:p>
    <w:p>
      <w:pPr>
        <w:pStyle w:val="ListBullet"/>
        <w:spacing w:after="60"/>
        <w:ind w:left="360"/>
      </w:pPr>
      <w:r>
        <w:t>Brands covered: 8-10 top operators</w:t>
      </w:r>
    </w:p>
    <w:p>
      <w:pPr>
        <w:pStyle w:val="ListBullet"/>
        <w:spacing w:after="60"/>
        <w:ind w:left="360"/>
      </w:pPr>
      <w:r>
        <w:t>Key sections: Legal status, operator reviews, bonuses, provincial info</w:t>
      </w:r>
    </w:p>
    <w:p/>
    <w:p>
      <w:pPr>
        <w:spacing w:after="120"/>
      </w:pPr>
      <w:r>
        <w:rPr>
          <w:b/>
        </w:rPr>
        <w:t>Our Approach:</w:t>
      </w:r>
      <w:r>
        <w:t xml:space="preserve"> Single brand review (3,500-4,000 words) with competitive context showing how DirectionBet compares to top operators.</w:t>
      </w:r>
    </w:p>
    <w:p/>
    <w:p>
      <w:pPr>
        <w:pStyle w:val="Heading3"/>
      </w:pPr>
      <w:r>
        <w:rPr>
          <w:b/>
          <w:color w:val="333333"/>
          <w:sz w:val="28"/>
        </w:rPr>
        <w:t>DirectionBet Competitive Position</w:t>
      </w:r>
    </w:p>
    <w:p/>
    <w:p>
      <w:pPr>
        <w:spacing w:after="120"/>
      </w:pPr>
      <w:r>
        <w:rPr>
          <w:b/>
        </w:rPr>
        <w:t>Strengths:</w:t>
      </w:r>
    </w:p>
    <w:p>
      <w:pPr>
        <w:pStyle w:val="ListBullet"/>
        <w:spacing w:after="60"/>
        <w:ind w:left="360"/>
      </w:pPr>
      <w:r>
        <w:t>Hybrid casino/sportsbook platform (unique angle)</w:t>
      </w:r>
    </w:p>
    <w:p>
      <w:pPr>
        <w:pStyle w:val="ListBullet"/>
        <w:spacing w:after="60"/>
        <w:ind w:left="360"/>
      </w:pPr>
      <w:r>
        <w:t>Cryptocurrency payment options (fast withdrawals in hours)</w:t>
      </w:r>
    </w:p>
    <w:p>
      <w:pPr>
        <w:pStyle w:val="ListBullet"/>
        <w:spacing w:after="60"/>
        <w:ind w:left="360"/>
      </w:pPr>
      <w:r>
        <w:t>40+ sports available</w:t>
      </w:r>
    </w:p>
    <w:p>
      <w:pPr>
        <w:pStyle w:val="ListBullet"/>
        <w:spacing w:after="60"/>
        <w:ind w:left="360"/>
      </w:pPr>
      <w:r>
        <w:t>$1,500 welcome bonus (high amount)</w:t>
      </w:r>
    </w:p>
    <w:p>
      <w:pPr>
        <w:pStyle w:val="ListBullet"/>
        <w:spacing w:after="60"/>
        <w:ind w:left="360"/>
      </w:pPr>
      <w:r>
        <w:t>21-day bonus clearing window (generous vs 7-10 day standard)</w:t>
      </w:r>
    </w:p>
    <w:p/>
    <w:p>
      <w:pPr>
        <w:spacing w:after="120"/>
      </w:pPr>
      <w:r>
        <w:rPr>
          <w:b/>
        </w:rPr>
        <w:t>Weaknesses:</w:t>
      </w:r>
    </w:p>
    <w:p>
      <w:pPr>
        <w:pStyle w:val="ListBullet"/>
        <w:spacing w:after="60"/>
        <w:ind w:left="360"/>
      </w:pPr>
      <w:r>
        <w:t>Not ranked in top Canadian sportsbook lists</w:t>
      </w:r>
    </w:p>
    <w:p>
      <w:pPr>
        <w:pStyle w:val="ListBullet"/>
        <w:spacing w:after="60"/>
        <w:ind w:left="360"/>
      </w:pPr>
      <w:r>
        <w:t>High wagering requirement (40x vs industry average 3-10x)</w:t>
      </w:r>
    </w:p>
    <w:p>
      <w:pPr>
        <w:pStyle w:val="ListBullet"/>
        <w:spacing w:after="60"/>
        <w:ind w:left="360"/>
      </w:pPr>
      <w:r>
        <w:t>$30 minimum deposit (higher than competitors)</w:t>
      </w:r>
    </w:p>
    <w:p>
      <w:pPr>
        <w:pStyle w:val="ListBullet"/>
        <w:spacing w:after="60"/>
        <w:ind w:left="360"/>
      </w:pPr>
      <w:r>
        <w:t>Limited brand recognition</w:t>
      </w:r>
    </w:p>
    <w:p>
      <w:pPr>
        <w:pStyle w:val="ListBullet"/>
        <w:spacing w:after="60"/>
        <w:ind w:left="360"/>
      </w:pPr>
      <w:r>
        <w:t>Casino-focused (sports secondary offering)</w:t>
      </w:r>
    </w:p>
    <w:p/>
    <w:p>
      <w:pPr>
        <w:spacing w:after="120"/>
      </w:pPr>
      <w:r>
        <w:rPr>
          <w:b/>
        </w:rPr>
        <w:t>Target Audience:</w:t>
      </w:r>
    </w:p>
    <w:p>
      <w:pPr>
        <w:pStyle w:val="ListBullet"/>
        <w:spacing w:after="60"/>
        <w:ind w:left="360"/>
      </w:pPr>
      <w:r>
        <w:t>Players seeking combined casino/sports platform</w:t>
      </w:r>
    </w:p>
    <w:p>
      <w:pPr>
        <w:pStyle w:val="ListBullet"/>
        <w:spacing w:after="60"/>
        <w:ind w:left="360"/>
      </w:pPr>
      <w:r>
        <w:t>Cryptocurrency users (fast withdrawals)</w:t>
      </w:r>
    </w:p>
    <w:p>
      <w:pPr>
        <w:pStyle w:val="ListBullet"/>
        <w:spacing w:after="60"/>
        <w:ind w:left="360"/>
      </w:pPr>
      <w:r>
        <w:t>High-volume bettors (higher bonus amount)</w:t>
      </w:r>
    </w:p>
    <w:p>
      <w:pPr>
        <w:pStyle w:val="ListBullet"/>
        <w:spacing w:after="60"/>
        <w:ind w:left="360"/>
      </w:pPr>
      <w:r>
        <w:t>Users exploring alternatives to top-tier sportsbooks</w:t>
      </w:r>
    </w:p>
    <w:p/>
    <w:p/>
    <w:p>
      <w:pPr>
        <w:pStyle w:val="Heading2"/>
      </w:pPr>
      <w:r>
        <w:rPr>
          <w:b/>
          <w:color w:val="2E7D32"/>
          <w:sz w:val="32"/>
        </w:rPr>
        <w:t>CONTENT STRATEGY</w:t>
      </w:r>
    </w:p>
    <w:p/>
    <w:p>
      <w:pPr>
        <w:pStyle w:val="Heading3"/>
      </w:pPr>
      <w:r>
        <w:rPr>
          <w:b/>
          <w:color w:val="333333"/>
          <w:sz w:val="28"/>
        </w:rPr>
        <w:t>Template: Brand Review (Template 1)</w:t>
      </w:r>
    </w:p>
    <w:p/>
    <w:p>
      <w:pPr>
        <w:spacing w:after="120"/>
      </w:pPr>
      <w:r>
        <w:rPr>
          <w:b/>
        </w:rPr>
        <w:t>Total Word Count:</w:t>
      </w:r>
      <w:r>
        <w:t xml:space="preserve"> 3,500-4,000 words</w:t>
      </w:r>
    </w:p>
    <w:p/>
    <w:p>
      <w:pPr>
        <w:pStyle w:val="Heading3"/>
      </w:pPr>
      <w:r>
        <w:rPr>
          <w:b/>
          <w:color w:val="333333"/>
          <w:sz w:val="28"/>
        </w:rPr>
        <w:t>Section Breakdown</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Section</w:t>
            </w:r>
          </w:p>
        </w:tc>
        <w:tc>
          <w:tcPr>
            <w:tcW w:type="dxa" w:w="3120"/>
          </w:tcPr>
          <w:p>
            <w:r>
              <w:rPr>
                <w:b/>
              </w:rPr>
              <w:t>Words</w:t>
            </w:r>
          </w:p>
        </w:tc>
        <w:tc>
          <w:tcPr>
            <w:tcW w:type="dxa" w:w="3120"/>
          </w:tcPr>
          <w:p>
            <w:r>
              <w:rPr>
                <w:b/>
              </w:rPr>
              <w:t>Key Focus</w:t>
            </w:r>
          </w:p>
        </w:tc>
      </w:tr>
      <w:tr>
        <w:tc>
          <w:tcPr>
            <w:tcW w:type="dxa" w:w="3120"/>
          </w:tcPr>
          <w:p>
            <w:r>
              <w:t>**Rating Summary**</w:t>
            </w:r>
          </w:p>
        </w:tc>
        <w:tc>
          <w:tcPr>
            <w:tcW w:type="dxa" w:w="3120"/>
          </w:tcPr>
          <w:p>
            <w:r>
              <w:t>175</w:t>
            </w:r>
          </w:p>
        </w:tc>
        <w:tc>
          <w:tcPr>
            <w:tcW w:type="dxa" w:w="3120"/>
          </w:tcPr>
          <w:p>
            <w:r>
              <w:t>Honest assessment (not top-tier), clear pros/cons, best-for statement</w:t>
            </w:r>
          </w:p>
        </w:tc>
      </w:tr>
      <w:tr>
        <w:tc>
          <w:tcPr>
            <w:tcW w:type="dxa" w:w="3120"/>
          </w:tcPr>
          <w:p>
            <w:r>
              <w:t>**Feature Analysis**</w:t>
            </w:r>
          </w:p>
        </w:tc>
        <w:tc>
          <w:tcPr>
            <w:tcW w:type="dxa" w:w="3120"/>
          </w:tcPr>
          <w:p>
            <w:r>
              <w:t>900</w:t>
            </w:r>
          </w:p>
        </w:tc>
        <w:tc>
          <w:tcPr>
            <w:tcW w:type="dxa" w:w="3120"/>
          </w:tcPr>
          <w:p>
            <w:r>
              <w:t>Sports markets (40+), welcome bonus (4-part structure), casino integration, payment methods</w:t>
            </w:r>
          </w:p>
        </w:tc>
      </w:tr>
      <w:tr>
        <w:tc>
          <w:tcPr>
            <w:tcW w:type="dxa" w:w="3120"/>
          </w:tcPr>
          <w:p>
            <w:r>
              <w:t>**Mobile App Experience**</w:t>
            </w:r>
          </w:p>
        </w:tc>
        <w:tc>
          <w:tcPr>
            <w:tcW w:type="dxa" w:w="3120"/>
          </w:tcPr>
          <w:p>
            <w:r>
              <w:t>350</w:t>
            </w:r>
          </w:p>
        </w:tc>
        <w:tc>
          <w:tcPr>
            <w:tcW w:type="dxa" w:w="3120"/>
          </w:tcPr>
          <w:p>
            <w:r>
              <w:t>App availability, casino vs sports features, UX assessment</w:t>
            </w:r>
          </w:p>
        </w:tc>
      </w:tr>
      <w:tr>
        <w:tc>
          <w:tcPr>
            <w:tcW w:type="dxa" w:w="3120"/>
          </w:tcPr>
          <w:p>
            <w:r>
              <w:t>**Detailed Bonus Analysis**</w:t>
            </w:r>
          </w:p>
        </w:tc>
        <w:tc>
          <w:tcPr>
            <w:tcW w:type="dxa" w:w="3120"/>
          </w:tcPr>
          <w:p>
            <w:r>
              <w:t>325</w:t>
            </w:r>
          </w:p>
        </w:tc>
        <w:tc>
          <w:tcPr>
            <w:tcW w:type="dxa" w:w="3120"/>
          </w:tcPr>
          <w:p>
            <w:r>
              <w:t>4-part deposit bonus, 40x wagering breakdown, 21-day window, comparison to competitors</w:t>
            </w:r>
          </w:p>
        </w:tc>
      </w:tr>
      <w:tr>
        <w:tc>
          <w:tcPr>
            <w:tcW w:type="dxa" w:w="3120"/>
          </w:tcPr>
          <w:p>
            <w:r>
              <w:t>**Terms &amp; Conditions**</w:t>
            </w:r>
          </w:p>
        </w:tc>
        <w:tc>
          <w:tcPr>
            <w:tcW w:type="dxa" w:w="3120"/>
          </w:tcPr>
          <w:p>
            <w:r>
              <w:t>325</w:t>
            </w:r>
          </w:p>
        </w:tc>
        <w:tc>
          <w:tcPr>
            <w:tcW w:type="dxa" w:w="3120"/>
          </w:tcPr>
          <w:p>
            <w:r>
              <w:t>Complete T&amp;Cs, provincial availability, age requirements, responsible gambling</w:t>
            </w:r>
          </w:p>
        </w:tc>
      </w:tr>
      <w:tr>
        <w:tc>
          <w:tcPr>
            <w:tcW w:type="dxa" w:w="3120"/>
          </w:tcPr>
          <w:p>
            <w:r>
              <w:t>**Pros &amp; Cons**</w:t>
            </w:r>
          </w:p>
        </w:tc>
        <w:tc>
          <w:tcPr>
            <w:tcW w:type="dxa" w:w="3120"/>
          </w:tcPr>
          <w:p>
            <w:r>
              <w:t>225</w:t>
            </w:r>
          </w:p>
        </w:tc>
        <w:tc>
          <w:tcPr>
            <w:tcW w:type="dxa" w:w="3120"/>
          </w:tcPr>
          <w:p>
            <w:r>
              <w:t>Balanced assessment with evidence from sources</w:t>
            </w:r>
          </w:p>
        </w:tc>
      </w:tr>
      <w:tr>
        <w:tc>
          <w:tcPr>
            <w:tcW w:type="dxa" w:w="3120"/>
          </w:tcPr>
          <w:p>
            <w:r>
              <w:t>**Comparison to Top Canadian Sportsbooks**</w:t>
            </w:r>
          </w:p>
        </w:tc>
        <w:tc>
          <w:tcPr>
            <w:tcW w:type="dxa" w:w="3120"/>
          </w:tcPr>
          <w:p>
            <w:r>
              <w:t>400</w:t>
            </w:r>
          </w:p>
        </w:tc>
        <w:tc>
          <w:tcPr>
            <w:tcW w:type="dxa" w:w="3120"/>
          </w:tcPr>
          <w:p>
            <w:r>
              <w:t>How DirectionBet compares to Sports Interaction, bet365, TonyBet, ToonieBet</w:t>
            </w:r>
          </w:p>
        </w:tc>
      </w:tr>
      <w:tr>
        <w:tc>
          <w:tcPr>
            <w:tcW w:type="dxa" w:w="3120"/>
          </w:tcPr>
          <w:p>
            <w:r>
              <w:t>**FAQs**</w:t>
            </w:r>
          </w:p>
        </w:tc>
        <w:tc>
          <w:tcPr>
            <w:tcW w:type="dxa" w:w="3120"/>
          </w:tcPr>
          <w:p>
            <w:r>
              <w:t>450</w:t>
            </w:r>
          </w:p>
        </w:tc>
        <w:tc>
          <w:tcPr>
            <w:tcW w:type="dxa" w:w="3120"/>
          </w:tcPr>
          <w:p>
            <w:r>
              <w:t>8-10 questions targeting secondary keywords</w:t>
            </w:r>
          </w:p>
        </w:tc>
      </w:tr>
      <w:tr>
        <w:tc>
          <w:tcPr>
            <w:tcW w:type="dxa" w:w="3120"/>
          </w:tcPr>
          <w:p>
            <w:r>
              <w:t>**Final Recommendation**</w:t>
            </w:r>
          </w:p>
        </w:tc>
        <w:tc>
          <w:tcPr>
            <w:tcW w:type="dxa" w:w="3120"/>
          </w:tcPr>
          <w:p>
            <w:r>
              <w:t>125</w:t>
            </w:r>
          </w:p>
        </w:tc>
        <w:tc>
          <w:tcPr>
            <w:tcW w:type="dxa" w:w="3120"/>
          </w:tcPr>
          <w:p>
            <w:r>
              <w:t>Clear verdict on who should use DirectionBet (crypto users, casino+sports players)</w:t>
            </w:r>
          </w:p>
        </w:tc>
      </w:tr>
    </w:tbl>
    <w:p/>
    <w:p/>
    <w:p>
      <w:pPr>
        <w:pStyle w:val="Heading3"/>
      </w:pPr>
      <w:r>
        <w:rPr>
          <w:b/>
          <w:color w:val="333333"/>
          <w:sz w:val="28"/>
        </w:rPr>
        <w:t>Unique Content Angles</w:t>
      </w:r>
    </w:p>
    <w:p/>
    <w:p>
      <w:pPr>
        <w:pStyle w:val="ListNumber"/>
        <w:spacing w:after="60"/>
        <w:ind w:left="360"/>
      </w:pPr>
      <w:r>
        <w:t>Hybrid Platform Positioning - Casino-first with sports betting (different from dedicated sportsbooks)</w:t>
      </w:r>
    </w:p>
    <w:p>
      <w:pPr>
        <w:pStyle w:val="ListNumber"/>
        <w:spacing w:after="60"/>
        <w:ind w:left="360"/>
      </w:pPr>
      <w:r>
        <w:t>Cryptocurrency Focus - Fast crypto withdrawals (hours vs days), payment method advantage</w:t>
      </w:r>
    </w:p>
    <w:p>
      <w:pPr>
        <w:pStyle w:val="ListNumber"/>
        <w:spacing w:after="60"/>
        <w:ind w:left="360"/>
      </w:pPr>
      <w:r>
        <w:t>Bonus Structure Analysis - 4-part deposit bonus, 40x wagering concerns vs industry standard</w:t>
      </w:r>
    </w:p>
    <w:p>
      <w:pPr>
        <w:pStyle w:val="ListNumber"/>
        <w:spacing w:after="60"/>
        <w:ind w:left="360"/>
      </w:pPr>
      <w:r>
        <w:t>Competitive Context - Where DirectionBet fits vs top-ranked Canadian operators</w:t>
      </w:r>
    </w:p>
    <w:p>
      <w:pPr>
        <w:pStyle w:val="ListNumber"/>
        <w:spacing w:after="60"/>
        <w:ind w:left="360"/>
      </w:pPr>
      <w:r>
        <w:t>Niche Audience Targeting - Who should consider DirectionBet vs mainstream options</w:t>
      </w:r>
    </w:p>
    <w:p/>
    <w:p/>
    <w:p>
      <w:pPr>
        <w:pStyle w:val="Heading2"/>
      </w:pPr>
      <w:r>
        <w:rPr>
          <w:b/>
          <w:color w:val="2E7D32"/>
          <w:sz w:val="32"/>
        </w:rPr>
        <w:t>CONTENT SECTIONS CHECKLIST</w:t>
      </w:r>
    </w:p>
    <w:p/>
    <w:p>
      <w:pPr>
        <w:pStyle w:val="Heading3"/>
      </w:pPr>
      <w:r>
        <w:rPr>
          <w:b/>
          <w:color w:val="333333"/>
          <w:sz w:val="28"/>
        </w:rPr>
        <w:t>Mandatory Sections (Template 1)</w:t>
      </w:r>
    </w:p>
    <w:p/>
    <w:p>
      <w:pPr>
        <w:pStyle w:val="ListBullet"/>
        <w:spacing w:after="60"/>
        <w:ind w:left="360"/>
      </w:pPr>
      <w:r>
        <w:t>[x] Quick answer (manage expectations)</w:t>
      </w:r>
    </w:p>
    <w:p>
      <w:pPr>
        <w:pStyle w:val="ListBullet"/>
        <w:spacing w:after="60"/>
        <w:ind w:left="360"/>
      </w:pPr>
      <w:r>
        <w:t>[x] Rating summary (honest assessment)</w:t>
      </w:r>
    </w:p>
    <w:p>
      <w:pPr>
        <w:pStyle w:val="ListBullet"/>
        <w:spacing w:after="60"/>
        <w:ind w:left="360"/>
      </w:pPr>
      <w:r>
        <w:t>[x] Feature analysis (sports markets, odds, bonuses, UI)</w:t>
      </w:r>
    </w:p>
    <w:p>
      <w:pPr>
        <w:pStyle w:val="ListBullet"/>
        <w:spacing w:after="60"/>
        <w:ind w:left="360"/>
      </w:pPr>
      <w:r>
        <w:t>[x] Mobile app experience (300-400 words)</w:t>
      </w:r>
    </w:p>
    <w:p>
      <w:pPr>
        <w:pStyle w:val="ListBullet"/>
        <w:spacing w:after="60"/>
        <w:ind w:left="360"/>
      </w:pPr>
      <w:r>
        <w:t>[x] Detailed bonus breakdown (4-part structure, 40x wagering)</w:t>
      </w:r>
    </w:p>
    <w:p>
      <w:pPr>
        <w:pStyle w:val="ListBullet"/>
        <w:spacing w:after="60"/>
        <w:ind w:left="360"/>
      </w:pPr>
      <w:r>
        <w:t>[x] Complete Terms &amp; Conditions</w:t>
      </w:r>
    </w:p>
    <w:p>
      <w:pPr>
        <w:pStyle w:val="ListBullet"/>
        <w:spacing w:after="60"/>
        <w:ind w:left="360"/>
      </w:pPr>
      <w:r>
        <w:t>[x] Pros &amp; Cons (3-5 each with evidence)</w:t>
      </w:r>
    </w:p>
    <w:p>
      <w:pPr>
        <w:pStyle w:val="ListBullet"/>
        <w:spacing w:after="60"/>
        <w:ind w:left="360"/>
      </w:pPr>
      <w:r>
        <w:t>[x] Comparison to top Canadian operators (NEW)</w:t>
      </w:r>
    </w:p>
    <w:p>
      <w:pPr>
        <w:pStyle w:val="ListBullet"/>
        <w:spacing w:after="60"/>
        <w:ind w:left="360"/>
      </w:pPr>
      <w:r>
        <w:t>[x] FAQs (8-10 questions)</w:t>
      </w:r>
    </w:p>
    <w:p>
      <w:pPr>
        <w:pStyle w:val="ListBullet"/>
        <w:spacing w:after="60"/>
        <w:ind w:left="360"/>
      </w:pPr>
      <w:r>
        <w:t>[x] Final recommendation</w:t>
      </w:r>
    </w:p>
    <w:p>
      <w:pPr>
        <w:pStyle w:val="ListBullet"/>
        <w:spacing w:after="60"/>
        <w:ind w:left="360"/>
      </w:pPr>
      <w:r>
        <w:t>[x] Responsible gambling section</w:t>
      </w:r>
    </w:p>
    <w:p>
      <w:pPr>
        <w:pStyle w:val="ListBullet"/>
        <w:spacing w:after="60"/>
        <w:ind w:left="360"/>
      </w:pPr>
      <w:r>
        <w:t>[x] Last Updated badge</w:t>
      </w:r>
    </w:p>
    <w:p/>
    <w:p>
      <w:pPr>
        <w:pStyle w:val="Heading3"/>
      </w:pPr>
      <w:r>
        <w:rPr>
          <w:b/>
          <w:color w:val="333333"/>
          <w:sz w:val="28"/>
        </w:rPr>
        <w:t>DirectionBet-Specific Sections</w:t>
      </w:r>
    </w:p>
    <w:p/>
    <w:p>
      <w:pPr>
        <w:pStyle w:val="ListBullet"/>
        <w:spacing w:after="60"/>
        <w:ind w:left="360"/>
      </w:pPr>
      <w:r>
        <w:t>[x] Casino integration features (hybrid platform)</w:t>
      </w:r>
    </w:p>
    <w:p>
      <w:pPr>
        <w:pStyle w:val="ListBullet"/>
        <w:spacing w:after="60"/>
        <w:ind w:left="360"/>
      </w:pPr>
      <w:r>
        <w:t>[x] Cryptocurrency payment methods (unique advantage)</w:t>
      </w:r>
    </w:p>
    <w:p>
      <w:pPr>
        <w:pStyle w:val="ListBullet"/>
        <w:spacing w:after="60"/>
        <w:ind w:left="360"/>
      </w:pPr>
      <w:r>
        <w:t>[x] Provincial licensing status (Canada-specific)</w:t>
      </w:r>
    </w:p>
    <w:p>
      <w:pPr>
        <w:pStyle w:val="ListBullet"/>
        <w:spacing w:after="60"/>
        <w:ind w:left="360"/>
      </w:pPr>
      <w:r>
        <w:t>[x] 40+ sports availability breakdown</w:t>
      </w:r>
    </w:p>
    <w:p>
      <w:pPr>
        <w:pStyle w:val="ListBullet"/>
        <w:spacing w:after="60"/>
        <w:ind w:left="360"/>
      </w:pPr>
      <w:r>
        <w:t>[x] Comparison table vs Sports Interaction, bet365, TonyBet</w:t>
      </w:r>
    </w:p>
    <w:p/>
    <w:p/>
    <w:p>
      <w:pPr>
        <w:pStyle w:val="Heading2"/>
      </w:pPr>
      <w:r>
        <w:rPr>
          <w:b/>
          <w:color w:val="2E7D32"/>
          <w:sz w:val="32"/>
        </w:rPr>
        <w:t>STRATEGIC DIRECTION</w:t>
      </w:r>
    </w:p>
    <w:p/>
    <w:p>
      <w:pPr>
        <w:pStyle w:val="Heading3"/>
      </w:pPr>
      <w:r>
        <w:rPr>
          <w:b/>
          <w:color w:val="333333"/>
          <w:sz w:val="28"/>
        </w:rPr>
        <w:t>Content Gaps to Exploit</w:t>
      </w:r>
    </w:p>
    <w:p/>
    <w:p>
      <w:pPr>
        <w:pStyle w:val="ListNumber"/>
        <w:spacing w:after="60"/>
        <w:ind w:left="360"/>
      </w:pPr>
      <w:r>
        <w:t>No Dedicated DirectionBet Reviews - First comprehensive review opportunity</w:t>
      </w:r>
    </w:p>
    <w:p>
      <w:pPr>
        <w:pStyle w:val="ListNumber"/>
        <w:spacing w:after="60"/>
        <w:ind w:left="360"/>
      </w:pPr>
      <w:r>
        <w:t>Crypto Betting Angle - Underserved in Canadian market content</w:t>
      </w:r>
    </w:p>
    <w:p>
      <w:pPr>
        <w:pStyle w:val="ListNumber"/>
        <w:spacing w:after="60"/>
        <w:ind w:left="360"/>
      </w:pPr>
      <w:r>
        <w:t>Hybrid Casino/Sports Platform - Unique positioning vs dedicated sportsbooks</w:t>
      </w:r>
    </w:p>
    <w:p>
      <w:pPr>
        <w:pStyle w:val="ListNumber"/>
        <w:spacing w:after="60"/>
        <w:ind w:left="360"/>
      </w:pPr>
      <w:r>
        <w:t>Honest Assessment - Many affiliate sites avoid lesser-known brands; provide value through honest comparison</w:t>
      </w:r>
    </w:p>
    <w:p/>
    <w:p>
      <w:pPr>
        <w:pStyle w:val="Heading3"/>
      </w:pPr>
      <w:r>
        <w:rPr>
          <w:b/>
          <w:color w:val="333333"/>
          <w:sz w:val="28"/>
        </w:rPr>
        <w:t>Competitive Differentiation</w:t>
      </w:r>
    </w:p>
    <w:p/>
    <w:p>
      <w:pPr>
        <w:spacing w:after="120"/>
      </w:pPr>
      <w:r>
        <w:rPr>
          <w:b/>
        </w:rPr>
        <w:t>What DirectionBet Offers:</w:t>
      </w:r>
    </w:p>
    <w:p>
      <w:pPr>
        <w:pStyle w:val="ListBullet"/>
        <w:spacing w:after="60"/>
        <w:ind w:left="360"/>
      </w:pPr>
      <w:r>
        <w:t>Cryptocurrency withdrawals (hours vs 3-5 days)</w:t>
      </w:r>
    </w:p>
    <w:p>
      <w:pPr>
        <w:pStyle w:val="ListBullet"/>
        <w:spacing w:after="60"/>
        <w:ind w:left="360"/>
      </w:pPr>
      <w:r>
        <w:t>Higher bonus amount ($1,500 vs typical $500-1,000)</w:t>
      </w:r>
    </w:p>
    <w:p>
      <w:pPr>
        <w:pStyle w:val="ListBullet"/>
        <w:spacing w:after="60"/>
        <w:ind w:left="360"/>
      </w:pPr>
      <w:r>
        <w:t>40+ sports (broad coverage)</w:t>
      </w:r>
    </w:p>
    <w:p>
      <w:pPr>
        <w:pStyle w:val="ListBullet"/>
        <w:spacing w:after="60"/>
        <w:ind w:left="360"/>
      </w:pPr>
      <w:r>
        <w:t>Casino + sports combination platform</w:t>
      </w:r>
    </w:p>
    <w:p/>
    <w:p>
      <w:pPr>
        <w:spacing w:after="120"/>
      </w:pPr>
      <w:r>
        <w:rPr>
          <w:b/>
        </w:rPr>
        <w:t>What DirectionBet Lacks:</w:t>
      </w:r>
    </w:p>
    <w:p>
      <w:pPr>
        <w:pStyle w:val="ListBullet"/>
        <w:spacing w:after="60"/>
        <w:ind w:left="360"/>
      </w:pPr>
      <w:r>
        <w:t>Top-tier sportsbook reputation</w:t>
      </w:r>
    </w:p>
    <w:p>
      <w:pPr>
        <w:pStyle w:val="ListBullet"/>
        <w:spacing w:after="60"/>
        <w:ind w:left="360"/>
      </w:pPr>
      <w:r>
        <w:t>Competitive wagering requirements (40x too high)</w:t>
      </w:r>
    </w:p>
    <w:p>
      <w:pPr>
        <w:pStyle w:val="ListBullet"/>
        <w:spacing w:after="60"/>
        <w:ind w:left="360"/>
      </w:pPr>
      <w:r>
        <w:t>Brand recognition in Canada</w:t>
      </w:r>
    </w:p>
    <w:p>
      <w:pPr>
        <w:pStyle w:val="ListBullet"/>
        <w:spacing w:after="60"/>
        <w:ind w:left="360"/>
      </w:pPr>
      <w:r>
        <w:t>Featured status in major rankings</w:t>
      </w:r>
    </w:p>
    <w:p/>
    <w:p>
      <w:pPr>
        <w:pStyle w:val="Heading3"/>
      </w:pPr>
      <w:r>
        <w:rPr>
          <w:b/>
          <w:color w:val="333333"/>
          <w:sz w:val="28"/>
        </w:rPr>
        <w:t>Content Tone &amp; Approach</w:t>
      </w:r>
    </w:p>
    <w:p/>
    <w:p>
      <w:pPr>
        <w:spacing w:after="120"/>
      </w:pPr>
      <w:r>
        <w:rPr>
          <w:b/>
        </w:rPr>
        <w:t>Objective &amp; Educational:</w:t>
      </w:r>
    </w:p>
    <w:p>
      <w:pPr>
        <w:pStyle w:val="ListBullet"/>
        <w:spacing w:after="60"/>
        <w:ind w:left="360"/>
      </w:pPr>
      <w:r>
        <w:t>Acknowledge DirectionBet is not top-tier</w:t>
      </w:r>
    </w:p>
    <w:p>
      <w:pPr>
        <w:pStyle w:val="ListBullet"/>
        <w:spacing w:after="60"/>
        <w:ind w:left="360"/>
      </w:pPr>
      <w:r>
        <w:t>Highlight genuine use cases (crypto users, casino+sports)</w:t>
      </w:r>
    </w:p>
    <w:p>
      <w:pPr>
        <w:pStyle w:val="ListBullet"/>
        <w:spacing w:after="60"/>
        <w:ind w:left="360"/>
      </w:pPr>
      <w:r>
        <w:t>Provide competitive context (how it compares)</w:t>
      </w:r>
    </w:p>
    <w:p>
      <w:pPr>
        <w:pStyle w:val="ListBullet"/>
        <w:spacing w:after="60"/>
        <w:ind w:left="360"/>
      </w:pPr>
      <w:r>
        <w:t>Manage expectations while presenting facts</w:t>
      </w:r>
    </w:p>
    <w:p/>
    <w:p>
      <w:pPr>
        <w:spacing w:after="120"/>
      </w:pPr>
      <w:r>
        <w:rPr>
          <w:b/>
        </w:rPr>
        <w:t>Avoid:</w:t>
      </w:r>
    </w:p>
    <w:p>
      <w:pPr>
        <w:pStyle w:val="ListBullet"/>
        <w:spacing w:after="60"/>
        <w:ind w:left="360"/>
      </w:pPr>
      <w:r>
        <w:t>Overhyping a lesser-known operator</w:t>
      </w:r>
    </w:p>
    <w:p>
      <w:pPr>
        <w:pStyle w:val="ListBullet"/>
        <w:spacing w:after="60"/>
        <w:ind w:left="360"/>
      </w:pPr>
      <w:r>
        <w:t>Ignoring competitive disadvantages</w:t>
      </w:r>
    </w:p>
    <w:p>
      <w:pPr>
        <w:pStyle w:val="ListBullet"/>
        <w:spacing w:after="60"/>
        <w:ind w:left="360"/>
      </w:pPr>
      <w:r>
        <w:t>Generic affiliate content patterns</w:t>
      </w:r>
    </w:p>
    <w:p/>
    <w:p/>
    <w:p>
      <w:pPr>
        <w:pStyle w:val="Heading2"/>
      </w:pPr>
      <w:r>
        <w:rPr>
          <w:b/>
          <w:color w:val="2E7D32"/>
          <w:sz w:val="32"/>
        </w:rPr>
        <w:t>INTERNAL LINKS (12 Required)</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Anchor Text</w:t>
            </w:r>
          </w:p>
        </w:tc>
        <w:tc>
          <w:tcPr>
            <w:tcW w:type="dxa" w:w="3120"/>
          </w:tcPr>
          <w:p>
            <w:r>
              <w:rPr>
                <w:b/>
              </w:rPr>
              <w:t>Target URL</w:t>
            </w:r>
          </w:p>
        </w:tc>
        <w:tc>
          <w:tcPr>
            <w:tcW w:type="dxa" w:w="3120"/>
          </w:tcPr>
          <w:p>
            <w:r>
              <w:rPr>
                <w:b/>
              </w:rPr>
              <w:t>Context</w:t>
            </w:r>
          </w:p>
        </w:tc>
      </w:tr>
      <w:tr>
        <w:tc>
          <w:tcPr>
            <w:tcW w:type="dxa" w:w="3120"/>
          </w:tcPr>
          <w:p>
            <w:r>
              <w:t>best betting sites in Canada</w:t>
            </w:r>
          </w:p>
        </w:tc>
        <w:tc>
          <w:tcPr>
            <w:tcW w:type="dxa" w:w="3120"/>
          </w:tcPr>
          <w:p>
            <w:r>
              <w:t>/sport/betting/canada/</w:t>
            </w:r>
          </w:p>
        </w:tc>
        <w:tc>
          <w:tcPr>
            <w:tcW w:type="dxa" w:w="3120"/>
          </w:tcPr>
          <w:p>
            <w:r>
              <w:t>Comparison to top operators</w:t>
            </w:r>
          </w:p>
        </w:tc>
      </w:tr>
      <w:tr>
        <w:tc>
          <w:tcPr>
            <w:tcW w:type="dxa" w:w="3120"/>
          </w:tcPr>
          <w:p>
            <w:r>
              <w:t>Sports Interaction review</w:t>
            </w:r>
          </w:p>
        </w:tc>
        <w:tc>
          <w:tcPr>
            <w:tcW w:type="dxa" w:w="3120"/>
          </w:tcPr>
          <w:p>
            <w:r>
              <w:t>/sport/betting/canada/royalistplay-review.htm</w:t>
            </w:r>
          </w:p>
        </w:tc>
        <w:tc>
          <w:tcPr>
            <w:tcW w:type="dxa" w:w="3120"/>
          </w:tcPr>
          <w:p>
            <w:r>
              <w:t>Competitor comparison</w:t>
            </w:r>
          </w:p>
        </w:tc>
      </w:tr>
      <w:tr>
        <w:tc>
          <w:tcPr>
            <w:tcW w:type="dxa" w:w="3120"/>
          </w:tcPr>
          <w:p>
            <w:r>
              <w:t>bet365 Canada review</w:t>
            </w:r>
          </w:p>
        </w:tc>
        <w:tc>
          <w:tcPr>
            <w:tcW w:type="dxa" w:w="3120"/>
          </w:tcPr>
          <w:p>
            <w:r>
              <w:t>/sport/betting/canada/treasurespins-review.htm</w:t>
            </w:r>
          </w:p>
        </w:tc>
        <w:tc>
          <w:tcPr>
            <w:tcW w:type="dxa" w:w="3120"/>
          </w:tcPr>
          <w:p>
            <w:r>
              <w:t>Competitor comparison</w:t>
            </w:r>
          </w:p>
        </w:tc>
      </w:tr>
      <w:tr>
        <w:tc>
          <w:tcPr>
            <w:tcW w:type="dxa" w:w="3120"/>
          </w:tcPr>
          <w:p>
            <w:r>
              <w:t>Ontario betting sites</w:t>
            </w:r>
          </w:p>
        </w:tc>
        <w:tc>
          <w:tcPr>
            <w:tcW w:type="dxa" w:w="3120"/>
          </w:tcPr>
          <w:p>
            <w:r>
              <w:t>/sport/betting/canada/ontario/</w:t>
            </w:r>
          </w:p>
        </w:tc>
        <w:tc>
          <w:tcPr>
            <w:tcW w:type="dxa" w:w="3120"/>
          </w:tcPr>
          <w:p>
            <w:r>
              <w:t>Provincial licensing</w:t>
            </w:r>
          </w:p>
        </w:tc>
      </w:tr>
      <w:tr>
        <w:tc>
          <w:tcPr>
            <w:tcW w:type="dxa" w:w="3120"/>
          </w:tcPr>
          <w:p>
            <w:r>
              <w:t>sports betting bonus guide</w:t>
            </w:r>
          </w:p>
        </w:tc>
        <w:tc>
          <w:tcPr>
            <w:tcW w:type="dxa" w:w="3120"/>
          </w:tcPr>
          <w:p>
            <w:r>
              <w:t>/sport/betting/bonuses/</w:t>
            </w:r>
          </w:p>
        </w:tc>
        <w:tc>
          <w:tcPr>
            <w:tcW w:type="dxa" w:w="3120"/>
          </w:tcPr>
          <w:p>
            <w:r>
              <w:t>Bonus comparison</w:t>
            </w:r>
          </w:p>
        </w:tc>
      </w:tr>
      <w:tr>
        <w:tc>
          <w:tcPr>
            <w:tcW w:type="dxa" w:w="3120"/>
          </w:tcPr>
          <w:p>
            <w:r>
              <w:t>how to withdraw from online sportsbooks</w:t>
            </w:r>
          </w:p>
        </w:tc>
        <w:tc>
          <w:tcPr>
            <w:tcW w:type="dxa" w:w="3120"/>
          </w:tcPr>
          <w:p>
            <w:r>
              <w:t>/sport/betting/how-to/withdraw/</w:t>
            </w:r>
          </w:p>
        </w:tc>
        <w:tc>
          <w:tcPr>
            <w:tcW w:type="dxa" w:w="3120"/>
          </w:tcPr>
          <w:p>
            <w:r>
              <w:t>Withdrawal process</w:t>
            </w:r>
          </w:p>
        </w:tc>
      </w:tr>
      <w:tr>
        <w:tc>
          <w:tcPr>
            <w:tcW w:type="dxa" w:w="3120"/>
          </w:tcPr>
          <w:p>
            <w:r>
              <w:t>crypto betting guide</w:t>
            </w:r>
          </w:p>
        </w:tc>
        <w:tc>
          <w:tcPr>
            <w:tcW w:type="dxa" w:w="3120"/>
          </w:tcPr>
          <w:p>
            <w:r>
              <w:t>/sport/betting/crypto/</w:t>
            </w:r>
          </w:p>
        </w:tc>
        <w:tc>
          <w:tcPr>
            <w:tcW w:type="dxa" w:w="3120"/>
          </w:tcPr>
          <w:p>
            <w:r>
              <w:t>Cryptocurrency payments</w:t>
            </w:r>
          </w:p>
        </w:tc>
      </w:tr>
      <w:tr>
        <w:tc>
          <w:tcPr>
            <w:tcW w:type="dxa" w:w="3120"/>
          </w:tcPr>
          <w:p>
            <w:r>
              <w:t>live betting strategies</w:t>
            </w:r>
          </w:p>
        </w:tc>
        <w:tc>
          <w:tcPr>
            <w:tcW w:type="dxa" w:w="3120"/>
          </w:tcPr>
          <w:p>
            <w:r>
              <w:t>/sport/betting/strategies/live-betting/</w:t>
            </w:r>
          </w:p>
        </w:tc>
        <w:tc>
          <w:tcPr>
            <w:tcW w:type="dxa" w:w="3120"/>
          </w:tcPr>
          <w:p>
            <w:r>
              <w:t>Live betting features</w:t>
            </w:r>
          </w:p>
        </w:tc>
      </w:tr>
      <w:tr>
        <w:tc>
          <w:tcPr>
            <w:tcW w:type="dxa" w:w="3120"/>
          </w:tcPr>
          <w:p>
            <w:r>
              <w:t>responsible gambling resources</w:t>
            </w:r>
          </w:p>
        </w:tc>
        <w:tc>
          <w:tcPr>
            <w:tcW w:type="dxa" w:w="3120"/>
          </w:tcPr>
          <w:p>
            <w:r>
              <w:t>/sport/betting/responsible-gambling/</w:t>
            </w:r>
          </w:p>
        </w:tc>
        <w:tc>
          <w:tcPr>
            <w:tcW w:type="dxa" w:w="3120"/>
          </w:tcPr>
          <w:p>
            <w:r>
              <w:t>Compliance section</w:t>
            </w:r>
          </w:p>
        </w:tc>
      </w:tr>
      <w:tr>
        <w:tc>
          <w:tcPr>
            <w:tcW w:type="dxa" w:w="3120"/>
          </w:tcPr>
          <w:p>
            <w:r>
              <w:t>mobile betting apps</w:t>
            </w:r>
          </w:p>
        </w:tc>
        <w:tc>
          <w:tcPr>
            <w:tcW w:type="dxa" w:w="3120"/>
          </w:tcPr>
          <w:p>
            <w:r>
              <w:t>/sport/betting/apps/</w:t>
            </w:r>
          </w:p>
        </w:tc>
        <w:tc>
          <w:tcPr>
            <w:tcW w:type="dxa" w:w="3120"/>
          </w:tcPr>
          <w:p>
            <w:r>
              <w:t>App comparison</w:t>
            </w:r>
          </w:p>
        </w:tc>
      </w:tr>
      <w:tr>
        <w:tc>
          <w:tcPr>
            <w:tcW w:type="dxa" w:w="3120"/>
          </w:tcPr>
          <w:p>
            <w:r>
              <w:t>sportsbook payment methods</w:t>
            </w:r>
          </w:p>
        </w:tc>
        <w:tc>
          <w:tcPr>
            <w:tcW w:type="dxa" w:w="3120"/>
          </w:tcPr>
          <w:p>
            <w:r>
              <w:t>/sport/betting/payment-methods/</w:t>
            </w:r>
          </w:p>
        </w:tc>
        <w:tc>
          <w:tcPr>
            <w:tcW w:type="dxa" w:w="3120"/>
          </w:tcPr>
          <w:p>
            <w:r>
              <w:t>Payment options</w:t>
            </w:r>
          </w:p>
        </w:tc>
      </w:tr>
      <w:tr>
        <w:tc>
          <w:tcPr>
            <w:tcW w:type="dxa" w:w="3120"/>
          </w:tcPr>
          <w:p>
            <w:r>
              <w:t>Canadian sports betting laws</w:t>
            </w:r>
          </w:p>
        </w:tc>
        <w:tc>
          <w:tcPr>
            <w:tcW w:type="dxa" w:w="3120"/>
          </w:tcPr>
          <w:p>
            <w:r>
              <w:t>/sport/betting/canada/laws/</w:t>
            </w:r>
          </w:p>
        </w:tc>
        <w:tc>
          <w:tcPr>
            <w:tcW w:type="dxa" w:w="3120"/>
          </w:tcPr>
          <w:p>
            <w:r>
              <w:t>Legal context</w:t>
            </w:r>
          </w:p>
        </w:tc>
      </w:tr>
    </w:tbl>
    <w:p/>
    <w:p/>
    <w:p/>
    <w:p>
      <w:pPr>
        <w:pStyle w:val="Heading2"/>
      </w:pPr>
      <w:r>
        <w:rPr>
          <w:b/>
          <w:color w:val="2E7D32"/>
          <w:sz w:val="32"/>
        </w:rPr>
        <w:t>SOURCE REQUIREMENTS</w:t>
      </w:r>
    </w:p>
    <w:p/>
    <w:p>
      <w:pPr>
        <w:pStyle w:val="Heading3"/>
      </w:pPr>
      <w:r>
        <w:rPr>
          <w:b/>
          <w:color w:val="333333"/>
          <w:sz w:val="28"/>
        </w:rPr>
        <w:t>Tier 1 Sources (Primary - Must Use)</w:t>
      </w:r>
    </w:p>
    <w:p>
      <w:pPr>
        <w:pStyle w:val="ListBullet"/>
        <w:spacing w:after="60"/>
        <w:ind w:left="360"/>
      </w:pPr>
      <w:r>
        <w:t>DirectionBet official website (features, T&amp;Cs, bonus details)</w:t>
      </w:r>
    </w:p>
    <w:p>
      <w:pPr>
        <w:pStyle w:val="ListBullet"/>
        <w:spacing w:after="60"/>
        <w:ind w:left="360"/>
      </w:pPr>
      <w:r>
        <w:t>Google Play / App Store (app ratings, user reviews)</w:t>
      </w:r>
    </w:p>
    <w:p>
      <w:pPr>
        <w:pStyle w:val="ListBullet"/>
        <w:spacing w:after="60"/>
        <w:ind w:left="360"/>
      </w:pPr>
      <w:r>
        <w:t>Reddit r/sportsbook (user experiences with DirectionBet)</w:t>
      </w:r>
    </w:p>
    <w:p>
      <w:pPr>
        <w:pStyle w:val="ListBullet"/>
        <w:spacing w:after="60"/>
        <w:ind w:left="360"/>
      </w:pPr>
      <w:r>
        <w:t>Trustpilot or casino review sites (user feedback)</w:t>
      </w:r>
    </w:p>
    <w:p/>
    <w:p>
      <w:pPr>
        <w:pStyle w:val="Heading3"/>
      </w:pPr>
      <w:r>
        <w:rPr>
          <w:b/>
          <w:color w:val="333333"/>
          <w:sz w:val="28"/>
        </w:rPr>
        <w:t>Tier 2 Sources (Verification)</w:t>
      </w:r>
    </w:p>
    <w:p>
      <w:pPr>
        <w:pStyle w:val="ListBullet"/>
        <w:spacing w:after="60"/>
        <w:ind w:left="360"/>
      </w:pPr>
      <w:r>
        <w:t>Provincial gaming commissions (licensing verification)</w:t>
      </w:r>
    </w:p>
    <w:p>
      <w:pPr>
        <w:pStyle w:val="ListBullet"/>
        <w:spacing w:after="60"/>
        <w:ind w:left="360"/>
      </w:pPr>
      <w:r>
        <w:t>DirectionBet Terms &amp; Conditions page (verbatim T&amp;Cs)</w:t>
      </w:r>
    </w:p>
    <w:p>
      <w:pPr>
        <w:pStyle w:val="ListBullet"/>
        <w:spacing w:after="60"/>
        <w:ind w:left="360"/>
      </w:pPr>
      <w:r>
        <w:t>Payment processor information (crypto options)</w:t>
      </w:r>
    </w:p>
    <w:p>
      <w:pPr>
        <w:pStyle w:val="ListBullet"/>
        <w:spacing w:after="60"/>
        <w:ind w:left="360"/>
      </w:pPr>
      <w:r>
        <w:t>Ontario iGaming regulator (AGCO) for licensing status</w:t>
      </w:r>
    </w:p>
    <w:p/>
    <w:p>
      <w:pPr>
        <w:pStyle w:val="Heading3"/>
      </w:pPr>
      <w:r>
        <w:rPr>
          <w:b/>
          <w:color w:val="333333"/>
          <w:sz w:val="28"/>
        </w:rPr>
        <w:t>Tier 3 Sources (Context Only)</w:t>
      </w:r>
    </w:p>
    <w:p>
      <w:pPr>
        <w:pStyle w:val="ListBullet"/>
        <w:spacing w:after="60"/>
        <w:ind w:left="360"/>
      </w:pPr>
      <w:r>
        <w:t>Industry publications (Canadian betting market trends)</w:t>
      </w:r>
    </w:p>
    <w:p>
      <w:pPr>
        <w:pStyle w:val="ListBullet"/>
        <w:spacing w:after="60"/>
        <w:ind w:left="360"/>
      </w:pPr>
      <w:r>
        <w:t>Competitor comparison data (for context, not primary assessment)</w:t>
      </w:r>
    </w:p>
    <w:p/>
    <w:p>
      <w:pPr>
        <w:spacing w:after="120"/>
      </w:pPr>
      <w:r>
        <w:rPr>
          <w:b/>
        </w:rPr>
        <w:t>CRITICAL:</w:t>
      </w:r>
      <w:r>
        <w:t xml:space="preserve"> Never cite affiliate sites for DirectionBet pros/cons. Use App Store reviews, Reddit, official sources only.</w:t>
      </w:r>
    </w:p>
    <w:p/>
    <w:p/>
    <w:p>
      <w:pPr>
        <w:pStyle w:val="Heading2"/>
      </w:pPr>
      <w:r>
        <w:rPr>
          <w:b/>
          <w:color w:val="2E7D32"/>
          <w:sz w:val="32"/>
        </w:rPr>
        <w:t>TECHNICAL REQUIREMENTS</w:t>
      </w:r>
    </w:p>
    <w:p/>
    <w:p>
      <w:pPr>
        <w:pStyle w:val="Heading3"/>
      </w:pPr>
      <w:r>
        <w:rPr>
          <w:b/>
          <w:color w:val="333333"/>
          <w:sz w:val="28"/>
        </w:rPr>
        <w:t>HTML/Technical Elements (Phase 3)</w:t>
      </w:r>
    </w:p>
    <w:p/>
    <w:p>
      <w:pPr>
        <w:pStyle w:val="ListBullet"/>
        <w:spacing w:after="60"/>
        <w:ind w:left="360"/>
      </w:pPr>
      <w:r>
        <w:t>[ ] Last Updated badge (dynamic date)</w:t>
      </w:r>
    </w:p>
    <w:p>
      <w:pPr>
        <w:pStyle w:val="ListBullet"/>
        <w:spacing w:after="60"/>
        <w:ind w:left="360"/>
      </w:pPr>
      <w:r>
        <w:t>[ ] DirectionBet badge: DBT, color #455A64</w:t>
      </w:r>
    </w:p>
    <w:p>
      <w:pPr>
        <w:pStyle w:val="ListBullet"/>
        <w:spacing w:after="60"/>
        <w:ind w:left="360"/>
      </w:pPr>
      <w:r>
        <w:t>[ ] Rating display (star rating graphic)</w:t>
      </w:r>
    </w:p>
    <w:p>
      <w:pPr>
        <w:pStyle w:val="ListBullet"/>
        <w:spacing w:after="60"/>
        <w:ind w:left="360"/>
      </w:pPr>
      <w:r>
        <w:t>[ ] Comparison table (DirectionBet vs top 4 Canadian operators)</w:t>
      </w:r>
    </w:p>
    <w:p>
      <w:pPr>
        <w:pStyle w:val="ListBullet"/>
        <w:spacing w:after="60"/>
        <w:ind w:left="360"/>
      </w:pPr>
      <w:r>
        <w:t>[ ] Pros/Cons formatted list</w:t>
      </w:r>
    </w:p>
    <w:p>
      <w:pPr>
        <w:pStyle w:val="ListBullet"/>
        <w:spacing w:after="60"/>
        <w:ind w:left="360"/>
      </w:pPr>
      <w:r>
        <w:t>[ ] Bonus breakdown table (4-part deposit structure)</w:t>
      </w:r>
    </w:p>
    <w:p>
      <w:pPr>
        <w:pStyle w:val="ListBullet"/>
        <w:spacing w:after="60"/>
        <w:ind w:left="360"/>
      </w:pPr>
      <w:r>
        <w:t>[ ] Payment methods table (highlight crypto options)</w:t>
      </w:r>
    </w:p>
    <w:p>
      <w:pPr>
        <w:pStyle w:val="ListBullet"/>
        <w:spacing w:after="60"/>
        <w:ind w:left="360"/>
      </w:pPr>
      <w:r>
        <w:t>[ ] Provincial availability chart</w:t>
      </w:r>
    </w:p>
    <w:p>
      <w:pPr>
        <w:pStyle w:val="ListBullet"/>
        <w:spacing w:after="60"/>
        <w:ind w:left="360"/>
      </w:pPr>
      <w:r>
        <w:t>[ ] FAQ schema markup (8-10 questions)</w:t>
      </w:r>
    </w:p>
    <w:p>
      <w:pPr>
        <w:pStyle w:val="ListBullet"/>
        <w:spacing w:after="60"/>
        <w:ind w:left="360"/>
      </w:pPr>
      <w:r>
        <w:t>[ ] Article schema (author, dateModified, organization)</w:t>
      </w:r>
    </w:p>
    <w:p>
      <w:pPr>
        <w:pStyle w:val="ListBullet"/>
        <w:spacing w:after="60"/>
        <w:ind w:left="360"/>
      </w:pPr>
      <w:r>
        <w:t>[ ] Breadcrumb schema</w:t>
      </w:r>
    </w:p>
    <w:p>
      <w:pPr>
        <w:pStyle w:val="ListBullet"/>
        <w:spacing w:after="60"/>
        <w:ind w:left="360"/>
      </w:pPr>
      <w:r>
        <w:t>[ ] Mobile-responsive tables</w:t>
      </w:r>
    </w:p>
    <w:p>
      <w:pPr>
        <w:pStyle w:val="ListBullet"/>
        <w:spacing w:after="60"/>
        <w:ind w:left="360"/>
      </w:pPr>
      <w:r>
        <w:t>[ ] Responsible gambling box (footer)</w:t>
      </w:r>
    </w:p>
    <w:p/>
    <w:p>
      <w:pPr>
        <w:pStyle w:val="Heading3"/>
      </w:pPr>
      <w:r>
        <w:rPr>
          <w:b/>
          <w:color w:val="333333"/>
          <w:sz w:val="28"/>
        </w:rPr>
        <w:t>Schema Markup Requirements</w:t>
      </w:r>
    </w:p>
    <w:p/>
    <w:p>
      <w:pPr>
        <w:pStyle w:val="NoSpacing"/>
        <w:spacing w:before="120" w:after="120"/>
        <w:ind w:left="720"/>
      </w:pPr>
      <w:r>
        <w:rPr>
          <w:rFonts w:ascii="Courier New" w:hAnsi="Courier New"/>
          <w:sz w:val="18"/>
        </w:rPr>
        <w:t>{</w:t>
        <w:br/>
        <w:t xml:space="preserve">  "Article": {</w:t>
        <w:br/>
        <w:t xml:space="preserve">    "headline": "DirectionBet Sport Review",</w:t>
        <w:br/>
        <w:t xml:space="preserve">    "author": "Tom Goldsmith",</w:t>
        <w:br/>
        <w:t xml:space="preserve">    "datePublished": "2025-12-15",</w:t>
        <w:br/>
        <w:t xml:space="preserve">    "dateModified": "2025-12-15"</w:t>
        <w:br/>
        <w:t xml:space="preserve">  },</w:t>
        <w:br/>
        <w:t xml:space="preserve">  "FAQPage": {</w:t>
        <w:br/>
        <w:t xml:space="preserve">    "questions": "8-10 from FAQ section"</w:t>
        <w:br/>
        <w:t xml:space="preserve">  },</w:t>
        <w:br/>
        <w:t xml:space="preserve">  "BreadcrumbList": {</w:t>
        <w:br/>
        <w:t xml:space="preserve">    "Canada &gt; Betting &gt; Reviews &gt; DirectionBet"</w:t>
        <w:br/>
        <w:t xml:space="preserve">  }</w:t>
        <w:br/>
        <w:t>}</w:t>
      </w:r>
    </w:p>
    <w:p/>
    <w:p/>
    <w:p>
      <w:pPr>
        <w:pStyle w:val="Heading2"/>
      </w:pPr>
      <w:r>
        <w:rPr>
          <w:b/>
          <w:color w:val="2E7D32"/>
          <w:sz w:val="32"/>
        </w:rPr>
        <w:t>COMPLIANCE REQUIREMENTS (Canada)</w:t>
      </w:r>
    </w:p>
    <w:p/>
    <w:p>
      <w:pPr>
        <w:pStyle w:val="Heading3"/>
      </w:pPr>
      <w:r>
        <w:rPr>
          <w:b/>
          <w:color w:val="333333"/>
          <w:sz w:val="28"/>
        </w:rPr>
        <w:t>Age &amp; Legal</w:t>
      </w:r>
    </w:p>
    <w:p>
      <w:pPr>
        <w:pStyle w:val="ListBullet"/>
        <w:spacing w:after="60"/>
        <w:ind w:left="360"/>
      </w:pPr>
      <w:r>
        <w:t>Age Requirement: Varies by province (typically 19+, some provinces 18+)</w:t>
      </w:r>
    </w:p>
    <w:p>
      <w:pPr>
        <w:pStyle w:val="ListBullet"/>
        <w:spacing w:after="60"/>
        <w:ind w:left="360"/>
      </w:pPr>
      <w:r>
        <w:t>Hotline: 1-800-522-4700</w:t>
      </w:r>
    </w:p>
    <w:p>
      <w:pPr>
        <w:pStyle w:val="ListBullet"/>
        <w:spacing w:after="60"/>
        <w:ind w:left="360"/>
      </w:pPr>
      <w:r>
        <w:t>Provincial Licensing: Verify DirectionBet licensing status in each province</w:t>
      </w:r>
    </w:p>
    <w:p/>
    <w:p>
      <w:pPr>
        <w:pStyle w:val="Heading3"/>
      </w:pPr>
      <w:r>
        <w:rPr>
          <w:b/>
          <w:color w:val="333333"/>
          <w:sz w:val="28"/>
        </w:rPr>
        <w:t>Responsible Gambling Section (Required)</w:t>
      </w:r>
    </w:p>
    <w:p>
      <w:pPr>
        <w:pStyle w:val="ListBullet"/>
        <w:spacing w:after="60"/>
        <w:ind w:left="360"/>
      </w:pPr>
      <w:r>
        <w:t>Self-exclusion program information</w:t>
      </w:r>
    </w:p>
    <w:p>
      <w:pPr>
        <w:pStyle w:val="ListBullet"/>
        <w:spacing w:after="60"/>
        <w:ind w:left="360"/>
      </w:pPr>
      <w:r>
        <w:t>Deposit limits and tools</w:t>
      </w:r>
    </w:p>
    <w:p>
      <w:pPr>
        <w:pStyle w:val="ListBullet"/>
        <w:spacing w:after="60"/>
        <w:ind w:left="360"/>
      </w:pPr>
      <w:r>
        <w:t>Links to gambling addiction resources</w:t>
      </w:r>
    </w:p>
    <w:p>
      <w:pPr>
        <w:pStyle w:val="ListBullet"/>
        <w:spacing w:after="60"/>
        <w:ind w:left="360"/>
      </w:pPr>
      <w:r>
        <w:t>Reality check notifications</w:t>
      </w:r>
    </w:p>
    <w:p>
      <w:pPr>
        <w:pStyle w:val="ListBullet"/>
        <w:spacing w:after="60"/>
        <w:ind w:left="360"/>
      </w:pPr>
      <w:r>
        <w:t>Provincial responsible gambling resources</w:t>
      </w:r>
    </w:p>
    <w:p/>
    <w:p>
      <w:pPr>
        <w:pStyle w:val="Heading3"/>
      </w:pPr>
      <w:r>
        <w:rPr>
          <w:b/>
          <w:color w:val="333333"/>
          <w:sz w:val="28"/>
        </w:rPr>
        <w:t>Forbidden Language</w:t>
      </w:r>
    </w:p>
    <w:p>
      <w:pPr>
        <w:pStyle w:val="ListBullet"/>
        <w:spacing w:after="60"/>
        <w:ind w:left="360"/>
      </w:pPr>
      <w:r>
        <w:t>❌ "Guaranteed wins"</w:t>
      </w:r>
    </w:p>
    <w:p>
      <w:pPr>
        <w:pStyle w:val="ListBullet"/>
        <w:spacing w:after="60"/>
        <w:ind w:left="360"/>
      </w:pPr>
      <w:r>
        <w:t>❌ "Can't lose"</w:t>
      </w:r>
    </w:p>
    <w:p>
      <w:pPr>
        <w:pStyle w:val="ListBullet"/>
        <w:spacing w:after="60"/>
        <w:ind w:left="360"/>
      </w:pPr>
      <w:r>
        <w:t>❌ "Risk-free"</w:t>
      </w:r>
    </w:p>
    <w:p>
      <w:pPr>
        <w:pStyle w:val="ListBullet"/>
        <w:spacing w:after="60"/>
        <w:ind w:left="360"/>
      </w:pPr>
      <w:r>
        <w:t>❌ "Beat the house"</w:t>
      </w:r>
    </w:p>
    <w:p/>
    <w:p>
      <w:pPr>
        <w:pStyle w:val="Heading3"/>
      </w:pPr>
      <w:r>
        <w:rPr>
          <w:b/>
          <w:color w:val="333333"/>
          <w:sz w:val="28"/>
        </w:rPr>
        <w:t>Canadian-Specific Requirements</w:t>
      </w:r>
    </w:p>
    <w:p>
      <w:pPr>
        <w:pStyle w:val="ListBullet"/>
        <w:spacing w:after="60"/>
        <w:ind w:left="360"/>
      </w:pPr>
      <w:r>
        <w:t>Provincial availability disclosure</w:t>
      </w:r>
    </w:p>
    <w:p>
      <w:pPr>
        <w:pStyle w:val="ListBullet"/>
        <w:spacing w:after="60"/>
        <w:ind w:left="360"/>
      </w:pPr>
      <w:r>
        <w:t>Ontario iGaming licensing status</w:t>
      </w:r>
    </w:p>
    <w:p>
      <w:pPr>
        <w:pStyle w:val="ListBullet"/>
        <w:spacing w:after="60"/>
        <w:ind w:left="360"/>
      </w:pPr>
      <w:r>
        <w:t>Provincial age requirements by region</w:t>
      </w:r>
    </w:p>
    <w:p>
      <w:pPr>
        <w:pStyle w:val="ListBullet"/>
        <w:spacing w:after="60"/>
        <w:ind w:left="360"/>
      </w:pPr>
      <w:r>
        <w:t>Canadian gambling hotlines</w:t>
      </w:r>
    </w:p>
    <w:p>
      <w:pPr>
        <w:pStyle w:val="ListBullet"/>
        <w:spacing w:after="60"/>
        <w:ind w:left="360"/>
      </w:pPr>
      <w:r>
        <w:t>Currency: CAD primary</w:t>
      </w:r>
    </w:p>
    <w:p/>
    <w:p/>
    <w:p>
      <w:pPr>
        <w:pStyle w:val="Heading2"/>
      </w:pPr>
      <w:r>
        <w:rPr>
          <w:b/>
          <w:color w:val="2E7D32"/>
          <w:sz w:val="32"/>
        </w:rPr>
        <w:t>RESEARCH FINDINGS</w:t>
      </w:r>
    </w:p>
    <w:p/>
    <w:p>
      <w:pPr>
        <w:pStyle w:val="Heading3"/>
      </w:pPr>
      <w:r>
        <w:rPr>
          <w:b/>
          <w:color w:val="333333"/>
          <w:sz w:val="28"/>
        </w:rPr>
        <w:t>DirectionBet Market Position</w:t>
      </w:r>
    </w:p>
    <w:p/>
    <w:p>
      <w:pPr>
        <w:spacing w:after="120"/>
      </w:pPr>
      <w:r>
        <w:rPr>
          <w:b/>
        </w:rPr>
        <w:t>What We Know:</w:t>
      </w:r>
    </w:p>
    <w:p>
      <w:pPr>
        <w:pStyle w:val="ListBullet"/>
        <w:spacing w:after="60"/>
        <w:ind w:left="360"/>
      </w:pPr>
      <w:r>
        <w:t>Casino-focused platform with sports betting features</w:t>
      </w:r>
    </w:p>
    <w:p>
      <w:pPr>
        <w:pStyle w:val="ListBullet"/>
        <w:spacing w:after="60"/>
        <w:ind w:left="360"/>
      </w:pPr>
      <w:r>
        <w:t>40+ sports available (football, ice hockey, golf, darts, chess, eSports, virtual sports)</w:t>
      </w:r>
    </w:p>
    <w:p>
      <w:pPr>
        <w:pStyle w:val="ListBullet"/>
        <w:spacing w:after="60"/>
        <w:ind w:left="360"/>
      </w:pPr>
      <w:r>
        <w:t>Welcome bonus: 100% up to $1,500 (4-part deposit bonus)</w:t>
      </w:r>
    </w:p>
    <w:p>
      <w:pPr>
        <w:pStyle w:val="ListBullet"/>
        <w:spacing w:after="60"/>
        <w:ind w:left="360"/>
      </w:pPr>
      <w:r>
        <w:t>Wagering requirement: 40x (high compared to 3-10x industry average)</w:t>
      </w:r>
    </w:p>
    <w:p>
      <w:pPr>
        <w:pStyle w:val="ListBullet"/>
        <w:spacing w:after="60"/>
        <w:ind w:left="360"/>
      </w:pPr>
      <w:r>
        <w:t>Minimum deposit: $30 per bonus part</w:t>
      </w:r>
    </w:p>
    <w:p>
      <w:pPr>
        <w:pStyle w:val="ListBullet"/>
        <w:spacing w:after="60"/>
        <w:ind w:left="360"/>
      </w:pPr>
      <w:r>
        <w:t>Bonus clearing timeframe: 21 days (generous vs 7-10 day standard)</w:t>
      </w:r>
    </w:p>
    <w:p>
      <w:pPr>
        <w:pStyle w:val="ListBullet"/>
        <w:spacing w:after="60"/>
        <w:ind w:left="360"/>
      </w:pPr>
      <w:r>
        <w:t>Cryptocurrency withdrawals: Available, processing in hours vs 3-5 days</w:t>
      </w:r>
    </w:p>
    <w:p>
      <w:pPr>
        <w:pStyle w:val="ListBullet"/>
        <w:spacing w:after="60"/>
        <w:ind w:left="360"/>
      </w:pPr>
      <w:r>
        <w:t>Standard withdrawals: 1-5 days depending on method</w:t>
      </w:r>
    </w:p>
    <w:p/>
    <w:p>
      <w:pPr>
        <w:spacing w:after="120"/>
      </w:pPr>
      <w:r>
        <w:rPr>
          <w:b/>
        </w:rPr>
        <w:t>What We Don't Know (Requires Research in Phase 2):</w:t>
      </w:r>
    </w:p>
    <w:p>
      <w:pPr>
        <w:pStyle w:val="ListBullet"/>
        <w:spacing w:after="60"/>
        <w:ind w:left="360"/>
      </w:pPr>
      <w:r>
        <w:t>Provincial licensing details (Ontario, Alberta, other provinces)</w:t>
      </w:r>
    </w:p>
    <w:p>
      <w:pPr>
        <w:pStyle w:val="ListBullet"/>
        <w:spacing w:after="60"/>
        <w:ind w:left="360"/>
      </w:pPr>
      <w:r>
        <w:t>Exact app ratings and review counts</w:t>
      </w:r>
    </w:p>
    <w:p>
      <w:pPr>
        <w:pStyle w:val="ListBullet"/>
        <w:spacing w:after="60"/>
        <w:ind w:left="360"/>
      </w:pPr>
      <w:r>
        <w:t>Specific sports betting markets vs competitors</w:t>
      </w:r>
    </w:p>
    <w:p>
      <w:pPr>
        <w:pStyle w:val="ListBullet"/>
        <w:spacing w:after="60"/>
        <w:ind w:left="360"/>
      </w:pPr>
      <w:r>
        <w:t>Odds competitiveness analysis</w:t>
      </w:r>
    </w:p>
    <w:p>
      <w:pPr>
        <w:pStyle w:val="ListBullet"/>
        <w:spacing w:after="60"/>
        <w:ind w:left="360"/>
      </w:pPr>
      <w:r>
        <w:t>Customer service quality and response times</w:t>
      </w:r>
    </w:p>
    <w:p>
      <w:pPr>
        <w:pStyle w:val="ListBullet"/>
        <w:spacing w:after="60"/>
        <w:ind w:left="360"/>
      </w:pPr>
      <w:r>
        <w:t>User feedback from Reddit/forums (minimal found in research)</w:t>
      </w:r>
    </w:p>
    <w:p/>
    <w:p>
      <w:pPr>
        <w:spacing w:after="120"/>
      </w:pPr>
      <w:r>
        <w:rPr>
          <w:b/>
        </w:rPr>
        <w:t>Market Gap:</w:t>
      </w:r>
    </w:p>
    <w:p>
      <w:pPr>
        <w:spacing w:after="120"/>
      </w:pPr>
      <w:r>
        <w:t>DirectionBet is NOT featured in:</w:t>
      </w:r>
    </w:p>
    <w:p>
      <w:pPr>
        <w:pStyle w:val="ListBullet"/>
        <w:spacing w:after="60"/>
        <w:ind w:left="360"/>
      </w:pPr>
      <w:r>
        <w:t>Covers.com Canadian rankings</w:t>
      </w:r>
    </w:p>
    <w:p>
      <w:pPr>
        <w:pStyle w:val="ListBullet"/>
        <w:spacing w:after="60"/>
        <w:ind w:left="360"/>
      </w:pPr>
      <w:r>
        <w:t>RG.org Canadian sportsbook rankings</w:t>
      </w:r>
    </w:p>
    <w:p>
      <w:pPr>
        <w:pStyle w:val="ListBullet"/>
        <w:spacing w:after="60"/>
        <w:ind w:left="360"/>
      </w:pPr>
      <w:r>
        <w:t>CanadaSportsBetting.ca reviews</w:t>
      </w:r>
    </w:p>
    <w:p>
      <w:pPr>
        <w:pStyle w:val="ListBullet"/>
        <w:spacing w:after="60"/>
        <w:ind w:left="360"/>
      </w:pPr>
      <w:r>
        <w:t>SportsbookReview.com Canada listings</w:t>
      </w:r>
    </w:p>
    <w:p/>
    <w:p>
      <w:pPr>
        <w:spacing w:after="120"/>
      </w:pPr>
      <w:r>
        <w:t>This indicates lower market presence but opportunity for first comprehensive review.</w:t>
      </w:r>
    </w:p>
    <w:p/>
    <w:p/>
    <w:p>
      <w:pPr>
        <w:pStyle w:val="Heading2"/>
      </w:pPr>
      <w:r>
        <w:rPr>
          <w:b/>
          <w:color w:val="2E7D32"/>
          <w:sz w:val="32"/>
        </w:rPr>
        <w:t>FAQ QUESTIONS (Target Secondary Keywords)</w:t>
      </w:r>
    </w:p>
    <w:p/>
    <w:p>
      <w:pPr>
        <w:pStyle w:val="Heading3"/>
      </w:pPr>
      <w:r>
        <w:rPr>
          <w:b/>
          <w:color w:val="333333"/>
          <w:sz w:val="28"/>
        </w:rPr>
        <w:t>Required FAQ Questions (8-10)</w:t>
      </w:r>
    </w:p>
    <w:p/>
    <w:p>
      <w:pPr>
        <w:pStyle w:val="ListNumber"/>
        <w:spacing w:after="60"/>
        <w:ind w:left="360"/>
      </w:pPr>
      <w:r>
        <w:t>"Is DirectionBet legal in Canada?" → Licensing, provincial availability, safety</w:t>
      </w:r>
    </w:p>
    <w:p>
      <w:pPr>
        <w:pStyle w:val="ListNumber"/>
        <w:spacing w:after="60"/>
        <w:ind w:left="360"/>
      </w:pPr>
      <w:r>
        <w:t>"How does DirectionBet compare to the best sportsbooks in Canada?" → Target "best sportsbook canada" (300/mo)</w:t>
      </w:r>
    </w:p>
    <w:p>
      <w:pPr>
        <w:pStyle w:val="ListNumber"/>
        <w:spacing w:after="60"/>
        <w:ind w:left="360"/>
      </w:pPr>
      <w:r>
        <w:t>"What is DirectionBet's welcome bonus?" → Bonus breakdown, 40x wagering</w:t>
      </w:r>
    </w:p>
    <w:p>
      <w:pPr>
        <w:pStyle w:val="ListNumber"/>
        <w:spacing w:after="60"/>
        <w:ind w:left="360"/>
      </w:pPr>
      <w:r>
        <w:t>"Does DirectionBet accept cryptocurrency?" → Target "crypto betting canada" (50/mo), unique feature</w:t>
      </w:r>
    </w:p>
    <w:p>
      <w:pPr>
        <w:pStyle w:val="ListNumber"/>
        <w:spacing w:after="60"/>
        <w:ind w:left="360"/>
      </w:pPr>
      <w:r>
        <w:t>"What sports can I bet on at DirectionBet?" → 40+ sports coverage</w:t>
      </w:r>
    </w:p>
    <w:p>
      <w:pPr>
        <w:pStyle w:val="ListNumber"/>
        <w:spacing w:after="60"/>
        <w:ind w:left="360"/>
      </w:pPr>
      <w:r>
        <w:t>"How long do DirectionBet withdrawals take?" → 1-5 days standard, hours for crypto</w:t>
      </w:r>
    </w:p>
    <w:p>
      <w:pPr>
        <w:pStyle w:val="ListNumber"/>
        <w:spacing w:after="60"/>
        <w:ind w:left="360"/>
      </w:pPr>
      <w:r>
        <w:t>"Is DirectionBet better for casino or sports betting?" → Hybrid platform positioning</w:t>
      </w:r>
    </w:p>
    <w:p>
      <w:pPr>
        <w:pStyle w:val="ListNumber"/>
        <w:spacing w:after="60"/>
        <w:ind w:left="360"/>
      </w:pPr>
      <w:r>
        <w:t>"What are the alternatives to DirectionBet in Canada?" → Sports Interaction, bet365, TonyBet comparison</w:t>
      </w:r>
    </w:p>
    <w:p>
      <w:pPr>
        <w:pStyle w:val="ListNumber"/>
        <w:spacing w:after="60"/>
        <w:ind w:left="360"/>
      </w:pPr>
      <w:r>
        <w:t>"Does DirectionBet have a mobile app?" → Target "casino app canada" (100/mo)</w:t>
      </w:r>
    </w:p>
    <w:p>
      <w:pPr>
        <w:pStyle w:val="ListNumber"/>
        <w:spacing w:after="60"/>
        <w:ind w:left="360"/>
      </w:pPr>
      <w:r>
        <w:t>"Is DirectionBet available in Ontario?" → Target "ontario betting sites" (400/mo), provincial licensing</w:t>
      </w:r>
    </w:p>
    <w:p/>
    <w:p/>
    <w:p>
      <w:pPr>
        <w:pStyle w:val="Heading2"/>
      </w:pPr>
      <w:r>
        <w:rPr>
          <w:b/>
          <w:color w:val="2E7D32"/>
          <w:sz w:val="32"/>
        </w:rPr>
        <w:t>NEXT STEPS</w:t>
      </w:r>
    </w:p>
    <w:p/>
    <w:p>
      <w:pPr>
        <w:pStyle w:val="Heading3"/>
      </w:pPr>
      <w:r>
        <w:rPr>
          <w:b/>
          <w:color w:val="333333"/>
          <w:sz w:val="28"/>
        </w:rPr>
        <w:t xml:space="preserve">Phase 1 Complete </w:t>
      </w:r>
    </w:p>
    <w:p>
      <w:pPr>
        <w:pStyle w:val="ListBullet"/>
        <w:spacing w:after="60"/>
        <w:ind w:left="360"/>
      </w:pPr>
      <w:r>
        <w:t>[x] Keyword research (17 secondary keywords identified)</w:t>
      </w:r>
    </w:p>
    <w:p>
      <w:pPr>
        <w:pStyle w:val="ListBullet"/>
        <w:spacing w:after="60"/>
        <w:ind w:left="360"/>
      </w:pPr>
      <w:r>
        <w:t>[x] Competitor analysis (9 top Canadian operators analyzed)</w:t>
      </w:r>
    </w:p>
    <w:p>
      <w:pPr>
        <w:pStyle w:val="ListBullet"/>
        <w:spacing w:after="60"/>
        <w:ind w:left="360"/>
      </w:pPr>
      <w:r>
        <w:t>[x] Market context (Canadian regulatory landscape)</w:t>
      </w:r>
    </w:p>
    <w:p>
      <w:pPr>
        <w:pStyle w:val="ListBullet"/>
        <w:spacing w:after="60"/>
        <w:ind w:left="360"/>
      </w:pPr>
      <w:r>
        <w:t>[x] Content strategy (3,500-4,000 word structure)</w:t>
      </w:r>
    </w:p>
    <w:p>
      <w:pPr>
        <w:pStyle w:val="ListBullet"/>
        <w:spacing w:after="60"/>
        <w:ind w:left="360"/>
      </w:pPr>
      <w:r>
        <w:t>[x] Internal links (12 identified)</w:t>
      </w:r>
    </w:p>
    <w:p>
      <w:pPr>
        <w:pStyle w:val="ListBullet"/>
        <w:spacing w:after="60"/>
        <w:ind w:left="360"/>
      </w:pPr>
      <w:r>
        <w:t>[x] Source requirements (Tier 1/2/3 defined)</w:t>
      </w:r>
    </w:p>
    <w:p/>
    <w:p>
      <w:pPr>
        <w:pStyle w:val="Heading3"/>
      </w:pPr>
      <w:r>
        <w:rPr>
          <w:b/>
          <w:color w:val="333333"/>
          <w:sz w:val="28"/>
        </w:rPr>
        <w:t>Ready for Phase 2: Writer Brief</w:t>
      </w:r>
    </w:p>
    <w:p>
      <w:pPr>
        <w:spacing w:after="120"/>
      </w:pPr>
      <w:r>
        <w:rPr>
          <w:b/>
        </w:rPr>
        <w:t>Phase 2 will include:</w:t>
      </w:r>
    </w:p>
    <w:p>
      <w:pPr>
        <w:pStyle w:val="ListBullet"/>
        <w:spacing w:after="60"/>
        <w:ind w:left="360"/>
      </w:pPr>
      <w:r>
        <w:t>Complete H2/H3 outline with word counts</w:t>
      </w:r>
    </w:p>
    <w:p>
      <w:pPr>
        <w:pStyle w:val="ListBullet"/>
        <w:spacing w:after="60"/>
        <w:ind w:left="360"/>
      </w:pPr>
      <w:r>
        <w:t>Keyword mapping to specific sections</w:t>
      </w:r>
    </w:p>
    <w:p>
      <w:pPr>
        <w:pStyle w:val="ListBullet"/>
        <w:spacing w:after="60"/>
        <w:ind w:left="360"/>
      </w:pPr>
      <w:r>
        <w:t>Source assignments per section</w:t>
      </w:r>
    </w:p>
    <w:p>
      <w:pPr>
        <w:pStyle w:val="ListBullet"/>
        <w:spacing w:after="60"/>
        <w:ind w:left="360"/>
      </w:pPr>
      <w:r>
        <w:t>FAQ questions with answers structure</w:t>
      </w:r>
    </w:p>
    <w:p>
      <w:pPr>
        <w:pStyle w:val="ListBullet"/>
        <w:spacing w:after="60"/>
        <w:ind w:left="360"/>
      </w:pPr>
      <w:r>
        <w:t>Comparison table specifications</w:t>
      </w:r>
    </w:p>
    <w:p>
      <w:pPr>
        <w:pStyle w:val="ListBullet"/>
        <w:spacing w:after="60"/>
        <w:ind w:left="360"/>
      </w:pPr>
      <w:r>
        <w:t>Bonus breakdown table details</w:t>
      </w:r>
    </w:p>
    <w:p>
      <w:pPr>
        <w:pStyle w:val="ListBullet"/>
        <w:spacing w:after="60"/>
        <w:ind w:left="360"/>
      </w:pPr>
      <w:r>
        <w:t>Call-to-action placements</w:t>
      </w:r>
    </w:p>
    <w:p/>
    <w:p>
      <w:pPr>
        <w:pStyle w:val="Heading3"/>
      </w:pPr>
      <w:r>
        <w:rPr>
          <w:b/>
          <w:color w:val="333333"/>
          <w:sz w:val="28"/>
        </w:rPr>
        <w:t>Phase 3: AI Enhancement</w:t>
      </w:r>
    </w:p>
    <w:p>
      <w:pPr>
        <w:pStyle w:val="ListBullet"/>
        <w:spacing w:after="60"/>
        <w:ind w:left="360"/>
      </w:pPr>
      <w:r>
        <w:t>Complete HTML/CSS/JS for comparison tables</w:t>
      </w:r>
    </w:p>
    <w:p>
      <w:pPr>
        <w:pStyle w:val="ListBullet"/>
        <w:spacing w:after="60"/>
        <w:ind w:left="360"/>
      </w:pPr>
      <w:r>
        <w:t>Schema markup (Article, FAQ, Breadcrumb)</w:t>
      </w:r>
    </w:p>
    <w:p>
      <w:pPr>
        <w:pStyle w:val="ListBullet"/>
        <w:spacing w:after="60"/>
        <w:ind w:left="360"/>
      </w:pPr>
      <w:r>
        <w:t>Complete T&amp;Cs for DirectionBet</w:t>
      </w:r>
    </w:p>
    <w:p>
      <w:pPr>
        <w:pStyle w:val="ListBullet"/>
        <w:spacing w:after="60"/>
        <w:ind w:left="360"/>
      </w:pPr>
      <w:r>
        <w:t>Interactive elements (if applicable)</w:t>
      </w:r>
    </w:p>
    <w:p>
      <w:pPr>
        <w:pStyle w:val="ListBullet"/>
        <w:spacing w:after="60"/>
        <w:ind w:left="360"/>
      </w:pPr>
      <w:r>
        <w:t>Mobile-responsive code</w:t>
      </w:r>
    </w:p>
    <w:p/>
    <w:p/>
    <w:p>
      <w:pPr>
        <w:pStyle w:val="Heading2"/>
      </w:pPr>
      <w:r>
        <w:rPr>
          <w:b/>
          <w:color w:val="2E7D32"/>
          <w:sz w:val="32"/>
        </w:rPr>
        <w:t>WRITER NOTES</w:t>
      </w:r>
    </w:p>
    <w:p/>
    <w:p>
      <w:pPr>
        <w:spacing w:after="120"/>
      </w:pPr>
      <w:r>
        <w:rPr>
          <w:b/>
        </w:rPr>
        <w:t>Tom - Key Points for This Review:</w:t>
      </w:r>
    </w:p>
    <w:p/>
    <w:p>
      <w:pPr>
        <w:pStyle w:val="ListNumber"/>
        <w:spacing w:after="60"/>
        <w:ind w:left="360"/>
      </w:pPr>
      <w:r>
        <w:t>Manage Expectations: DirectionBet is NOT a top-tier Canadian sportsbook. Be honest about this while highlighting legitimate use cases.</w:t>
      </w:r>
    </w:p>
    <w:p/>
    <w:p>
      <w:pPr>
        <w:pStyle w:val="ListNumber"/>
        <w:spacing w:after="60"/>
        <w:ind w:left="360"/>
      </w:pPr>
      <w:r>
        <w:t>Unique Angle: Focus on hybrid casino/sports platform and cryptocurrency advantages. This is what differentiates DirectionBet.</w:t>
      </w:r>
    </w:p>
    <w:p/>
    <w:p>
      <w:pPr>
        <w:pStyle w:val="ListNumber"/>
        <w:spacing w:after="60"/>
        <w:ind w:left="360"/>
      </w:pPr>
      <w:r>
        <w:t>Competitive Context: Frequently compare to Sports Interaction, bet365, TonyBet to give readers reference points.</w:t>
      </w:r>
    </w:p>
    <w:p/>
    <w:p>
      <w:pPr>
        <w:pStyle w:val="ListNumber"/>
        <w:spacing w:after="60"/>
        <w:ind w:left="360"/>
      </w:pPr>
      <w:r>
        <w:t>Target Audience: Write for crypto users, casino+sports players, and users exploring alternatives. NOT mainstream sportsbook users.</w:t>
      </w:r>
    </w:p>
    <w:p/>
    <w:p>
      <w:pPr>
        <w:pStyle w:val="ListNumber"/>
        <w:spacing w:after="60"/>
        <w:ind w:left="360"/>
      </w:pPr>
      <w:r>
        <w:t>Wagering Requirement: The 40x bonus wagering is a significant weakness. Don't hide it. Explain why it matters and compare to 3-10x industry average.</w:t>
      </w:r>
    </w:p>
    <w:p/>
    <w:p>
      <w:pPr>
        <w:pStyle w:val="ListNumber"/>
        <w:spacing w:after="60"/>
        <w:ind w:left="360"/>
      </w:pPr>
      <w:r>
        <w:t>Sources Critical: Since DirectionBet has minimal online presence, you MUST use official sources. Reddit has no discussions, so lean on App Store reviews and official site.</w:t>
      </w:r>
    </w:p>
    <w:p/>
    <w:p>
      <w:pPr>
        <w:pStyle w:val="ListNumber"/>
        <w:spacing w:after="60"/>
        <w:ind w:left="360"/>
      </w:pPr>
      <w:r>
        <w:t>Canadian Focus: This is Canada-specific content. Provincial licensing, age requirements by province, Canadian payment methods, CAD currency.</w:t>
      </w:r>
    </w:p>
    <w:p/>
    <w:p>
      <w:pPr>
        <w:pStyle w:val="ListNumber"/>
        <w:spacing w:after="60"/>
        <w:ind w:left="360"/>
      </w:pPr>
      <w:r>
        <w:t>Word Count: Full 3,500-4,000 words needed to compete with comprehensive Canadian sportsbook reviews from Covers, RG.org, etc.</w:t>
      </w:r>
    </w:p>
    <w:p/>
    <w:p>
      <w:pPr>
        <w:spacing w:after="120"/>
      </w:pPr>
      <w:r>
        <w:rPr>
          <w:b/>
        </w:rPr>
        <w:t>This is a LOW PRIORITY page but still requires high-quality, comprehensive content. The low search volume shouldn't mean low quality.</w:t>
      </w:r>
    </w:p>
    <w:p/>
    <w:p/>
    <w:p>
      <w:pPr>
        <w:spacing w:after="120"/>
      </w:pPr>
      <w:r>
        <w:rPr>
          <w:b/>
        </w:rPr>
        <w:t>End of Phase 1 Brief Control Sheet</w:t>
      </w:r>
    </w:p>
    <w:p>
      <w:pPr>
        <w:spacing w:after="120"/>
      </w:pPr>
      <w:r>
        <w:rPr>
          <w:b/>
        </w:rPr>
        <w:t>Next:</w:t>
      </w:r>
      <w:r>
        <w:t xml:space="preserve"> Phase 2 - Writer Brief Generation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