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Ireland Football Betting Sites</w:t>
      </w:r>
    </w:p>
    <w:p/>
    <w:p>
      <w:pPr>
        <w:spacing w:after="120"/>
      </w:pPr>
      <w:r>
        <w:rPr>
          <w:b/>
        </w:rPr>
        <w:t>Generated:</w:t>
      </w:r>
      <w:r>
        <w:t xml:space="preserve"> December 15, 2025</w:t>
      </w:r>
    </w:p>
    <w:p>
      <w:pPr>
        <w:spacing w:after="120"/>
      </w:pPr>
      <w:r>
        <w:rPr>
          <w:b/>
        </w:rPr>
        <w:t>Market:</w:t>
      </w:r>
      <w:r>
        <w:t xml:space="preserve"> Ireland</w:t>
      </w:r>
    </w:p>
    <w:p>
      <w:pPr>
        <w:spacing w:after="120"/>
      </w:pPr>
      <w:r>
        <w:rPr>
          <w:b/>
        </w:rPr>
        <w:t>Template:</w:t>
      </w:r>
      <w:r>
        <w:t xml:space="preserve"> Comparison Page (Template 2)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Target Keyword: "football betting sites ireland" (100/mo) / "irish betting sites" (400/mo)</w:t>
      </w:r>
    </w:p>
    <w:p>
      <w:pPr>
        <w:pStyle w:val="ListBullet"/>
        <w:spacing w:after="60"/>
        <w:ind w:left="360"/>
      </w:pPr>
      <w:r>
        <w:t>Writer: Lewis Humphries</w:t>
      </w:r>
    </w:p>
    <w:p>
      <w:pPr>
        <w:pStyle w:val="ListBullet"/>
        <w:spacing w:after="60"/>
        <w:ind w:left="360"/>
      </w:pPr>
      <w:r>
        <w:t>Opportunity: HIGH (Combined cluster volume: 22,000+/mo)</w:t>
      </w:r>
    </w:p>
    <w:p>
      <w:pPr>
        <w:pStyle w:val="ListBullet"/>
        <w:spacing w:after="60"/>
        <w:ind w:left="360"/>
      </w:pPr>
      <w:r>
        <w:t>Template: Template 2 (Comparison)</w:t>
      </w:r>
    </w:p>
    <w:p>
      <w:pPr>
        <w:pStyle w:val="ListBullet"/>
        <w:spacing w:after="60"/>
        <w:ind w:left="360"/>
      </w:pPr>
      <w:r>
        <w:t>Market: Ireland (18+, gamblingcare.ie)</w:t>
      </w:r>
    </w:p>
    <w:p/>
    <w:p/>
    <w:p>
      <w:pPr>
        <w:pStyle w:val="Heading2"/>
      </w:pPr>
      <w:r>
        <w:rPr>
          <w:b/>
          <w:color w:val="2E7D32"/>
          <w:sz w:val="32"/>
        </w:rPr>
        <w:t>EXECUTIVE SUMMARY</w:t>
      </w:r>
    </w:p>
    <w:p/>
    <w:p>
      <w:pPr>
        <w:spacing w:after="120"/>
      </w:pPr>
      <w:r>
        <w:t xml:space="preserve">This Ireland football betting comparison page targets a unique market with strong local bookmaker presence. Key differentiator: </w:t>
      </w:r>
      <w:r>
        <w:rPr>
          <w:b/>
        </w:rPr>
        <w:t>Irish bookmakers (Paddy Power, BoyleSports) dominate search volume</w:t>
      </w:r>
      <w:r>
        <w:t xml:space="preserve"> with 12,000+/mo combined branded searches. This is a high-opportunity page leveraging massive branded keyword volume in the Irish market.</w:t>
      </w:r>
    </w:p>
    <w:p/>
    <w:p>
      <w:pPr>
        <w:spacing w:after="120"/>
      </w:pPr>
      <w:r>
        <w:rPr>
          <w:b/>
        </w:rPr>
        <w:t>Primary Strategic Advantage:</w:t>
      </w:r>
      <w:r>
        <w:t xml:space="preserve"> Focus on Irish operators (Paddy Power #1, BoyleSports #3) which competitors undervalue.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1 Ranking Page: Oddschecker.com</w:t>
      </w:r>
    </w:p>
    <w:p>
      <w:pPr>
        <w:pStyle w:val="ListBullet"/>
        <w:spacing w:after="60"/>
        <w:ind w:left="360"/>
      </w:pPr>
      <w:r>
        <w:t>URL: https://www.oddschecker.com/ie/betting/football</w:t>
      </w:r>
    </w:p>
    <w:p>
      <w:pPr>
        <w:pStyle w:val="ListBullet"/>
        <w:spacing w:after="60"/>
        <w:ind w:left="360"/>
      </w:pPr>
      <w:r>
        <w:t>Brands covered: 8</w:t>
      </w:r>
    </w:p>
    <w:p>
      <w:pPr>
        <w:pStyle w:val="ListBullet"/>
        <w:spacing w:after="60"/>
        <w:ind w:left="360"/>
      </w:pPr>
      <w:r>
        <w:t>Estimated word count: ~5,000 words</w:t>
      </w:r>
    </w:p>
    <w:p>
      <w:pPr>
        <w:pStyle w:val="ListBullet"/>
        <w:spacing w:after="60"/>
        <w:ind w:left="360"/>
      </w:pPr>
      <w:r>
        <w:t>Key sections: Bookmaker reviews, odds comparison, Premier League betting, betting tips, FAQs</w:t>
      </w:r>
    </w:p>
    <w:p>
      <w:pPr>
        <w:pStyle w:val="ListBullet"/>
        <w:spacing w:after="60"/>
        <w:ind w:left="360"/>
      </w:pPr>
      <w:r>
        <w:t>Weaknesses: Limited depth on Irish bookmakers, generic content suitable for any market</w:t>
      </w:r>
    </w:p>
    <w:p/>
    <w:p>
      <w:pPr>
        <w:pStyle w:val="Heading3"/>
      </w:pPr>
      <w:r>
        <w:rPr>
          <w:b/>
          <w:color w:val="333333"/>
          <w:sz w:val="28"/>
        </w:rPr>
        <w:t>Competitor 2: Bookies.com</w:t>
      </w:r>
    </w:p>
    <w:p>
      <w:pPr>
        <w:pStyle w:val="ListBullet"/>
        <w:spacing w:after="60"/>
        <w:ind w:left="360"/>
      </w:pPr>
      <w:r>
        <w:t>Brands covered: 10</w:t>
      </w:r>
    </w:p>
    <w:p>
      <w:pPr>
        <w:pStyle w:val="ListBullet"/>
        <w:spacing w:after="60"/>
        <w:ind w:left="360"/>
      </w:pPr>
      <w:r>
        <w:t>Estimated word count: ~6,000 words</w:t>
      </w:r>
    </w:p>
    <w:p>
      <w:pPr>
        <w:pStyle w:val="ListBullet"/>
        <w:spacing w:after="60"/>
        <w:ind w:left="360"/>
      </w:pPr>
      <w:r>
        <w:t>Key sections: Top bookmakers, betting markets, mobile apps, payment methods, live betting</w:t>
      </w:r>
    </w:p>
    <w:p>
      <w:pPr>
        <w:pStyle w:val="ListBullet"/>
        <w:spacing w:after="60"/>
        <w:ind w:left="360"/>
      </w:pPr>
      <w:r>
        <w:t>Weaknesses: No mobile experience sections per brand, limited Irish market focus</w:t>
      </w:r>
    </w:p>
    <w:p/>
    <w:p>
      <w:pPr>
        <w:pStyle w:val="Heading3"/>
      </w:pPr>
      <w:r>
        <w:rPr>
          <w:b/>
          <w:color w:val="333333"/>
          <w:sz w:val="28"/>
        </w:rPr>
        <w:t>Competitor 3: Betting.com</w:t>
      </w:r>
    </w:p>
    <w:p>
      <w:pPr>
        <w:pStyle w:val="ListBullet"/>
        <w:spacing w:after="60"/>
        <w:ind w:left="360"/>
      </w:pPr>
      <w:r>
        <w:t>Brands covered: 9</w:t>
      </w:r>
    </w:p>
    <w:p>
      <w:pPr>
        <w:pStyle w:val="ListBullet"/>
        <w:spacing w:after="60"/>
        <w:ind w:left="360"/>
      </w:pPr>
      <w:r>
        <w:t>Estimated word count: ~5,500 words</w:t>
      </w:r>
    </w:p>
    <w:p>
      <w:pPr>
        <w:pStyle w:val="ListBullet"/>
        <w:spacing w:after="60"/>
        <w:ind w:left="360"/>
      </w:pPr>
      <w:r>
        <w:t>Key sections: Sites ranked, Premier League focus, Irish bookmakers, strategies, responsible gambling</w:t>
      </w:r>
    </w:p>
    <w:p>
      <w:pPr>
        <w:pStyle w:val="ListBullet"/>
        <w:spacing w:after="60"/>
        <w:ind w:left="360"/>
      </w:pPr>
      <w:r>
        <w:t>Weaknesses: Only 3-5 FAQs, no calculator links, missing payment methods comparison</w:t>
      </w:r>
    </w:p>
    <w:p/>
    <w:p>
      <w:pPr>
        <w:pStyle w:val="Heading3"/>
      </w:pPr>
      <w:r>
        <w:rPr>
          <w:b/>
          <w:color w:val="333333"/>
          <w:sz w:val="28"/>
        </w:rPr>
        <w:t>Our Target</w:t>
      </w:r>
    </w:p>
    <w:p/>
    <w:p>
      <w:pPr>
        <w:pStyle w:val="ListBullet"/>
        <w:spacing w:after="60"/>
        <w:ind w:left="360"/>
      </w:pPr>
      <w:r>
        <w:t>Brands: 10 (match/exceed competitors)</w:t>
      </w:r>
    </w:p>
    <w:p>
      <w:pPr>
        <w:pStyle w:val="ListBullet"/>
        <w:spacing w:after="60"/>
        <w:ind w:left="360"/>
      </w:pPr>
      <w:r>
        <w:t>Word count: 6,500+ words (exceed #1 competitor)</w:t>
      </w:r>
    </w:p>
    <w:p>
      <w:pPr>
        <w:pStyle w:val="ListBullet"/>
        <w:spacing w:after="60"/>
        <w:ind w:left="360"/>
      </w:pPr>
      <w:r>
        <w:t>Sections per brand: 3 (Key Features, Mobile Experience, Pros/Cons)</w:t>
      </w:r>
    </w:p>
    <w:p>
      <w:pPr>
        <w:pStyle w:val="ListBullet"/>
        <w:spacing w:after="60"/>
        <w:ind w:left="360"/>
      </w:pPr>
      <w:r>
        <w:t>Unique elements: Payment methods table, calculator links, 10+ FAQs, Ireland-specific compliance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/>
    <w:p>
      <w:pPr>
        <w:spacing w:after="120"/>
      </w:pPr>
      <w:r>
        <w:rPr>
          <w:b/>
        </w:rPr>
        <w:t>"football betting sites ireland"</w:t>
      </w:r>
      <w:r>
        <w:t xml:space="preserve"> (100/mo, Difficulty: 77, Traffic Potential: 2,100)</w:t>
      </w:r>
    </w:p>
    <w:p>
      <w:pPr>
        <w:pStyle w:val="ListBullet"/>
        <w:spacing w:after="60"/>
        <w:ind w:left="360"/>
      </w:pPr>
      <w:r>
        <w:t>Direct match for comparison page intent</w:t>
      </w:r>
    </w:p>
    <w:p>
      <w:pPr>
        <w:pStyle w:val="ListBullet"/>
        <w:spacing w:after="60"/>
        <w:ind w:left="360"/>
      </w:pPr>
      <w:r>
        <w:t>Targets Ireland market specifically</w:t>
      </w:r>
    </w:p>
    <w:p>
      <w:pPr>
        <w:pStyle w:val="ListBullet"/>
        <w:spacing w:after="60"/>
        <w:ind w:left="360"/>
      </w:pPr>
      <w:r>
        <w:t>Lower difficulty than broader terms</w:t>
      </w:r>
    </w:p>
    <w:p/>
    <w:p>
      <w:pPr>
        <w:spacing w:after="120"/>
      </w:pPr>
      <w:r>
        <w:rPr>
          <w:b/>
        </w:rPr>
        <w:t>Alternative Primary:</w:t>
      </w:r>
      <w:r>
        <w:t xml:space="preserve"> "irish betting sites" (400/mo, Difficulty: 81, Traffic Potential: 1,800)</w:t>
      </w:r>
    </w:p>
    <w:p>
      <w:pPr>
        <w:pStyle w:val="ListBullet"/>
        <w:spacing w:after="60"/>
        <w:ind w:left="360"/>
      </w:pPr>
      <w:r>
        <w:t>Higher volume, broader intent but includes football betting</w:t>
      </w:r>
    </w:p>
    <w:p/>
    <w:p>
      <w:pPr>
        <w:pStyle w:val="Heading3"/>
      </w:pPr>
      <w:r>
        <w:rPr>
          <w:b/>
          <w:color w:val="333333"/>
          <w:sz w:val="28"/>
        </w:rPr>
        <w:t>Secondary Keywords (15 Total)</w:t>
      </w:r>
    </w:p>
    <w:p/>
    <w:p>
      <w:pPr>
        <w:spacing w:after="120"/>
      </w:pPr>
      <w:r>
        <w:rPr>
          <w:b/>
        </w:rPr>
        <w:t>High-Volume Branded Keywords:</w:t>
      </w:r>
    </w:p>
    <w:p/>
    <w:p>
      <w:pPr>
        <w:pStyle w:val="ListNumber"/>
        <w:spacing w:after="60"/>
        <w:ind w:left="360"/>
      </w:pPr>
      <w:r>
        <w:t>"boylesports app" (7,900/mo) → H2: BoyleSports Brand Section</w:t>
      </w:r>
    </w:p>
    <w:p>
      <w:pPr>
        <w:pStyle w:val="ListNumber"/>
        <w:spacing w:after="60"/>
        <w:ind w:left="360"/>
      </w:pPr>
      <w:r>
        <w:t>"paddy power football" (4,100/mo) → H2: Paddy Power Brand Section</w:t>
      </w:r>
    </w:p>
    <w:p>
      <w:pPr>
        <w:pStyle w:val="ListNumber"/>
        <w:spacing w:after="60"/>
        <w:ind w:left="360"/>
      </w:pPr>
      <w:r>
        <w:t>"paddy power app" (2,500/mo) → H3: Paddy Power Mobile App</w:t>
      </w:r>
    </w:p>
    <w:p>
      <w:pPr>
        <w:pStyle w:val="ListNumber"/>
        <w:spacing w:after="60"/>
        <w:ind w:left="360"/>
      </w:pPr>
      <w:r>
        <w:t>"bet365 app" (1,500/mo) → H2: Bet365 Brand Section</w:t>
      </w:r>
    </w:p>
    <w:p/>
    <w:p>
      <w:pPr>
        <w:spacing w:after="120"/>
      </w:pPr>
      <w:r>
        <w:rPr>
          <w:b/>
        </w:rPr>
        <w:t>Medium-Volume Keywords:</w:t>
      </w:r>
    </w:p>
    <w:p/>
    <w:p>
      <w:pPr>
        <w:pStyle w:val="ListNumber"/>
        <w:spacing w:after="60"/>
        <w:ind w:left="360"/>
      </w:pPr>
      <w:r>
        <w:t>"football odds" (900/mo) → H2: Football Odds Comparison Section</w:t>
      </w:r>
    </w:p>
    <w:p>
      <w:pPr>
        <w:pStyle w:val="ListNumber"/>
        <w:spacing w:after="60"/>
        <w:ind w:left="360"/>
      </w:pPr>
      <w:r>
        <w:t>"football betting tips" (900/mo) → H3: Betting Tips / FAQ</w:t>
      </w:r>
    </w:p>
    <w:p>
      <w:pPr>
        <w:pStyle w:val="ListNumber"/>
        <w:spacing w:after="60"/>
        <w:ind w:left="360"/>
      </w:pPr>
      <w:r>
        <w:t>"bet365 football" (800/mo) → H3: Bet365 Football Markets</w:t>
      </w:r>
    </w:p>
    <w:p>
      <w:pPr>
        <w:pStyle w:val="ListNumber"/>
        <w:spacing w:after="60"/>
        <w:ind w:left="360"/>
      </w:pPr>
      <w:r>
        <w:t>"soccer betting" (700/mo) → Natural mention in intro/sections</w:t>
      </w:r>
    </w:p>
    <w:p>
      <w:pPr>
        <w:pStyle w:val="ListNumber"/>
        <w:spacing w:after="60"/>
        <w:ind w:left="360"/>
      </w:pPr>
      <w:r>
        <w:t>"ladbrokes app" (700/mo) → H2: Ladbrokes Brand Section</w:t>
      </w:r>
    </w:p>
    <w:p/>
    <w:p>
      <w:pPr>
        <w:spacing w:after="120"/>
      </w:pPr>
      <w:r>
        <w:rPr>
          <w:b/>
        </w:rPr>
        <w:t>Supporting Keywords:</w:t>
      </w:r>
    </w:p>
    <w:p/>
    <w:p>
      <w:pPr>
        <w:pStyle w:val="ListNumber"/>
        <w:spacing w:after="60"/>
        <w:ind w:left="360"/>
      </w:pPr>
      <w:r>
        <w:t>"boylesports online betting" (600/mo) → H3: BoyleSports Online Features</w:t>
      </w:r>
    </w:p>
    <w:p>
      <w:pPr>
        <w:pStyle w:val="ListNumber"/>
        <w:spacing w:after="60"/>
        <w:ind w:left="360"/>
      </w:pPr>
      <w:r>
        <w:t>"football betting" (600/mo) → H1/Introduction</w:t>
      </w:r>
    </w:p>
    <w:p>
      <w:pPr>
        <w:pStyle w:val="ListNumber"/>
        <w:spacing w:after="60"/>
        <w:ind w:left="360"/>
      </w:pPr>
      <w:r>
        <w:t>"betvictor app" (600/mo) → H2: BetVictor Brand Section</w:t>
      </w:r>
    </w:p>
    <w:p>
      <w:pPr>
        <w:pStyle w:val="ListNumber"/>
        <w:spacing w:after="60"/>
        <w:ind w:left="360"/>
      </w:pPr>
      <w:r>
        <w:t>"premier league betting" (500/mo) → H2: Premier League Betting Section</w:t>
      </w:r>
    </w:p>
    <w:p>
      <w:pPr>
        <w:pStyle w:val="ListNumber"/>
        <w:spacing w:after="60"/>
        <w:ind w:left="360"/>
      </w:pPr>
      <w:r>
        <w:t>"sports betting ireland" (500/mo) → H2: Sports Betting in Ireland</w:t>
      </w:r>
    </w:p>
    <w:p>
      <w:pPr>
        <w:pStyle w:val="ListNumber"/>
        <w:spacing w:after="60"/>
        <w:ind w:left="360"/>
      </w:pPr>
      <w:r>
        <w:t>"best betting sites" (300/mo) → Natural in comparison table/intro</w:t>
      </w:r>
    </w:p>
    <w:p/>
    <w:p>
      <w:pPr>
        <w:pStyle w:val="Heading3"/>
      </w:pPr>
      <w:r>
        <w:rPr>
          <w:b/>
          <w:color w:val="333333"/>
          <w:sz w:val="28"/>
        </w:rPr>
        <w:t>Keyword Volume Summary</w:t>
      </w:r>
    </w:p>
    <w:p/>
    <w:p>
      <w:pPr>
        <w:pStyle w:val="ListBullet"/>
        <w:spacing w:after="60"/>
        <w:ind w:left="360"/>
      </w:pPr>
      <w:r>
        <w:t>Total cluster volume: 22,000+/mo</w:t>
      </w:r>
    </w:p>
    <w:p>
      <w:pPr>
        <w:pStyle w:val="ListBullet"/>
        <w:spacing w:after="60"/>
        <w:ind w:left="360"/>
      </w:pPr>
      <w:r>
        <w:t>Primary keyword volume: 100-400/mo</w:t>
      </w:r>
    </w:p>
    <w:p>
      <w:pPr>
        <w:pStyle w:val="ListBullet"/>
        <w:spacing w:after="60"/>
        <w:ind w:left="360"/>
      </w:pPr>
      <w:r>
        <w:t>Volume increase: 5,500-22,000% vs primary keyword alone</w:t>
      </w:r>
    </w:p>
    <w:p>
      <w:pPr>
        <w:pStyle w:val="ListBullet"/>
        <w:spacing w:after="60"/>
        <w:ind w:left="360"/>
      </w:pPr>
      <w:r>
        <w:t>High-value branded keywords: 12,000+/mo (Paddy Power, BoyleSports, Bet365)</w:t>
      </w:r>
    </w:p>
    <w:p/>
    <w:p>
      <w:pPr>
        <w:pStyle w:val="Heading3"/>
      </w:pPr>
      <w:r>
        <w:rPr>
          <w:b/>
          <w:color w:val="333333"/>
          <w:sz w:val="28"/>
        </w:rPr>
        <w:t>Keyword Mapping Strategy</w:t>
      </w:r>
    </w:p>
    <w:p/>
    <w:p>
      <w:pPr>
        <w:pStyle w:val="ListBullet"/>
        <w:spacing w:after="60"/>
        <w:ind w:left="360"/>
      </w:pPr>
      <w:r>
        <w:t>H1: "Best Football Betting Sites in Ireland [Last Updated Badge]"</w:t>
      </w:r>
    </w:p>
    <w:p>
      <w:pPr>
        <w:pStyle w:val="ListBullet"/>
        <w:spacing w:after="60"/>
        <w:ind w:left="360"/>
      </w:pPr>
      <w:r>
        <w:t>H2 Sections: Each brand (10 × H2s) + Premier League + Odds Comparison + Ireland Betting Overview</w:t>
      </w:r>
    </w:p>
    <w:p>
      <w:pPr>
        <w:pStyle w:val="ListBullet"/>
        <w:spacing w:after="60"/>
        <w:ind w:left="360"/>
      </w:pPr>
      <w:r>
        <w:t>H3 Subsections: Mobile apps, specific features, betting markets</w:t>
      </w:r>
    </w:p>
    <w:p>
      <w:pPr>
        <w:pStyle w:val="ListBullet"/>
        <w:spacing w:after="60"/>
        <w:ind w:left="360"/>
      </w:pPr>
      <w:r>
        <w:t>FAQs: Target 50-100/mo keywords naturally (10 questions)</w:t>
      </w:r>
    </w:p>
    <w:p/>
    <w:p/>
    <w:p>
      <w:pPr>
        <w:pStyle w:val="Heading2"/>
      </w:pPr>
      <w:r>
        <w:rPr>
          <w:b/>
          <w:color w:val="2E7D32"/>
          <w:sz w:val="32"/>
        </w:rPr>
        <w:t>BRAND SELECTION</w:t>
      </w:r>
    </w:p>
    <w:p/>
    <w:p>
      <w:pPr>
        <w:pStyle w:val="Heading3"/>
      </w:pPr>
      <w:r>
        <w:rPr>
          <w:b/>
          <w:color w:val="333333"/>
          <w:sz w:val="28"/>
        </w:rPr>
        <w:t>Rationale for 10 Brands</w:t>
      </w:r>
    </w:p>
    <w:p/>
    <w:p>
      <w:pPr>
        <w:spacing w:after="120"/>
      </w:pPr>
      <w:r>
        <w:t>High combined search volume (22K+/mo) warrants 10 brands. Ireland market has unique local operators that must be featured prominently. Competitors cover 8-10 brands; we match/exceed this.</w:t>
      </w:r>
    </w:p>
    <w:p/>
    <w:p>
      <w:pPr>
        <w:pStyle w:val="Heading3"/>
      </w:pPr>
      <w:r>
        <w:rPr>
          <w:b/>
          <w:color w:val="333333"/>
          <w:sz w:val="28"/>
        </w:rPr>
        <w:t>Brand Ranking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Badge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Search Volume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1872"/>
          </w:tcPr>
          <w:p>
            <w:r>
              <w:t>**#1**</w:t>
            </w:r>
          </w:p>
        </w:tc>
        <w:tc>
          <w:tcPr>
            <w:tcW w:type="dxa" w:w="1872"/>
          </w:tcPr>
          <w:p>
            <w:r>
              <w:t>**Paddy Power**</w:t>
            </w:r>
          </w:p>
        </w:tc>
        <w:tc>
          <w:tcPr>
            <w:tcW w:type="dxa" w:w="1872"/>
          </w:tcPr>
          <w:p>
            <w:r>
              <w:t>PP</w:t>
            </w:r>
          </w:p>
        </w:tc>
        <w:tc>
          <w:tcPr>
            <w:tcW w:type="dxa" w:w="1872"/>
          </w:tcPr>
          <w:p>
            <w:r>
              <w:t>4,100/mo</w:t>
            </w:r>
          </w:p>
        </w:tc>
        <w:tc>
          <w:tcPr>
            <w:tcW w:type="dxa" w:w="1872"/>
          </w:tcPr>
          <w:p>
            <w:r>
              <w:t>Irish bookmaker, market leader in Ireland, highest brand search volume for "paddy power football"</w:t>
            </w:r>
          </w:p>
        </w:tc>
      </w:tr>
      <w:tr>
        <w:tc>
          <w:tcPr>
            <w:tcW w:type="dxa" w:w="1872"/>
          </w:tcPr>
          <w:p>
            <w:r>
              <w:t>**#2**</w:t>
            </w:r>
          </w:p>
        </w:tc>
        <w:tc>
          <w:tcPr>
            <w:tcW w:type="dxa" w:w="1872"/>
          </w:tcPr>
          <w:p>
            <w:r>
              <w:t>**Bet365**</w:t>
            </w:r>
          </w:p>
        </w:tc>
        <w:tc>
          <w:tcPr>
            <w:tcW w:type="dxa" w:w="1872"/>
          </w:tcPr>
          <w:p>
            <w:r>
              <w:t>365</w:t>
            </w:r>
          </w:p>
        </w:tc>
        <w:tc>
          <w:tcPr>
            <w:tcW w:type="dxa" w:w="1872"/>
          </w:tcPr>
          <w:p>
            <w:r>
              <w:t>1,500/mo</w:t>
            </w:r>
          </w:p>
        </w:tc>
        <w:tc>
          <w:tcPr>
            <w:tcW w:type="dxa" w:w="1872"/>
          </w:tcPr>
          <w:p>
            <w:r>
              <w:t>International giant, very popular in Ireland, excellent live streaming, "bet365 app" high volume</w:t>
            </w:r>
          </w:p>
        </w:tc>
      </w:tr>
      <w:tr>
        <w:tc>
          <w:tcPr>
            <w:tcW w:type="dxa" w:w="1872"/>
          </w:tcPr>
          <w:p>
            <w:r>
              <w:t>**#3**</w:t>
            </w:r>
          </w:p>
        </w:tc>
        <w:tc>
          <w:tcPr>
            <w:tcW w:type="dxa" w:w="1872"/>
          </w:tcPr>
          <w:p>
            <w:r>
              <w:t>**BoyleSports**</w:t>
            </w:r>
          </w:p>
        </w:tc>
        <w:tc>
          <w:tcPr>
            <w:tcW w:type="dxa" w:w="1872"/>
          </w:tcPr>
          <w:p>
            <w:r>
              <w:t>BS</w:t>
            </w:r>
          </w:p>
        </w:tc>
        <w:tc>
          <w:tcPr>
            <w:tcW w:type="dxa" w:w="1872"/>
          </w:tcPr>
          <w:p>
            <w:r>
              <w:t>7,900/mo</w:t>
            </w:r>
          </w:p>
        </w:tc>
        <w:tc>
          <w:tcPr>
            <w:tcW w:type="dxa" w:w="1872"/>
          </w:tcPr>
          <w:p>
            <w:r>
              <w:t>Irish operator, **highest app search volume** (7,900/mo), strong retail presence in Ireland</w:t>
            </w:r>
          </w:p>
        </w:tc>
      </w:tr>
      <w:tr>
        <w:tc>
          <w:tcPr>
            <w:tcW w:type="dxa" w:w="1872"/>
          </w:tcPr>
          <w:p>
            <w:r>
              <w:t>**#4**</w:t>
            </w:r>
          </w:p>
        </w:tc>
        <w:tc>
          <w:tcPr>
            <w:tcW w:type="dxa" w:w="1872"/>
          </w:tcPr>
          <w:p>
            <w:r>
              <w:t>**William Hill**</w:t>
            </w:r>
          </w:p>
        </w:tc>
        <w:tc>
          <w:tcPr>
            <w:tcW w:type="dxa" w:w="1872"/>
          </w:tcPr>
          <w:p>
            <w:r>
              <w:t>WH</w:t>
            </w:r>
          </w:p>
        </w:tc>
        <w:tc>
          <w:tcPr>
            <w:tcW w:type="dxa" w:w="1872"/>
          </w:tcPr>
          <w:p>
            <w:r>
              <w:t>200/mo</w:t>
            </w:r>
          </w:p>
        </w:tc>
        <w:tc>
          <w:tcPr>
            <w:tcW w:type="dxa" w:w="1872"/>
          </w:tcPr>
          <w:p>
            <w:r>
              <w:t>Established UK/Ireland bookmaker, strong brand recognition, comprehensive markets</w:t>
            </w:r>
          </w:p>
        </w:tc>
      </w:tr>
      <w:tr>
        <w:tc>
          <w:tcPr>
            <w:tcW w:type="dxa" w:w="1872"/>
          </w:tcPr>
          <w:p>
            <w:r>
              <w:t>**#5**</w:t>
            </w:r>
          </w:p>
        </w:tc>
        <w:tc>
          <w:tcPr>
            <w:tcW w:type="dxa" w:w="1872"/>
          </w:tcPr>
          <w:p>
            <w:r>
              <w:t>**Ladbrokes**</w:t>
            </w:r>
          </w:p>
        </w:tc>
        <w:tc>
          <w:tcPr>
            <w:tcW w:type="dxa" w:w="1872"/>
          </w:tcPr>
          <w:p>
            <w:r>
              <w:t>LAD</w:t>
            </w:r>
          </w:p>
        </w:tc>
        <w:tc>
          <w:tcPr>
            <w:tcW w:type="dxa" w:w="1872"/>
          </w:tcPr>
          <w:p>
            <w:r>
              <w:t>700/mo</w:t>
            </w:r>
          </w:p>
        </w:tc>
        <w:tc>
          <w:tcPr>
            <w:tcW w:type="dxa" w:w="1872"/>
          </w:tcPr>
          <w:p>
            <w:r>
              <w:t>Major UK/Ireland operator, popular app, comprehensive football coverage</w:t>
            </w:r>
          </w:p>
        </w:tc>
      </w:tr>
      <w:tr>
        <w:tc>
          <w:tcPr>
            <w:tcW w:type="dxa" w:w="1872"/>
          </w:tcPr>
          <w:p>
            <w:r>
              <w:t>**#6**</w:t>
            </w:r>
          </w:p>
        </w:tc>
        <w:tc>
          <w:tcPr>
            <w:tcW w:type="dxa" w:w="1872"/>
          </w:tcPr>
          <w:p>
            <w:r>
              <w:t>**BetVictor**</w:t>
            </w:r>
          </w:p>
        </w:tc>
        <w:tc>
          <w:tcPr>
            <w:tcW w:type="dxa" w:w="1872"/>
          </w:tcPr>
          <w:p>
            <w:r>
              <w:t>BV</w:t>
            </w:r>
          </w:p>
        </w:tc>
        <w:tc>
          <w:tcPr>
            <w:tcW w:type="dxa" w:w="1872"/>
          </w:tcPr>
          <w:p>
            <w:r>
              <w:t>600/mo</w:t>
            </w:r>
          </w:p>
        </w:tc>
        <w:tc>
          <w:tcPr>
            <w:tcW w:type="dxa" w:w="1872"/>
          </w:tcPr>
          <w:p>
            <w:r>
              <w:t>Strong in Ireland/UK, good app search volume, competitive football odds</w:t>
            </w:r>
          </w:p>
        </w:tc>
      </w:tr>
      <w:tr>
        <w:tc>
          <w:tcPr>
            <w:tcW w:type="dxa" w:w="1872"/>
          </w:tcPr>
          <w:p>
            <w:r>
              <w:t>**#7**</w:t>
            </w:r>
          </w:p>
        </w:tc>
        <w:tc>
          <w:tcPr>
            <w:tcW w:type="dxa" w:w="1872"/>
          </w:tcPr>
          <w:p>
            <w:r>
              <w:t>**888sport**</w:t>
            </w:r>
          </w:p>
        </w:tc>
        <w:tc>
          <w:tcPr>
            <w:tcW w:type="dxa" w:w="1872"/>
          </w:tcPr>
          <w:p>
            <w:r>
              <w:t>888</w:t>
            </w:r>
          </w:p>
        </w:tc>
        <w:tc>
          <w:tcPr>
            <w:tcW w:type="dxa" w:w="1872"/>
          </w:tcPr>
          <w:p>
            <w:r>
              <w:t>10/mo</w:t>
            </w:r>
          </w:p>
        </w:tc>
        <w:tc>
          <w:tcPr>
            <w:tcW w:type="dxa" w:w="1872"/>
          </w:tcPr>
          <w:p>
            <w:r>
              <w:t>International operator, popular in Ireland, strong football features</w:t>
            </w:r>
          </w:p>
        </w:tc>
      </w:tr>
      <w:tr>
        <w:tc>
          <w:tcPr>
            <w:tcW w:type="dxa" w:w="1872"/>
          </w:tcPr>
          <w:p>
            <w:r>
              <w:t>**#8**</w:t>
            </w:r>
          </w:p>
        </w:tc>
        <w:tc>
          <w:tcPr>
            <w:tcW w:type="dxa" w:w="1872"/>
          </w:tcPr>
          <w:p>
            <w:r>
              <w:t>**Betfair**</w:t>
            </w:r>
          </w:p>
        </w:tc>
        <w:tc>
          <w:tcPr>
            <w:tcW w:type="dxa" w:w="1872"/>
          </w:tcPr>
          <w:p>
            <w:r>
              <w:t>BF</w:t>
            </w:r>
          </w:p>
        </w:tc>
        <w:tc>
          <w:tcPr>
            <w:tcW w:type="dxa" w:w="1872"/>
          </w:tcPr>
          <w:p>
            <w:r>
              <w:t>60/mo</w:t>
            </w:r>
          </w:p>
        </w:tc>
        <w:tc>
          <w:tcPr>
            <w:tcW w:type="dxa" w:w="1872"/>
          </w:tcPr>
          <w:p>
            <w:r>
              <w:t>Unique betting exchange model, popular for trading football markets</w:t>
            </w:r>
          </w:p>
        </w:tc>
      </w:tr>
      <w:tr>
        <w:tc>
          <w:tcPr>
            <w:tcW w:type="dxa" w:w="1872"/>
          </w:tcPr>
          <w:p>
            <w:r>
              <w:t>**#9**</w:t>
            </w:r>
          </w:p>
        </w:tc>
        <w:tc>
          <w:tcPr>
            <w:tcW w:type="dxa" w:w="1872"/>
          </w:tcPr>
          <w:p>
            <w:r>
              <w:t>**Unibet**</w:t>
            </w:r>
          </w:p>
        </w:tc>
        <w:tc>
          <w:tcPr>
            <w:tcW w:type="dxa" w:w="1872"/>
          </w:tcPr>
          <w:p>
            <w:r>
              <w:t>UNI</w:t>
            </w:r>
          </w:p>
        </w:tc>
        <w:tc>
          <w:tcPr>
            <w:tcW w:type="dxa" w:w="1872"/>
          </w:tcPr>
          <w:p>
            <w:r>
              <w:t>60/mo</w:t>
            </w:r>
          </w:p>
        </w:tc>
        <w:tc>
          <w:tcPr>
            <w:tcW w:type="dxa" w:w="1872"/>
          </w:tcPr>
          <w:p>
            <w:r>
              <w:t>Kindred Group operator, growing in Ireland, strong live betting</w:t>
            </w:r>
          </w:p>
        </w:tc>
      </w:tr>
      <w:tr>
        <w:tc>
          <w:tcPr>
            <w:tcW w:type="dxa" w:w="1872"/>
          </w:tcPr>
          <w:p>
            <w:r>
              <w:t>**#10**</w:t>
            </w:r>
          </w:p>
        </w:tc>
        <w:tc>
          <w:tcPr>
            <w:tcW w:type="dxa" w:w="1872"/>
          </w:tcPr>
          <w:p>
            <w:r>
              <w:t>**SkyBet**</w:t>
            </w:r>
          </w:p>
        </w:tc>
        <w:tc>
          <w:tcPr>
            <w:tcW w:type="dxa" w:w="1872"/>
          </w:tcPr>
          <w:p>
            <w:r>
              <w:t>SKY</w:t>
            </w:r>
          </w:p>
        </w:tc>
        <w:tc>
          <w:tcPr>
            <w:tcW w:type="dxa" w:w="1872"/>
          </w:tcPr>
          <w:p>
            <w:r>
              <w:t>10/mo</w:t>
            </w:r>
          </w:p>
        </w:tc>
        <w:tc>
          <w:tcPr>
            <w:tcW w:type="dxa" w:w="1872"/>
          </w:tcPr>
          <w:p>
            <w:r>
              <w:t>Popular in UK/Ireland, Sky Sports integration, good for accumulators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Brand Keywords to Target</w:t>
      </w:r>
    </w:p>
    <w:p/>
    <w:p>
      <w:pPr>
        <w:spacing w:after="120"/>
      </w:pPr>
      <w:r>
        <w:t>Each brand section targets their branded app/football keywords:</w:t>
      </w:r>
    </w:p>
    <w:p>
      <w:pPr>
        <w:pStyle w:val="ListBullet"/>
        <w:spacing w:after="60"/>
        <w:ind w:left="360"/>
      </w:pPr>
      <w:r>
        <w:t>Paddy Power → "paddy power football", "paddy power app"</w:t>
      </w:r>
    </w:p>
    <w:p>
      <w:pPr>
        <w:pStyle w:val="ListBullet"/>
        <w:spacing w:after="60"/>
        <w:ind w:left="360"/>
      </w:pPr>
      <w:r>
        <w:t>Bet365 → "bet365 app", "bet365 football"</w:t>
      </w:r>
    </w:p>
    <w:p>
      <w:pPr>
        <w:pStyle w:val="ListBullet"/>
        <w:spacing w:after="60"/>
        <w:ind w:left="360"/>
      </w:pPr>
      <w:r>
        <w:t>BoyleSports → "boylesports app", "boylesports online betting"</w:t>
      </w:r>
    </w:p>
    <w:p>
      <w:pPr>
        <w:pStyle w:val="ListBullet"/>
        <w:spacing w:after="60"/>
        <w:ind w:left="360"/>
      </w:pPr>
      <w:r>
        <w:t>Ladbrokes → "ladbrokes app"</w:t>
      </w:r>
    </w:p>
    <w:p>
      <w:pPr>
        <w:pStyle w:val="ListBullet"/>
        <w:spacing w:after="60"/>
        <w:ind w:left="360"/>
      </w:pPr>
      <w:r>
        <w:t>BetVictor → "betvictor app"</w:t>
      </w:r>
    </w:p>
    <w:p>
      <w:pPr>
        <w:pStyle w:val="ListBullet"/>
        <w:spacing w:after="60"/>
        <w:ind w:left="360"/>
      </w:pPr>
      <w:r>
        <w:t>(Other brands: generic app keywords)</w:t>
      </w:r>
    </w:p>
    <w:p/>
    <w:p/>
    <w:p>
      <w:pPr>
        <w:pStyle w:val="Heading2"/>
      </w:pPr>
      <w:r>
        <w:rPr>
          <w:b/>
          <w:color w:val="2E7D32"/>
          <w:sz w:val="32"/>
        </w:rPr>
        <w:t>CONTENT STRUCTURE</w:t>
      </w:r>
    </w:p>
    <w:p/>
    <w:p>
      <w:pPr>
        <w:pStyle w:val="Heading3"/>
      </w:pPr>
      <w:r>
        <w:rPr>
          <w:b/>
          <w:color w:val="333333"/>
          <w:sz w:val="28"/>
        </w:rPr>
        <w:t>Target Word Count: 6,500 Words</w:t>
      </w:r>
    </w:p>
    <w:p/>
    <w:p>
      <w:pPr>
        <w:spacing w:after="120"/>
      </w:pPr>
      <w:r>
        <w:rPr>
          <w:b/>
        </w:rPr>
        <w:t>Breakdown:</w:t>
      </w:r>
    </w:p>
    <w:p>
      <w:pPr>
        <w:pStyle w:val="ListBullet"/>
        <w:spacing w:after="60"/>
        <w:ind w:left="360"/>
      </w:pPr>
      <w:r>
        <w:t>Introduction + disclosure: 200 words</w:t>
      </w:r>
    </w:p>
    <w:p>
      <w:pPr>
        <w:pStyle w:val="ListBullet"/>
        <w:spacing w:after="60"/>
        <w:ind w:left="360"/>
      </w:pPr>
      <w:r>
        <w:t>Comparison table explanation: 150 words</w:t>
      </w:r>
    </w:p>
    <w:p>
      <w:pPr>
        <w:pStyle w:val="ListBullet"/>
        <w:spacing w:after="60"/>
        <w:ind w:left="360"/>
      </w:pPr>
      <w:r>
        <w:t>Brand sections (10 brands × 550 words): 5,500 words</w:t>
      </w:r>
    </w:p>
    <w:p>
      <w:pPr>
        <w:pStyle w:val="ListBullet"/>
        <w:spacing w:after="60"/>
        <w:ind w:left="360"/>
      </w:pPr>
      <w:r>
        <w:t>Key Features: 150-200 words</w:t>
      </w:r>
    </w:p>
    <w:p>
      <w:pPr>
        <w:pStyle w:val="ListBullet"/>
        <w:spacing w:after="60"/>
        <w:ind w:left="360"/>
      </w:pPr>
      <w:r>
        <w:t>Mobile Experience: 100-150 words</w:t>
      </w:r>
    </w:p>
    <w:p>
      <w:pPr>
        <w:pStyle w:val="ListBullet"/>
        <w:spacing w:after="60"/>
        <w:ind w:left="360"/>
      </w:pPr>
      <w:r>
        <w:t>Pros &amp; Cons: 100-150 words</w:t>
      </w:r>
    </w:p>
    <w:p>
      <w:pPr>
        <w:pStyle w:val="ListBullet"/>
        <w:spacing w:after="60"/>
        <w:ind w:left="360"/>
      </w:pPr>
      <w:r>
        <w:t>Current Bonus: 75-100 words</w:t>
      </w:r>
    </w:p>
    <w:p>
      <w:pPr>
        <w:pStyle w:val="ListBullet"/>
        <w:spacing w:after="60"/>
        <w:ind w:left="360"/>
      </w:pPr>
      <w:r>
        <w:t>Premier League betting: 300 words</w:t>
      </w:r>
    </w:p>
    <w:p>
      <w:pPr>
        <w:pStyle w:val="ListBullet"/>
        <w:spacing w:after="60"/>
        <w:ind w:left="360"/>
      </w:pPr>
      <w:r>
        <w:t>Champions League betting: 200 words</w:t>
      </w:r>
    </w:p>
    <w:p>
      <w:pPr>
        <w:pStyle w:val="ListBullet"/>
        <w:spacing w:after="60"/>
        <w:ind w:left="360"/>
      </w:pPr>
      <w:r>
        <w:t>Payment methods comparison: 150 words</w:t>
      </w:r>
    </w:p>
    <w:p>
      <w:pPr>
        <w:pStyle w:val="ListBullet"/>
        <w:spacing w:after="60"/>
        <w:ind w:left="360"/>
      </w:pPr>
      <w:r>
        <w:t>FAQs (10 × 100 words): 1,000 words</w:t>
      </w:r>
    </w:p>
    <w:p>
      <w:pPr>
        <w:pStyle w:val="ListBullet"/>
        <w:spacing w:after="60"/>
        <w:ind w:left="360"/>
      </w:pPr>
      <w:r>
        <w:t>Responsible gambling: 150 words</w:t>
      </w:r>
    </w:p>
    <w:p/>
    <w:p>
      <w:pPr>
        <w:spacing w:after="120"/>
      </w:pPr>
      <w:r>
        <w:rPr>
          <w:b/>
        </w:rPr>
        <w:t>Total: ~6,500+ words</w:t>
      </w:r>
      <w:r>
        <w:t xml:space="preserve"> (exceeds competitor #1)</w:t>
      </w:r>
    </w:p>
    <w:p/>
    <w:p>
      <w:pPr>
        <w:pStyle w:val="Heading3"/>
      </w:pPr>
      <w:r>
        <w:rPr>
          <w:b/>
          <w:color w:val="333333"/>
          <w:sz w:val="28"/>
        </w:rPr>
        <w:t>Mandatory Sections</w:t>
      </w:r>
    </w:p>
    <w:p/>
    <w:p>
      <w:pPr>
        <w:spacing w:after="120"/>
      </w:pPr>
      <w:r>
        <w:rPr>
          <w:b/>
        </w:rPr>
        <w:t>Per-Brand Sections (3 sections × 10 brands):</w:t>
      </w:r>
    </w:p>
    <w:p>
      <w:pPr>
        <w:pStyle w:val="ListBullet"/>
        <w:spacing w:after="60"/>
        <w:ind w:left="360"/>
      </w:pPr>
      <w:r>
        <w:t>✅ Key Features (150-200 words each)</w:t>
      </w:r>
    </w:p>
    <w:p>
      <w:pPr>
        <w:pStyle w:val="ListBullet"/>
        <w:spacing w:after="60"/>
        <w:ind w:left="360"/>
      </w:pPr>
      <w:r>
        <w:t>✅ Mobile Experience (100-150 words each) ← NEW REQUIREMENT</w:t>
      </w:r>
    </w:p>
    <w:p>
      <w:pPr>
        <w:pStyle w:val="ListBullet"/>
        <w:spacing w:after="60"/>
        <w:ind w:left="360"/>
      </w:pPr>
      <w:r>
        <w:t>✅ Pros &amp; Cons with citations (100-150 words each)</w:t>
      </w:r>
    </w:p>
    <w:p>
      <w:pPr>
        <w:pStyle w:val="ListBullet"/>
        <w:spacing w:after="60"/>
        <w:ind w:left="360"/>
      </w:pPr>
      <w:r>
        <w:t>✅ Current Bonus (75-100 words each)</w:t>
      </w:r>
    </w:p>
    <w:p/>
    <w:p>
      <w:pPr>
        <w:spacing w:after="120"/>
      </w:pPr>
      <w:r>
        <w:rPr>
          <w:b/>
        </w:rPr>
        <w:t>Supporting Sections:</w:t>
      </w:r>
    </w:p>
    <w:p>
      <w:pPr>
        <w:pStyle w:val="ListBullet"/>
        <w:spacing w:after="60"/>
        <w:ind w:left="360"/>
      </w:pPr>
      <w:r>
        <w:t>✅ Comparison table (all 10 brands)</w:t>
      </w:r>
    </w:p>
    <w:p>
      <w:pPr>
        <w:pStyle w:val="ListBullet"/>
        <w:spacing w:after="60"/>
        <w:ind w:left="360"/>
      </w:pPr>
      <w:r>
        <w:t>✅ Premier League betting section</w:t>
      </w:r>
    </w:p>
    <w:p>
      <w:pPr>
        <w:pStyle w:val="ListBullet"/>
        <w:spacing w:after="60"/>
        <w:ind w:left="360"/>
      </w:pPr>
      <w:r>
        <w:t>✅ Champions League betting section</w:t>
      </w:r>
    </w:p>
    <w:p>
      <w:pPr>
        <w:pStyle w:val="ListBullet"/>
        <w:spacing w:after="60"/>
        <w:ind w:left="360"/>
      </w:pPr>
      <w:r>
        <w:t>✅ Payment methods comparison ← NEW REQUIREMENT</w:t>
      </w:r>
    </w:p>
    <w:p>
      <w:pPr>
        <w:pStyle w:val="ListBullet"/>
        <w:spacing w:after="60"/>
        <w:ind w:left="360"/>
      </w:pPr>
      <w:r>
        <w:t>✅ Calculator tool links ← NEW REQUIREMENT</w:t>
      </w:r>
    </w:p>
    <w:p>
      <w:pPr>
        <w:pStyle w:val="ListBullet"/>
        <w:spacing w:after="60"/>
        <w:ind w:left="360"/>
      </w:pPr>
      <w:r>
        <w:t>✅ FAQs (10 questions)</w:t>
      </w:r>
    </w:p>
    <w:p>
      <w:pPr>
        <w:pStyle w:val="ListBullet"/>
        <w:spacing w:after="60"/>
        <w:ind w:left="360"/>
      </w:pPr>
      <w:r>
        <w:t>✅ Responsible gambling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Content Gaps to Exploit</w:t>
      </w:r>
    </w:p>
    <w:p/>
    <w:p>
      <w:pPr>
        <w:pStyle w:val="ListNumber"/>
        <w:spacing w:after="60"/>
        <w:ind w:left="360"/>
      </w:pPr>
      <w:r>
        <w:t>Irish Bookmaker Focus → Competitors treat Paddy Power/BoyleSports as secondary; we make them #1 and #3</w:t>
      </w:r>
    </w:p>
    <w:p>
      <w:pPr>
        <w:pStyle w:val="ListNumber"/>
        <w:spacing w:after="60"/>
        <w:ind w:left="360"/>
      </w:pPr>
      <w:r>
        <w:t>Mobile Experience Sections → Competitors lack dedicated mobile UX analysis per brand</w:t>
      </w:r>
    </w:p>
    <w:p>
      <w:pPr>
        <w:pStyle w:val="ListNumber"/>
        <w:spacing w:after="60"/>
        <w:ind w:left="360"/>
      </w:pPr>
      <w:r>
        <w:t>Payment Methods Comparison → None of top 3 competitors have this</w:t>
      </w:r>
    </w:p>
    <w:p>
      <w:pPr>
        <w:pStyle w:val="ListNumber"/>
        <w:spacing w:after="60"/>
        <w:ind w:left="360"/>
      </w:pPr>
      <w:r>
        <w:t>Calculator Integration → Link to existing site tools (parlay, odds calculators)</w:t>
      </w:r>
    </w:p>
    <w:p>
      <w:pPr>
        <w:pStyle w:val="ListNumber"/>
        <w:spacing w:after="60"/>
        <w:ind w:left="360"/>
      </w:pPr>
      <w:r>
        <w:t>Comprehensive FAQs → 10 questions vs competitors' 3-5</w:t>
      </w:r>
    </w:p>
    <w:p/>
    <w:p>
      <w:pPr>
        <w:pStyle w:val="Heading3"/>
      </w:pPr>
      <w:r>
        <w:rPr>
          <w:b/>
          <w:color w:val="333333"/>
          <w:sz w:val="28"/>
        </w:rPr>
        <w:t>Unique Angles</w:t>
      </w:r>
    </w:p>
    <w:p/>
    <w:p>
      <w:pPr>
        <w:pStyle w:val="ListBullet"/>
        <w:spacing w:after="60"/>
        <w:ind w:left="360"/>
      </w:pPr>
      <w:r>
        <w:t>Ireland-First Approach: Emphasize Irish bookmakers (Paddy Power, BoyleSports) which dominate local search</w:t>
      </w:r>
    </w:p>
    <w:p>
      <w:pPr>
        <w:pStyle w:val="ListBullet"/>
        <w:spacing w:after="60"/>
        <w:ind w:left="360"/>
      </w:pPr>
      <w:r>
        <w:t>Premier League Focus: Major driver of Irish football betting interest</w:t>
      </w:r>
    </w:p>
    <w:p>
      <w:pPr>
        <w:pStyle w:val="ListBullet"/>
        <w:spacing w:after="60"/>
        <w:ind w:left="360"/>
      </w:pPr>
      <w:r>
        <w:t>Champions League Coverage: European football betting popular in Ireland</w:t>
      </w:r>
    </w:p>
    <w:p>
      <w:pPr>
        <w:pStyle w:val="ListBullet"/>
        <w:spacing w:after="60"/>
        <w:ind w:left="360"/>
      </w:pPr>
      <w:r>
        <w:t>Mobile-First: Irish bettors heavily mobile-focused (app keywords dominate)</w:t>
      </w:r>
    </w:p>
    <w:p>
      <w:pPr>
        <w:pStyle w:val="ListBullet"/>
        <w:spacing w:after="60"/>
        <w:ind w:left="360"/>
      </w:pPr>
      <w:r>
        <w:t>Payment Methods: Irish payment preferences (Visa, Mastercard, PayPal, bank transfer)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Interactive Elements</w:t>
      </w:r>
    </w:p>
    <w:p/>
    <w:p>
      <w:pPr>
        <w:pStyle w:val="ListNumber"/>
        <w:spacing w:after="60"/>
        <w:ind w:left="360"/>
      </w:pPr>
      <w:r>
        <w:t>Comparison Table - Sortable/filterable for all 10 brands</w:t>
      </w:r>
    </w:p>
    <w:p>
      <w:pPr>
        <w:pStyle w:val="ListNumber"/>
        <w:spacing w:after="60"/>
        <w:ind w:left="360"/>
      </w:pPr>
      <w:r>
        <w:t>Brand Cards - Expandable features with toggle buttons</w:t>
      </w:r>
    </w:p>
    <w:p>
      <w:pPr>
        <w:pStyle w:val="ListNumber"/>
        <w:spacing w:after="60"/>
        <w:ind w:left="360"/>
      </w:pPr>
      <w:r>
        <w:t>Payment Methods Table - Visual comparison of deposit/withdrawal options</w:t>
      </w:r>
    </w:p>
    <w:p>
      <w:pPr>
        <w:pStyle w:val="ListNumber"/>
        <w:spacing w:after="60"/>
        <w:ind w:left="360"/>
      </w:pPr>
      <w:r>
        <w:t>FAQ Accordion - Expandable Q&amp;A with schema markup</w:t>
      </w:r>
    </w:p>
    <w:p>
      <w:pPr>
        <w:pStyle w:val="ListNumber"/>
        <w:spacing w:after="60"/>
        <w:ind w:left="360"/>
      </w:pPr>
      <w:r>
        <w:t>State Availability Filter - Not applicable (Ireland only)</w:t>
      </w:r>
    </w:p>
    <w:p>
      <w:pPr>
        <w:pStyle w:val="ListNumber"/>
        <w:spacing w:after="60"/>
        <w:ind w:left="360"/>
      </w:pPr>
      <w:r>
        <w:t>Calculator Links - Parlay, odds, accumulator calculators</w:t>
      </w:r>
    </w:p>
    <w:p/>
    <w:p>
      <w:pPr>
        <w:pStyle w:val="Heading3"/>
      </w:pPr>
      <w:r>
        <w:rPr>
          <w:b/>
          <w:color w:val="333333"/>
          <w:sz w:val="28"/>
        </w:rPr>
        <w:t>Schema Markup</w:t>
      </w:r>
    </w:p>
    <w:p/>
    <w:p>
      <w:pPr>
        <w:pStyle w:val="ListBullet"/>
        <w:spacing w:after="60"/>
        <w:ind w:left="360"/>
      </w:pPr>
      <w:r>
        <w:t>Article Schema - Main page content</w:t>
      </w:r>
    </w:p>
    <w:p>
      <w:pPr>
        <w:pStyle w:val="ListBullet"/>
        <w:spacing w:after="60"/>
        <w:ind w:left="360"/>
      </w:pPr>
      <w:r>
        <w:t>FAQ Schema - All 10 questions</w:t>
      </w:r>
    </w:p>
    <w:p>
      <w:pPr>
        <w:pStyle w:val="ListBullet"/>
        <w:spacing w:after="60"/>
        <w:ind w:left="360"/>
      </w:pPr>
      <w:r>
        <w:t>Breadcrumb Schema - Navigation trail</w:t>
      </w:r>
    </w:p>
    <w:p>
      <w:pPr>
        <w:pStyle w:val="ListBullet"/>
        <w:spacing w:after="60"/>
        <w:ind w:left="360"/>
      </w:pPr>
      <w:r>
        <w:t>Organization Schema - For each bookmaker</w:t>
      </w:r>
    </w:p>
    <w:p/>
    <w:p>
      <w:pPr>
        <w:pStyle w:val="Heading3"/>
      </w:pPr>
      <w:r>
        <w:rPr>
          <w:b/>
          <w:color w:val="333333"/>
          <w:sz w:val="28"/>
        </w:rPr>
        <w:t>Design Elements</w:t>
      </w:r>
    </w:p>
    <w:p/>
    <w:p>
      <w:pPr>
        <w:pStyle w:val="ListBullet"/>
        <w:spacing w:after="60"/>
        <w:ind w:left="360"/>
      </w:pPr>
      <w:r>
        <w:t>Letter badges (no image logos): PP, 365, BS, WH, LAD, BV, 888, BF, UNI, SKY</w:t>
      </w:r>
    </w:p>
    <w:p>
      <w:pPr>
        <w:pStyle w:val="ListBullet"/>
        <w:spacing w:after="60"/>
        <w:ind w:left="360"/>
      </w:pPr>
      <w:r>
        <w:t>Last Updated badge after H1</w:t>
      </w:r>
    </w:p>
    <w:p>
      <w:pPr>
        <w:pStyle w:val="ListBullet"/>
        <w:spacing w:after="60"/>
        <w:ind w:left="360"/>
      </w:pPr>
      <w:r>
        <w:t>Mobile-responsive tables and cards</w:t>
      </w:r>
    </w:p>
    <w:p>
      <w:pPr>
        <w:pStyle w:val="ListBullet"/>
        <w:spacing w:after="60"/>
        <w:ind w:left="360"/>
      </w:pPr>
      <w:r>
        <w:t>Green theme (#2e7d32) consistent with site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Total)</w:t>
      </w:r>
    </w:p>
    <w:p/>
    <w:p>
      <w:pPr>
        <w:pStyle w:val="Heading3"/>
      </w:pPr>
      <w:r>
        <w:rPr>
          <w:b/>
          <w:color w:val="333333"/>
          <w:sz w:val="28"/>
        </w:rPr>
        <w:t>Sport/League Links</w:t>
      </w:r>
    </w:p>
    <w:p>
      <w:pPr>
        <w:pStyle w:val="ListNumber"/>
        <w:spacing w:after="60"/>
        <w:ind w:left="360"/>
      </w:pPr>
      <w:r>
        <w:t>"Premier League betting sites" → `/sport/betting/ireland/premier-league-betting.htm`</w:t>
      </w:r>
    </w:p>
    <w:p>
      <w:pPr>
        <w:pStyle w:val="ListNumber"/>
        <w:spacing w:after="60"/>
        <w:ind w:left="360"/>
      </w:pPr>
      <w:r>
        <w:t>"Champions League betting" → `/sport/betting/ireland/champions-league-betting.htm`</w:t>
      </w:r>
    </w:p>
    <w:p/>
    <w:p>
      <w:pPr>
        <w:pStyle w:val="Heading3"/>
      </w:pPr>
      <w:r>
        <w:rPr>
          <w:b/>
          <w:color w:val="333333"/>
          <w:sz w:val="28"/>
        </w:rPr>
        <w:t>Brand Review Links</w:t>
      </w:r>
    </w:p>
    <w:p>
      <w:pPr>
        <w:pStyle w:val="ListNumber"/>
        <w:spacing w:after="60"/>
        <w:ind w:left="360"/>
      </w:pPr>
      <w:r>
        <w:t>"Paddy Power review" → `/sport/betting/sportsbook-reviews/paddy-power/index.htm`</w:t>
      </w:r>
    </w:p>
    <w:p>
      <w:pPr>
        <w:pStyle w:val="ListNumber"/>
        <w:spacing w:after="60"/>
        <w:ind w:left="360"/>
      </w:pPr>
      <w:r>
        <w:t>"Bet365 review" → `/sport/betting/sportsbook-reviews/bet365/index.htm`</w:t>
      </w:r>
    </w:p>
    <w:p/>
    <w:p>
      <w:pPr>
        <w:pStyle w:val="Heading3"/>
      </w:pPr>
      <w:r>
        <w:rPr>
          <w:b/>
          <w:color w:val="333333"/>
          <w:sz w:val="28"/>
        </w:rPr>
        <w:t>Hub/Guide Links</w:t>
      </w:r>
    </w:p>
    <w:p>
      <w:pPr>
        <w:pStyle w:val="ListNumber"/>
        <w:spacing w:after="60"/>
        <w:ind w:left="360"/>
      </w:pPr>
      <w:r>
        <w:t>"sports betting in Ireland" → `/sport/betting/ireland/index.htm`</w:t>
      </w:r>
    </w:p>
    <w:p>
      <w:pPr>
        <w:pStyle w:val="ListNumber"/>
        <w:spacing w:after="60"/>
        <w:ind w:left="360"/>
      </w:pPr>
      <w:r>
        <w:t>"football accumulator tips" → `/sport/betting/guides/accumulator-tips.htm`</w:t>
      </w:r>
    </w:p>
    <w:p>
      <w:pPr>
        <w:pStyle w:val="ListNumber"/>
        <w:spacing w:after="60"/>
        <w:ind w:left="360"/>
      </w:pPr>
      <w:r>
        <w:t>"live football betting" → `/sport/betting/guides/live-betting.htm`</w:t>
      </w:r>
    </w:p>
    <w:p>
      <w:pPr>
        <w:pStyle w:val="ListNumber"/>
        <w:spacing w:after="60"/>
        <w:ind w:left="360"/>
      </w:pPr>
      <w:r>
        <w:t>"betting odds explained" → `/sport/betting/guides/odds-explained.htm`</w:t>
      </w:r>
    </w:p>
    <w:p/>
    <w:p>
      <w:pPr>
        <w:pStyle w:val="Heading3"/>
      </w:pPr>
      <w:r>
        <w:rPr>
          <w:b/>
          <w:color w:val="333333"/>
          <w:sz w:val="28"/>
        </w:rPr>
        <w:t>Calculator Links (NEW)</w:t>
      </w:r>
    </w:p>
    <w:p>
      <w:pPr>
        <w:pStyle w:val="ListNumber"/>
        <w:spacing w:after="60"/>
        <w:ind w:left="360"/>
      </w:pPr>
      <w:r>
        <w:t>"parlay calculator" → `/sport/betting/calculators/parlay-calculator.htm`</w:t>
      </w:r>
    </w:p>
    <w:p>
      <w:pPr>
        <w:pStyle w:val="ListNumber"/>
        <w:spacing w:after="60"/>
        <w:ind w:left="360"/>
      </w:pPr>
      <w:r>
        <w:t>"odds calculator" → `/sport/betting/calculators/odds-calculator.htm`</w:t>
      </w:r>
    </w:p>
    <w:p/>
    <w:p>
      <w:pPr>
        <w:pStyle w:val="Heading3"/>
      </w:pPr>
      <w:r>
        <w:rPr>
          <w:b/>
          <w:color w:val="333333"/>
          <w:sz w:val="28"/>
        </w:rPr>
        <w:t>Compliance Links</w:t>
      </w:r>
    </w:p>
    <w:p>
      <w:pPr>
        <w:pStyle w:val="ListNumber"/>
        <w:spacing w:after="60"/>
        <w:ind w:left="360"/>
      </w:pPr>
      <w:r>
        <w:t>"responsible gambling resources" → `/sport/betting/responsible-gambling.htm`</w:t>
      </w:r>
    </w:p>
    <w:p>
      <w:pPr>
        <w:pStyle w:val="ListNumber"/>
        <w:spacing w:after="60"/>
        <w:ind w:left="360"/>
      </w:pPr>
      <w:r>
        <w:t>"Ireland sports betting hub" → `/sport/betting/ireland/index.htm`</w:t>
      </w:r>
    </w:p>
    <w:p/>
    <w:p/>
    <w:p>
      <w:pPr>
        <w:pStyle w:val="Heading2"/>
      </w:pPr>
      <w:r>
        <w:rPr>
          <w:b/>
          <w:color w:val="2E7D32"/>
          <w:sz w:val="32"/>
        </w:rPr>
        <w:t>COMPLIANCE (IRELAND)</w:t>
      </w:r>
    </w:p>
    <w:p/>
    <w:p>
      <w:pPr>
        <w:pStyle w:val="Heading3"/>
      </w:pPr>
      <w:r>
        <w:rPr>
          <w:b/>
          <w:color w:val="333333"/>
          <w:sz w:val="28"/>
        </w:rPr>
        <w:t>Age &amp; Regulatory</w:t>
      </w:r>
    </w:p>
    <w:p/>
    <w:p>
      <w:pPr>
        <w:pStyle w:val="ListBullet"/>
        <w:spacing w:after="60"/>
        <w:ind w:left="360"/>
      </w:pPr>
      <w:r>
        <w:t>Age requirement: 18+ (Ireland)</w:t>
      </w:r>
    </w:p>
    <w:p>
      <w:pPr>
        <w:pStyle w:val="ListBullet"/>
        <w:spacing w:after="60"/>
        <w:ind w:left="360"/>
      </w:pPr>
      <w:r>
        <w:t>Regulatory body: Betting (Amendment) Act 2015</w:t>
      </w:r>
    </w:p>
    <w:p>
      <w:pPr>
        <w:pStyle w:val="ListBullet"/>
        <w:spacing w:after="60"/>
        <w:ind w:left="360"/>
      </w:pPr>
      <w:r>
        <w:t>Gambling hotline: gamblingcare.ie</w:t>
      </w:r>
    </w:p>
    <w:p>
      <w:pPr>
        <w:pStyle w:val="ListBullet"/>
        <w:spacing w:after="60"/>
        <w:ind w:left="360"/>
      </w:pPr>
      <w:r>
        <w:t>Additional resources: Gamblers Anonymous Ireland, Problem Gambling Ireland</w:t>
      </w:r>
    </w:p>
    <w:p/>
    <w:p>
      <w:pPr>
        <w:pStyle w:val="Heading3"/>
      </w:pPr>
      <w:r>
        <w:rPr>
          <w:b/>
          <w:color w:val="333333"/>
          <w:sz w:val="28"/>
        </w:rPr>
        <w:t>Mandatory Elements</w:t>
      </w:r>
    </w:p>
    <w:p/>
    <w:p>
      <w:pPr>
        <w:pStyle w:val="ListBullet"/>
        <w:spacing w:after="60"/>
        <w:ind w:left="360"/>
      </w:pPr>
      <w:r>
        <w:t>✅ Affiliate disclosure (top of page)</w:t>
      </w:r>
    </w:p>
    <w:p>
      <w:pPr>
        <w:pStyle w:val="ListBullet"/>
        <w:spacing w:after="60"/>
        <w:ind w:left="360"/>
      </w:pPr>
      <w:r>
        <w:t>✅ Age requirement (18+) in T&amp;Cs</w:t>
      </w:r>
    </w:p>
    <w:p>
      <w:pPr>
        <w:pStyle w:val="ListBullet"/>
        <w:spacing w:after="60"/>
        <w:ind w:left="360"/>
      </w:pPr>
      <w:r>
        <w:t>✅ Responsible gambling section at bottom</w:t>
      </w:r>
    </w:p>
    <w:p>
      <w:pPr>
        <w:pStyle w:val="ListBullet"/>
        <w:spacing w:after="60"/>
        <w:ind w:left="360"/>
      </w:pPr>
      <w:r>
        <w:t>✅ Link to gamblingcare.ie</w:t>
      </w:r>
    </w:p>
    <w:p>
      <w:pPr>
        <w:pStyle w:val="ListBullet"/>
        <w:spacing w:after="60"/>
        <w:ind w:left="360"/>
      </w:pPr>
      <w:r>
        <w:t>✅ T&amp;Cs for ALL 10 brands (not just top 3)</w:t>
      </w:r>
    </w:p>
    <w:p/>
    <w:p>
      <w:pPr>
        <w:pStyle w:val="Heading3"/>
      </w:pPr>
      <w:r>
        <w:rPr>
          <w:b/>
          <w:color w:val="333333"/>
          <w:sz w:val="28"/>
        </w:rPr>
        <w:t>Ireland-Specific Considerations</w:t>
      </w:r>
    </w:p>
    <w:p/>
    <w:p>
      <w:pPr>
        <w:pStyle w:val="ListBullet"/>
        <w:spacing w:after="60"/>
        <w:ind w:left="360"/>
      </w:pPr>
      <w:r>
        <w:t>Currency: EUR (€)</w:t>
      </w:r>
    </w:p>
    <w:p>
      <w:pPr>
        <w:pStyle w:val="ListBullet"/>
        <w:spacing w:after="60"/>
        <w:ind w:left="360"/>
      </w:pPr>
      <w:r>
        <w:t>Payment methods: Irish preferences (Visa, Mastercard, PayPal, bank transfer)</w:t>
      </w:r>
    </w:p>
    <w:p>
      <w:pPr>
        <w:pStyle w:val="ListBullet"/>
        <w:spacing w:after="60"/>
        <w:ind w:left="360"/>
      </w:pPr>
      <w:r>
        <w:t>Licensing: Bookmakers must be licensed in Ireland or EU</w:t>
      </w:r>
    </w:p>
    <w:p>
      <w:pPr>
        <w:pStyle w:val="ListBullet"/>
        <w:spacing w:after="60"/>
        <w:ind w:left="360"/>
      </w:pPr>
      <w:r>
        <w:t>Advertising standards: Less restrictive than UK but still regulated</w:t>
      </w:r>
    </w:p>
    <w:p/>
    <w:p/>
    <w:p>
      <w:pPr>
        <w:pStyle w:val="Heading2"/>
      </w:pPr>
      <w:r>
        <w:rPr>
          <w:b/>
          <w:color w:val="2E7D32"/>
          <w:sz w:val="32"/>
        </w:rPr>
        <w:t>SOURCE REQUIREMENTS</w:t>
      </w:r>
    </w:p>
    <w:p/>
    <w:p>
      <w:pPr>
        <w:pStyle w:val="Heading3"/>
      </w:pPr>
      <w:r>
        <w:rPr>
          <w:b/>
          <w:color w:val="333333"/>
          <w:sz w:val="28"/>
        </w:rPr>
        <w:t>TIER 1 (Primary Sources - Required)</w:t>
      </w:r>
    </w:p>
    <w:p>
      <w:pPr>
        <w:pStyle w:val="ListBullet"/>
        <w:spacing w:after="60"/>
        <w:ind w:left="360"/>
      </w:pPr>
      <w:r>
        <w:t>✅ App Store ratings/reviews (for all 10 brands)</w:t>
      </w:r>
    </w:p>
    <w:p>
      <w:pPr>
        <w:pStyle w:val="ListBullet"/>
        <w:spacing w:after="60"/>
        <w:ind w:left="360"/>
      </w:pPr>
      <w:r>
        <w:t>✅ Google Play ratings/reviews (for all 10 brands)</w:t>
      </w:r>
    </w:p>
    <w:p>
      <w:pPr>
        <w:pStyle w:val="ListBullet"/>
        <w:spacing w:after="60"/>
        <w:ind w:left="360"/>
      </w:pPr>
      <w:r>
        <w:t>✅ Reddit (r/ireland, r/sportsbook) for user opinions</w:t>
      </w:r>
    </w:p>
    <w:p>
      <w:pPr>
        <w:pStyle w:val="ListBullet"/>
        <w:spacing w:after="60"/>
        <w:ind w:left="360"/>
      </w:pPr>
      <w:r>
        <w:t>✅ Trustpilot reviews (where available)</w:t>
      </w:r>
    </w:p>
    <w:p/>
    <w:p>
      <w:pPr>
        <w:pStyle w:val="Heading3"/>
      </w:pPr>
      <w:r>
        <w:rPr>
          <w:b/>
          <w:color w:val="333333"/>
          <w:sz w:val="28"/>
        </w:rPr>
        <w:t>TIER 2 (Verification)</w:t>
      </w:r>
    </w:p>
    <w:p>
      <w:pPr>
        <w:pStyle w:val="ListBullet"/>
        <w:spacing w:after="60"/>
        <w:ind w:left="360"/>
      </w:pPr>
      <w:r>
        <w:t>✅ Official brand websites for features/T&amp;Cs</w:t>
      </w:r>
    </w:p>
    <w:p>
      <w:pPr>
        <w:pStyle w:val="ListBullet"/>
        <w:spacing w:after="60"/>
        <w:ind w:left="360"/>
      </w:pPr>
      <w:r>
        <w:t>✅ Brand app screenshots/documentation</w:t>
      </w:r>
    </w:p>
    <w:p>
      <w:pPr>
        <w:pStyle w:val="ListBullet"/>
        <w:spacing w:after="60"/>
        <w:ind w:left="360"/>
      </w:pPr>
      <w:r>
        <w:t>✅ Current bonus offers (verify December 2025)</w:t>
      </w:r>
    </w:p>
    <w:p/>
    <w:p>
      <w:pPr>
        <w:pStyle w:val="Heading3"/>
      </w:pPr>
      <w:r>
        <w:rPr>
          <w:b/>
          <w:color w:val="333333"/>
          <w:sz w:val="28"/>
        </w:rPr>
        <w:t>TIER 3 (Facts Only)</w:t>
      </w:r>
    </w:p>
    <w:p>
      <w:pPr>
        <w:pStyle w:val="ListBullet"/>
        <w:spacing w:after="60"/>
        <w:ind w:left="360"/>
      </w:pPr>
      <w:r>
        <w:t>✅ Industry publications for market data</w:t>
      </w:r>
    </w:p>
    <w:p>
      <w:pPr>
        <w:pStyle w:val="ListBullet"/>
        <w:spacing w:after="60"/>
        <w:ind w:left="360"/>
      </w:pPr>
      <w:r>
        <w:t>✅ Oddschecker/OddsPortal for odds comparisons</w:t>
      </w:r>
    </w:p>
    <w:p/>
    <w:p>
      <w:pPr>
        <w:pStyle w:val="Heading3"/>
      </w:pPr>
      <w:r>
        <w:rPr>
          <w:b/>
          <w:color w:val="333333"/>
          <w:sz w:val="28"/>
        </w:rPr>
        <w:t>Prohibited</w:t>
      </w:r>
    </w:p>
    <w:p>
      <w:pPr>
        <w:pStyle w:val="ListBullet"/>
        <w:spacing w:after="60"/>
        <w:ind w:left="360"/>
      </w:pPr>
      <w:r>
        <w:t>❌ DO NOT cite affiliate sites for pros/cons</w:t>
      </w:r>
    </w:p>
    <w:p>
      <w:pPr>
        <w:pStyle w:val="ListBullet"/>
        <w:spacing w:after="60"/>
        <w:ind w:left="360"/>
      </w:pPr>
      <w:r>
        <w:t>❌ DO NOT use fictional quotes/testimonials</w:t>
      </w:r>
    </w:p>
    <w:p>
      <w:pPr>
        <w:pStyle w:val="ListBullet"/>
        <w:spacing w:after="60"/>
        <w:ind w:left="360"/>
      </w:pPr>
      <w:r>
        <w:t>❌ DO NOT fabricate user feedback</w:t>
      </w:r>
    </w:p>
    <w:p/>
    <w:p/>
    <w:p>
      <w:pPr>
        <w:pStyle w:val="Heading2"/>
      </w:pPr>
      <w:r>
        <w:rPr>
          <w:b/>
          <w:color w:val="2E7D32"/>
          <w:sz w:val="32"/>
        </w:rPr>
        <w:t>FAQ TOPICS (10 Required)</w:t>
      </w:r>
    </w:p>
    <w:p/>
    <w:p>
      <w:pPr>
        <w:spacing w:after="120"/>
      </w:pPr>
      <w:r>
        <w:t>Target 50-200/mo keywords through FAQs:</w:t>
      </w:r>
    </w:p>
    <w:p/>
    <w:p>
      <w:pPr>
        <w:pStyle w:val="ListNumber"/>
        <w:spacing w:after="60"/>
        <w:ind w:left="360"/>
      </w:pPr>
      <w:r>
        <w:t>"Is football betting legal in Ireland?" → (sports betting ireland - 500/mo)</w:t>
      </w:r>
    </w:p>
    <w:p>
      <w:pPr>
        <w:pStyle w:val="ListNumber"/>
        <w:spacing w:after="60"/>
        <w:ind w:left="360"/>
      </w:pPr>
      <w:r>
        <w:t>"What is the best football betting site in Ireland?" → (best betting sites - 300/mo)</w:t>
      </w:r>
    </w:p>
    <w:p>
      <w:pPr>
        <w:pStyle w:val="ListNumber"/>
        <w:spacing w:after="60"/>
        <w:ind w:left="360"/>
      </w:pPr>
      <w:r>
        <w:t>"Can I bet on the Premier League in Ireland?" → (premier league betting - 500/mo)</w:t>
      </w:r>
    </w:p>
    <w:p>
      <w:pPr>
        <w:pStyle w:val="ListNumber"/>
        <w:spacing w:after="60"/>
        <w:ind w:left="360"/>
      </w:pPr>
      <w:r>
        <w:t>"Which bookmaker has the best football odds?" → (football odds - 900/mo)</w:t>
      </w:r>
    </w:p>
    <w:p>
      <w:pPr>
        <w:pStyle w:val="ListNumber"/>
        <w:spacing w:after="60"/>
        <w:ind w:left="360"/>
      </w:pPr>
      <w:r>
        <w:t>"How do football accumulators work?" → (football accumulators - 60/mo)</w:t>
      </w:r>
    </w:p>
    <w:p>
      <w:pPr>
        <w:pStyle w:val="ListNumber"/>
        <w:spacing w:after="60"/>
        <w:ind w:left="360"/>
      </w:pPr>
      <w:r>
        <w:t>"What payment methods do Irish bookmakers accept?" → (natural keyword)</w:t>
      </w:r>
    </w:p>
    <w:p>
      <w:pPr>
        <w:pStyle w:val="ListNumber"/>
        <w:spacing w:after="60"/>
        <w:ind w:left="360"/>
      </w:pPr>
      <w:r>
        <w:t>"Can I bet on live football matches?" → (live football betting - 30/mo)</w:t>
      </w:r>
    </w:p>
    <w:p>
      <w:pPr>
        <w:pStyle w:val="ListNumber"/>
        <w:spacing w:after="60"/>
        <w:ind w:left="360"/>
      </w:pPr>
      <w:r>
        <w:t>"Do I need to pay tax on football betting winnings in Ireland?" → (natural keyword)</w:t>
      </w:r>
    </w:p>
    <w:p>
      <w:pPr>
        <w:pStyle w:val="ListNumber"/>
        <w:spacing w:after="60"/>
        <w:ind w:left="360"/>
      </w:pPr>
      <w:r>
        <w:t>"Which bookmaker has the best mobile app?" → (betting apps - natural)</w:t>
      </w:r>
    </w:p>
    <w:p>
      <w:pPr>
        <w:pStyle w:val="ListNumber"/>
        <w:spacing w:after="60"/>
        <w:ind w:left="360"/>
      </w:pPr>
      <w:r>
        <w:t>"What is the minimum age for football betting in Ireland?" → (compliance keyword)</w:t>
      </w:r>
    </w:p>
    <w:p/>
    <w:p>
      <w:pPr>
        <w:spacing w:after="120"/>
      </w:pPr>
      <w:r>
        <w:t>Each FAQ: 80-120 words, schema markup required</w:t>
      </w:r>
    </w:p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Heading3"/>
      </w:pPr>
      <w:r>
        <w:rPr>
          <w:b/>
          <w:color w:val="333333"/>
          <w:sz w:val="28"/>
        </w:rPr>
        <w:t>Deliverables</w:t>
      </w:r>
    </w:p>
    <w:p/>
    <w:p>
      <w:pPr>
        <w:spacing w:after="120"/>
      </w:pPr>
      <w:r>
        <w:rPr>
          <w:b/>
        </w:rPr>
        <w:t>Phase 1 (Complete):</w:t>
      </w:r>
    </w:p>
    <w:p>
      <w:pPr>
        <w:pStyle w:val="ListBullet"/>
        <w:spacing w:after="60"/>
        <w:ind w:left="360"/>
      </w:pPr>
      <w:r>
        <w:t>✅ `ireland-football-betting-sites-phase1.json`</w:t>
      </w:r>
    </w:p>
    <w:p>
      <w:pPr>
        <w:pStyle w:val="ListBullet"/>
        <w:spacing w:after="60"/>
        <w:ind w:left="360"/>
      </w:pPr>
      <w:r>
        <w:t>✅ `ireland-football-betting-sites-brief-control-sheet.md`</w:t>
      </w:r>
    </w:p>
    <w:p/>
    <w:p>
      <w:pPr>
        <w:spacing w:after="120"/>
      </w:pPr>
      <w:r>
        <w:rPr>
          <w:b/>
        </w:rPr>
        <w:t>Phase 2 (Next):</w:t>
      </w:r>
    </w:p>
    <w:p>
      <w:pPr>
        <w:pStyle w:val="ListBullet"/>
        <w:spacing w:after="60"/>
        <w:ind w:left="360"/>
      </w:pPr>
      <w:r>
        <w:t>⏳ `ireland-football-betting-sites-phase2.json`</w:t>
      </w:r>
    </w:p>
    <w:p>
      <w:pPr>
        <w:pStyle w:val="ListBullet"/>
        <w:spacing w:after="60"/>
        <w:ind w:left="360"/>
      </w:pPr>
      <w:r>
        <w:t>⏳ `ireland-football-betting-sites-writer-brief.md`</w:t>
      </w:r>
    </w:p>
    <w:p/>
    <w:p>
      <w:pPr>
        <w:spacing w:after="120"/>
      </w:pPr>
      <w:r>
        <w:rPr>
          <w:b/>
        </w:rPr>
        <w:t>Phase 3 (Final):</w:t>
      </w:r>
    </w:p>
    <w:p>
      <w:pPr>
        <w:pStyle w:val="ListBullet"/>
        <w:spacing w:after="60"/>
        <w:ind w:left="360"/>
      </w:pPr>
      <w:r>
        <w:t>⏳ `ireland-football-betting-sites-ai-enhancement.md`</w:t>
      </w:r>
    </w:p>
    <w:p/>
    <w:p>
      <w:pPr>
        <w:pStyle w:val="Heading3"/>
      </w:pPr>
      <w:r>
        <w:rPr>
          <w:b/>
          <w:color w:val="333333"/>
          <w:sz w:val="28"/>
        </w:rPr>
        <w:t>Timeline</w:t>
      </w:r>
    </w:p>
    <w:p/>
    <w:p>
      <w:pPr>
        <w:pStyle w:val="ListBullet"/>
        <w:spacing w:after="60"/>
        <w:ind w:left="360"/>
      </w:pPr>
      <w:r>
        <w:t>Research (Phase 1): Complete (December 15, 2025)</w:t>
      </w:r>
    </w:p>
    <w:p>
      <w:pPr>
        <w:pStyle w:val="ListBullet"/>
        <w:spacing w:after="60"/>
        <w:ind w:left="360"/>
      </w:pPr>
      <w:r>
        <w:t>Writer Brief (Phase 2): Next</w:t>
      </w:r>
    </w:p>
    <w:p>
      <w:pPr>
        <w:pStyle w:val="ListBullet"/>
        <w:spacing w:after="60"/>
        <w:ind w:left="360"/>
      </w:pPr>
      <w:r>
        <w:t>Technical Implementation (Phase 3): After Phase 2</w:t>
      </w:r>
    </w:p>
    <w:p>
      <w:pPr>
        <w:pStyle w:val="ListBullet"/>
        <w:spacing w:after="60"/>
        <w:ind w:left="360"/>
      </w:pPr>
      <w:r>
        <w:t>DOCX Conversion: After all phases complete</w:t>
      </w:r>
    </w:p>
    <w:p/>
    <w:p/>
    <w:p>
      <w:pPr>
        <w:pStyle w:val="Heading2"/>
      </w:pPr>
      <w:r>
        <w:rPr>
          <w:b/>
          <w:color w:val="2E7D32"/>
          <w:sz w:val="32"/>
        </w:rPr>
        <w:t>VALIDATION CHECKLIST</w:t>
      </w:r>
    </w:p>
    <w:p/>
    <w:p>
      <w:pPr>
        <w:pStyle w:val="ListBullet"/>
        <w:spacing w:after="60"/>
        <w:ind w:left="360"/>
      </w:pPr>
      <w:r>
        <w:t>✅ Analyzed #1 ranking page structure (Oddschecker - 8 brands, ~5K words)</w:t>
      </w:r>
    </w:p>
    <w:p>
      <w:pPr>
        <w:pStyle w:val="ListBullet"/>
        <w:spacing w:after="60"/>
        <w:ind w:left="360"/>
      </w:pPr>
      <w:r>
        <w:t>✅ Brand count matches/exceeds competitors (10 brands vs 8-10)</w:t>
      </w:r>
    </w:p>
    <w:p>
      <w:pPr>
        <w:pStyle w:val="ListBullet"/>
        <w:spacing w:after="60"/>
        <w:ind w:left="360"/>
      </w:pPr>
      <w:r>
        <w:t>✅ Used ACTUAL keyword data from Ahrefs Ireland (country: ie)</w:t>
      </w:r>
    </w:p>
    <w:p>
      <w:pPr>
        <w:pStyle w:val="ListBullet"/>
        <w:spacing w:after="60"/>
        <w:ind w:left="360"/>
      </w:pPr>
      <w:r>
        <w:t>✅ Identified affiliate competitors (not brand sites)</w:t>
      </w:r>
    </w:p>
    <w:p>
      <w:pPr>
        <w:pStyle w:val="ListBullet"/>
        <w:spacing w:after="60"/>
        <w:ind w:left="360"/>
      </w:pPr>
      <w:r>
        <w:t>✅ 15 secondary keywords mapped to sections</w:t>
      </w:r>
    </w:p>
    <w:p>
      <w:pPr>
        <w:pStyle w:val="ListBullet"/>
        <w:spacing w:after="60"/>
        <w:ind w:left="360"/>
      </w:pPr>
      <w:r>
        <w:t>✅ Branded keywords included per brand</w:t>
      </w:r>
    </w:p>
    <w:p>
      <w:pPr>
        <w:pStyle w:val="ListBullet"/>
        <w:spacing w:after="60"/>
        <w:ind w:left="360"/>
      </w:pPr>
      <w:r>
        <w:t>✅ Total search volume calculated (22,000/mo)</w:t>
      </w:r>
    </w:p>
    <w:p>
      <w:pPr>
        <w:pStyle w:val="ListBullet"/>
        <w:spacing w:after="60"/>
        <w:ind w:left="360"/>
      </w:pPr>
      <w:r>
        <w:t>✅ Brand selection documented with rationale</w:t>
      </w:r>
    </w:p>
    <w:p>
      <w:pPr>
        <w:pStyle w:val="ListBullet"/>
        <w:spacing w:after="60"/>
        <w:ind w:left="360"/>
      </w:pPr>
      <w:r>
        <w:t>✅ Competitor gaps identified → build requirements</w:t>
      </w:r>
    </w:p>
    <w:p>
      <w:pPr>
        <w:pStyle w:val="ListBullet"/>
        <w:spacing w:after="60"/>
        <w:ind w:left="360"/>
      </w:pPr>
      <w:r>
        <w:t>✅ Mobile Experience section planned per brand</w:t>
      </w:r>
    </w:p>
    <w:p>
      <w:pPr>
        <w:pStyle w:val="ListBullet"/>
        <w:spacing w:after="60"/>
        <w:ind w:left="360"/>
      </w:pPr>
      <w:r>
        <w:t>✅ Payment methods comparison planned</w:t>
      </w:r>
    </w:p>
    <w:p>
      <w:pPr>
        <w:pStyle w:val="ListBullet"/>
        <w:spacing w:after="60"/>
        <w:ind w:left="360"/>
      </w:pPr>
      <w:r>
        <w:t>✅ Calculator links planned</w:t>
      </w:r>
    </w:p>
    <w:p>
      <w:pPr>
        <w:pStyle w:val="ListBullet"/>
        <w:spacing w:after="60"/>
        <w:ind w:left="360"/>
      </w:pPr>
      <w:r>
        <w:t>✅ 12 internal links listed</w:t>
      </w:r>
    </w:p>
    <w:p>
      <w:pPr>
        <w:pStyle w:val="ListBullet"/>
        <w:spacing w:after="60"/>
        <w:ind w:left="360"/>
      </w:pPr>
      <w:r>
        <w:t>✅ Word count target based on competitor analysis (6,500+)</w:t>
      </w:r>
    </w:p>
    <w:p>
      <w:pPr>
        <w:pStyle w:val="ListBullet"/>
        <w:spacing w:after="60"/>
        <w:ind w:left="360"/>
      </w:pPr>
      <w:r>
        <w:t>✅ Ireland compliance requirements noted (18+, gamblingcare.ie)</w:t>
      </w:r>
    </w:p>
    <w:p/>
    <w:p/>
    <w:p>
      <w:pPr>
        <w:pStyle w:val="Heading2"/>
      </w:pPr>
      <w:r>
        <w:rPr>
          <w:b/>
          <w:color w:val="2E7D32"/>
          <w:sz w:val="32"/>
        </w:rPr>
        <w:t>NEXT STEPS</w:t>
      </w:r>
    </w:p>
    <w:p/>
    <w:p>
      <w:pPr>
        <w:pStyle w:val="ListNumber"/>
        <w:spacing w:after="60"/>
        <w:ind w:left="360"/>
      </w:pPr>
      <w:r>
        <w:t>Proceed to Phase 2: Generate writer brief with full content outline</w:t>
      </w:r>
    </w:p>
    <w:p>
      <w:pPr>
        <w:pStyle w:val="ListNumber"/>
        <w:spacing w:after="60"/>
        <w:ind w:left="360"/>
      </w:pPr>
      <w:r>
        <w:t>Map keywords to H2/H3/FAQ sections in Phase 2</w:t>
      </w:r>
    </w:p>
    <w:p>
      <w:pPr>
        <w:pStyle w:val="ListNumber"/>
        <w:spacing w:after="60"/>
        <w:ind w:left="360"/>
      </w:pPr>
      <w:r>
        <w:t>Create 10 FAQs targeting high-volume keywords</w:t>
      </w:r>
    </w:p>
    <w:p>
      <w:pPr>
        <w:pStyle w:val="ListNumber"/>
        <w:spacing w:after="60"/>
        <w:ind w:left="360"/>
      </w:pPr>
      <w:r>
        <w:t>Specify source requirements for each brand section</w:t>
      </w:r>
    </w:p>
    <w:p>
      <w:pPr>
        <w:pStyle w:val="ListNumber"/>
        <w:spacing w:after="60"/>
        <w:ind w:left="360"/>
      </w:pPr>
      <w:r>
        <w:t>Generate Phase 3 technical brief with complete HTML/CSS/JS</w:t>
      </w:r>
    </w:p>
    <w:p/>
    <w:p/>
    <w:p>
      <w:pPr>
        <w:spacing w:after="120"/>
      </w:pPr>
      <w:r>
        <w:rPr>
          <w:b/>
        </w:rPr>
        <w:t>Phase 1 Status:</w:t>
      </w:r>
      <w:r>
        <w:t xml:space="preserve"> ✅ COMPLETE</w:t>
      </w:r>
    </w:p>
    <w:p>
      <w:pPr>
        <w:spacing w:after="120"/>
      </w:pPr>
      <w:r>
        <w:rPr>
          <w:b/>
        </w:rPr>
        <w:t>Ready for Phase 2:</w:t>
      </w:r>
      <w:r>
        <w:t xml:space="preserve"> YES</w:t>
      </w:r>
    </w:p>
    <w:p>
      <w:pPr>
        <w:spacing w:after="120"/>
      </w:pPr>
      <w:r>
        <w:rPr>
          <w:b/>
        </w:rPr>
        <w:t>Validation:</w:t>
      </w:r>
      <w:r>
        <w:t xml:space="preserve"> PASSED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