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NRGbet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"nrgbet sports" (from site structure)</w:t>
      </w:r>
    </w:p>
    <w:p>
      <w:pPr>
        <w:pStyle w:val="ListBullet"/>
        <w:spacing w:after="60"/>
        <w:ind w:left="360"/>
      </w:pPr>
      <w:r>
        <w:t>Primary Actual Keyword: "nrgbet" (1,700/mo, KD 41)</w:t>
      </w:r>
    </w:p>
    <w:p>
      <w:pPr>
        <w:pStyle w:val="ListBullet"/>
        <w:spacing w:after="60"/>
        <w:ind w:left="360"/>
      </w:pPr>
      <w:r>
        <w:t>High-Volume Variant: "nrg bet" (9,700/mo, KD 46, TP 4,200)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https://www.topendsports.com/sport/betting/uk/nrgbet-review.htm</w:t>
      </w:r>
    </w:p>
    <w:p/>
    <w:p>
      <w:pPr>
        <w:spacing w:after="120"/>
      </w:pPr>
      <w:r>
        <w:rPr>
          <w:b/>
        </w:rPr>
        <w:t>Note:</w:t>
      </w:r>
      <w:r>
        <w:t xml:space="preserve"> "nrg bet" (two-word variant) has 5.7x higher search volume than "nrgbet" - both must be targeted.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>
      <w:pPr>
        <w:pStyle w:val="ListNumber"/>
        <w:spacing w:after="60"/>
        <w:ind w:left="360"/>
      </w:pPr>
      <w:r>
        <w:t>Betting.co.uk - UK betting reviews (~2,000-2,500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Quick facts &amp; rating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Sports 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(UK-specific: debit only, no credit cards)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(UK-focused: GamStop, BeGambleAware)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(NRGbet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13 comprehensive sections</w:t>
      </w:r>
    </w:p>
    <w:p>
      <w:pPr>
        <w:pStyle w:val="ListBullet"/>
        <w:spacing w:after="60"/>
        <w:ind w:left="360"/>
      </w:pPr>
      <w:r>
        <w:t>FAQs: 8+ questions with schema markup</w:t>
      </w:r>
    </w:p>
    <w:p>
      <w:pPr>
        <w:pStyle w:val="ListBullet"/>
        <w:spacing w:after="60"/>
        <w:ind w:left="360"/>
      </w:pPr>
      <w:r>
        <w:t>Differentiation: New operator analysis, esports coverage, UK regulatory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p>
      <w:pPr>
        <w:spacing w:after="120"/>
      </w:pPr>
      <w:r>
        <w:rPr>
          <w:b/>
        </w:rPr>
        <w:t>"nrgbet"</w:t>
      </w:r>
      <w:r>
        <w:t xml:space="preserve"> — 1,700/mo, KD 41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H1, meta title, throughout content</w:t>
      </w:r>
    </w:p>
    <w:p/>
    <w:p>
      <w:pPr>
        <w:spacing w:after="120"/>
      </w:pPr>
      <w:r>
        <w:rPr>
          <w:b/>
        </w:rPr>
        <w:t>"nrg bet"</w:t>
      </w:r>
      <w:r>
        <w:t xml:space="preserve"> — 9,700/mo, KD 46, Traffic Potential 4,200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H2 section, natural throughout</w:t>
      </w:r>
    </w:p>
    <w:p>
      <w:pPr>
        <w:pStyle w:val="ListBullet"/>
        <w:spacing w:after="60"/>
        <w:ind w:left="360"/>
      </w:pPr>
      <w:r>
        <w:t>NOTE: Two-word variant significantly higher volume - MUST capture both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**nrg bet**</w:t>
            </w:r>
          </w:p>
        </w:tc>
        <w:tc>
          <w:tcPr>
            <w:tcW w:type="dxa" w:w="1872"/>
          </w:tcPr>
          <w:p>
            <w:r>
              <w:t>9,700/mo</w:t>
            </w:r>
          </w:p>
        </w:tc>
        <w:tc>
          <w:tcPr>
            <w:tcW w:type="dxa" w:w="1872"/>
          </w:tcPr>
          <w:p>
            <w:r>
              <w:t>46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 Bet Overview</w:t>
            </w:r>
          </w:p>
        </w:tc>
      </w:tr>
      <w:tr>
        <w:tc>
          <w:tcPr>
            <w:tcW w:type="dxa" w:w="1872"/>
          </w:tcPr>
          <w:p>
            <w:r>
              <w:t>**new betting sites uk**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as New UK Operator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**nrg betting**</w:t>
            </w:r>
          </w:p>
        </w:tc>
        <w:tc>
          <w:tcPr>
            <w:tcW w:type="dxa" w:w="1872"/>
          </w:tcPr>
          <w:p>
            <w:r>
              <w:t>1,000/mo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**new bookmakers**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positioning</w:t>
            </w:r>
          </w:p>
        </w:tc>
      </w:tr>
      <w:tr>
        <w:tc>
          <w:tcPr>
            <w:tcW w:type="dxa" w:w="1872"/>
          </w:tcPr>
          <w:p>
            <w:r>
              <w:t>**esports betting**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Coverage - Esports</w:t>
            </w:r>
          </w:p>
        </w:tc>
      </w:tr>
      <w:tr>
        <w:tc>
          <w:tcPr>
            <w:tcW w:type="dxa" w:w="1872"/>
          </w:tcPr>
          <w:p>
            <w:r>
              <w:t>**in play betting**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In-Play Betting subsection</w:t>
            </w:r>
          </w:p>
        </w:tc>
      </w:tr>
      <w:tr>
        <w:tc>
          <w:tcPr>
            <w:tcW w:type="dxa" w:w="1872"/>
          </w:tcPr>
          <w:p>
            <w:r>
              <w:t>**football betting app**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- Football Focus</w:t>
            </w:r>
          </w:p>
        </w:tc>
      </w:tr>
      <w:tr>
        <w:tc>
          <w:tcPr>
            <w:tcW w:type="dxa" w:w="1872"/>
          </w:tcPr>
          <w:p>
            <w:r>
              <w:t>**mobile betting**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&amp; Experience</w:t>
            </w:r>
          </w:p>
        </w:tc>
      </w:tr>
      <w:tr>
        <w:tc>
          <w:tcPr>
            <w:tcW w:type="dxa" w:w="1872"/>
          </w:tcPr>
          <w:p>
            <w:r>
              <w:t>**uk gambling commission**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59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Licensing &amp; Safety</w:t>
            </w:r>
          </w:p>
        </w:tc>
      </w:tr>
      <w:tr>
        <w:tc>
          <w:tcPr>
            <w:tcW w:type="dxa" w:w="1872"/>
          </w:tcPr>
          <w:p>
            <w:r>
              <w:t>**accumulator betting**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Acca features</w:t>
            </w:r>
          </w:p>
        </w:tc>
      </w:tr>
      <w:tr>
        <w:tc>
          <w:tcPr>
            <w:tcW w:type="dxa" w:w="1872"/>
          </w:tcPr>
          <w:p>
            <w:r>
              <w:t>**energy bet**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48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clarification (if NRG=Energy)</w:t>
            </w:r>
          </w:p>
        </w:tc>
      </w:tr>
      <w:tr>
        <w:tc>
          <w:tcPr>
            <w:tcW w:type="dxa" w:w="1872"/>
          </w:tcPr>
          <w:p>
            <w:r>
              <w:t>**safe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NRGbet safe?</w:t>
            </w:r>
          </w:p>
        </w:tc>
      </w:tr>
      <w:tr>
        <w:tc>
          <w:tcPr>
            <w:tcW w:type="dxa" w:w="1872"/>
          </w:tcPr>
          <w:p>
            <w:r>
              <w:t>**betting site reviews**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NRGbet Review title</w:t>
            </w:r>
          </w:p>
        </w:tc>
      </w:tr>
      <w:tr>
        <w:tc>
          <w:tcPr>
            <w:tcW w:type="dxa" w:w="1872"/>
          </w:tcPr>
          <w:p>
            <w:r>
              <w:t>**nrgbet casino**</w:t>
            </w:r>
          </w:p>
        </w:tc>
        <w:tc>
          <w:tcPr>
            <w:tcW w:type="dxa" w:w="1872"/>
          </w:tcPr>
          <w:p>
            <w:r>
              <w:t>null</w:t>
            </w:r>
          </w:p>
        </w:tc>
        <w:tc>
          <w:tcPr>
            <w:tcW w:type="dxa" w:w="1872"/>
          </w:tcPr>
          <w:p>
            <w:r>
              <w:t>33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Casino Offering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17,850/mo</w:t>
      </w:r>
    </w:p>
    <w:p>
      <w:pPr>
        <w:spacing w:after="120"/>
      </w:pPr>
      <w:r>
        <w:rPr>
          <w:b/>
        </w:rPr>
        <w:t>Increase Over Primary:</w:t>
      </w:r>
      <w:r>
        <w:t xml:space="preserve"> 950%</w:t>
      </w:r>
    </w:p>
    <w:p>
      <w:pPr>
        <w:spacing w:after="120"/>
      </w:pPr>
      <w:r>
        <w:rPr>
          <w:b/>
        </w:rPr>
        <w:t>Cluster Strategy:</w:t>
      </w:r>
      <w:r>
        <w:t xml:space="preserve"> Primary "nrgbet" (1,700) + secondary keywords (16,150) = massive SEO opportunity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opportunity keywords:</w:t>
      </w:r>
    </w:p>
    <w:p>
      <w:pPr>
        <w:pStyle w:val="ListBullet"/>
        <w:spacing w:after="60"/>
        <w:ind w:left="360"/>
      </w:pPr>
      <w:r>
        <w:t>"nrg bet" (9,700/mo) - Two-word variant MUST be targeted prominently</w:t>
      </w:r>
    </w:p>
    <w:p>
      <w:pPr>
        <w:pStyle w:val="ListBullet"/>
        <w:spacing w:after="60"/>
        <w:ind w:left="360"/>
      </w:pPr>
      <w:r>
        <w:t>"new betting sites uk" (1,800/mo) - Position NRGbet as emerging UK operator</w:t>
      </w:r>
    </w:p>
    <w:p>
      <w:pPr>
        <w:pStyle w:val="ListBullet"/>
        <w:spacing w:after="60"/>
        <w:ind w:left="360"/>
      </w:pPr>
      <w:r>
        <w:t>"live betting" (1,600/mo) - Core feature section</w:t>
      </w:r>
    </w:p>
    <w:p>
      <w:pPr>
        <w:pStyle w:val="ListBullet"/>
        <w:spacing w:after="60"/>
        <w:ind w:left="360"/>
      </w:pPr>
      <w:r>
        <w:t>"esports betting" (800/mo) - Growing UK market opportunity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 (CRITICAL - must verify)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(13 Total)</w:t>
      </w:r>
    </w:p>
    <w:p/>
    <w:p>
      <w:pPr>
        <w:spacing w:after="120"/>
      </w:pPr>
      <w:r>
        <w:rPr>
          <w:b/>
        </w:rPr>
        <w:t>1. Introduction &amp; Quick Answer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Keywords: nrgbet, nrgbet review, nrg bet</w:t>
      </w:r>
    </w:p>
    <w:p>
      <w:pPr>
        <w:pStyle w:val="ListBullet"/>
        <w:spacing w:after="60"/>
        <w:ind w:left="360"/>
      </w:pPr>
      <w:r>
        <w:t>Quick verdict on NRGbet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spacing w:after="120"/>
      </w:pPr>
      <w:r>
        <w:rPr>
          <w:b/>
        </w:rPr>
        <w:t>2. NRGbet Overview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nrgbet, nrg bet, nrg betting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spacing w:after="120"/>
      </w:pPr>
      <w:r>
        <w:rPr>
          <w:b/>
        </w:rPr>
        <w:t>3. UK Licensing &amp; Safety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uk gambling commission, safe betting sites</w:t>
      </w:r>
    </w:p>
    <w:p>
      <w:pPr>
        <w:pStyle w:val="ListBullet"/>
        <w:spacing w:after="60"/>
        <w:ind w:left="360"/>
      </w:pPr>
      <w:r>
        <w:t>UKGC license verification (number required)</w:t>
      </w:r>
    </w:p>
    <w:p>
      <w:pPr>
        <w:pStyle w:val="ListBullet"/>
        <w:spacing w:after="60"/>
        <w:ind w:left="360"/>
      </w:pPr>
      <w:r>
        <w:t>Fund protection measures</w:t>
      </w:r>
    </w:p>
    <w:p>
      <w:pPr>
        <w:pStyle w:val="ListBullet"/>
        <w:spacing w:after="60"/>
        <w:ind w:left="360"/>
      </w:pPr>
      <w:r>
        <w:t>Player protection tools</w:t>
      </w:r>
    </w:p>
    <w:p>
      <w:pPr>
        <w:pStyle w:val="ListBullet"/>
        <w:spacing w:after="60"/>
        <w:ind w:left="360"/>
      </w:pPr>
      <w:r>
        <w:t>Responsible gambling features</w:t>
      </w:r>
    </w:p>
    <w:p/>
    <w:p>
      <w:pPr>
        <w:spacing w:after="120"/>
      </w:pPr>
      <w:r>
        <w:rPr>
          <w:b/>
        </w:rPr>
        <w:t>4. Welcome Bonus &amp; Promotions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nrgbet bonus, nrgbet promo, new betting sites uk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T&amp;Cs summary</w:t>
      </w:r>
    </w:p>
    <w:p/>
    <w:p>
      <w:pPr>
        <w:spacing w:after="120"/>
      </w:pPr>
      <w:r>
        <w:rPr>
          <w:b/>
        </w:rPr>
        <w:t>5. Sports Betting Markets</w:t>
      </w:r>
      <w:r>
        <w:t xml:space="preserve"> (400-450 words)</w:t>
      </w:r>
    </w:p>
    <w:p>
      <w:pPr>
        <w:pStyle w:val="ListBullet"/>
        <w:spacing w:after="60"/>
        <w:ind w:left="360"/>
      </w:pPr>
      <w:r>
        <w:t>Keywords: nrgbet sports, football betting app, esports betting</w:t>
      </w:r>
    </w:p>
    <w:p>
      <w:pPr>
        <w:pStyle w:val="ListBullet"/>
        <w:spacing w:after="60"/>
        <w:ind w:left="360"/>
      </w:pPr>
      <w:r>
        <w:t>Sport coverage (Football, Tennis, Cricket, Esports,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Esports betting availability (if offered)</w:t>
      </w:r>
    </w:p>
    <w:p/>
    <w:p>
      <w:pPr>
        <w:spacing w:after="120"/>
      </w:pPr>
      <w:r>
        <w:rPr>
          <w:b/>
        </w:rPr>
        <w:t>6. Live Betting Features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live betting, in play betting</w:t>
      </w:r>
    </w:p>
    <w:p>
      <w:pPr>
        <w:pStyle w:val="ListBullet"/>
        <w:spacing w:after="60"/>
        <w:ind w:left="360"/>
      </w:pPr>
      <w:r>
        <w:t>Live betting platform quality</w:t>
      </w:r>
    </w:p>
    <w:p>
      <w:pPr>
        <w:pStyle w:val="ListBullet"/>
        <w:spacing w:after="60"/>
        <w:ind w:left="360"/>
      </w:pPr>
      <w:r>
        <w:t>In-play markets availability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features</w:t>
      </w:r>
    </w:p>
    <w:p/>
    <w:p>
      <w:pPr>
        <w:spacing w:after="120"/>
      </w:pPr>
      <w:r>
        <w:rPr>
          <w:b/>
        </w:rPr>
        <w:t>7. Mobile App &amp; Experience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mobile betting, nrgbet app, football betting app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spacing w:after="120"/>
      </w:pPr>
      <w:r>
        <w:rPr>
          <w:b/>
        </w:rPr>
        <w:t>8. NRGbet Casino Offering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 (if available)</w:t>
      </w:r>
    </w:p>
    <w:p/>
    <w:p>
      <w:pPr>
        <w:spacing w:after="120"/>
      </w:pPr>
      <w:r>
        <w:rPr>
          <w:b/>
        </w:rPr>
        <w:t>9. Payment Methods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spacing w:after="120"/>
      </w:pPr>
      <w:r>
        <w:rPr>
          <w:b/>
        </w:rPr>
        <w:t>10. Customer Support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spacing w:after="120"/>
      </w:pPr>
      <w:r>
        <w:rPr>
          <w:b/>
        </w:rPr>
        <w:t>11.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 / Reddit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spacing w:after="120"/>
      </w:pPr>
      <w:r>
        <w:rPr>
          <w:b/>
        </w:rPr>
        <w:t>12.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Is NRGbet safe and legit? (UKGC licensing)</w:t>
      </w:r>
    </w:p>
    <w:p>
      <w:pPr>
        <w:pStyle w:val="ListBullet"/>
        <w:spacing w:after="60"/>
        <w:ind w:left="360"/>
      </w:pPr>
      <w:r>
        <w:t>Does NRGbet have a mobile app? (iOS/Android availability)</w:t>
      </w:r>
    </w:p>
    <w:p>
      <w:pPr>
        <w:pStyle w:val="ListBullet"/>
        <w:spacing w:after="60"/>
        <w:ind w:left="360"/>
      </w:pPr>
      <w:r>
        <w:t>What is the NRGbet welcome bonus? (Current offer)</w:t>
      </w:r>
    </w:p>
    <w:p>
      <w:pPr>
        <w:pStyle w:val="ListBullet"/>
        <w:spacing w:after="60"/>
        <w:ind w:left="360"/>
      </w:pPr>
      <w:r>
        <w:t>How long do NRGbet withdrawals take? (Processing times)</w:t>
      </w:r>
    </w:p>
    <w:p>
      <w:pPr>
        <w:pStyle w:val="ListBullet"/>
        <w:spacing w:after="60"/>
        <w:ind w:left="360"/>
      </w:pPr>
      <w:r>
        <w:t>What sports can I bet on at NRGbet? (Sport coverage)</w:t>
      </w:r>
    </w:p>
    <w:p>
      <w:pPr>
        <w:pStyle w:val="ListBullet"/>
        <w:spacing w:after="60"/>
        <w:ind w:left="360"/>
      </w:pPr>
      <w:r>
        <w:t>Does NRGbet offer live betting? (In-play features)</w:t>
      </w:r>
    </w:p>
    <w:p>
      <w:pPr>
        <w:pStyle w:val="ListBullet"/>
        <w:spacing w:after="60"/>
        <w:ind w:left="360"/>
      </w:pPr>
      <w:r>
        <w:t>How does NRGbet compare to bet365? (Competitive context)</w:t>
      </w:r>
    </w:p>
    <w:p>
      <w:pPr>
        <w:pStyle w:val="ListBullet"/>
        <w:spacing w:after="60"/>
        <w:ind w:left="360"/>
      </w:pPr>
      <w:r>
        <w:t>What payment methods does NRGbet accept? (UK options)</w:t>
      </w:r>
    </w:p>
    <w:p/>
    <w:p>
      <w:pPr>
        <w:spacing w:after="120"/>
      </w:pPr>
      <w:r>
        <w:rPr>
          <w:b/>
        </w:rPr>
        <w:t>13. Responsible Gambling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3,200-3,850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New operator positioning - Target "new betting sites uk" (1,800/mo) and "new bookmakers" (800/mo)</w:t>
      </w:r>
    </w:p>
    <w:p>
      <w:pPr>
        <w:pStyle w:val="ListNumber"/>
        <w:spacing w:after="60"/>
        <w:ind w:left="360"/>
      </w:pPr>
      <w:r>
        <w:t>Esports coverage - If NRGbet offers esports, target "esports betting" (800/mo)</w:t>
      </w:r>
    </w:p>
    <w:p>
      <w:pPr>
        <w:pStyle w:val="ListNumber"/>
        <w:spacing w:after="60"/>
        <w:ind w:left="360"/>
      </w:pPr>
      <w:r>
        <w:t>Live betting focus - Deep dive on "live betting" (1,600/mo) and "in play betting" (700/mo)</w:t>
      </w:r>
    </w:p>
    <w:p>
      <w:pPr>
        <w:pStyle w:val="ListNumber"/>
        <w:spacing w:after="60"/>
        <w:ind w:left="360"/>
      </w:pPr>
      <w:r>
        <w:t>UK regulatory transparency - Full UK Gambling Commission compliance breakdown</w:t>
      </w:r>
    </w:p>
    <w:p>
      <w:pPr>
        <w:pStyle w:val="ListNumber"/>
        <w:spacing w:after="60"/>
        <w:ind w:left="360"/>
      </w:pPr>
      <w:r>
        <w:t>Mobile-first approach - Target "mobile betting" (300/mo) and "football betting app" (500/mo)</w:t>
      </w:r>
    </w:p>
    <w:p>
      <w:pPr>
        <w:pStyle w:val="ListNumber"/>
        <w:spacing w:after="60"/>
        <w:ind w:left="360"/>
      </w:pPr>
      <w:r>
        <w:t>Payment speed focus - UK bettors prioritize fast withdrawals</w:t>
      </w:r>
    </w:p>
    <w:p>
      <w:pPr>
        <w:pStyle w:val="ListNumber"/>
        <w:spacing w:after="60"/>
        <w:ind w:left="360"/>
      </w:pPr>
      <w:r>
        <w:t>Two-word variant optimization - Capture "nrg bet" (9,700/mo) high-volume searches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New entrant analysis - How NRGbet compares to established UK operators (bet365, William Hill, Ladbrokes)</w:t>
      </w:r>
    </w:p>
    <w:p>
      <w:pPr>
        <w:pStyle w:val="ListBullet"/>
        <w:spacing w:after="60"/>
        <w:ind w:left="360"/>
      </w:pPr>
      <w:r>
        <w:t>Regulatory compliance focus - UKGC license verification and player protection</w:t>
      </w:r>
    </w:p>
    <w:p>
      <w:pPr>
        <w:pStyle w:val="ListBullet"/>
        <w:spacing w:after="60"/>
        <w:ind w:left="360"/>
      </w:pPr>
      <w:r>
        <w:t>Esports betting - Growing UK market segment</w:t>
      </w:r>
    </w:p>
    <w:p>
      <w:pPr>
        <w:pStyle w:val="ListBullet"/>
        <w:spacing w:after="60"/>
        <w:ind w:left="360"/>
      </w:pPr>
      <w:r>
        <w:t>Honest assessment - Balanced pros/cons for new operator</w:t>
      </w:r>
    </w:p>
    <w:p>
      <w:pPr>
        <w:pStyle w:val="ListBullet"/>
        <w:spacing w:after="60"/>
        <w:ind w:left="360"/>
      </w:pPr>
      <w:r>
        <w:t>UK payment landscape - Explain credit card ban and debit-only options</w:t>
      </w:r>
    </w:p>
    <w:p>
      <w:pPr>
        <w:pStyle w:val="ListBullet"/>
        <w:spacing w:after="60"/>
        <w:ind w:left="360"/>
      </w:pPr>
      <w:r>
        <w:t>Mobile experience - iOS vs Android comparison with real App Store data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(8+ questions)</w:t>
      </w:r>
    </w:p>
    <w:p>
      <w:pPr>
        <w:pStyle w:val="ListBullet"/>
        <w:spacing w:after="60"/>
        <w:ind w:left="360"/>
      </w:pPr>
      <w:r>
        <w:t>Breadcrumb Schema: Home &gt; Betting &gt; UK &gt; NRGbet Review</w:t>
      </w:r>
    </w:p>
    <w:p>
      <w:pPr>
        <w:pStyle w:val="ListBullet"/>
        <w:spacing w:after="60"/>
        <w:ind w:left="360"/>
      </w:pPr>
      <w:r>
        <w:t>Organization Schema (NRGbet operator details)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NRGbet.co.uk official T&amp;Cs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Reddit.com/r/sportsbook UK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"Live Betting Guide" → /sport/betting/live-betting-guide.htm</w:t>
      </w:r>
    </w:p>
    <w:p>
      <w:pPr>
        <w:pStyle w:val="ListNumber"/>
        <w:spacing w:after="60"/>
        <w:ind w:left="360"/>
      </w:pPr>
      <w:r>
        <w:t>"Esports Betting UK" → /sport/betting/esports-betting.htm</w:t>
      </w:r>
    </w:p>
    <w:p>
      <w:pPr>
        <w:pStyle w:val="ListNumber"/>
        <w:spacing w:after="60"/>
        <w:ind w:left="360"/>
      </w:pPr>
      <w:r>
        <w:t>"bet365 Review" → /sport/betting/uk/bet365-review.htm</w:t>
      </w:r>
    </w:p>
    <w:p>
      <w:pPr>
        <w:pStyle w:val="ListNumber"/>
        <w:spacing w:after="60"/>
        <w:ind w:left="360"/>
      </w:pPr>
      <w:r>
        <w:t>"William Hill Review" → /sport/betting/uk/william-hill-review.htm</w:t>
      </w:r>
    </w:p>
    <w:p>
      <w:pPr>
        <w:pStyle w:val="ListNumber"/>
        <w:spacing w:after="60"/>
        <w:ind w:left="360"/>
      </w:pPr>
      <w:r>
        <w:t>"UK Gambling Commission Guide" → /sport/betting/uk/ukgc-licensing.htm</w:t>
      </w:r>
    </w:p>
    <w:p>
      <w:pPr>
        <w:pStyle w:val="ListNumber"/>
        <w:spacing w:after="60"/>
        <w:ind w:left="360"/>
      </w:pPr>
      <w:r>
        <w:t>"Football Betting UK" → /sport/betting/uk/football-betting.htm</w:t>
      </w:r>
    </w:p>
    <w:p>
      <w:pPr>
        <w:pStyle w:val="ListNumber"/>
        <w:spacing w:after="60"/>
        <w:ind w:left="360"/>
      </w:pPr>
      <w:r>
        <w:t>"Accumulator Betting Tips" → /sport/betting/accumulator-tips.htm</w:t>
      </w:r>
    </w:p>
    <w:p>
      <w:pPr>
        <w:pStyle w:val="ListNumber"/>
        <w:spacing w:after="60"/>
        <w:ind w:left="360"/>
      </w:pPr>
      <w:r>
        <w:t>"GamStop Self-Exclusion" → /sport/betting/gamstop.htm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POSITIONING CONTEXT</w:t>
      </w:r>
    </w:p>
    <w:p/>
    <w:p>
      <w:pPr>
        <w:spacing w:after="120"/>
      </w:pPr>
      <w:r>
        <w:rPr>
          <w:b/>
        </w:rPr>
        <w:t>UK Betting Market Tier System:</w:t>
      </w:r>
    </w:p>
    <w:p/>
    <w:p>
      <w:pPr>
        <w:pStyle w:val="Heading3"/>
      </w:pPr>
      <w:r>
        <w:rPr>
          <w:b/>
          <w:color w:val="333333"/>
          <w:sz w:val="28"/>
        </w:rPr>
        <w:t>Tier 1 (Established Leaders)</w:t>
      </w:r>
    </w:p>
    <w:p>
      <w:pPr>
        <w:pStyle w:val="ListBullet"/>
        <w:spacing w:after="60"/>
        <w:ind w:left="360"/>
      </w:pPr>
      <w:r>
        <w:t>bet365 - Market leader, international reputation</w:t>
      </w:r>
    </w:p>
    <w:p>
      <w:pPr>
        <w:pStyle w:val="ListBullet"/>
        <w:spacing w:after="60"/>
        <w:ind w:left="360"/>
      </w:pPr>
      <w:r>
        <w:t>William Hill - Traditional bookmaker, strong brand</w:t>
      </w:r>
    </w:p>
    <w:p>
      <w:pPr>
        <w:pStyle w:val="ListBullet"/>
        <w:spacing w:after="60"/>
        <w:ind w:left="360"/>
      </w:pPr>
      <w:r>
        <w:t>Ladbrokes - Heritage brand, extensive retail presence</w:t>
      </w:r>
    </w:p>
    <w:p>
      <w:pPr>
        <w:pStyle w:val="ListBullet"/>
        <w:spacing w:after="60"/>
        <w:ind w:left="360"/>
      </w:pPr>
      <w:r>
        <w:t>Paddy Power - Strong marketing, entertainment focus</w:t>
      </w:r>
    </w:p>
    <w:p>
      <w:pPr>
        <w:pStyle w:val="ListBullet"/>
        <w:spacing w:after="60"/>
        <w:ind w:left="360"/>
      </w:pPr>
      <w:r>
        <w:t>Betfair - Betting exchange pioneer</w:t>
      </w:r>
    </w:p>
    <w:p/>
    <w:p>
      <w:pPr>
        <w:pStyle w:val="Heading3"/>
      </w:pPr>
      <w:r>
        <w:rPr>
          <w:b/>
          <w:color w:val="333333"/>
          <w:sz w:val="28"/>
        </w:rPr>
        <w:t>Tier 2 (Strong Operators)</w:t>
      </w:r>
    </w:p>
    <w:p>
      <w:pPr>
        <w:pStyle w:val="ListBullet"/>
        <w:spacing w:after="60"/>
        <w:ind w:left="360"/>
      </w:pPr>
      <w:r>
        <w:t>Coral - Established presence</w:t>
      </w:r>
    </w:p>
    <w:p>
      <w:pPr>
        <w:pStyle w:val="ListBullet"/>
        <w:spacing w:after="60"/>
        <w:ind w:left="360"/>
      </w:pPr>
      <w:r>
        <w:t>Unibet - International operator</w:t>
      </w:r>
    </w:p>
    <w:p>
      <w:pPr>
        <w:pStyle w:val="ListBullet"/>
        <w:spacing w:after="60"/>
        <w:ind w:left="360"/>
      </w:pPr>
      <w:r>
        <w:t>Betway - Sports sponsorships</w:t>
      </w:r>
    </w:p>
    <w:p>
      <w:pPr>
        <w:pStyle w:val="ListBullet"/>
        <w:spacing w:after="60"/>
        <w:ind w:left="360"/>
      </w:pPr>
      <w:r>
        <w:t>888sport - Casino crossover strength</w:t>
      </w:r>
    </w:p>
    <w:p/>
    <w:p>
      <w:pPr>
        <w:pStyle w:val="Heading3"/>
      </w:pPr>
      <w:r>
        <w:rPr>
          <w:b/>
          <w:color w:val="333333"/>
          <w:sz w:val="28"/>
        </w:rPr>
        <w:t>Tier 3 (New/Emerging)</w:t>
      </w:r>
    </w:p>
    <w:p>
      <w:pPr>
        <w:pStyle w:val="ListBullet"/>
        <w:spacing w:after="60"/>
        <w:ind w:left="360"/>
      </w:pPr>
      <w:r>
        <w:t>NRGbet - NEW (Target position: UK Brand #3 per site structure)</w:t>
      </w:r>
    </w:p>
    <w:p>
      <w:pPr>
        <w:pStyle w:val="ListBullet"/>
        <w:spacing w:after="60"/>
        <w:ind w:left="360"/>
      </w:pPr>
      <w:r>
        <w:t>Various new UKGC licensed operators</w:t>
      </w:r>
    </w:p>
    <w:p/>
    <w:p>
      <w:pPr>
        <w:spacing w:after="120"/>
      </w:pPr>
      <w:r>
        <w:rPr>
          <w:b/>
        </w:rPr>
        <w:t>NRGbet Positioning Strategy:</w:t>
      </w:r>
    </w:p>
    <w:p>
      <w:pPr>
        <w:pStyle w:val="ListBullet"/>
        <w:spacing w:after="60"/>
        <w:ind w:left="360"/>
      </w:pPr>
      <w:r>
        <w:t>Position as credible new alternative to established bookmakers</w:t>
      </w:r>
    </w:p>
    <w:p>
      <w:pPr>
        <w:pStyle w:val="ListBullet"/>
        <w:spacing w:after="60"/>
        <w:ind w:left="360"/>
      </w:pPr>
      <w:r>
        <w:t>Highlight modern features (mobile-first, esports if available)</w:t>
      </w:r>
    </w:p>
    <w:p>
      <w:pPr>
        <w:pStyle w:val="ListBullet"/>
        <w:spacing w:after="60"/>
        <w:ind w:left="360"/>
      </w:pPr>
      <w:r>
        <w:t>Address trust concerns head-on with UKGC license verification</w:t>
      </w:r>
    </w:p>
    <w:p>
      <w:pPr>
        <w:pStyle w:val="ListBullet"/>
        <w:spacing w:after="60"/>
        <w:ind w:left="360"/>
      </w:pPr>
      <w:r>
        <w:t>Compare honestly vs Tier 1 operators</w:t>
      </w:r>
    </w:p>
    <w:p/>
    <w:p/>
    <w:p>
      <w:pPr>
        <w:pStyle w:val="Heading2"/>
      </w:pPr>
      <w:r>
        <w:rPr>
          <w:b/>
          <w:color w:val="2E7D32"/>
          <w:sz w:val="32"/>
        </w:rPr>
        <w:t>NRGBET BRAND INTELLIGENCE</w:t>
      </w:r>
    </w:p>
    <w:p/>
    <w:p>
      <w:pPr>
        <w:pStyle w:val="Heading3"/>
      </w:pPr>
      <w:r>
        <w:rPr>
          <w:b/>
          <w:color w:val="333333"/>
          <w:sz w:val="28"/>
        </w:rPr>
        <w:t>What We Know</w:t>
      </w:r>
    </w:p>
    <w:p>
      <w:pPr>
        <w:pStyle w:val="ListBullet"/>
        <w:spacing w:after="60"/>
        <w:ind w:left="360"/>
      </w:pPr>
      <w:r>
        <w:t>Search Volume: "nrgbet" (1,700/mo) + "nrg bet" (9,700/mo) = 11,400/mo total</w:t>
      </w:r>
    </w:p>
    <w:p>
      <w:pPr>
        <w:pStyle w:val="ListBullet"/>
        <w:spacing w:after="60"/>
        <w:ind w:left="360"/>
      </w:pPr>
      <w:r>
        <w:t>Keyword Difficulty: KD 41-46 (moderate competition)</w:t>
      </w:r>
    </w:p>
    <w:p>
      <w:pPr>
        <w:pStyle w:val="ListBullet"/>
        <w:spacing w:after="60"/>
        <w:ind w:left="360"/>
      </w:pPr>
      <w:r>
        <w:t>Market Position: New/emerging UK operator (2024-2025 estimated)</w:t>
      </w:r>
    </w:p>
    <w:p>
      <w:pPr>
        <w:pStyle w:val="ListBullet"/>
        <w:spacing w:after="60"/>
        <w:ind w:left="360"/>
      </w:pPr>
      <w:r>
        <w:t>Site Structure Position: UK Brand #3</w:t>
      </w:r>
    </w:p>
    <w:p/>
    <w:p>
      <w:pPr>
        <w:pStyle w:val="Heading3"/>
      </w:pPr>
      <w:r>
        <w:rPr>
          <w:b/>
          <w:color w:val="333333"/>
          <w:sz w:val="28"/>
        </w:rPr>
        <w:t>What Needs Verification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Operator company name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Welcome bonus details</w:t>
      </w:r>
    </w:p>
    <w:p>
      <w:pPr>
        <w:pStyle w:val="ListBullet"/>
        <w:spacing w:after="60"/>
        <w:ind w:left="360"/>
      </w:pPr>
      <w:r>
        <w:t>[ ] Sports coverage specifics</w:t>
      </w:r>
    </w:p>
    <w:p>
      <w:pPr>
        <w:pStyle w:val="ListBullet"/>
        <w:spacing w:after="60"/>
        <w:ind w:left="360"/>
      </w:pPr>
      <w:r>
        <w:t>[ ] Esports betting availability</w:t>
      </w:r>
    </w:p>
    <w:p>
      <w:pPr>
        <w:pStyle w:val="ListBullet"/>
        <w:spacing w:after="60"/>
        <w:ind w:left="360"/>
      </w:pPr>
      <w:r>
        <w:t>[ ] Mobile app presence (iOS/Android)</w:t>
      </w:r>
    </w:p>
    <w:p>
      <w:pPr>
        <w:pStyle w:val="ListBullet"/>
        <w:spacing w:after="60"/>
        <w:ind w:left="360"/>
      </w:pPr>
      <w:r>
        <w:t>[ ] Payment methods offered</w:t>
      </w:r>
    </w:p>
    <w:p>
      <w:pPr>
        <w:pStyle w:val="ListBullet"/>
        <w:spacing w:after="60"/>
        <w:ind w:left="360"/>
      </w:pPr>
      <w:r>
        <w:t>[ ] Customer support channels</w:t>
      </w:r>
    </w:p>
    <w:p>
      <w:pPr>
        <w:pStyle w:val="ListBullet"/>
        <w:spacing w:after="60"/>
        <w:ind w:left="360"/>
      </w:pPr>
      <w:r>
        <w:t>[ ] Trustpilot rating</w:t>
      </w:r>
    </w:p>
    <w:p>
      <w:pPr>
        <w:pStyle w:val="ListBullet"/>
        <w:spacing w:after="60"/>
        <w:ind w:left="360"/>
      </w:pPr>
      <w:r>
        <w:t>[ ] Sister sites (if any)</w:t>
      </w:r>
    </w:p>
    <w:p/>
    <w:p>
      <w:pPr>
        <w:pStyle w:val="Heading3"/>
      </w:pPr>
      <w:r>
        <w:rPr>
          <w:b/>
          <w:color w:val="333333"/>
          <w:sz w:val="28"/>
        </w:rPr>
        <w:t>Research Priority Items</w:t>
      </w:r>
    </w:p>
    <w:p>
      <w:pPr>
        <w:pStyle w:val="ListNumber"/>
        <w:spacing w:after="60"/>
        <w:ind w:left="360"/>
      </w:pPr>
      <w:r>
        <w:t>UKGC License Verification - Check https://www.gamblingcommission.gov.uk/public-register</w:t>
      </w:r>
    </w:p>
    <w:p>
      <w:pPr>
        <w:pStyle w:val="ListNumber"/>
        <w:spacing w:after="60"/>
        <w:ind w:left="360"/>
      </w:pPr>
      <w:r>
        <w:t>Trustpilot Check - Search for NRGbet or operator name</w:t>
      </w:r>
    </w:p>
    <w:p>
      <w:pPr>
        <w:pStyle w:val="ListNumber"/>
        <w:spacing w:after="60"/>
        <w:ind w:left="360"/>
      </w:pPr>
      <w:r>
        <w:t>App Store Search - iOS and Android UK stores</w:t>
      </w:r>
    </w:p>
    <w:p>
      <w:pPr>
        <w:pStyle w:val="ListNumber"/>
        <w:spacing w:after="60"/>
        <w:ind w:left="360"/>
      </w:pPr>
      <w:r>
        <w:t>Website Analysis - Visit NRGbet.co.uk for features, bonus, T&amp;Cs</w:t>
      </w:r>
    </w:p>
    <w:p>
      <w:pPr>
        <w:pStyle w:val="ListNumber"/>
        <w:spacing w:after="60"/>
        <w:ind w:left="360"/>
      </w:pPr>
      <w:r>
        <w:t>Reddit Research - r/sportsbook discussions about NRGbet</w:t>
      </w:r>
    </w:p>
    <w:p>
      <w:pPr>
        <w:pStyle w:val="ListNumber"/>
        <w:spacing w:after="60"/>
        <w:ind w:left="360"/>
      </w:pPr>
      <w:r>
        <w:t>Competitor Cross-Reference - Check if other UK review sites cover NRGbet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(Template 1 standard)</w:t>
      </w:r>
    </w:p>
    <w:p>
      <w:pPr>
        <w:pStyle w:val="ListBullet"/>
        <w:spacing w:after="60"/>
        <w:ind w:left="360"/>
      </w:pPr>
      <w:r>
        <w:t>FAQs: Minimum 8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NRGbet logo/branding</w:t>
      </w:r>
    </w:p>
    <w:p>
      <w:pPr>
        <w:pStyle w:val="ListBullet"/>
        <w:spacing w:after="60"/>
        <w:ind w:left="360"/>
      </w:pPr>
      <w:r>
        <w:t>Research Time Required: Additional verification of NRGbet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15+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(7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(12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[x] Two-word variant "nrg bet" prioritized (9,700/mo)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>
      <w:pPr>
        <w:pStyle w:val="ListBullet"/>
        <w:spacing w:after="60"/>
        <w:ind w:left="360"/>
      </w:pPr>
      <w:r>
        <w:t>[ ] NRGbet operational status confirmed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15 secondary keywords to specific H2/H3/FAQ placements</w:t>
      </w:r>
    </w:p>
    <w:p>
      <w:pPr>
        <w:pStyle w:val="ListNumber"/>
        <w:spacing w:after="60"/>
        <w:ind w:left="360"/>
      </w:pPr>
      <w:r>
        <w:t>Create 8+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 (if reviews available)</w:t>
      </w:r>
    </w:p>
    <w:p>
      <w:pPr>
        <w:pStyle w:val="ListNumber"/>
        <w:spacing w:after="60"/>
        <w:ind w:left="360"/>
      </w:pPr>
      <w:r>
        <w:t>Plan App Store rating integration (if apps available)</w:t>
      </w:r>
    </w:p>
    <w:p>
      <w:pPr>
        <w:pStyle w:val="ListNumber"/>
        <w:spacing w:after="60"/>
        <w:ind w:left="360"/>
      </w:pPr>
      <w:r>
        <w:t>Address "nrg bet" vs "nrgbet" variant optimization throughout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CRITICAL: Verify NRGbet is operational and accepting UK customers</w:t>
      </w:r>
    </w:p>
    <w:p>
      <w:pPr>
        <w:pStyle w:val="ListBullet"/>
        <w:spacing w:after="60"/>
        <w:ind w:left="360"/>
      </w:pPr>
      <w:r>
        <w:t>Check UK Gambling Commission license status and number</w:t>
      </w:r>
    </w:p>
    <w:p>
      <w:pPr>
        <w:pStyle w:val="ListBullet"/>
        <w:spacing w:after="60"/>
        <w:ind w:left="360"/>
      </w:pPr>
      <w:r>
        <w:t>Research current NRGbet welcome offer and promotions</w:t>
      </w:r>
    </w:p>
    <w:p>
      <w:pPr>
        <w:pStyle w:val="ListBullet"/>
        <w:spacing w:after="60"/>
        <w:ind w:left="360"/>
      </w:pPr>
      <w:r>
        <w:t>Check Trustpilot for reviews (or alternative review platforms)</w:t>
      </w:r>
    </w:p>
    <w:p>
      <w:pPr>
        <w:pStyle w:val="ListBullet"/>
        <w:spacing w:after="60"/>
        <w:ind w:left="360"/>
      </w:pPr>
      <w:r>
        <w:t>Verify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 and channels</w:t>
      </w:r>
    </w:p>
    <w:p>
      <w:pPr>
        <w:pStyle w:val="ListBullet"/>
        <w:spacing w:after="60"/>
        <w:ind w:left="360"/>
      </w:pPr>
      <w:r>
        <w:t>Confirm sports coverage (especially esports)</w:t>
      </w:r>
    </w:p>
    <w:p>
      <w:pPr>
        <w:pStyle w:val="ListBullet"/>
        <w:spacing w:after="60"/>
        <w:ind w:left="360"/>
      </w:pPr>
      <w:r>
        <w:t>Research operator background and ownership</w:t>
      </w:r>
    </w:p>
    <w:p/>
    <w:p>
      <w:pPr>
        <w:spacing w:after="120"/>
      </w:pPr>
      <w:r>
        <w:rPr>
          <w:b/>
        </w:rPr>
        <w:t>Risk Mitigation:</w:t>
      </w:r>
    </w:p>
    <w:p>
      <w:pPr>
        <w:pStyle w:val="ListBullet"/>
        <w:spacing w:after="60"/>
        <w:ind w:left="360"/>
      </w:pPr>
      <w:r>
        <w:t>If NRGbet is not operational or lacks UKGC license, DO NOT PROCEED with brief</w:t>
      </w:r>
    </w:p>
    <w:p>
      <w:pPr>
        <w:pStyle w:val="ListBullet"/>
        <w:spacing w:after="60"/>
        <w:ind w:left="360"/>
      </w:pPr>
      <w:r>
        <w:t>If limited information available, focus on factual UKGC data and competitive context</w:t>
      </w:r>
    </w:p>
    <w:p>
      <w:pPr>
        <w:pStyle w:val="ListBullet"/>
        <w:spacing w:after="60"/>
        <w:ind w:left="360"/>
      </w:pPr>
      <w:r>
        <w:t>If no user reviews available, rely on testing and official sources only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(15 keywords, competitor analysis complete, structure defined, UK compliance documented)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