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Partidos de México</w:t>
      </w:r>
    </w:p>
    <w:p/>
    <w:p>
      <w:pPr>
        <w:spacing w:after="120"/>
      </w:pPr>
      <w:r>
        <w:rPr>
          <w:b/>
        </w:rPr>
        <w:t>Generated:</w:t>
      </w:r>
      <w:r>
        <w:t xml:space="preserve"> January 27, 2026</w:t>
      </w:r>
    </w:p>
    <w:p>
      <w:pPr>
        <w:spacing w:after="120"/>
      </w:pPr>
      <w:r>
        <w:rPr>
          <w:b/>
        </w:rPr>
        <w:t>Phase:</w:t>
      </w:r>
      <w:r>
        <w:t xml:space="preserve"> 1 - Research &amp; Discovery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**URL**</w:t>
            </w:r>
          </w:p>
        </w:tc>
        <w:tc>
          <w:tcPr>
            <w:tcW w:type="dxa" w:w="4680"/>
          </w:tcPr>
          <w:p>
            <w:r>
              <w:t>`/es/apuestas/futbol/mexico/index.htm`</w:t>
            </w:r>
          </w:p>
        </w:tc>
      </w:tr>
      <w:tr>
        <w:tc>
          <w:tcPr>
            <w:tcW w:type="dxa" w:w="4680"/>
          </w:tcPr>
          <w:p>
            <w:r>
              <w:t>**Page Name**</w:t>
            </w:r>
          </w:p>
        </w:tc>
        <w:tc>
          <w:tcPr>
            <w:tcW w:type="dxa" w:w="4680"/>
          </w:tcPr>
          <w:p>
            <w:r>
              <w:t>Partidos de México - Calendario, Apuestas y Pronósticos</w:t>
            </w:r>
          </w:p>
        </w:tc>
      </w:tr>
      <w:tr>
        <w:tc>
          <w:tcPr>
            <w:tcW w:type="dxa" w:w="4680"/>
          </w:tcPr>
          <w:p>
            <w:r>
              <w:t>**Target Keyword**</w:t>
            </w:r>
          </w:p>
        </w:tc>
        <w:tc>
          <w:tcPr>
            <w:tcW w:type="dxa" w:w="4680"/>
          </w:tcPr>
          <w:p>
            <w:r>
              <w:t>partidos de mexico</w:t>
            </w:r>
          </w:p>
        </w:tc>
      </w:tr>
      <w:tr>
        <w:tc>
          <w:tcPr>
            <w:tcW w:type="dxa" w:w="4680"/>
          </w:tcPr>
          <w:p>
            <w:r>
              <w:t>**Writer**</w:t>
            </w:r>
          </w:p>
        </w:tc>
        <w:tc>
          <w:tcPr>
            <w:tcW w:type="dxa" w:w="4680"/>
          </w:tcPr>
          <w:p>
            <w:r>
              <w:t>Gustavo Cantella</w:t>
            </w:r>
          </w:p>
        </w:tc>
      </w:tr>
      <w:tr>
        <w:tc>
          <w:tcPr>
            <w:tcW w:type="dxa" w:w="4680"/>
          </w:tcPr>
          <w:p>
            <w:r>
              <w:t>**Language**</w:t>
            </w:r>
          </w:p>
        </w:tc>
        <w:tc>
          <w:tcPr>
            <w:tcW w:type="dxa" w:w="4680"/>
          </w:tcPr>
          <w:p>
            <w:r>
              <w:t>Spanish (USA market)</w:t>
            </w:r>
          </w:p>
        </w:tc>
      </w:tr>
      <w:tr>
        <w:tc>
          <w:tcPr>
            <w:tcW w:type="dxa" w:w="4680"/>
          </w:tcPr>
          <w:p>
            <w:r>
              <w:t>**Priority**</w:t>
            </w:r>
          </w:p>
        </w:tc>
        <w:tc>
          <w:tcPr>
            <w:tcW w:type="dxa" w:w="4680"/>
          </w:tcPr>
          <w:p>
            <w:r>
              <w:t>CRITICAL</w:t>
            </w:r>
          </w:p>
        </w:tc>
      </w:tr>
      <w:tr>
        <w:tc>
          <w:tcPr>
            <w:tcW w:type="dxa" w:w="4680"/>
          </w:tcPr>
          <w:p>
            <w:r>
              <w:t>**Template**</w:t>
            </w:r>
          </w:p>
        </w:tc>
        <w:tc>
          <w:tcPr>
            <w:tcW w:type="dxa" w:w="4680"/>
          </w:tcPr>
          <w:p>
            <w:r>
              <w:t>Hub Page (National Team)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**Keyword**</w:t>
            </w:r>
          </w:p>
        </w:tc>
        <w:tc>
          <w:tcPr>
            <w:tcW w:type="dxa" w:w="4680"/>
          </w:tcPr>
          <w:p>
            <w:r>
              <w:t>partidos de mexico</w:t>
            </w:r>
          </w:p>
        </w:tc>
      </w:tr>
      <w:tr>
        <w:tc>
          <w:tcPr>
            <w:tcW w:type="dxa" w:w="4680"/>
          </w:tcPr>
          <w:p>
            <w:r>
              <w:t>**Volume**</w:t>
            </w:r>
          </w:p>
        </w:tc>
        <w:tc>
          <w:tcPr>
            <w:tcW w:type="dxa" w:w="4680"/>
          </w:tcPr>
          <w:p>
            <w:r>
              <w:t>3,000/mo</w:t>
            </w:r>
          </w:p>
        </w:tc>
      </w:tr>
      <w:tr>
        <w:tc>
          <w:tcPr>
            <w:tcW w:type="dxa" w:w="4680"/>
          </w:tcPr>
          <w:p>
            <w:r>
              <w:t>**Difficulty**</w:t>
            </w:r>
          </w:p>
        </w:tc>
        <w:tc>
          <w:tcPr>
            <w:tcW w:type="dxa" w:w="4680"/>
          </w:tcPr>
          <w:p>
            <w:r>
              <w:t>9</w:t>
            </w:r>
          </w:p>
        </w:tc>
      </w:tr>
      <w:tr>
        <w:tc>
          <w:tcPr>
            <w:tcW w:type="dxa" w:w="4680"/>
          </w:tcPr>
          <w:p>
            <w:r>
              <w:t>**Traffic Potential**</w:t>
            </w:r>
          </w:p>
        </w:tc>
        <w:tc>
          <w:tcPr>
            <w:tcW w:type="dxa" w:w="4680"/>
          </w:tcPr>
          <w:p>
            <w:r>
              <w:t>38,000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Secondary Keywords (15 Total)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KD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Section Placement</w:t>
            </w:r>
          </w:p>
        </w:tc>
      </w:tr>
      <w:tr>
        <w:tc>
          <w:tcPr>
            <w:tcW w:type="dxa" w:w="2340"/>
          </w:tcPr>
          <w:p>
            <w:r>
              <w:t>cuando juega mexico</w:t>
            </w:r>
          </w:p>
        </w:tc>
        <w:tc>
          <w:tcPr>
            <w:tcW w:type="dxa" w:w="2340"/>
          </w:tcPr>
          <w:p>
            <w:r>
              <w:t>29,000/mo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H2: ¿Cuándo Juega México?</w:t>
            </w:r>
          </w:p>
        </w:tc>
      </w:tr>
      <w:tr>
        <w:tc>
          <w:tcPr>
            <w:tcW w:type="dxa" w:w="2340"/>
          </w:tcPr>
          <w:p>
            <w:r>
              <w:t>mexico futbol</w:t>
            </w:r>
          </w:p>
        </w:tc>
        <w:tc>
          <w:tcPr>
            <w:tcW w:type="dxa" w:w="2340"/>
          </w:tcPr>
          <w:p>
            <w:r>
              <w:t>5,000/mo</w:t>
            </w:r>
          </w:p>
        </w:tc>
        <w:tc>
          <w:tcPr>
            <w:tcW w:type="dxa" w:w="2340"/>
          </w:tcPr>
          <w:p>
            <w:r>
              <w:t>77</w:t>
            </w:r>
          </w:p>
        </w:tc>
        <w:tc>
          <w:tcPr>
            <w:tcW w:type="dxa" w:w="2340"/>
          </w:tcPr>
          <w:p>
            <w:r>
              <w:t>H2: México en Competiciones</w:t>
            </w:r>
          </w:p>
        </w:tc>
      </w:tr>
      <w:tr>
        <w:tc>
          <w:tcPr>
            <w:tcW w:type="dxa" w:w="2340"/>
          </w:tcPr>
          <w:p>
            <w:r>
              <w:t>futbol mexico</w:t>
            </w:r>
          </w:p>
        </w:tc>
        <w:tc>
          <w:tcPr>
            <w:tcW w:type="dxa" w:w="2340"/>
          </w:tcPr>
          <w:p>
            <w:r>
              <w:t>4,400/mo</w:t>
            </w:r>
          </w:p>
        </w:tc>
        <w:tc>
          <w:tcPr>
            <w:tcW w:type="dxa" w:w="2340"/>
          </w:tcPr>
          <w:p>
            <w:r>
              <w:t>74</w:t>
            </w:r>
          </w:p>
        </w:tc>
        <w:tc>
          <w:tcPr>
            <w:tcW w:type="dxa" w:w="2340"/>
          </w:tcPr>
          <w:p>
            <w:r>
              <w:t>Natural throughout</w:t>
            </w:r>
          </w:p>
        </w:tc>
      </w:tr>
      <w:tr>
        <w:tc>
          <w:tcPr>
            <w:tcW w:type="dxa" w:w="2340"/>
          </w:tcPr>
          <w:p>
            <w:r>
              <w:t>partido mexico hoy</w:t>
            </w:r>
          </w:p>
        </w:tc>
        <w:tc>
          <w:tcPr>
            <w:tcW w:type="dxa" w:w="2340"/>
          </w:tcPr>
          <w:p>
            <w:r>
              <w:t>2,100/mo</w:t>
            </w:r>
          </w:p>
        </w:tc>
        <w:tc>
          <w:tcPr>
            <w:tcW w:type="dxa" w:w="2340"/>
          </w:tcPr>
          <w:p>
            <w:r>
              <w:t>43</w:t>
            </w:r>
          </w:p>
        </w:tc>
        <w:tc>
          <w:tcPr>
            <w:tcW w:type="dxa" w:w="2340"/>
          </w:tcPr>
          <w:p>
            <w:r>
              <w:t>H2: Partido de México Hoy</w:t>
            </w:r>
          </w:p>
        </w:tc>
      </w:tr>
      <w:tr>
        <w:tc>
          <w:tcPr>
            <w:tcW w:type="dxa" w:w="2340"/>
          </w:tcPr>
          <w:p>
            <w:r>
              <w:t>mexico partidos</w:t>
            </w:r>
          </w:p>
        </w:tc>
        <w:tc>
          <w:tcPr>
            <w:tcW w:type="dxa" w:w="2340"/>
          </w:tcPr>
          <w:p>
            <w:r>
              <w:t>1,900/mo</w:t>
            </w:r>
          </w:p>
        </w:tc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H2: Calendario de Partidos</w:t>
            </w:r>
          </w:p>
        </w:tc>
      </w:tr>
      <w:tr>
        <w:tc>
          <w:tcPr>
            <w:tcW w:type="dxa" w:w="2340"/>
          </w:tcPr>
          <w:p>
            <w:r>
              <w:t>mexico copa oro</w:t>
            </w:r>
          </w:p>
        </w:tc>
        <w:tc>
          <w:tcPr>
            <w:tcW w:type="dxa" w:w="2340"/>
          </w:tcPr>
          <w:p>
            <w:r>
              <w:t>1,500/mo</w:t>
            </w:r>
          </w:p>
        </w:tc>
        <w:tc>
          <w:tcPr>
            <w:tcW w:type="dxa" w:w="2340"/>
          </w:tcPr>
          <w:p>
            <w:r>
              <w:t>69</w:t>
            </w:r>
          </w:p>
        </w:tc>
        <w:tc>
          <w:tcPr>
            <w:tcW w:type="dxa" w:w="2340"/>
          </w:tcPr>
          <w:p>
            <w:r>
              <w:t>H3: México en Copa Oro</w:t>
            </w:r>
          </w:p>
        </w:tc>
      </w:tr>
      <w:tr>
        <w:tc>
          <w:tcPr>
            <w:tcW w:type="dxa" w:w="2340"/>
          </w:tcPr>
          <w:p>
            <w:r>
              <w:t>mexico en vivo</w:t>
            </w:r>
          </w:p>
        </w:tc>
        <w:tc>
          <w:tcPr>
            <w:tcW w:type="dxa" w:w="2340"/>
          </w:tcPr>
          <w:p>
            <w:r>
              <w:t>500/mo</w:t>
            </w:r>
          </w:p>
        </w:tc>
        <w:tc>
          <w:tcPr>
            <w:tcW w:type="dxa" w:w="2340"/>
          </w:tcPr>
          <w:p>
            <w:r>
              <w:t>55</w:t>
            </w:r>
          </w:p>
        </w:tc>
        <w:tc>
          <w:tcPr>
            <w:tcW w:type="dxa" w:w="2340"/>
          </w:tcPr>
          <w:p>
            <w:r>
              <w:t>H3: Ver México en Vivo</w:t>
            </w:r>
          </w:p>
        </w:tc>
      </w:tr>
      <w:tr>
        <w:tc>
          <w:tcPr>
            <w:tcW w:type="dxa" w:w="2340"/>
          </w:tcPr>
          <w:p>
            <w:r>
              <w:t>mexico proximo partido</w:t>
            </w:r>
          </w:p>
        </w:tc>
        <w:tc>
          <w:tcPr>
            <w:tcW w:type="dxa" w:w="2340"/>
          </w:tcPr>
          <w:p>
            <w:r>
              <w:t>200/mo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H3: Próximo Partido de México</w:t>
            </w:r>
          </w:p>
        </w:tc>
      </w:tr>
      <w:tr>
        <w:tc>
          <w:tcPr>
            <w:tcW w:type="dxa" w:w="2340"/>
          </w:tcPr>
          <w:p>
            <w:r>
              <w:t>calendario seleccion mexicana</w:t>
            </w:r>
          </w:p>
        </w:tc>
        <w:tc>
          <w:tcPr>
            <w:tcW w:type="dxa" w:w="2340"/>
          </w:tcPr>
          <w:p>
            <w:r>
              <w:t>150/mo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H2: Calendario Selección Mexicana</w:t>
            </w:r>
          </w:p>
        </w:tc>
      </w:tr>
      <w:tr>
        <w:tc>
          <w:tcPr>
            <w:tcW w:type="dxa" w:w="2340"/>
          </w:tcPr>
          <w:p>
            <w:r>
              <w:t>concacaf mexico</w:t>
            </w:r>
          </w:p>
        </w:tc>
        <w:tc>
          <w:tcPr>
            <w:tcW w:type="dxa" w:w="2340"/>
          </w:tcPr>
          <w:p>
            <w:r>
              <w:t>150/mo</w:t>
            </w:r>
          </w:p>
        </w:tc>
        <w:tc>
          <w:tcPr>
            <w:tcW w:type="dxa" w:w="2340"/>
          </w:tcPr>
          <w:p>
            <w:r>
              <w:t>34</w:t>
            </w:r>
          </w:p>
        </w:tc>
        <w:tc>
          <w:tcPr>
            <w:tcW w:type="dxa" w:w="2340"/>
          </w:tcPr>
          <w:p>
            <w:r>
              <w:t>Natural in tournament sections</w:t>
            </w:r>
          </w:p>
        </w:tc>
      </w:tr>
      <w:tr>
        <w:tc>
          <w:tcPr>
            <w:tcW w:type="dxa" w:w="2340"/>
          </w:tcPr>
          <w:p>
            <w:r>
              <w:t>apuestas mexico</w:t>
            </w:r>
          </w:p>
        </w:tc>
        <w:tc>
          <w:tcPr>
            <w:tcW w:type="dxa" w:w="2340"/>
          </w:tcPr>
          <w:p>
            <w:r>
              <w:t>150/mo</w:t>
            </w:r>
          </w:p>
        </w:tc>
        <w:tc>
          <w:tcPr>
            <w:tcW w:type="dxa" w:w="2340"/>
          </w:tcPr>
          <w:p>
            <w:r>
              <w:t>81</w:t>
            </w:r>
          </w:p>
        </w:tc>
        <w:tc>
          <w:tcPr>
            <w:tcW w:type="dxa" w:w="2340"/>
          </w:tcPr>
          <w:p>
            <w:r>
              <w:t>H2: Mejores Casas de Apuestas</w:t>
            </w:r>
          </w:p>
        </w:tc>
      </w:tr>
      <w:tr>
        <w:tc>
          <w:tcPr>
            <w:tcW w:type="dxa" w:w="2340"/>
          </w:tcPr>
          <w:p>
            <w:r>
              <w:t>resultado mexico</w:t>
            </w:r>
          </w:p>
        </w:tc>
        <w:tc>
          <w:tcPr>
            <w:tcW w:type="dxa" w:w="2340"/>
          </w:tcPr>
          <w:p>
            <w:r>
              <w:t>100/mo</w:t>
            </w:r>
          </w:p>
        </w:tc>
        <w:tc>
          <w:tcPr>
            <w:tcW w:type="dxa" w:w="2340"/>
          </w:tcPr>
          <w:p>
            <w:r>
              <w:t>41</w:t>
            </w:r>
          </w:p>
        </w:tc>
        <w:tc>
          <w:tcPr>
            <w:tcW w:type="dxa" w:w="2340"/>
          </w:tcPr>
          <w:p>
            <w:r>
              <w:t>FAQ: ¿Cuál fue el último resultado?</w:t>
            </w:r>
          </w:p>
        </w:tc>
      </w:tr>
      <w:tr>
        <w:tc>
          <w:tcPr>
            <w:tcW w:type="dxa" w:w="2340"/>
          </w:tcPr>
          <w:p>
            <w:r>
              <w:t>seleccion mexicana partidos</w:t>
            </w:r>
          </w:p>
        </w:tc>
        <w:tc>
          <w:tcPr>
            <w:tcW w:type="dxa" w:w="2340"/>
          </w:tcPr>
          <w:p>
            <w:r>
              <w:t>90/mo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Introduction</w:t>
            </w:r>
          </w:p>
        </w:tc>
      </w:tr>
      <w:tr>
        <w:tc>
          <w:tcPr>
            <w:tcW w:type="dxa" w:w="2340"/>
          </w:tcPr>
          <w:p>
            <w:r>
              <w:t>nations league mexico</w:t>
            </w:r>
          </w:p>
        </w:tc>
        <w:tc>
          <w:tcPr>
            <w:tcW w:type="dxa" w:w="2340"/>
          </w:tcPr>
          <w:p>
            <w:r>
              <w:t>90/mo</w:t>
            </w:r>
          </w:p>
        </w:tc>
        <w:tc>
          <w:tcPr>
            <w:tcW w:type="dxa" w:w="2340"/>
          </w:tcPr>
          <w:p>
            <w:r>
              <w:t>53</w:t>
            </w:r>
          </w:p>
        </w:tc>
        <w:tc>
          <w:tcPr>
            <w:tcW w:type="dxa" w:w="2340"/>
          </w:tcPr>
          <w:p>
            <w:r>
              <w:t>H3: México en Nations League</w:t>
            </w:r>
          </w:p>
        </w:tc>
      </w:tr>
      <w:tr>
        <w:tc>
          <w:tcPr>
            <w:tcW w:type="dxa" w:w="2340"/>
          </w:tcPr>
          <w:p>
            <w:r>
              <w:t>marcador mexico</w:t>
            </w:r>
          </w:p>
        </w:tc>
        <w:tc>
          <w:tcPr>
            <w:tcW w:type="dxa" w:w="2340"/>
          </w:tcPr>
          <w:p>
            <w:r>
              <w:t>50/mo</w:t>
            </w:r>
          </w:p>
        </w:tc>
        <w:tc>
          <w:tcPr>
            <w:tcW w:type="dxa" w:w="2340"/>
          </w:tcPr>
          <w:p>
            <w:r>
              <w:t>14</w:t>
            </w:r>
          </w:p>
        </w:tc>
        <w:tc>
          <w:tcPr>
            <w:tcW w:type="dxa" w:w="2340"/>
          </w:tcPr>
          <w:p>
            <w:r>
              <w:t>Natural in results section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High-Volume Matchup Keywords (For Reference)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mexico vs usa</w:t>
            </w:r>
          </w:p>
        </w:tc>
        <w:tc>
          <w:tcPr>
            <w:tcW w:type="dxa" w:w="3120"/>
          </w:tcPr>
          <w:p>
            <w:r>
              <w:t>155,000/mo</w:t>
            </w:r>
          </w:p>
        </w:tc>
        <w:tc>
          <w:tcPr>
            <w:tcW w:type="dxa" w:w="3120"/>
          </w:tcPr>
          <w:p>
            <w:r>
              <w:t>Dedicated page exists</w:t>
            </w:r>
          </w:p>
        </w:tc>
      </w:tr>
      <w:tr>
        <w:tc>
          <w:tcPr>
            <w:tcW w:type="dxa" w:w="3120"/>
          </w:tcPr>
          <w:p>
            <w:r>
              <w:t>mexico vs panama</w:t>
            </w:r>
          </w:p>
        </w:tc>
        <w:tc>
          <w:tcPr>
            <w:tcW w:type="dxa" w:w="3120"/>
          </w:tcPr>
          <w:p>
            <w:r>
              <w:t>126,000/mo</w:t>
            </w:r>
          </w:p>
        </w:tc>
        <w:tc>
          <w:tcPr>
            <w:tcW w:type="dxa" w:w="3120"/>
          </w:tcPr>
          <w:p>
            <w:r>
              <w:t>Consider dedicated page</w:t>
            </w:r>
          </w:p>
        </w:tc>
      </w:tr>
      <w:tr>
        <w:tc>
          <w:tcPr>
            <w:tcW w:type="dxa" w:w="3120"/>
          </w:tcPr>
          <w:p>
            <w:r>
              <w:t>mexico vs canada</w:t>
            </w:r>
          </w:p>
        </w:tc>
        <w:tc>
          <w:tcPr>
            <w:tcW w:type="dxa" w:w="3120"/>
          </w:tcPr>
          <w:p>
            <w:r>
              <w:t>56,000/mo</w:t>
            </w:r>
          </w:p>
        </w:tc>
        <w:tc>
          <w:tcPr>
            <w:tcW w:type="dxa" w:w="3120"/>
          </w:tcPr>
          <w:p>
            <w:r>
              <w:t>Consider dedicated page</w:t>
            </w:r>
          </w:p>
        </w:tc>
      </w:tr>
      <w:tr>
        <w:tc>
          <w:tcPr>
            <w:tcW w:type="dxa" w:w="3120"/>
          </w:tcPr>
          <w:p>
            <w:r>
              <w:t>mexico vs jamaica</w:t>
            </w:r>
          </w:p>
        </w:tc>
        <w:tc>
          <w:tcPr>
            <w:tcW w:type="dxa" w:w="3120"/>
          </w:tcPr>
          <w:p>
            <w:r>
              <w:t>2,900/mo</w:t>
            </w:r>
          </w:p>
        </w:tc>
        <w:tc>
          <w:tcPr>
            <w:tcW w:type="dxa" w:w="3120"/>
          </w:tcPr>
          <w:p>
            <w:r>
              <w:t>Regional matchup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Keyword Cluster Summary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**Primary Volume**</w:t>
            </w:r>
          </w:p>
        </w:tc>
        <w:tc>
          <w:tcPr>
            <w:tcW w:type="dxa" w:w="4680"/>
          </w:tcPr>
          <w:p>
            <w:r>
              <w:t>3,000/mo</w:t>
            </w:r>
          </w:p>
        </w:tc>
      </w:tr>
      <w:tr>
        <w:tc>
          <w:tcPr>
            <w:tcW w:type="dxa" w:w="4680"/>
          </w:tcPr>
          <w:p>
            <w:r>
              <w:t>**Total Secondary Volume**</w:t>
            </w:r>
          </w:p>
        </w:tc>
        <w:tc>
          <w:tcPr>
            <w:tcW w:type="dxa" w:w="4680"/>
          </w:tcPr>
          <w:p>
            <w:r>
              <w:t>45,280/mo</w:t>
            </w:r>
          </w:p>
        </w:tc>
      </w:tr>
      <w:tr>
        <w:tc>
          <w:tcPr>
            <w:tcW w:type="dxa" w:w="4680"/>
          </w:tcPr>
          <w:p>
            <w:r>
              <w:t>**Combined Opportunity**</w:t>
            </w:r>
          </w:p>
        </w:tc>
        <w:tc>
          <w:tcPr>
            <w:tcW w:type="dxa" w:w="4680"/>
          </w:tcPr>
          <w:p>
            <w:r>
              <w:t>48,280/mo</w:t>
            </w:r>
          </w:p>
        </w:tc>
      </w:tr>
      <w:tr>
        <w:tc>
          <w:tcPr>
            <w:tcW w:type="dxa" w:w="4680"/>
          </w:tcPr>
          <w:p>
            <w:r>
              <w:t>**Cluster Increase**</w:t>
            </w:r>
          </w:p>
        </w:tc>
        <w:tc>
          <w:tcPr>
            <w:tcW w:type="dxa" w:w="4680"/>
          </w:tcPr>
          <w:p>
            <w:r>
              <w:t>1,509% over primary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Market Landscape</w:t>
      </w:r>
    </w:p>
    <w:p/>
    <w:p>
      <w:pPr>
        <w:spacing w:after="120"/>
      </w:pPr>
      <w:r>
        <w:t>This keyword targets Spanish-speaking users in the USA searching for Mexico national team match information. The opportunity is significant because:</w:t>
      </w:r>
    </w:p>
    <w:p/>
    <w:p>
      <w:pPr>
        <w:pStyle w:val="ListNumber"/>
        <w:spacing w:after="60"/>
        <w:ind w:left="360"/>
      </w:pPr>
      <w:r>
        <w:t>Limited Spanish betting content - Most competitors focus on English content</w:t>
      </w:r>
    </w:p>
    <w:p>
      <w:pPr>
        <w:pStyle w:val="ListNumber"/>
        <w:spacing w:after="60"/>
        <w:ind w:left="360"/>
      </w:pPr>
      <w:r>
        <w:t>No comprehensive hub - No single page combining schedule + betting + analysis</w:t>
      </w:r>
    </w:p>
    <w:p>
      <w:pPr>
        <w:pStyle w:val="ListNumber"/>
        <w:spacing w:after="60"/>
        <w:ind w:left="360"/>
      </w:pPr>
      <w:r>
        <w:t>High search intent - Users actively seeking match information and betting opportunities</w:t>
      </w:r>
    </w:p>
    <w:p/>
    <w:p>
      <w:pPr>
        <w:pStyle w:val="Heading3"/>
      </w:pPr>
      <w:r>
        <w:rPr>
          <w:b/>
          <w:color w:val="333333"/>
          <w:sz w:val="28"/>
        </w:rPr>
        <w:t>Top Competitors Analyzed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Strengths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Weaknesses</w:t>
            </w:r>
          </w:p>
        </w:tc>
      </w:tr>
      <w:tr>
        <w:tc>
          <w:tcPr>
            <w:tcW w:type="dxa" w:w="2340"/>
          </w:tcPr>
          <w:p>
            <w:r>
              <w:t>espndeportes.espn.com</w:t>
            </w:r>
          </w:p>
        </w:tc>
        <w:tc>
          <w:tcPr>
            <w:tcW w:type="dxa" w:w="2340"/>
          </w:tcPr>
          <w:p>
            <w:r>
              <w:t>Sports media</w:t>
            </w:r>
          </w:p>
        </w:tc>
        <w:tc>
          <w:tcPr>
            <w:tcW w:type="dxa" w:w="2340"/>
          </w:tcPr>
          <w:p>
            <w:r>
              <w:t>Live coverage, match schedule</w:t>
            </w:r>
          </w:p>
        </w:tc>
        <w:tc>
          <w:tcPr>
            <w:tcW w:type="dxa" w:w="2340"/>
          </w:tcPr>
          <w:p>
            <w:r>
              <w:t>No betting focus</w:t>
            </w:r>
          </w:p>
        </w:tc>
      </w:tr>
      <w:tr>
        <w:tc>
          <w:tcPr>
            <w:tcW w:type="dxa" w:w="2340"/>
          </w:tcPr>
          <w:p>
            <w:r>
              <w:t>univision.com/deportes</w:t>
            </w:r>
          </w:p>
        </w:tc>
        <w:tc>
          <w:tcPr>
            <w:tcW w:type="dxa" w:w="2340"/>
          </w:tcPr>
          <w:p>
            <w:r>
              <w:t>Broadcast media</w:t>
            </w:r>
          </w:p>
        </w:tc>
        <w:tc>
          <w:tcPr>
            <w:tcW w:type="dxa" w:w="2340"/>
          </w:tcPr>
          <w:p>
            <w:r>
              <w:t>Spanish content, Mexico focus</w:t>
            </w:r>
          </w:p>
        </w:tc>
        <w:tc>
          <w:tcPr>
            <w:tcW w:type="dxa" w:w="2340"/>
          </w:tcPr>
          <w:p>
            <w:r>
              <w:t>No betting content</w:t>
            </w:r>
          </w:p>
        </w:tc>
      </w:tr>
      <w:tr>
        <w:tc>
          <w:tcPr>
            <w:tcW w:type="dxa" w:w="2340"/>
          </w:tcPr>
          <w:p>
            <w:r>
              <w:t>covers.com</w:t>
            </w:r>
          </w:p>
        </w:tc>
        <w:tc>
          <w:tcPr>
            <w:tcW w:type="dxa" w:w="2340"/>
          </w:tcPr>
          <w:p>
            <w:r>
              <w:t>Affiliate</w:t>
            </w:r>
          </w:p>
        </w:tc>
        <w:tc>
          <w:tcPr>
            <w:tcW w:type="dxa" w:w="2340"/>
          </w:tcPr>
          <w:p>
            <w:r>
              <w:t>Odds coverage, betting picks</w:t>
            </w:r>
          </w:p>
        </w:tc>
        <w:tc>
          <w:tcPr>
            <w:tcW w:type="dxa" w:w="2340"/>
          </w:tcPr>
          <w:p>
            <w:r>
              <w:t>Limited Spanish content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Content Gaps Identified</w:t>
      </w:r>
    </w:p>
    <w:p/>
    <w:p>
      <w:pPr>
        <w:pStyle w:val="ListNumber"/>
        <w:spacing w:after="60"/>
        <w:ind w:left="360"/>
      </w:pPr>
      <w:r>
        <w:t>✅ No comprehensive Spanish betting guide for Mexico matches</w:t>
      </w:r>
    </w:p>
    <w:p>
      <w:pPr>
        <w:pStyle w:val="ListNumber"/>
        <w:spacing w:after="60"/>
        <w:ind w:left="360"/>
      </w:pPr>
      <w:r>
        <w:t>✅ No sportsbook comparison specifically for Mexico national team</w:t>
      </w:r>
    </w:p>
    <w:p>
      <w:pPr>
        <w:pStyle w:val="ListNumber"/>
        <w:spacing w:after="60"/>
        <w:ind w:left="360"/>
      </w:pPr>
      <w:r>
        <w:t>✅ Missing betting guides for CONCACAF tournaments</w:t>
      </w:r>
    </w:p>
    <w:p>
      <w:pPr>
        <w:pStyle w:val="ListNumber"/>
        <w:spacing w:after="60"/>
        <w:ind w:left="360"/>
      </w:pPr>
      <w:r>
        <w:t>✅ No interactive odds comparison for Mexico matches</w:t>
      </w:r>
    </w:p>
    <w:p>
      <w:pPr>
        <w:pStyle w:val="ListNumber"/>
        <w:spacing w:after="60"/>
        <w:ind w:left="360"/>
      </w:pPr>
      <w:r>
        <w:t>✅ No match calendar with betting integration</w:t>
      </w:r>
    </w:p>
    <w:p/>
    <w:p>
      <w:pPr>
        <w:pStyle w:val="Heading3"/>
      </w:pPr>
      <w:r>
        <w:rPr>
          <w:b/>
          <w:color w:val="333333"/>
          <w:sz w:val="28"/>
        </w:rPr>
        <w:t>Target Metrics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68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4680"/>
          </w:tcPr>
          <w:p>
            <w:r>
              <w:t>**Word Count**</w:t>
            </w:r>
          </w:p>
        </w:tc>
        <w:tc>
          <w:tcPr>
            <w:tcW w:type="dxa" w:w="4680"/>
          </w:tcPr>
          <w:p>
            <w:r>
              <w:t>~4,500 words</w:t>
            </w:r>
          </w:p>
        </w:tc>
      </w:tr>
      <w:tr>
        <w:tc>
          <w:tcPr>
            <w:tcW w:type="dxa" w:w="4680"/>
          </w:tcPr>
          <w:p>
            <w:r>
              <w:t>**Brands to Feature**</w:t>
            </w:r>
          </w:p>
        </w:tc>
        <w:tc>
          <w:tcPr>
            <w:tcW w:type="dxa" w:w="4680"/>
          </w:tcPr>
          <w:p>
            <w:r>
              <w:t>7 sportsbooks</w:t>
            </w:r>
          </w:p>
        </w:tc>
      </w:tr>
      <w:tr>
        <w:tc>
          <w:tcPr>
            <w:tcW w:type="dxa" w:w="4680"/>
          </w:tcPr>
          <w:p>
            <w:r>
              <w:t>**FAQs**</w:t>
            </w:r>
          </w:p>
        </w:tc>
        <w:tc>
          <w:tcPr>
            <w:tcW w:type="dxa" w:w="4680"/>
          </w:tcPr>
          <w:p>
            <w:r>
              <w:t>8 minimum</w:t>
            </w:r>
          </w:p>
        </w:tc>
      </w:tr>
      <w:tr>
        <w:tc>
          <w:tcPr>
            <w:tcW w:type="dxa" w:w="4680"/>
          </w:tcPr>
          <w:p>
            <w:r>
              <w:t>**Internal Links**</w:t>
            </w:r>
          </w:p>
        </w:tc>
        <w:tc>
          <w:tcPr>
            <w:tcW w:type="dxa" w:w="4680"/>
          </w:tcPr>
          <w:p>
            <w:r>
              <w:t>12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BRAND SELECTION</w:t>
      </w:r>
    </w:p>
    <w:p/>
    <w:p>
      <w:pPr>
        <w:pStyle w:val="Heading3"/>
      </w:pPr>
      <w:r>
        <w:rPr>
          <w:b/>
          <w:color w:val="333333"/>
          <w:sz w:val="28"/>
        </w:rPr>
        <w:t>Locked Positions (Commercial Deals)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Badge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340"/>
          </w:tcPr>
          <w:p>
            <w:r>
              <w:t>#1</w:t>
            </w:r>
          </w:p>
        </w:tc>
        <w:tc>
          <w:tcPr>
            <w:tcW w:type="dxa" w:w="2340"/>
          </w:tcPr>
          <w:p>
            <w:r>
              <w:t>FanDuel</w:t>
            </w:r>
          </w:p>
        </w:tc>
        <w:tc>
          <w:tcPr>
            <w:tcW w:type="dxa" w:w="2340"/>
          </w:tcPr>
          <w:p>
            <w:r>
              <w:t>FD</w:t>
            </w:r>
          </w:p>
        </w:tc>
        <w:tc>
          <w:tcPr>
            <w:tcW w:type="dxa" w:w="2340"/>
          </w:tcPr>
          <w:p>
            <w:r>
              <w:t>Commercial deal (locked). Best mobile app, excellent soccer markets.</w:t>
            </w:r>
          </w:p>
        </w:tc>
      </w:tr>
      <w:tr>
        <w:tc>
          <w:tcPr>
            <w:tcW w:type="dxa" w:w="2340"/>
          </w:tcPr>
          <w:p>
            <w:r>
              <w:t>#2</w:t>
            </w:r>
          </w:p>
        </w:tc>
        <w:tc>
          <w:tcPr>
            <w:tcW w:type="dxa" w:w="2340"/>
          </w:tcPr>
          <w:p>
            <w:r>
              <w:t>BetMGM</w:t>
            </w:r>
          </w:p>
        </w:tc>
        <w:tc>
          <w:tcPr>
            <w:tcW w:type="dxa" w:w="2340"/>
          </w:tcPr>
          <w:p>
            <w:r>
              <w:t>MGM</w:t>
            </w:r>
          </w:p>
        </w:tc>
        <w:tc>
          <w:tcPr>
            <w:tcW w:type="dxa" w:w="2340"/>
          </w:tcPr>
          <w:p>
            <w:r>
              <w:t>Commercial deal (locked). Strong soccer coverage, MGM Rewards program.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Research-Driven Positions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Badge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340"/>
          </w:tcPr>
          <w:p>
            <w:r>
              <w:t>#3</w:t>
            </w:r>
          </w:p>
        </w:tc>
        <w:tc>
          <w:tcPr>
            <w:tcW w:type="dxa" w:w="2340"/>
          </w:tcPr>
          <w:p>
            <w:r>
              <w:t>DraftKings</w:t>
            </w:r>
          </w:p>
        </w:tc>
        <w:tc>
          <w:tcPr>
            <w:tcW w:type="dxa" w:w="2340"/>
          </w:tcPr>
          <w:p>
            <w:r>
              <w:t>DK</w:t>
            </w:r>
          </w:p>
        </w:tc>
        <w:tc>
          <w:tcPr>
            <w:tcW w:type="dxa" w:w="2340"/>
          </w:tcPr>
          <w:p>
            <w:r>
              <w:t>Best live betting for soccer, competitive odds on international matches.</w:t>
            </w:r>
          </w:p>
        </w:tc>
      </w:tr>
      <w:tr>
        <w:tc>
          <w:tcPr>
            <w:tcW w:type="dxa" w:w="2340"/>
          </w:tcPr>
          <w:p>
            <w:r>
              <w:t>#4</w:t>
            </w:r>
          </w:p>
        </w:tc>
        <w:tc>
          <w:tcPr>
            <w:tcW w:type="dxa" w:w="2340"/>
          </w:tcPr>
          <w:p>
            <w:r>
              <w:t>Caesars</w:t>
            </w:r>
          </w:p>
        </w:tc>
        <w:tc>
          <w:tcPr>
            <w:tcW w:type="dxa" w:w="2340"/>
          </w:tcPr>
          <w:p>
            <w:r>
              <w:t>CZR</w:t>
            </w:r>
          </w:p>
        </w:tc>
        <w:tc>
          <w:tcPr>
            <w:tcW w:type="dxa" w:w="2340"/>
          </w:tcPr>
          <w:p>
            <w:r>
              <w:t>Strong soccer props, excellent welcome bonus for new bettors.</w:t>
            </w:r>
          </w:p>
        </w:tc>
      </w:tr>
      <w:tr>
        <w:tc>
          <w:tcPr>
            <w:tcW w:type="dxa" w:w="2340"/>
          </w:tcPr>
          <w:p>
            <w:r>
              <w:t>#5</w:t>
            </w:r>
          </w:p>
        </w:tc>
        <w:tc>
          <w:tcPr>
            <w:tcW w:type="dxa" w:w="2340"/>
          </w:tcPr>
          <w:p>
            <w:r>
              <w:t>bet365</w:t>
            </w:r>
          </w:p>
        </w:tc>
        <w:tc>
          <w:tcPr>
            <w:tcW w:type="dxa" w:w="2340"/>
          </w:tcPr>
          <w:p>
            <w:r>
              <w:t>365</w:t>
            </w:r>
          </w:p>
        </w:tc>
        <w:tc>
          <w:tcPr>
            <w:tcW w:type="dxa" w:w="2340"/>
          </w:tcPr>
          <w:p>
            <w:r>
              <w:t>Global soccer expertise, live streaming, extensive international coverage.</w:t>
            </w:r>
          </w:p>
        </w:tc>
      </w:tr>
      <w:tr>
        <w:tc>
          <w:tcPr>
            <w:tcW w:type="dxa" w:w="2340"/>
          </w:tcPr>
          <w:p>
            <w:r>
              <w:t>#6</w:t>
            </w:r>
          </w:p>
        </w:tc>
        <w:tc>
          <w:tcPr>
            <w:tcW w:type="dxa" w:w="2340"/>
          </w:tcPr>
          <w:p>
            <w:r>
              <w:t>Fanatics</w:t>
            </w:r>
          </w:p>
        </w:tc>
        <w:tc>
          <w:tcPr>
            <w:tcW w:type="dxa" w:w="2340"/>
          </w:tcPr>
          <w:p>
            <w:r>
              <w:t>FAN</w:t>
            </w:r>
          </w:p>
        </w:tc>
        <w:tc>
          <w:tcPr>
            <w:tcW w:type="dxa" w:w="2340"/>
          </w:tcPr>
          <w:p>
            <w:r>
              <w:t>Growing soccer markets, FanCash rewards, strong mobile experience.</w:t>
            </w:r>
          </w:p>
        </w:tc>
      </w:tr>
      <w:tr>
        <w:tc>
          <w:tcPr>
            <w:tcW w:type="dxa" w:w="2340"/>
          </w:tcPr>
          <w:p>
            <w:r>
              <w:t>#7</w:t>
            </w:r>
          </w:p>
        </w:tc>
        <w:tc>
          <w:tcPr>
            <w:tcW w:type="dxa" w:w="2340"/>
          </w:tcPr>
          <w:p>
            <w:r>
              <w:t>BetRivers</w:t>
            </w:r>
          </w:p>
        </w:tc>
        <w:tc>
          <w:tcPr>
            <w:tcW w:type="dxa" w:w="2340"/>
          </w:tcPr>
          <w:p>
            <w:r>
              <w:t>BRV</w:t>
            </w:r>
          </w:p>
        </w:tc>
        <w:tc>
          <w:tcPr>
            <w:tcW w:type="dxa" w:w="2340"/>
          </w:tcPr>
          <w:p>
            <w:r>
              <w:t>Good soccer coverage, competitive odds on CONCACAF matches.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CONTENT SECTIONS CHECKLIST</w:t>
      </w:r>
    </w:p>
    <w:p/>
    <w:p>
      <w:pPr>
        <w:pStyle w:val="Heading3"/>
      </w:pPr>
      <w:r>
        <w:rPr>
          <w:b/>
          <w:color w:val="333333"/>
          <w:sz w:val="28"/>
        </w:rPr>
        <w:t>Mandatory Sections</w:t>
      </w:r>
    </w:p>
    <w:p/>
    <w:p>
      <w:pPr>
        <w:pStyle w:val="ListBullet"/>
        <w:spacing w:after="60"/>
        <w:ind w:left="360"/>
      </w:pPr>
      <w:r>
        <w:t>[x] Introduction (100-150 words) - Direct answer with top sportsbook picks</w:t>
      </w:r>
    </w:p>
    <w:p>
      <w:pPr>
        <w:pStyle w:val="ListBullet"/>
        <w:spacing w:after="60"/>
        <w:ind w:left="360"/>
      </w:pPr>
      <w:r>
        <w:t>[x] Comparison Table - All 7 brands</w:t>
      </w:r>
    </w:p>
    <w:p>
      <w:pPr>
        <w:pStyle w:val="ListBullet"/>
        <w:spacing w:after="60"/>
        <w:ind w:left="360"/>
      </w:pPr>
      <w:r>
        <w:t>[x] Quick Answer Box - Next match info</w:t>
      </w:r>
    </w:p>
    <w:p>
      <w:pPr>
        <w:pStyle w:val="ListBullet"/>
        <w:spacing w:after="60"/>
        <w:ind w:left="360"/>
      </w:pPr>
      <w:r>
        <w:t>[x] Match Schedule Section - Calendar functionality</w:t>
      </w:r>
    </w:p>
    <w:p>
      <w:pPr>
        <w:pStyle w:val="ListBullet"/>
        <w:spacing w:after="60"/>
        <w:ind w:left="360"/>
      </w:pPr>
      <w:r>
        <w:t>[x] Sportsbook Reviews - Brief overview per brand</w:t>
      </w:r>
    </w:p>
    <w:p>
      <w:pPr>
        <w:pStyle w:val="ListBullet"/>
        <w:spacing w:after="60"/>
        <w:ind w:left="360"/>
      </w:pPr>
      <w:r>
        <w:t>[x] Tournament Coverage - Nations League, Copa Oro, Qualifiers</w:t>
      </w:r>
    </w:p>
    <w:p>
      <w:pPr>
        <w:pStyle w:val="ListBullet"/>
        <w:spacing w:after="60"/>
        <w:ind w:left="360"/>
      </w:pPr>
      <w:r>
        <w:t>[x] How to Bet Guide - Types of bets available</w:t>
      </w:r>
    </w:p>
    <w:p>
      <w:pPr>
        <w:pStyle w:val="ListBullet"/>
        <w:spacing w:after="60"/>
        <w:ind w:left="360"/>
      </w:pPr>
      <w:r>
        <w:t>[x] FAQs (8 minimum)</w:t>
      </w:r>
    </w:p>
    <w:p>
      <w:pPr>
        <w:pStyle w:val="ListBullet"/>
        <w:spacing w:after="60"/>
        <w:ind w:left="360"/>
      </w:pPr>
      <w:r>
        <w:t>[x] Responsible Gambling Section</w:t>
      </w:r>
    </w:p>
    <w:p>
      <w:pPr>
        <w:pStyle w:val="ListBullet"/>
        <w:spacing w:after="60"/>
        <w:ind w:left="360"/>
      </w:pPr>
      <w:r>
        <w:t>[x] Calculator Tool Links</w:t>
      </w:r>
    </w:p>
    <w:p/>
    <w:p>
      <w:pPr>
        <w:pStyle w:val="Heading3"/>
      </w:pPr>
      <w:r>
        <w:rPr>
          <w:b/>
          <w:color w:val="333333"/>
          <w:sz w:val="28"/>
        </w:rPr>
        <w:t>Spanish Content Rules Applied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Correct Usage</w:t>
            </w:r>
          </w:p>
        </w:tc>
      </w:tr>
      <w:tr>
        <w:tc>
          <w:tcPr>
            <w:tcW w:type="dxa" w:w="4680"/>
          </w:tcPr>
          <w:p>
            <w:r>
              <w:t>Market</w:t>
            </w:r>
          </w:p>
        </w:tc>
        <w:tc>
          <w:tcPr>
            <w:tcW w:type="dxa" w:w="4680"/>
          </w:tcPr>
          <w:p>
            <w:r>
              <w:t>USA (Spanish speakers)</w:t>
            </w:r>
          </w:p>
        </w:tc>
      </w:tr>
      <w:tr>
        <w:tc>
          <w:tcPr>
            <w:tcW w:type="dxa" w:w="4680"/>
          </w:tcPr>
          <w:p>
            <w:r>
              <w:t>Sportsbooks</w:t>
            </w:r>
          </w:p>
        </w:tc>
        <w:tc>
          <w:tcPr>
            <w:tcW w:type="dxa" w:w="4680"/>
          </w:tcPr>
          <w:p>
            <w:r>
              <w:t>FanDuel, DraftKings, BetMGM (US brands)</w:t>
            </w:r>
          </w:p>
        </w:tc>
      </w:tr>
      <w:tr>
        <w:tc>
          <w:tcPr>
            <w:tcW w:type="dxa" w:w="4680"/>
          </w:tcPr>
          <w:p>
            <w:r>
              <w:t>Age</w:t>
            </w:r>
          </w:p>
        </w:tc>
        <w:tc>
          <w:tcPr>
            <w:tcW w:type="dxa" w:w="4680"/>
          </w:tcPr>
          <w:p>
            <w:r>
              <w:t>21+</w:t>
            </w:r>
          </w:p>
        </w:tc>
      </w:tr>
      <w:tr>
        <w:tc>
          <w:tcPr>
            <w:tcW w:type="dxa" w:w="4680"/>
          </w:tcPr>
          <w:p>
            <w:r>
              <w:t>Hotline</w:t>
            </w:r>
          </w:p>
        </w:tc>
        <w:tc>
          <w:tcPr>
            <w:tcW w:type="dxa" w:w="4680"/>
          </w:tcPr>
          <w:p>
            <w:r>
              <w:t>1-800-522-4700</w:t>
            </w:r>
          </w:p>
        </w:tc>
      </w:tr>
      <w:tr>
        <w:tc>
          <w:tcPr>
            <w:tcW w:type="dxa" w:w="4680"/>
          </w:tcPr>
          <w:p>
            <w:r>
              <w:t>Language</w:t>
            </w:r>
          </w:p>
        </w:tc>
        <w:tc>
          <w:tcPr>
            <w:tcW w:type="dxa" w:w="4680"/>
          </w:tcPr>
          <w:p>
            <w:r>
              <w:t>"ustedes" form (NOT "vosotros")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Unique Value Proposition</w:t>
      </w:r>
    </w:p>
    <w:p/>
    <w:p>
      <w:pPr>
        <w:pStyle w:val="ListNumber"/>
        <w:spacing w:after="60"/>
        <w:ind w:left="360"/>
      </w:pPr>
      <w:r>
        <w:t>Only comprehensive Spanish-language hub for Mexico national team betting in US market</w:t>
      </w:r>
    </w:p>
    <w:p>
      <w:pPr>
        <w:pStyle w:val="ListNumber"/>
        <w:spacing w:after="60"/>
        <w:ind w:left="360"/>
      </w:pPr>
      <w:r>
        <w:t>Real-time calendar integration showing upcoming matches with betting links</w:t>
      </w:r>
    </w:p>
    <w:p>
      <w:pPr>
        <w:pStyle w:val="ListNumber"/>
        <w:spacing w:after="60"/>
        <w:ind w:left="360"/>
      </w:pPr>
      <w:r>
        <w:t>Expert sportsbook comparisons specific to soccer/international betting</w:t>
      </w:r>
    </w:p>
    <w:p>
      <w:pPr>
        <w:pStyle w:val="ListNumber"/>
        <w:spacing w:after="60"/>
        <w:ind w:left="360"/>
      </w:pPr>
      <w:r>
        <w:t>Tournament-specific guides for Nations League, Copa Oro, and World Cup qualifiers</w:t>
      </w:r>
    </w:p>
    <w:p/>
    <w:p>
      <w:pPr>
        <w:pStyle w:val="Heading3"/>
      </w:pPr>
      <w:r>
        <w:rPr>
          <w:b/>
          <w:color w:val="333333"/>
          <w:sz w:val="28"/>
        </w:rPr>
        <w:t>Content Angles</w:t>
      </w:r>
    </w:p>
    <w:p/>
    <w:p>
      <w:pPr>
        <w:pStyle w:val="ListNumber"/>
        <w:spacing w:after="60"/>
        <w:ind w:left="360"/>
      </w:pPr>
      <w:r>
        <w:t>Match-by-match coverage - Linking to specific matchup pages (Mexico vs USA, etc.)</w:t>
      </w:r>
    </w:p>
    <w:p>
      <w:pPr>
        <w:pStyle w:val="ListNumber"/>
        <w:spacing w:after="60"/>
        <w:ind w:left="360"/>
      </w:pPr>
      <w:r>
        <w:t>Tournament betting guides - Deep dives into major competitions</w:t>
      </w:r>
    </w:p>
    <w:p>
      <w:pPr>
        <w:pStyle w:val="ListNumber"/>
        <w:spacing w:after="60"/>
        <w:ind w:left="360"/>
      </w:pPr>
      <w:r>
        <w:t>Live betting focus - Emphasizing in-play betting options</w:t>
      </w:r>
    </w:p>
    <w:p>
      <w:pPr>
        <w:pStyle w:val="ListNumber"/>
        <w:spacing w:after="60"/>
        <w:ind w:left="360"/>
      </w:pPr>
      <w:r>
        <w:t>Mobile betting emphasis - Crucial for Spanish-speaking audience</w:t>
      </w:r>
    </w:p>
    <w:p/>
    <w:p>
      <w:pPr>
        <w:pStyle w:val="Heading3"/>
      </w:pPr>
      <w:r>
        <w:rPr>
          <w:b/>
          <w:color w:val="333333"/>
          <w:sz w:val="28"/>
        </w:rPr>
        <w:t>Differentiation from Competitors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Competitor Gap</w:t>
            </w:r>
          </w:p>
        </w:tc>
        <w:tc>
          <w:tcPr>
            <w:tcW w:type="dxa" w:w="4680"/>
          </w:tcPr>
          <w:p>
            <w:r>
              <w:rPr>
                <w:b/>
              </w:rPr>
              <w:t>Our Build</w:t>
            </w:r>
          </w:p>
        </w:tc>
      </w:tr>
      <w:tr>
        <w:tc>
          <w:tcPr>
            <w:tcW w:type="dxa" w:w="4680"/>
          </w:tcPr>
          <w:p>
            <w:r>
              <w:t>No Spanish betting content</w:t>
            </w:r>
          </w:p>
        </w:tc>
        <w:tc>
          <w:tcPr>
            <w:tcW w:type="dxa" w:w="4680"/>
          </w:tcPr>
          <w:p>
            <w:r>
              <w:t>Full Spanish optimization</w:t>
            </w:r>
          </w:p>
        </w:tc>
      </w:tr>
      <w:tr>
        <w:tc>
          <w:tcPr>
            <w:tcW w:type="dxa" w:w="4680"/>
          </w:tcPr>
          <w:p>
            <w:r>
              <w:t>No sportsbook comparisons</w:t>
            </w:r>
          </w:p>
        </w:tc>
        <w:tc>
          <w:tcPr>
            <w:tcW w:type="dxa" w:w="4680"/>
          </w:tcPr>
          <w:p>
            <w:r>
              <w:t>7-brand comparison table</w:t>
            </w:r>
          </w:p>
        </w:tc>
      </w:tr>
      <w:tr>
        <w:tc>
          <w:tcPr>
            <w:tcW w:type="dxa" w:w="4680"/>
          </w:tcPr>
          <w:p>
            <w:r>
              <w:t>Generic match schedules</w:t>
            </w:r>
          </w:p>
        </w:tc>
        <w:tc>
          <w:tcPr>
            <w:tcW w:type="dxa" w:w="4680"/>
          </w:tcPr>
          <w:p>
            <w:r>
              <w:t>Calendar with betting integration</w:t>
            </w:r>
          </w:p>
        </w:tc>
      </w:tr>
      <w:tr>
        <w:tc>
          <w:tcPr>
            <w:tcW w:type="dxa" w:w="4680"/>
          </w:tcPr>
          <w:p>
            <w:r>
              <w:t>No tournament guides</w:t>
            </w:r>
          </w:p>
        </w:tc>
        <w:tc>
          <w:tcPr>
            <w:tcW w:type="dxa" w:w="4680"/>
          </w:tcPr>
          <w:p>
            <w:r>
              <w:t>CONCACAF tournament sections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Heading3"/>
      </w:pPr>
      <w:r>
        <w:rPr>
          <w:b/>
          <w:color w:val="333333"/>
          <w:sz w:val="28"/>
        </w:rPr>
        <w:t>Must-Have Elements</w:t>
      </w:r>
    </w:p>
    <w:p/>
    <w:p>
      <w:pPr>
        <w:pStyle w:val="ListBullet"/>
        <w:spacing w:after="60"/>
        <w:ind w:left="360"/>
      </w:pPr>
      <w:r>
        <w:t>[ ] Match schedule table (dynamic or static)</w:t>
      </w:r>
    </w:p>
    <w:p>
      <w:pPr>
        <w:pStyle w:val="ListBullet"/>
        <w:spacing w:after="60"/>
        <w:ind w:left="360"/>
      </w:pPr>
      <w:r>
        <w:t>[ ] Comparison table with all 7 sportsbooks</w:t>
      </w:r>
    </w:p>
    <w:p>
      <w:pPr>
        <w:pStyle w:val="ListBullet"/>
        <w:spacing w:after="60"/>
        <w:ind w:left="360"/>
      </w:pPr>
      <w:r>
        <w:t>[ ] Quick Answer Box with next match</w:t>
      </w:r>
    </w:p>
    <w:p>
      <w:pPr>
        <w:pStyle w:val="ListBullet"/>
        <w:spacing w:after="60"/>
        <w:ind w:left="360"/>
      </w:pPr>
      <w:r>
        <w:t>[ ] Schema markup (Article, FAQ, Breadcrumb)</w:t>
      </w:r>
    </w:p>
    <w:p>
      <w:pPr>
        <w:pStyle w:val="ListBullet"/>
        <w:spacing w:after="60"/>
        <w:ind w:left="360"/>
      </w:pPr>
      <w:r>
        <w:t>[ ] Last Updated badge</w:t>
      </w:r>
    </w:p>
    <w:p>
      <w:pPr>
        <w:pStyle w:val="ListBullet"/>
        <w:spacing w:after="60"/>
        <w:ind w:left="360"/>
      </w:pPr>
      <w:r>
        <w:t>[ ] Mobile-responsive design</w:t>
      </w:r>
    </w:p>
    <w:p>
      <w:pPr>
        <w:pStyle w:val="ListBullet"/>
        <w:spacing w:after="60"/>
        <w:ind w:left="360"/>
      </w:pPr>
      <w:r>
        <w:t>[ ] Internal link architecture (12 links)</w:t>
      </w:r>
    </w:p>
    <w:p/>
    <w:p>
      <w:pPr>
        <w:pStyle w:val="Heading3"/>
      </w:pPr>
      <w:r>
        <w:rPr>
          <w:b/>
          <w:color w:val="333333"/>
          <w:sz w:val="28"/>
        </w:rPr>
        <w:t>Interactive Elements</w:t>
      </w:r>
    </w:p>
    <w:p/>
    <w:p>
      <w:pPr>
        <w:pStyle w:val="ListBullet"/>
        <w:spacing w:after="60"/>
        <w:ind w:left="360"/>
      </w:pPr>
      <w:r>
        <w:t>[ ] Match calendar widget</w:t>
      </w:r>
    </w:p>
    <w:p>
      <w:pPr>
        <w:pStyle w:val="ListBullet"/>
        <w:spacing w:after="60"/>
        <w:ind w:left="360"/>
      </w:pPr>
      <w:r>
        <w:t>[ ] Sportsbook filter/comparison tool</w:t>
      </w:r>
    </w:p>
    <w:p>
      <w:pPr>
        <w:pStyle w:val="ListBullet"/>
        <w:spacing w:after="60"/>
        <w:ind w:left="360"/>
      </w:pPr>
      <w:r>
        <w:t>[ ] Bonus calculator link integration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 Required)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Anchor Text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Target URL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Placement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México vs Estados Unidos</w:t>
            </w:r>
          </w:p>
        </w:tc>
        <w:tc>
          <w:tcPr>
            <w:tcW w:type="dxa" w:w="2340"/>
          </w:tcPr>
          <w:p>
            <w:r>
              <w:t>/es/apuestas/futbol/mexico/mexico-vs-usa.htm</w:t>
            </w:r>
          </w:p>
        </w:tc>
        <w:tc>
          <w:tcPr>
            <w:tcW w:type="dxa" w:w="2340"/>
          </w:tcPr>
          <w:p>
            <w:r>
              <w:t>Introduction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apuestas Champions League</w:t>
            </w:r>
          </w:p>
        </w:tc>
        <w:tc>
          <w:tcPr>
            <w:tcW w:type="dxa" w:w="2340"/>
          </w:tcPr>
          <w:p>
            <w:r>
              <w:t>/es/apuestas/futbol/champions-league.htm</w:t>
            </w:r>
          </w:p>
        </w:tc>
        <w:tc>
          <w:tcPr>
            <w:tcW w:type="dxa" w:w="2340"/>
          </w:tcPr>
          <w:p>
            <w:r>
              <w:t>Competiciones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Nations League CONCACAF</w:t>
            </w:r>
          </w:p>
        </w:tc>
        <w:tc>
          <w:tcPr>
            <w:tcW w:type="dxa" w:w="2340"/>
          </w:tcPr>
          <w:p>
            <w:r>
              <w:t>/es/apuestas/futbol/concacaf/nations-league.htm</w:t>
            </w:r>
          </w:p>
        </w:tc>
        <w:tc>
          <w:tcPr>
            <w:tcW w:type="dxa" w:w="2340"/>
          </w:tcPr>
          <w:p>
            <w:r>
              <w:t>Nations League section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Copa Oro</w:t>
            </w:r>
          </w:p>
        </w:tc>
        <w:tc>
          <w:tcPr>
            <w:tcW w:type="dxa" w:w="2340"/>
          </w:tcPr>
          <w:p>
            <w:r>
              <w:t>/es/apuestas/futbol/concacaf/gold-cup.htm</w:t>
            </w:r>
          </w:p>
        </w:tc>
        <w:tc>
          <w:tcPr>
            <w:tcW w:type="dxa" w:w="2340"/>
          </w:tcPr>
          <w:p>
            <w:r>
              <w:t>Copa Oro section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apuestas Liga MX</w:t>
            </w:r>
          </w:p>
        </w:tc>
        <w:tc>
          <w:tcPr>
            <w:tcW w:type="dxa" w:w="2340"/>
          </w:tcPr>
          <w:p>
            <w:r>
              <w:t>/es/apuestas/liga-mx/index.htm</w:t>
            </w:r>
          </w:p>
        </w:tc>
        <w:tc>
          <w:tcPr>
            <w:tcW w:type="dxa" w:w="2340"/>
          </w:tcPr>
          <w:p>
            <w:r>
              <w:t>Related content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mejores apps de apuestas</w:t>
            </w:r>
          </w:p>
        </w:tc>
        <w:tc>
          <w:tcPr>
            <w:tcW w:type="dxa" w:w="2340"/>
          </w:tcPr>
          <w:p>
            <w:r>
              <w:t>/es/apuestas/mejores-apps.htm</w:t>
            </w:r>
          </w:p>
        </w:tc>
        <w:tc>
          <w:tcPr>
            <w:tcW w:type="dxa" w:w="2340"/>
          </w:tcPr>
          <w:p>
            <w:r>
              <w:t>Sportsbooks section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FanDuel reseña</w:t>
            </w:r>
          </w:p>
        </w:tc>
        <w:tc>
          <w:tcPr>
            <w:tcW w:type="dxa" w:w="2340"/>
          </w:tcPr>
          <w:p>
            <w:r>
              <w:t>/es/apuestas/fanduel-resena.htm</w:t>
            </w:r>
          </w:p>
        </w:tc>
        <w:tc>
          <w:tcPr>
            <w:tcW w:type="dxa" w:w="2340"/>
          </w:tcPr>
          <w:p>
            <w:r>
              <w:t>Brand section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BetMGM reseña</w:t>
            </w:r>
          </w:p>
        </w:tc>
        <w:tc>
          <w:tcPr>
            <w:tcW w:type="dxa" w:w="2340"/>
          </w:tcPr>
          <w:p>
            <w:r>
              <w:t>/es/apuestas/betmgm-resena.htm</w:t>
            </w:r>
          </w:p>
        </w:tc>
        <w:tc>
          <w:tcPr>
            <w:tcW w:type="dxa" w:w="2340"/>
          </w:tcPr>
          <w:p>
            <w:r>
              <w:t>Brand section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cómo apostar al fútbol</w:t>
            </w:r>
          </w:p>
        </w:tc>
        <w:tc>
          <w:tcPr>
            <w:tcW w:type="dxa" w:w="2340"/>
          </w:tcPr>
          <w:p>
            <w:r>
              <w:t>/es/apuestas/futbol/index.htm</w:t>
            </w:r>
          </w:p>
        </w:tc>
        <w:tc>
          <w:tcPr>
            <w:tcW w:type="dxa" w:w="2340"/>
          </w:tcPr>
          <w:p>
            <w:r>
              <w:t>How to bet section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apuestas en vivo</w:t>
            </w:r>
          </w:p>
        </w:tc>
        <w:tc>
          <w:tcPr>
            <w:tcW w:type="dxa" w:w="2340"/>
          </w:tcPr>
          <w:p>
            <w:r>
              <w:t>/es/apuestas/apuestas-en-vivo.htm</w:t>
            </w:r>
          </w:p>
        </w:tc>
        <w:tc>
          <w:tcPr>
            <w:tcW w:type="dxa" w:w="2340"/>
          </w:tcPr>
          <w:p>
            <w:r>
              <w:t>Live betting section</w:t>
            </w:r>
          </w:p>
        </w:tc>
      </w:tr>
      <w:tr>
        <w:tc>
          <w:tcPr>
            <w:tcW w:type="dxa" w:w="2340"/>
          </w:tcPr>
          <w:p>
            <w:r>
              <w:t>11</w:t>
            </w:r>
          </w:p>
        </w:tc>
        <w:tc>
          <w:tcPr>
            <w:tcW w:type="dxa" w:w="2340"/>
          </w:tcPr>
          <w:p>
            <w:r>
              <w:t>calculadora parlay</w:t>
            </w:r>
          </w:p>
        </w:tc>
        <w:tc>
          <w:tcPr>
            <w:tcW w:type="dxa" w:w="2340"/>
          </w:tcPr>
          <w:p>
            <w:r>
              <w:t>/es/apuestas/herramientas/calculadora-parlay.htm</w:t>
            </w:r>
          </w:p>
        </w:tc>
        <w:tc>
          <w:tcPr>
            <w:tcW w:type="dxa" w:w="2340"/>
          </w:tcPr>
          <w:p>
            <w:r>
              <w:t>Tools reference</w:t>
            </w:r>
          </w:p>
        </w:tc>
      </w:tr>
      <w:tr>
        <w:tc>
          <w:tcPr>
            <w:tcW w:type="dxa" w:w="2340"/>
          </w:tcPr>
          <w:p>
            <w:r>
              <w:t>12</w:t>
            </w:r>
          </w:p>
        </w:tc>
        <w:tc>
          <w:tcPr>
            <w:tcW w:type="dxa" w:w="2340"/>
          </w:tcPr>
          <w:p>
            <w:r>
              <w:t>conversor de momios</w:t>
            </w:r>
          </w:p>
        </w:tc>
        <w:tc>
          <w:tcPr>
            <w:tcW w:type="dxa" w:w="2340"/>
          </w:tcPr>
          <w:p>
            <w:r>
              <w:t>/es/apuestas/herramientas/conversor-momios.htm</w:t>
            </w:r>
          </w:p>
        </w:tc>
        <w:tc>
          <w:tcPr>
            <w:tcW w:type="dxa" w:w="2340"/>
          </w:tcPr>
          <w:p>
            <w:r>
              <w:t>Tools reference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COMPLIANCE REQUIREMENTS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Standard</w:t>
            </w:r>
          </w:p>
        </w:tc>
      </w:tr>
      <w:tr>
        <w:tc>
          <w:tcPr>
            <w:tcW w:type="dxa" w:w="4680"/>
          </w:tcPr>
          <w:p>
            <w:r>
              <w:t>**Age**</w:t>
            </w:r>
          </w:p>
        </w:tc>
        <w:tc>
          <w:tcPr>
            <w:tcW w:type="dxa" w:w="4680"/>
          </w:tcPr>
          <w:p>
            <w:r>
              <w:t>21+ (all US states except MT, NH, RI, WY, DC = 18+)</w:t>
            </w:r>
          </w:p>
        </w:tc>
      </w:tr>
      <w:tr>
        <w:tc>
          <w:tcPr>
            <w:tcW w:type="dxa" w:w="4680"/>
          </w:tcPr>
          <w:p>
            <w:r>
              <w:t>**Hotline**</w:t>
            </w:r>
          </w:p>
        </w:tc>
        <w:tc>
          <w:tcPr>
            <w:tcW w:type="dxa" w:w="4680"/>
          </w:tcPr>
          <w:p>
            <w:r>
              <w:t>1-800-522-4700</w:t>
            </w:r>
          </w:p>
        </w:tc>
      </w:tr>
      <w:tr>
        <w:tc>
          <w:tcPr>
            <w:tcW w:type="dxa" w:w="4680"/>
          </w:tcPr>
          <w:p>
            <w:r>
              <w:t>**Responsible Gambling**</w:t>
            </w:r>
          </w:p>
        </w:tc>
        <w:tc>
          <w:tcPr>
            <w:tcW w:type="dxa" w:w="4680"/>
          </w:tcPr>
          <w:p>
            <w:r>
              <w:t>Section at bottom (required)</w:t>
            </w:r>
          </w:p>
        </w:tc>
      </w:tr>
      <w:tr>
        <w:tc>
          <w:tcPr>
            <w:tcW w:type="dxa" w:w="4680"/>
          </w:tcPr>
          <w:p>
            <w:r>
              <w:t>**Affiliate Disclosure**</w:t>
            </w:r>
          </w:p>
        </w:tc>
        <w:tc>
          <w:tcPr>
            <w:tcW w:type="dxa" w:w="4680"/>
          </w:tcPr>
          <w:p>
            <w:r>
              <w:t>Website sidebar (NOT in content)</w:t>
            </w:r>
          </w:p>
        </w:tc>
      </w:tr>
      <w:tr>
        <w:tc>
          <w:tcPr>
            <w:tcW w:type="dxa" w:w="4680"/>
          </w:tcPr>
          <w:p>
            <w:r>
              <w:t>**State Disclaimer**</w:t>
            </w:r>
          </w:p>
        </w:tc>
        <w:tc>
          <w:tcPr>
            <w:tcW w:type="dxa" w:w="4680"/>
          </w:tcPr>
          <w:p>
            <w:r>
              <w:t>Required - availability varies by state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**Word Count Target**</w:t>
            </w:r>
          </w:p>
        </w:tc>
        <w:tc>
          <w:tcPr>
            <w:tcW w:type="dxa" w:w="4680"/>
          </w:tcPr>
          <w:p>
            <w:r>
              <w:t>~4,500 words</w:t>
            </w:r>
          </w:p>
        </w:tc>
      </w:tr>
      <w:tr>
        <w:tc>
          <w:tcPr>
            <w:tcW w:type="dxa" w:w="4680"/>
          </w:tcPr>
          <w:p>
            <w:r>
              <w:t>**Estimated Completion**</w:t>
            </w:r>
          </w:p>
        </w:tc>
        <w:tc>
          <w:tcPr>
            <w:tcW w:type="dxa" w:w="4680"/>
          </w:tcPr>
          <w:p>
            <w:r>
              <w:t>Phase 1 complete</w:t>
            </w:r>
          </w:p>
        </w:tc>
      </w:tr>
      <w:tr>
        <w:tc>
          <w:tcPr>
            <w:tcW w:type="dxa" w:w="4680"/>
          </w:tcPr>
          <w:p>
            <w:r>
              <w:t>**Next Phase**</w:t>
            </w:r>
          </w:p>
        </w:tc>
        <w:tc>
          <w:tcPr>
            <w:tcW w:type="dxa" w:w="4680"/>
          </w:tcPr>
          <w:p>
            <w:r>
              <w:t>Phase 2 - Writer Brief</w:t>
            </w:r>
          </w:p>
        </w:tc>
      </w:tr>
      <w:tr>
        <w:tc>
          <w:tcPr>
            <w:tcW w:type="dxa" w:w="4680"/>
          </w:tcPr>
          <w:p>
            <w:r>
              <w:t>**Writer**</w:t>
            </w:r>
          </w:p>
        </w:tc>
        <w:tc>
          <w:tcPr>
            <w:tcW w:type="dxa" w:w="4680"/>
          </w:tcPr>
          <w:p>
            <w:r>
              <w:t>Gustavo Cantella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PHASE 1 VALIDATION CHECKLIST</w:t>
      </w:r>
    </w:p>
    <w:p/>
    <w:p>
      <w:pPr>
        <w:pStyle w:val="ListBullet"/>
        <w:spacing w:after="60"/>
        <w:ind w:left="360"/>
      </w:pPr>
      <w:r>
        <w:t>[x] Primary keyword has REAL volume from Ahrefs (3,000/mo)</w:t>
      </w:r>
    </w:p>
    <w:p>
      <w:pPr>
        <w:pStyle w:val="ListBullet"/>
        <w:spacing w:after="60"/>
        <w:ind w:left="360"/>
      </w:pPr>
      <w:r>
        <w:t>[x] 15 secondary keywords with REAL volume identified</w:t>
      </w:r>
    </w:p>
    <w:p>
      <w:pPr>
        <w:pStyle w:val="ListBullet"/>
        <w:spacing w:after="60"/>
        <w:ind w:left="360"/>
      </w:pPr>
      <w:r>
        <w:t>[x] Competitor analysis completed (3 competitors)</w:t>
      </w:r>
    </w:p>
    <w:p>
      <w:pPr>
        <w:pStyle w:val="ListBullet"/>
        <w:spacing w:after="60"/>
        <w:ind w:left="360"/>
      </w:pPr>
      <w:r>
        <w:t>[x] Content gaps identified (5 gaps)</w:t>
      </w:r>
    </w:p>
    <w:p>
      <w:pPr>
        <w:pStyle w:val="ListBullet"/>
        <w:spacing w:after="60"/>
        <w:ind w:left="360"/>
      </w:pPr>
      <w:r>
        <w:t>[x] 7 brands selected with rationale</w:t>
      </w:r>
    </w:p>
    <w:p>
      <w:pPr>
        <w:pStyle w:val="ListBullet"/>
        <w:spacing w:after="60"/>
        <w:ind w:left="360"/>
      </w:pPr>
      <w:r>
        <w:t>[x] Word count target based on market analysis (~4,500)</w:t>
      </w:r>
    </w:p>
    <w:p>
      <w:pPr>
        <w:pStyle w:val="ListBullet"/>
        <w:spacing w:after="60"/>
        <w:ind w:left="360"/>
      </w:pPr>
      <w:r>
        <w:t>[x] 12 internal links mapped</w:t>
      </w:r>
    </w:p>
    <w:p>
      <w:pPr>
        <w:pStyle w:val="ListBullet"/>
        <w:spacing w:after="60"/>
        <w:ind w:left="360"/>
      </w:pPr>
      <w:r>
        <w:t>[x] FAQs planned (8 minimum)</w:t>
      </w:r>
    </w:p>
    <w:p>
      <w:pPr>
        <w:pStyle w:val="ListBullet"/>
        <w:spacing w:after="60"/>
        <w:ind w:left="360"/>
      </w:pPr>
      <w:r>
        <w:t>[x] Spanish content rules applied</w:t>
      </w:r>
    </w:p>
    <w:p>
      <w:pPr>
        <w:pStyle w:val="ListBullet"/>
        <w:spacing w:after="60"/>
        <w:ind w:left="360"/>
      </w:pPr>
      <w:r>
        <w:t>[x] Compliance requirements documented</w:t>
      </w:r>
    </w:p>
    <w:p/>
    <w:p/>
    <w:p>
      <w:pPr>
        <w:spacing w:after="120"/>
      </w:pPr>
      <w:r>
        <w:rPr>
          <w:b/>
        </w:rPr>
        <w:t>Phase 1 Complete. Proceed to Phase 2: Writer Brief Generation.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