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C7E44" w14:textId="1AC190DF" w:rsidR="00923E12" w:rsidRDefault="006E1A8E" w:rsidP="006E1A8E">
      <w:pPr>
        <w:jc w:val="center"/>
      </w:pPr>
      <w:r>
        <w:t>RAPPORT CUDA 2020</w:t>
      </w:r>
    </w:p>
    <w:p w14:paraId="0EDF8280" w14:textId="0835A25D" w:rsidR="006E1A8E" w:rsidRDefault="00D95DA1" w:rsidP="006E1A8E">
      <w:pPr>
        <w:jc w:val="center"/>
      </w:pPr>
      <w:r>
        <w:t xml:space="preserve">NAIL </w:t>
      </w:r>
      <w:proofErr w:type="spellStart"/>
      <w:r>
        <w:t>Théo</w:t>
      </w:r>
      <w:proofErr w:type="spellEnd"/>
    </w:p>
    <w:p w14:paraId="0CA28FD9" w14:textId="582C1ABE" w:rsidR="00D95DA1" w:rsidRDefault="00D95DA1" w:rsidP="006E1A8E">
      <w:pPr>
        <w:jc w:val="center"/>
      </w:pPr>
      <w:r>
        <w:t>RONCIN David</w:t>
      </w:r>
    </w:p>
    <w:p w14:paraId="00DE9FB0" w14:textId="61C989E4" w:rsidR="00BD00E6" w:rsidRDefault="00BD00E6" w:rsidP="000258A2"/>
    <w:p w14:paraId="447F0648" w14:textId="44ADE03D" w:rsidR="00EC4050" w:rsidRDefault="00BD00E6" w:rsidP="000258A2">
      <w:pPr>
        <w:rPr>
          <w:lang w:val="fr-FR"/>
        </w:rPr>
      </w:pPr>
      <w:r w:rsidRPr="00BD00E6">
        <w:rPr>
          <w:lang w:val="fr-FR"/>
        </w:rPr>
        <w:t>Pour ce projet, nous a</w:t>
      </w:r>
      <w:r>
        <w:rPr>
          <w:lang w:val="fr-FR"/>
        </w:rPr>
        <w:t xml:space="preserve">vons décidé </w:t>
      </w:r>
      <w:r w:rsidR="00EE1657">
        <w:rPr>
          <w:lang w:val="fr-FR"/>
        </w:rPr>
        <w:t xml:space="preserve">d’implémenter </w:t>
      </w:r>
      <w:r w:rsidR="00EC4050">
        <w:rPr>
          <w:lang w:val="fr-FR"/>
        </w:rPr>
        <w:t>plusieurs filtres graphiques</w:t>
      </w:r>
      <w:r w:rsidR="00EE1657">
        <w:rPr>
          <w:lang w:val="fr-FR"/>
        </w:rPr>
        <w:t xml:space="preserve"> en C classique, en CUDA, en CUDA avec le </w:t>
      </w:r>
      <w:proofErr w:type="spellStart"/>
      <w:r w:rsidR="00EE1657">
        <w:rPr>
          <w:lang w:val="fr-FR"/>
        </w:rPr>
        <w:t>shared</w:t>
      </w:r>
      <w:proofErr w:type="spellEnd"/>
      <w:r w:rsidR="00EE1657">
        <w:rPr>
          <w:lang w:val="fr-FR"/>
        </w:rPr>
        <w:t xml:space="preserve">, en CUDA avec </w:t>
      </w:r>
      <w:proofErr w:type="spellStart"/>
      <w:r w:rsidR="00EE1657">
        <w:rPr>
          <w:lang w:val="fr-FR"/>
        </w:rPr>
        <w:t>stream</w:t>
      </w:r>
      <w:proofErr w:type="spellEnd"/>
      <w:r w:rsidR="00EE1657">
        <w:rPr>
          <w:lang w:val="fr-FR"/>
        </w:rPr>
        <w:t xml:space="preserve"> et enfin en CUDA avec </w:t>
      </w:r>
      <w:proofErr w:type="spellStart"/>
      <w:r w:rsidR="00EE1657">
        <w:rPr>
          <w:lang w:val="fr-FR"/>
        </w:rPr>
        <w:t>stream</w:t>
      </w:r>
      <w:proofErr w:type="spellEnd"/>
      <w:r w:rsidR="00EE1657">
        <w:rPr>
          <w:lang w:val="fr-FR"/>
        </w:rPr>
        <w:t xml:space="preserve"> et </w:t>
      </w:r>
      <w:proofErr w:type="spellStart"/>
      <w:r w:rsidR="00EE1657">
        <w:rPr>
          <w:lang w:val="fr-FR"/>
        </w:rPr>
        <w:t>shared</w:t>
      </w:r>
      <w:proofErr w:type="spellEnd"/>
      <w:r w:rsidR="00EE1657">
        <w:rPr>
          <w:lang w:val="fr-FR"/>
        </w:rPr>
        <w:t xml:space="preserve">. </w:t>
      </w:r>
      <w:r w:rsidR="00EC4050">
        <w:rPr>
          <w:lang w:val="fr-FR"/>
        </w:rPr>
        <w:t>Cela permet donc de voir les effets concret</w:t>
      </w:r>
      <w:r w:rsidR="00BC6FE0">
        <w:rPr>
          <w:lang w:val="fr-FR"/>
        </w:rPr>
        <w:t>s</w:t>
      </w:r>
      <w:r w:rsidR="00EC4050">
        <w:rPr>
          <w:lang w:val="fr-FR"/>
        </w:rPr>
        <w:t xml:space="preserve"> des </w:t>
      </w:r>
      <w:proofErr w:type="spellStart"/>
      <w:r w:rsidR="00EC4050">
        <w:rPr>
          <w:lang w:val="fr-FR"/>
        </w:rPr>
        <w:t>differentes</w:t>
      </w:r>
      <w:proofErr w:type="spellEnd"/>
      <w:r w:rsidR="00EC4050">
        <w:rPr>
          <w:lang w:val="fr-FR"/>
        </w:rPr>
        <w:t xml:space="preserve"> techniques.</w:t>
      </w:r>
      <w:r w:rsidR="00FE5F1A">
        <w:rPr>
          <w:lang w:val="fr-FR"/>
        </w:rPr>
        <w:t xml:space="preserve"> Tout les tests on été réalisé sur la machine de l’université</w:t>
      </w:r>
      <w:r w:rsidR="009F098E">
        <w:rPr>
          <w:lang w:val="fr-FR"/>
        </w:rPr>
        <w:t>.</w:t>
      </w:r>
    </w:p>
    <w:p w14:paraId="5191CEA0" w14:textId="05CD8DD9" w:rsidR="00497965" w:rsidRDefault="00BC6FE0" w:rsidP="000258A2">
      <w:pPr>
        <w:rPr>
          <w:lang w:val="fr-FR"/>
        </w:rPr>
      </w:pPr>
      <w:r>
        <w:rPr>
          <w:lang w:val="fr-FR"/>
        </w:rPr>
        <w:t>Les filtres que nous avons choisi, après recherches internet, son</w:t>
      </w:r>
      <w:r w:rsidR="00CB4412">
        <w:rPr>
          <w:lang w:val="fr-FR"/>
        </w:rPr>
        <w:t>t</w:t>
      </w:r>
      <w:r>
        <w:rPr>
          <w:lang w:val="fr-FR"/>
        </w:rPr>
        <w:t xml:space="preserve"> les suivants :</w:t>
      </w:r>
    </w:p>
    <w:p w14:paraId="5429FB3C" w14:textId="63DDA476" w:rsidR="00497965" w:rsidRPr="00A51F9F" w:rsidRDefault="00875B37" w:rsidP="000258A2">
      <w:pPr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blur</w:t>
      </w:r>
      <w:proofErr w:type="spellEnd"/>
      <w:r>
        <w:rPr>
          <w:lang w:val="fr-FR"/>
        </w:rPr>
        <w:t xml:space="preserve"> classique, qui donne ce graphe de performance</w:t>
      </w:r>
      <w:r w:rsidR="00A51F9F">
        <w:rPr>
          <w:lang w:val="fr-FR"/>
        </w:rPr>
        <w:t xml:space="preserve">(temps en </w:t>
      </w:r>
      <w:proofErr w:type="spellStart"/>
      <w:r w:rsidR="00A51F9F">
        <w:rPr>
          <w:lang w:val="fr-FR"/>
        </w:rPr>
        <w:t>milisecondes</w:t>
      </w:r>
      <w:proofErr w:type="spellEnd"/>
      <w:r w:rsidR="00A51F9F">
        <w:rPr>
          <w:lang w:val="fr-FR"/>
        </w:rPr>
        <w:t xml:space="preserve">) </w:t>
      </w:r>
      <w:r>
        <w:rPr>
          <w:lang w:val="fr-FR"/>
        </w:rPr>
        <w:t> :</w:t>
      </w:r>
      <w:r>
        <w:rPr>
          <w:noProof/>
        </w:rPr>
        <w:drawing>
          <wp:inline distT="0" distB="0" distL="0" distR="0" wp14:anchorId="44FDDC2F" wp14:editId="59F4C7B2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930D68A0-AE65-4D88-A88C-11E9DA4E90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EFA7F1F" w14:textId="274C5A2A" w:rsidR="006E1A8E" w:rsidRDefault="00DA3532" w:rsidP="00DA3532">
      <w:pPr>
        <w:rPr>
          <w:lang w:val="fr-FR"/>
        </w:rPr>
      </w:pPr>
      <w:r>
        <w:rPr>
          <w:lang w:val="fr-FR"/>
        </w:rPr>
        <w:t xml:space="preserve">Ici, on peut voir que la partie C est </w:t>
      </w:r>
      <w:r w:rsidR="00DB0956">
        <w:rPr>
          <w:lang w:val="fr-FR"/>
        </w:rPr>
        <w:t>légèrement</w:t>
      </w:r>
      <w:r>
        <w:rPr>
          <w:lang w:val="fr-FR"/>
        </w:rPr>
        <w:t xml:space="preserve"> plus performante que la partie CUDA classique. En revanche, on voit que </w:t>
      </w:r>
      <w:r w:rsidR="00DB0956">
        <w:rPr>
          <w:lang w:val="fr-FR"/>
        </w:rPr>
        <w:t>les optimisations subséquentes</w:t>
      </w:r>
      <w:r>
        <w:rPr>
          <w:lang w:val="fr-FR"/>
        </w:rPr>
        <w:t xml:space="preserve"> améliorent le temps d’</w:t>
      </w:r>
      <w:r w:rsidR="00DB0956">
        <w:rPr>
          <w:lang w:val="fr-FR"/>
        </w:rPr>
        <w:t>exécution</w:t>
      </w:r>
      <w:r>
        <w:rPr>
          <w:lang w:val="fr-FR"/>
        </w:rPr>
        <w:t>.</w:t>
      </w:r>
    </w:p>
    <w:p w14:paraId="5AD59998" w14:textId="2E28A567" w:rsidR="00531358" w:rsidRDefault="007324E9" w:rsidP="00DA3532">
      <w:pPr>
        <w:rPr>
          <w:lang w:val="fr-FR"/>
        </w:rPr>
      </w:pPr>
      <w:r>
        <w:rPr>
          <w:lang w:val="fr-FR"/>
        </w:rPr>
        <w:t xml:space="preserve">La difficulté de ce filtre a été les parties qui impliquent les </w:t>
      </w:r>
      <w:proofErr w:type="spellStart"/>
      <w:r>
        <w:rPr>
          <w:lang w:val="fr-FR"/>
        </w:rPr>
        <w:t>streams</w:t>
      </w:r>
      <w:proofErr w:type="spellEnd"/>
      <w:r>
        <w:rPr>
          <w:lang w:val="fr-FR"/>
        </w:rPr>
        <w:t xml:space="preserve">, car les manipuler efficacement est assez complexe et plante facilement si on ne </w:t>
      </w:r>
      <w:r w:rsidR="002D7683">
        <w:rPr>
          <w:lang w:val="fr-FR"/>
        </w:rPr>
        <w:t>fait</w:t>
      </w:r>
      <w:r>
        <w:rPr>
          <w:lang w:val="fr-FR"/>
        </w:rPr>
        <w:t xml:space="preserve"> pas attention.</w:t>
      </w:r>
    </w:p>
    <w:p w14:paraId="6F3CA4D4" w14:textId="77777777" w:rsidR="00531358" w:rsidRDefault="00531358" w:rsidP="00DA3532">
      <w:pPr>
        <w:rPr>
          <w:lang w:val="fr-FR"/>
        </w:rPr>
      </w:pPr>
    </w:p>
    <w:p w14:paraId="00957E3A" w14:textId="6B9CA812" w:rsidR="00316C82" w:rsidRDefault="00316C82" w:rsidP="00DA3532">
      <w:pPr>
        <w:rPr>
          <w:lang w:val="fr-FR"/>
        </w:rPr>
      </w:pPr>
      <w:r>
        <w:rPr>
          <w:lang w:val="fr-FR"/>
        </w:rPr>
        <w:t>Le secon</w:t>
      </w:r>
      <w:r w:rsidR="00986BE6">
        <w:rPr>
          <w:lang w:val="fr-FR"/>
        </w:rPr>
        <w:t>d</w:t>
      </w:r>
      <w:r>
        <w:rPr>
          <w:lang w:val="fr-FR"/>
        </w:rPr>
        <w:t xml:space="preserve"> filtre testé est un Dilate, qui donne le graphe suivant :</w:t>
      </w:r>
    </w:p>
    <w:p w14:paraId="372BB6E1" w14:textId="73E8A010" w:rsidR="007324E9" w:rsidRDefault="00986BE6" w:rsidP="00DA3532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79FB7950" wp14:editId="07EEB4D9">
            <wp:extent cx="4572000" cy="2743200"/>
            <wp:effectExtent l="0" t="0" r="0" b="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08FDCB14-4076-49C1-B5AC-DB76BDABFE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7324E9">
        <w:rPr>
          <w:lang w:val="fr-FR"/>
        </w:rPr>
        <w:t xml:space="preserve"> </w:t>
      </w:r>
    </w:p>
    <w:p w14:paraId="3E518AD0" w14:textId="1F807EC9" w:rsidR="00986BE6" w:rsidRDefault="00986BE6" w:rsidP="00DA3532">
      <w:pPr>
        <w:rPr>
          <w:lang w:val="fr-FR"/>
        </w:rPr>
      </w:pPr>
      <w:r>
        <w:rPr>
          <w:lang w:val="fr-FR"/>
        </w:rPr>
        <w:t>Ici, on voit le gain de performance énorme dans le passage de C a CUDA(de 10.911 ms a 2.03 ms). En revanche, on remarque aussi</w:t>
      </w:r>
      <w:r w:rsidR="004564C9">
        <w:rPr>
          <w:lang w:val="fr-FR"/>
        </w:rPr>
        <w:t xml:space="preserve"> un apport de performance présent dans les autres partie, mais minime comparé au début.</w:t>
      </w:r>
    </w:p>
    <w:p w14:paraId="1F8C9FD7" w14:textId="6C750E5A" w:rsidR="003921CB" w:rsidRDefault="003921CB" w:rsidP="00DA3532">
      <w:pPr>
        <w:rPr>
          <w:lang w:val="fr-FR"/>
        </w:rPr>
      </w:pPr>
      <w:r>
        <w:rPr>
          <w:lang w:val="fr-FR"/>
        </w:rPr>
        <w:t xml:space="preserve">Encore une fois, la difficulté ici a été sur la partie </w:t>
      </w:r>
      <w:proofErr w:type="spellStart"/>
      <w:r>
        <w:rPr>
          <w:lang w:val="fr-FR"/>
        </w:rPr>
        <w:t>streams</w:t>
      </w:r>
      <w:proofErr w:type="spellEnd"/>
      <w:r>
        <w:rPr>
          <w:lang w:val="fr-FR"/>
        </w:rPr>
        <w:t>.</w:t>
      </w:r>
    </w:p>
    <w:p w14:paraId="61B471ED" w14:textId="62838C34" w:rsidR="003921CB" w:rsidRDefault="003921CB" w:rsidP="00DA3532">
      <w:pPr>
        <w:rPr>
          <w:lang w:val="fr-FR"/>
        </w:rPr>
      </w:pPr>
    </w:p>
    <w:p w14:paraId="6BA69170" w14:textId="08A07F95" w:rsidR="003921CB" w:rsidRDefault="008100C9" w:rsidP="00DA3532">
      <w:pPr>
        <w:rPr>
          <w:lang w:val="fr-FR"/>
        </w:rPr>
      </w:pPr>
      <w:r>
        <w:rPr>
          <w:lang w:val="fr-FR"/>
        </w:rPr>
        <w:t xml:space="preserve">Le filtre d’après est le filtre </w:t>
      </w:r>
      <w:proofErr w:type="spellStart"/>
      <w:r>
        <w:rPr>
          <w:lang w:val="fr-FR"/>
        </w:rPr>
        <w:t>Emboss</w:t>
      </w:r>
      <w:proofErr w:type="spellEnd"/>
      <w:r>
        <w:rPr>
          <w:lang w:val="fr-FR"/>
        </w:rPr>
        <w:t>, qui donne ce graphe :</w:t>
      </w:r>
    </w:p>
    <w:p w14:paraId="104B3519" w14:textId="603965DC" w:rsidR="00237A49" w:rsidRDefault="00237A49" w:rsidP="00DA3532">
      <w:pPr>
        <w:rPr>
          <w:lang w:val="fr-FR"/>
        </w:rPr>
      </w:pPr>
      <w:r>
        <w:rPr>
          <w:noProof/>
        </w:rPr>
        <w:drawing>
          <wp:inline distT="0" distB="0" distL="0" distR="0" wp14:anchorId="32D39D53" wp14:editId="7B474101">
            <wp:extent cx="4572000" cy="2743200"/>
            <wp:effectExtent l="0" t="0" r="0" b="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D8177A34-4EE0-468F-A2E5-71BDBE624E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059F50" w14:textId="6ED99FF2" w:rsidR="00BA262E" w:rsidRDefault="00BA262E" w:rsidP="00DA3532">
      <w:pPr>
        <w:rPr>
          <w:lang w:val="fr-FR"/>
        </w:rPr>
      </w:pPr>
      <w:r>
        <w:rPr>
          <w:lang w:val="fr-FR"/>
        </w:rPr>
        <w:t>LE gain des performances dans ce cas est encore plus flagrant : on passe de 20.303 ms en C a 1.89 ms en CUDA. On note également une stagnation des performances après le passage en CUDA.</w:t>
      </w:r>
    </w:p>
    <w:p w14:paraId="2DD9E686" w14:textId="1B6D73D4" w:rsidR="00066532" w:rsidRDefault="00066532" w:rsidP="00DA3532">
      <w:pPr>
        <w:rPr>
          <w:lang w:val="fr-FR"/>
        </w:rPr>
      </w:pPr>
    </w:p>
    <w:p w14:paraId="51015AFD" w14:textId="56BAC4A5" w:rsidR="00066532" w:rsidRDefault="00066532" w:rsidP="00DA3532">
      <w:pPr>
        <w:rPr>
          <w:lang w:val="fr-FR"/>
        </w:rPr>
      </w:pPr>
      <w:r>
        <w:rPr>
          <w:lang w:val="fr-FR"/>
        </w:rPr>
        <w:t xml:space="preserve">Le filtre suivant et un filtre </w:t>
      </w:r>
      <w:proofErr w:type="spellStart"/>
      <w:r>
        <w:rPr>
          <w:lang w:val="fr-FR"/>
        </w:rPr>
        <w:t>erode</w:t>
      </w:r>
      <w:proofErr w:type="spellEnd"/>
      <w:r>
        <w:rPr>
          <w:lang w:val="fr-FR"/>
        </w:rPr>
        <w:t>, qui donne ce graphe :</w:t>
      </w:r>
    </w:p>
    <w:p w14:paraId="5616C322" w14:textId="4EF1BDFE" w:rsidR="00066532" w:rsidRDefault="00792000" w:rsidP="00DA3532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62D4997" wp14:editId="626CD309">
            <wp:extent cx="4572000" cy="2743200"/>
            <wp:effectExtent l="0" t="0" r="0" b="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8BA4F636-2202-4EDD-9B91-36B12AEC93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1292D0" w14:textId="237BCF0C" w:rsidR="00D75A7E" w:rsidRDefault="00D75A7E" w:rsidP="00DA3532">
      <w:pPr>
        <w:rPr>
          <w:lang w:val="fr-FR"/>
        </w:rPr>
      </w:pPr>
      <w:r>
        <w:rPr>
          <w:lang w:val="fr-FR"/>
        </w:rPr>
        <w:t>Ici, même type de graphe. On passe de 10.9 ms a 2 ms pour le passage de C a CUDA</w:t>
      </w:r>
      <w:r w:rsidR="0099576B">
        <w:rPr>
          <w:lang w:val="fr-FR"/>
        </w:rPr>
        <w:t xml:space="preserve"> avec une stagnation similaire après cette étape.</w:t>
      </w:r>
    </w:p>
    <w:p w14:paraId="5FC2C0D8" w14:textId="4D6D153B" w:rsidR="003F6310" w:rsidRDefault="003F6310" w:rsidP="00DA3532">
      <w:pPr>
        <w:rPr>
          <w:lang w:val="fr-FR"/>
        </w:rPr>
      </w:pPr>
    </w:p>
    <w:p w14:paraId="6CD44E73" w14:textId="5B1C467C" w:rsidR="003F6310" w:rsidRDefault="00CB6276" w:rsidP="00DA3532">
      <w:pPr>
        <w:rPr>
          <w:lang w:val="fr-FR"/>
        </w:rPr>
      </w:pPr>
      <w:r>
        <w:rPr>
          <w:lang w:val="fr-FR"/>
        </w:rPr>
        <w:t xml:space="preserve">Le prochain filtre est un </w:t>
      </w:r>
      <w:proofErr w:type="spellStart"/>
      <w:r>
        <w:rPr>
          <w:lang w:val="fr-FR"/>
        </w:rPr>
        <w:t>grayscale</w:t>
      </w:r>
      <w:proofErr w:type="spellEnd"/>
      <w:r>
        <w:rPr>
          <w:lang w:val="fr-FR"/>
        </w:rPr>
        <w:t> :</w:t>
      </w:r>
    </w:p>
    <w:p w14:paraId="66C8EA85" w14:textId="651CB8EA" w:rsidR="00CB6276" w:rsidRDefault="00CB6276" w:rsidP="00DA3532">
      <w:pPr>
        <w:rPr>
          <w:lang w:val="fr-FR"/>
        </w:rPr>
      </w:pPr>
      <w:r>
        <w:rPr>
          <w:noProof/>
        </w:rPr>
        <w:drawing>
          <wp:inline distT="0" distB="0" distL="0" distR="0" wp14:anchorId="6369DBED" wp14:editId="6F27043D">
            <wp:extent cx="4572000" cy="2743200"/>
            <wp:effectExtent l="0" t="0" r="0" b="0"/>
            <wp:docPr id="5" name="Graphique 5">
              <a:extLst xmlns:a="http://schemas.openxmlformats.org/drawingml/2006/main">
                <a:ext uri="{FF2B5EF4-FFF2-40B4-BE49-F238E27FC236}">
                  <a16:creationId xmlns:a16="http://schemas.microsoft.com/office/drawing/2014/main" id="{8988A9E7-0004-46AD-95E2-35F46CC00C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EEDB5A" w14:textId="7E89AD88" w:rsidR="002930E4" w:rsidRDefault="002930E4" w:rsidP="00DA3532">
      <w:pPr>
        <w:rPr>
          <w:lang w:val="fr-FR"/>
        </w:rPr>
      </w:pPr>
      <w:r>
        <w:rPr>
          <w:lang w:val="fr-FR"/>
        </w:rPr>
        <w:t xml:space="preserve">On remarque tout d’abords que ce graphe ne comporte que 3 </w:t>
      </w:r>
      <w:r w:rsidR="002D57A6">
        <w:rPr>
          <w:lang w:val="fr-FR"/>
        </w:rPr>
        <w:t>entrées</w:t>
      </w:r>
      <w:r>
        <w:rPr>
          <w:lang w:val="fr-FR"/>
        </w:rPr>
        <w:t xml:space="preserve"> au lieu des 5 habituelle. En effet, nous n’avons pas réussi </w:t>
      </w:r>
      <w:r w:rsidR="009045C8">
        <w:rPr>
          <w:lang w:val="fr-FR"/>
        </w:rPr>
        <w:t>à</w:t>
      </w:r>
      <w:r>
        <w:rPr>
          <w:lang w:val="fr-FR"/>
        </w:rPr>
        <w:t xml:space="preserve"> le faire fonctionner en mode </w:t>
      </w:r>
      <w:proofErr w:type="spellStart"/>
      <w:r w:rsidR="00B33985">
        <w:rPr>
          <w:lang w:val="fr-FR"/>
        </w:rPr>
        <w:t>stream</w:t>
      </w:r>
      <w:proofErr w:type="spellEnd"/>
      <w:r>
        <w:rPr>
          <w:lang w:val="fr-FR"/>
        </w:rPr>
        <w:t xml:space="preserve">. Les données que nous </w:t>
      </w:r>
      <w:r w:rsidR="00444274">
        <w:rPr>
          <w:lang w:val="fr-FR"/>
        </w:rPr>
        <w:t>avons</w:t>
      </w:r>
      <w:r>
        <w:rPr>
          <w:lang w:val="fr-FR"/>
        </w:rPr>
        <w:t xml:space="preserve"> obtenues malgré tout montre quand même</w:t>
      </w:r>
      <w:r w:rsidR="002D57A6">
        <w:rPr>
          <w:lang w:val="fr-FR"/>
        </w:rPr>
        <w:t xml:space="preserve"> une progression similaire aux graphes précèdent ; on passe de 2.6 ms en C a 0.6 ms en CUDA.</w:t>
      </w:r>
      <w:r>
        <w:rPr>
          <w:lang w:val="fr-FR"/>
        </w:rPr>
        <w:t xml:space="preserve"> </w:t>
      </w:r>
    </w:p>
    <w:p w14:paraId="02D33C30" w14:textId="7CB8A1A0" w:rsidR="005319F5" w:rsidRDefault="005319F5" w:rsidP="00DA3532">
      <w:pPr>
        <w:rPr>
          <w:lang w:val="fr-FR"/>
        </w:rPr>
      </w:pPr>
    </w:p>
    <w:p w14:paraId="521D6D10" w14:textId="3912A220" w:rsidR="005319F5" w:rsidRDefault="005319F5" w:rsidP="00DA3532">
      <w:pPr>
        <w:rPr>
          <w:lang w:val="fr-FR"/>
        </w:rPr>
      </w:pPr>
      <w:r>
        <w:rPr>
          <w:lang w:val="fr-FR"/>
        </w:rPr>
        <w:t xml:space="preserve">Il y a également le </w:t>
      </w:r>
      <w:proofErr w:type="spellStart"/>
      <w:r>
        <w:rPr>
          <w:lang w:val="fr-FR"/>
        </w:rPr>
        <w:t>sobel</w:t>
      </w:r>
      <w:proofErr w:type="spellEnd"/>
      <w:r>
        <w:rPr>
          <w:lang w:val="fr-FR"/>
        </w:rPr>
        <w:t>, qui donne ce graphe :</w:t>
      </w:r>
    </w:p>
    <w:p w14:paraId="5E013886" w14:textId="1AE2835D" w:rsidR="005319F5" w:rsidRDefault="005319F5" w:rsidP="00DA3532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B08E3A7" wp14:editId="4F127DF2">
            <wp:extent cx="4572000" cy="2743200"/>
            <wp:effectExtent l="0" t="0" r="0" b="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931682EF-F019-4FF2-B63C-EAC0E146DB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D6432D" w14:textId="14A3FFC1" w:rsidR="005319F5" w:rsidRDefault="005319F5" w:rsidP="00DA3532">
      <w:pPr>
        <w:rPr>
          <w:lang w:val="fr-FR"/>
        </w:rPr>
      </w:pPr>
      <w:r>
        <w:rPr>
          <w:lang w:val="fr-FR"/>
        </w:rPr>
        <w:t>Ce graphe montre la différence de performance la plus flagrante de nos tests. En effet, nous sommes passé de 36.8 ms en C a 2 ms en CUDA !</w:t>
      </w:r>
    </w:p>
    <w:p w14:paraId="72974CDA" w14:textId="685E1F81" w:rsidR="005319F5" w:rsidRDefault="00B62A23" w:rsidP="00DA3532">
      <w:pPr>
        <w:rPr>
          <w:lang w:val="fr-FR"/>
        </w:rPr>
      </w:pPr>
      <w:r>
        <w:rPr>
          <w:lang w:val="fr-FR"/>
        </w:rPr>
        <w:t>On remarque aussi que les performances ne changent pas vraiment après cette étape.</w:t>
      </w:r>
      <w:r w:rsidR="007B7670">
        <w:rPr>
          <w:lang w:val="fr-FR"/>
        </w:rPr>
        <w:t xml:space="preserve"> Comme les autres graphes, il y as une baisse, mais elle ne dépasse pas les 0.4 ms.</w:t>
      </w:r>
    </w:p>
    <w:p w14:paraId="7DEB95D0" w14:textId="51DF59BA" w:rsidR="002D7683" w:rsidRDefault="002D7683" w:rsidP="00DA3532">
      <w:pPr>
        <w:rPr>
          <w:lang w:val="fr-FR"/>
        </w:rPr>
      </w:pPr>
    </w:p>
    <w:p w14:paraId="00821681" w14:textId="78FA15DC" w:rsidR="002D7683" w:rsidRPr="00FE5F1A" w:rsidRDefault="002D7683" w:rsidP="00DA3532">
      <w:pPr>
        <w:rPr>
          <w:b/>
          <w:bCs/>
          <w:u w:val="single"/>
          <w:lang w:val="fr-FR"/>
        </w:rPr>
      </w:pPr>
      <w:r w:rsidRPr="00FE5F1A">
        <w:rPr>
          <w:b/>
          <w:bCs/>
          <w:u w:val="single"/>
          <w:lang w:val="fr-FR"/>
        </w:rPr>
        <w:t>Problèmes et erreurs :</w:t>
      </w:r>
    </w:p>
    <w:p w14:paraId="2D258771" w14:textId="13C9D0E5" w:rsidR="002D7683" w:rsidRDefault="002D7683" w:rsidP="00DA3532">
      <w:pPr>
        <w:rPr>
          <w:lang w:val="fr-FR"/>
        </w:rPr>
      </w:pPr>
    </w:p>
    <w:p w14:paraId="7D36EE89" w14:textId="0ADC8AEB" w:rsidR="003B2D15" w:rsidRDefault="002D7683" w:rsidP="00DA3532">
      <w:pPr>
        <w:rPr>
          <w:lang w:val="fr-FR"/>
        </w:rPr>
      </w:pPr>
      <w:r>
        <w:rPr>
          <w:lang w:val="fr-FR"/>
        </w:rPr>
        <w:t xml:space="preserve">Durant ce projet, nous avons rencontré beaucoup d’erreur et de bugs. </w:t>
      </w:r>
      <w:r w:rsidR="00512507">
        <w:rPr>
          <w:lang w:val="fr-FR"/>
        </w:rPr>
        <w:t>Les plus présents étais</w:t>
      </w:r>
      <w:r>
        <w:rPr>
          <w:lang w:val="fr-FR"/>
        </w:rPr>
        <w:t xml:space="preserve"> des erreurs d’accès mémoires</w:t>
      </w:r>
      <w:r w:rsidR="003B2D15">
        <w:rPr>
          <w:lang w:val="fr-FR"/>
        </w:rPr>
        <w:t xml:space="preserve"> qui n’ont pas été simple à trouver et corriger vu le peu d’information fournie en message d’erreur</w:t>
      </w:r>
      <w:r>
        <w:rPr>
          <w:lang w:val="fr-FR"/>
        </w:rPr>
        <w:t>.</w:t>
      </w:r>
      <w:r w:rsidR="003B2D15">
        <w:rPr>
          <w:lang w:val="fr-FR"/>
        </w:rPr>
        <w:t xml:space="preserve"> </w:t>
      </w:r>
      <w:r w:rsidR="00512507">
        <w:rPr>
          <w:lang w:val="fr-FR"/>
        </w:rPr>
        <w:t>Des calculs mal pensés</w:t>
      </w:r>
      <w:r w:rsidR="003B2D15">
        <w:rPr>
          <w:lang w:val="fr-FR"/>
        </w:rPr>
        <w:t xml:space="preserve"> </w:t>
      </w:r>
      <w:r w:rsidR="00556505">
        <w:rPr>
          <w:lang w:val="fr-FR"/>
        </w:rPr>
        <w:t>étaient</w:t>
      </w:r>
      <w:r w:rsidR="003B2D15">
        <w:rPr>
          <w:lang w:val="fr-FR"/>
        </w:rPr>
        <w:t xml:space="preserve"> aussi de la partie, qui donnait des résultat aberrant au meilleur des ; qui plantaient le programme dans les cas plus grave.</w:t>
      </w:r>
    </w:p>
    <w:p w14:paraId="405FA8AC" w14:textId="17FD9684" w:rsidR="002D7683" w:rsidRDefault="00512507" w:rsidP="00DA3532">
      <w:pPr>
        <w:rPr>
          <w:lang w:val="fr-FR"/>
        </w:rPr>
      </w:pPr>
      <w:r>
        <w:rPr>
          <w:lang w:val="fr-FR"/>
        </w:rPr>
        <w:t xml:space="preserve">Les </w:t>
      </w:r>
      <w:proofErr w:type="spellStart"/>
      <w:r>
        <w:rPr>
          <w:lang w:val="fr-FR"/>
        </w:rPr>
        <w:t>streams</w:t>
      </w:r>
      <w:proofErr w:type="spellEnd"/>
      <w:r>
        <w:rPr>
          <w:lang w:val="fr-FR"/>
        </w:rPr>
        <w:t xml:space="preserve"> ont également été la partie la plus difficile sur ce projet.</w:t>
      </w:r>
      <w:r w:rsidR="00E2346E">
        <w:rPr>
          <w:lang w:val="fr-FR"/>
        </w:rPr>
        <w:t xml:space="preserve"> En effet, les manipuler correctement a demandé beaucoup d’effort de recherche afin d’implémenter quelque chose de fonctionnel dans un premier temps, et performant après.</w:t>
      </w:r>
      <w:r w:rsidR="003B2D15">
        <w:rPr>
          <w:lang w:val="fr-FR"/>
        </w:rPr>
        <w:t xml:space="preserve"> </w:t>
      </w:r>
      <w:r w:rsidR="00E2346E">
        <w:rPr>
          <w:lang w:val="fr-FR"/>
        </w:rPr>
        <w:t xml:space="preserve">Ces problèmes </w:t>
      </w:r>
      <w:r w:rsidR="00556505">
        <w:rPr>
          <w:lang w:val="fr-FR"/>
        </w:rPr>
        <w:t>ont</w:t>
      </w:r>
      <w:r w:rsidR="00E2346E">
        <w:rPr>
          <w:lang w:val="fr-FR"/>
        </w:rPr>
        <w:t xml:space="preserve"> été tels que le </w:t>
      </w:r>
      <w:proofErr w:type="spellStart"/>
      <w:r w:rsidR="00E2346E">
        <w:rPr>
          <w:lang w:val="fr-FR"/>
        </w:rPr>
        <w:t>grayscale</w:t>
      </w:r>
      <w:proofErr w:type="spellEnd"/>
      <w:r w:rsidR="00E2346E">
        <w:rPr>
          <w:lang w:val="fr-FR"/>
        </w:rPr>
        <w:t xml:space="preserve"> n’as pas été implémenté dans les parties </w:t>
      </w:r>
      <w:proofErr w:type="spellStart"/>
      <w:r w:rsidR="00E2346E">
        <w:rPr>
          <w:lang w:val="fr-FR"/>
        </w:rPr>
        <w:t>streams</w:t>
      </w:r>
      <w:proofErr w:type="spellEnd"/>
      <w:r w:rsidR="00E2346E">
        <w:rPr>
          <w:lang w:val="fr-FR"/>
        </w:rPr>
        <w:t xml:space="preserve"> car</w:t>
      </w:r>
      <w:r w:rsidR="00F67335">
        <w:rPr>
          <w:lang w:val="fr-FR"/>
        </w:rPr>
        <w:t xml:space="preserve"> trop complexe et manque de temps </w:t>
      </w:r>
      <w:r w:rsidR="00556505">
        <w:rPr>
          <w:lang w:val="fr-FR"/>
        </w:rPr>
        <w:t>vis-à-vis</w:t>
      </w:r>
      <w:r w:rsidR="00F67335">
        <w:rPr>
          <w:lang w:val="fr-FR"/>
        </w:rPr>
        <w:t xml:space="preserve"> des autres matières.</w:t>
      </w:r>
    </w:p>
    <w:p w14:paraId="53DB87FF" w14:textId="655BE08D" w:rsidR="00556505" w:rsidRPr="00BD00E6" w:rsidRDefault="00556505" w:rsidP="00DA3532">
      <w:pPr>
        <w:rPr>
          <w:lang w:val="fr-FR"/>
        </w:rPr>
      </w:pPr>
      <w:r>
        <w:rPr>
          <w:lang w:val="fr-FR"/>
        </w:rPr>
        <w:t>Des problèmes de détections de librairies et d’installation ont également retardé notre progression sur ce projet.</w:t>
      </w:r>
    </w:p>
    <w:sectPr w:rsidR="00556505" w:rsidRPr="00BD0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8E"/>
    <w:rsid w:val="000258A2"/>
    <w:rsid w:val="00066532"/>
    <w:rsid w:val="00237A49"/>
    <w:rsid w:val="002430E7"/>
    <w:rsid w:val="002930E4"/>
    <w:rsid w:val="002D57A6"/>
    <w:rsid w:val="002D7683"/>
    <w:rsid w:val="00313546"/>
    <w:rsid w:val="00316C82"/>
    <w:rsid w:val="003921CB"/>
    <w:rsid w:val="003B2D15"/>
    <w:rsid w:val="003F6310"/>
    <w:rsid w:val="00444274"/>
    <w:rsid w:val="004564C9"/>
    <w:rsid w:val="00497965"/>
    <w:rsid w:val="00512507"/>
    <w:rsid w:val="00531358"/>
    <w:rsid w:val="005319F5"/>
    <w:rsid w:val="00556505"/>
    <w:rsid w:val="006E1A8E"/>
    <w:rsid w:val="007324E9"/>
    <w:rsid w:val="00792000"/>
    <w:rsid w:val="007B7670"/>
    <w:rsid w:val="008100C9"/>
    <w:rsid w:val="00875B37"/>
    <w:rsid w:val="008E26D8"/>
    <w:rsid w:val="009045C8"/>
    <w:rsid w:val="00923E12"/>
    <w:rsid w:val="00986BE6"/>
    <w:rsid w:val="0099576B"/>
    <w:rsid w:val="009F098E"/>
    <w:rsid w:val="00A51F9F"/>
    <w:rsid w:val="00B33985"/>
    <w:rsid w:val="00B62A23"/>
    <w:rsid w:val="00BA262E"/>
    <w:rsid w:val="00BC6FE0"/>
    <w:rsid w:val="00BD00E6"/>
    <w:rsid w:val="00CB4412"/>
    <w:rsid w:val="00CB6276"/>
    <w:rsid w:val="00D75A7E"/>
    <w:rsid w:val="00D95DA1"/>
    <w:rsid w:val="00DA3532"/>
    <w:rsid w:val="00DB0956"/>
    <w:rsid w:val="00E2346E"/>
    <w:rsid w:val="00EC4050"/>
    <w:rsid w:val="00EC6235"/>
    <w:rsid w:val="00EE1657"/>
    <w:rsid w:val="00EE4C21"/>
    <w:rsid w:val="00F67335"/>
    <w:rsid w:val="00FE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5E77"/>
  <w15:chartTrackingRefBased/>
  <w15:docId w15:val="{2E7E1B0D-3F25-4697-962B-509241EB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o\Google%20Drive\Cours%20M1\prog%20graphique\PG_CUDA_GIT\Classeur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o\Google%20Drive\Cours%20M1\prog%20graphique\PG_CUDA_GIT\Classeur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o\Google%20Drive\Cours%20M1\prog%20graphique\PG_CUDA_GIT\Classeur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o\Google%20Drive\Cours%20M1\prog%20graphique\PG_CUDA_GIT\Classeur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o\Google%20Drive\Cours%20M1\prog%20graphique\PG_CUDA_GIT\Classeur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o\Google%20Drive\Cours%20M1\prog%20graphique\PG_CUDA_GIT\Classeur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8928258967629044E-2"/>
          <c:y val="0.17171296296296298"/>
          <c:w val="0.8966272965879265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Feuil1!$A$2</c:f>
              <c:strCache>
                <c:ptCount val="1"/>
                <c:pt idx="0">
                  <c:v>Blur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Feuil1!$B$1:$F$1</c:f>
              <c:strCache>
                <c:ptCount val="5"/>
                <c:pt idx="0">
                  <c:v>PART 1</c:v>
                </c:pt>
                <c:pt idx="1">
                  <c:v>PART2</c:v>
                </c:pt>
                <c:pt idx="2">
                  <c:v>PART3</c:v>
                </c:pt>
                <c:pt idx="3">
                  <c:v>PART4</c:v>
                </c:pt>
                <c:pt idx="4">
                  <c:v>PART5</c:v>
                </c:pt>
              </c:strCache>
            </c:strRef>
          </c:cat>
          <c:val>
            <c:numRef>
              <c:f>Feuil1!$B$2:$F$2</c:f>
              <c:numCache>
                <c:formatCode>General</c:formatCode>
                <c:ptCount val="5"/>
                <c:pt idx="0">
                  <c:v>1.7930999999999999</c:v>
                </c:pt>
                <c:pt idx="1">
                  <c:v>2.0425300000000002</c:v>
                </c:pt>
                <c:pt idx="2">
                  <c:v>1.7773399999999999</c:v>
                </c:pt>
                <c:pt idx="3">
                  <c:v>1.8341400000000001</c:v>
                </c:pt>
                <c:pt idx="4">
                  <c:v>1.6176999999999999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1E-4068-B136-3AAA36D90A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0172528"/>
        <c:axId val="777256464"/>
      </c:lineChart>
      <c:catAx>
        <c:axId val="830172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7256464"/>
        <c:crosses val="autoZero"/>
        <c:auto val="1"/>
        <c:lblAlgn val="ctr"/>
        <c:lblOffset val="100"/>
        <c:noMultiLvlLbl val="0"/>
      </c:catAx>
      <c:valAx>
        <c:axId val="77725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172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2692038495188109E-2"/>
          <c:y val="0.19486111111111112"/>
          <c:w val="0.90286351706036749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Feuil1!$A$3</c:f>
              <c:strCache>
                <c:ptCount val="1"/>
                <c:pt idx="0">
                  <c:v>Dilate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Feuil1!$B$3:$F$3</c:f>
              <c:numCache>
                <c:formatCode>General</c:formatCode>
                <c:ptCount val="5"/>
                <c:pt idx="0">
                  <c:v>10.911</c:v>
                </c:pt>
                <c:pt idx="1">
                  <c:v>2.0366399999999998</c:v>
                </c:pt>
                <c:pt idx="2">
                  <c:v>1.76806</c:v>
                </c:pt>
                <c:pt idx="3">
                  <c:v>1.8148500000000001</c:v>
                </c:pt>
                <c:pt idx="4">
                  <c:v>1.61795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A2-4827-B514-99086C10A2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6279728"/>
        <c:axId val="835753376"/>
      </c:lineChart>
      <c:catAx>
        <c:axId val="8362797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753376"/>
        <c:crosses val="autoZero"/>
        <c:auto val="1"/>
        <c:lblAlgn val="ctr"/>
        <c:lblOffset val="100"/>
        <c:noMultiLvlLbl val="0"/>
      </c:catAx>
      <c:valAx>
        <c:axId val="83575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6279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Feuil1!$A$4</c:f>
              <c:strCache>
                <c:ptCount val="1"/>
                <c:pt idx="0">
                  <c:v>Emboss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Feuil1!$B$4:$F$4</c:f>
              <c:numCache>
                <c:formatCode>General</c:formatCode>
                <c:ptCount val="5"/>
                <c:pt idx="0">
                  <c:v>20.303000000000001</c:v>
                </c:pt>
                <c:pt idx="1">
                  <c:v>1.89232</c:v>
                </c:pt>
                <c:pt idx="2">
                  <c:v>1.74797</c:v>
                </c:pt>
                <c:pt idx="3">
                  <c:v>1.73478</c:v>
                </c:pt>
                <c:pt idx="4">
                  <c:v>1.5964499999999999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B8-4829-B0F0-801A62285F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6777936"/>
        <c:axId val="835237392"/>
      </c:lineChart>
      <c:catAx>
        <c:axId val="7867779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237392"/>
        <c:crosses val="autoZero"/>
        <c:auto val="1"/>
        <c:lblAlgn val="ctr"/>
        <c:lblOffset val="100"/>
        <c:noMultiLvlLbl val="0"/>
      </c:catAx>
      <c:valAx>
        <c:axId val="83523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6777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580927384076991E-2"/>
          <c:y val="0.14856481481481484"/>
          <c:w val="0.90286351706036749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Feuil1!$A$5</c:f>
              <c:strCache>
                <c:ptCount val="1"/>
                <c:pt idx="0">
                  <c:v>Erode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Feuil1!$B$5:$F$5</c:f>
              <c:numCache>
                <c:formatCode>General</c:formatCode>
                <c:ptCount val="5"/>
                <c:pt idx="0">
                  <c:v>10.9559</c:v>
                </c:pt>
                <c:pt idx="1">
                  <c:v>2.03043</c:v>
                </c:pt>
                <c:pt idx="2">
                  <c:v>1.7683199999999999</c:v>
                </c:pt>
                <c:pt idx="3">
                  <c:v>1.8323499999999999</c:v>
                </c:pt>
                <c:pt idx="4">
                  <c:v>1.6268800000000001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B2-4457-BB19-268A62522B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3134560"/>
        <c:axId val="782116000"/>
      </c:lineChart>
      <c:catAx>
        <c:axId val="683134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2116000"/>
        <c:crosses val="autoZero"/>
        <c:auto val="1"/>
        <c:lblAlgn val="ctr"/>
        <c:lblOffset val="100"/>
        <c:noMultiLvlLbl val="0"/>
      </c:catAx>
      <c:valAx>
        <c:axId val="7821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13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8928258967629044E-2"/>
          <c:y val="0.16708333333333336"/>
          <c:w val="0.8966272965879265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Feuil1!$A$6</c:f>
              <c:strCache>
                <c:ptCount val="1"/>
                <c:pt idx="0">
                  <c:v>GrayScale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Feuil1!$B$6:$D$6</c:f>
              <c:numCache>
                <c:formatCode>General</c:formatCode>
                <c:ptCount val="3"/>
                <c:pt idx="0">
                  <c:v>2.698</c:v>
                </c:pt>
                <c:pt idx="1">
                  <c:v>0.68559999999999999</c:v>
                </c:pt>
                <c:pt idx="2">
                  <c:v>0.74348800000000004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54-4F5A-8101-94A6736563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1799376"/>
        <c:axId val="835243632"/>
      </c:lineChart>
      <c:catAx>
        <c:axId val="8417993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243632"/>
        <c:crosses val="autoZero"/>
        <c:auto val="1"/>
        <c:lblAlgn val="ctr"/>
        <c:lblOffset val="100"/>
        <c:noMultiLvlLbl val="0"/>
      </c:catAx>
      <c:valAx>
        <c:axId val="83524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1799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2692038495188109E-2"/>
          <c:y val="0.15319444444444447"/>
          <c:w val="0.90286351706036749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Feuil1!$A$7</c:f>
              <c:strCache>
                <c:ptCount val="1"/>
                <c:pt idx="0">
                  <c:v>Sobel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Feuil1!$B$7:$F$7</c:f>
              <c:numCache>
                <c:formatCode>General</c:formatCode>
                <c:ptCount val="5"/>
                <c:pt idx="0">
                  <c:v>36.844999999999999</c:v>
                </c:pt>
                <c:pt idx="1">
                  <c:v>2.0573399999999999</c:v>
                </c:pt>
                <c:pt idx="2">
                  <c:v>1.8503700000000001</c:v>
                </c:pt>
                <c:pt idx="3">
                  <c:v>1.8245800000000001</c:v>
                </c:pt>
                <c:pt idx="4">
                  <c:v>1.58419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29-4536-871D-A83B821237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1480272"/>
        <c:axId val="835244048"/>
      </c:lineChart>
      <c:catAx>
        <c:axId val="8414802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244048"/>
        <c:crosses val="autoZero"/>
        <c:auto val="1"/>
        <c:lblAlgn val="ctr"/>
        <c:lblOffset val="100"/>
        <c:noMultiLvlLbl val="0"/>
      </c:catAx>
      <c:valAx>
        <c:axId val="83524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1480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53</cp:revision>
  <dcterms:created xsi:type="dcterms:W3CDTF">2020-05-14T13:17:00Z</dcterms:created>
  <dcterms:modified xsi:type="dcterms:W3CDTF">2020-05-14T13:48:00Z</dcterms:modified>
</cp:coreProperties>
</file>