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heading=h.pwhq0pmxscvf" w:id="0"/>
      <w:bookmarkEnd w:id="0"/>
      <w:r w:rsidDel="00000000" w:rsidR="00000000" w:rsidRPr="00000000">
        <w:rPr>
          <w:rtl w:val="0"/>
        </w:rPr>
        <w:t xml:space="preserve">Dokumentace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k projektu SQL zabývajícím se zodpovězení otázek životní úrovně obyvatel.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2,2,Heading 3,3,Heading 4,4,Heading 5,5,Heading 6,6,"</w:instrText>
            <w:fldChar w:fldCharType="separate"/>
          </w:r>
          <w:hyperlink w:anchor="_heading=h.jd29ouhu3by3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Zadání projektu: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lovl9a1d6b5y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Vytvořené tabulky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3ie7jd6r7oh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Výzkumné otázky: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uo0jangzl2ar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Vytvořené SQL dotazy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jd29ouhu3by3" w:id="1"/>
      <w:bookmarkEnd w:id="1"/>
      <w:r w:rsidDel="00000000" w:rsidR="00000000" w:rsidRPr="00000000">
        <w:rPr>
          <w:rtl w:val="0"/>
        </w:rPr>
        <w:t xml:space="preserve">1. Zadání projektu: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Cílem projektu je vytvořit podklady pro zodpovězení výzkumných otázek týkajících se dostupnosti základních potravin široké veřejnosti. Materiály budou předány tiskovému oddělení pro prezentování široké veřejnosti.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 vytvoření základních datových podkladů máme k dispozici tyto tabulky: 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czechia_payroll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Informace o mzdách v různých odvětvích za několikaleté období. Datová sada pochází z Portálu otevřených dat ČR.</w:t>
        <w:br w:type="textWrapping"/>
      </w: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czechia_payroll_calculation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Číselník kalkulací v tabulce mezd.</w:t>
        <w:br w:type="textWrapping"/>
      </w: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czechia_payroll_industry_branch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Číselník odvětví v tabulce mezd.</w:t>
        <w:br w:type="textWrapping"/>
      </w: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czechia_payroll_unit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Číselník jednotek hodnot v tabulce mezd.</w:t>
        <w:br w:type="textWrapping"/>
      </w: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czechia_payroll_value_type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Číselník typů hodnot v tabulce mezd.</w:t>
        <w:br w:type="textWrapping"/>
      </w: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czechia_price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Informace o cenách vybraných potravin za několikaleté období. Datová sada pochází z Portálu otevřených dat ČR.</w:t>
        <w:br w:type="textWrapping"/>
      </w: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czechia_price_category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Číselník kategorií potravin, které se vyskytují v našem přehledu.</w:t>
        <w:br w:type="textWrapping"/>
      </w: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czechia_region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Číselník krajů České republiky dle normy CZ-NUTS 2.</w:t>
        <w:br w:type="textWrapping"/>
      </w: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czechia district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Číselník okresů České republiky dle normy LAU.</w:t>
        <w:br w:type="textWrapping"/>
      </w: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countries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Všemožné informace o zemích na světě, například hlavní město, měna, národní jídlo nebo průměrná výška populace.</w:t>
        <w:br w:type="textWrapping"/>
      </w:r>
      <w:r w:rsidDel="00000000" w:rsidR="00000000" w:rsidRPr="00000000">
        <w:rPr>
          <w:rFonts w:ascii="Calibri" w:cs="Calibri" w:eastAsia="Calibri" w:hAnsi="Calibri"/>
          <w:shd w:fill="f2f2f2" w:val="clear"/>
          <w:rtl w:val="0"/>
        </w:rPr>
        <w:t xml:space="preserve">economies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GDP, GINI, daňová zátěž, atd. pro daný stát a rok.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 těchto tabulek vytvoříme 2 cílové tabulky: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t_ondrej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spalek_project_SQL_primary_final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tabulka bude primárně obsahovat data mezd a cen potravin za Českou republiku sjednocených na srovnatelné období - roky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t_ondrej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spalek_project_SQL_secondary_final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tabulka bude obsahovat data o evropských státech.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Tyto dvě základní tabulky nám budou následně sloužit pro zodpovězení výzkumných otázek: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Rostou v průběhu let mzdy ve všech odvětvích, nebo v některých klesají?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Kolik je možné si koupit litrů mléka a kilogramů chleba za první a poslední srovnatelné období v dostupných datech cen a mezd?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Která kategorie potravin zdražuje nejpomaleji (je u ní nejnižší procentuální meziroční nárůst)?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Existuje rok, ve kterém byl meziroční nárůst cen potravin výrazně vyšší než růst mezd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větší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než 10 %)?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Má výška HDP vliv na změny ve mzdách a cenách potravin? Neboli, pokud HDP vzroste výrazněji v jednom roce, projeví se to na cenách potravin či mzdách ve stejném nebo následujícím roce výraznějším růstem?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eading=h.lovl9a1d6b5y" w:id="2"/>
      <w:bookmarkEnd w:id="2"/>
      <w:r w:rsidDel="00000000" w:rsidR="00000000" w:rsidRPr="00000000">
        <w:rPr>
          <w:rtl w:val="0"/>
        </w:rPr>
        <w:t xml:space="preserve">2. Vytvořené tabulky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Seznam a popis tabulek, které byly vytvořeny pro řešení zadání.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t_ondrej_spalek_project_SQL_primary_final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Obsahuje podklady pro zodpovězení otázek týkajících se mezd a potravin. Data se kterými lze pracovat jsou v rozmezí 200 - 2021. Nejsou však dostupná kompletně pro všechny roky. Proto jsem při odpovídání na otázky pracoval u jednotlivých otázek s rozdílnými časovými obdobími.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 této tabulce naleznete následující sloupce: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industry_name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popis odvětví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industry_branch_code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kód odvětví</w:t>
        <w:br w:type="textWrapping"/>
        <w:t xml:space="preserve">payroll_year: rok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average_value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průměrná hodnota mzdy pro dané odvětví a daný rok</w:t>
        <w:br w:type="textWrapping"/>
        <w:t xml:space="preserve">name: název potraviny sledované ve spotřebitelském koši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category_code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kód potraviny</w:t>
        <w:br w:type="textWrapping"/>
        <w:t xml:space="preserve">rok: rok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average_value_item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průměrná cena potraviny v daném roce.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Je-li hodnota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industry_name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industry_branch_code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NULL, tak to znamená, že se jedná o průměrnou mzdu za daný rok pro Českou republiku.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t_ondrej_spalek_project_SQL_secondary_final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Obsahuje podklady pro zodpovězení otázek týkající se porovnání evropských států.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country:  název státu</w:t>
        <w:br w:type="textWrapping"/>
        <w:t xml:space="preserve">year: rok</w:t>
        <w:br w:type="textWrapping"/>
        <w:t xml:space="preserve">gdp: hodnota HDP</w:t>
        <w:br w:type="textWrapping"/>
        <w:t xml:space="preserve">population: počet obyvatel v daném roce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gdp_percentage_change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změna HDP v porovnání aktuální rok oproti předchozímu, např. 2006 proti 2005 atd.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240" w:before="240" w:lineRule="auto"/>
        <w:rPr/>
      </w:pPr>
      <w:bookmarkStart w:colFirst="0" w:colLast="0" w:name="_heading=h.3ie7jd6r7ohe" w:id="3"/>
      <w:bookmarkEnd w:id="3"/>
      <w:r w:rsidDel="00000000" w:rsidR="00000000" w:rsidRPr="00000000">
        <w:rPr>
          <w:rtl w:val="0"/>
        </w:rPr>
        <w:t xml:space="preserve">3. Výzkumné otázky: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Rule="auto"/>
        <w:ind w:left="283.46456692913375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Rostou v průběhu let mzdy ve všech odvětvích, nebo v některých klesají?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Vývoje mezd jsem sledoval mezi lety 2000 až 2021. Obecně mzdy rostou porovnáme-li rok 2000 proti roku 2021.  Při sledování mezd po jednotlivých letech jsem došel k závěru, že roční průměrná výše může kolísat a není zde trend, že ve všech odvětvích musí mzdy každý rok růst. V odvětví zemědělství, lesnictví a rybářství byl pokles mezd mezi lety 2002 a 2003.  V odvětví  těžby a dobývání je pokles u mezd mezi lety 2000 a 2001. Potom také mezi lety 2006 a 2007.  Ve zpracovatelském průmyslu byl pokles mezd mezi lety 2005 a 2006 a potom 2008 a 2009. Takto mohu pokračovat dále napříč dalšími odvětvími.  Pro lepší přehled přikládám graf, který ukazuje vývoj mezd za celé období ve všech sledovaných oblastech.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Vývoj mezd vyjádřený grafem:</w:t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60410" cy="2413000"/>
            <wp:effectExtent b="0" l="0" r="0" t="0"/>
            <wp:docPr descr="Graf" id="1" name="image1.png"/>
            <a:graphic>
              <a:graphicData uri="http://schemas.openxmlformats.org/drawingml/2006/picture">
                <pic:pic>
                  <pic:nvPicPr>
                    <pic:cNvPr descr="Graf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Rule="auto"/>
        <w:ind w:left="425.19685039370086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Kolik je možné si koupit litrů mléka a kilogramů chleba za první a poslední srovnatelné období v dostupných datech cen a mezd?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 zodpovězení této otázky jsem využil data z let 2006 a 2018. Jedná se o první a poslední rok, kdy byla dostupná data o  cenách a mzdách.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 roce 2006 bylo možné zakoupit  1 307, 65 ks chleba konzumního kmínového a 1 460,29 l mléka polotučného pasterovaného.  V roce 2018 bylo možné koupit 1 363,09 chleba konzumního kmínového a 1 667, 02 l mléka polotučného pasterovaného.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425.19685039370086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Která kategorie potravin zdražuje nejpomaleji (je u ní nejnižší procentuální meziroční nárůst)?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 zodpovězení této otázky jsem se podíval, jak se měnila cena dané potraviny při porovnání aktuálního roku oproti roku minulému, tzn: rok 2009 proti 2008, 2010 proti 2009 atd.  Výsledkem byla tabulka s vývojem cen v čase ze které můžeme vybrat potravinu s nejmenší meziročním růstem.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 demonstraci výsledku přidávám zobrazení změny ceny pro Banány žluté a Cukr krystalový.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60410" cy="2413000"/>
            <wp:effectExtent b="0" l="0" r="0" t="0"/>
            <wp:docPr descr="Graf" id="2" name="image2.png"/>
            <a:graphic>
              <a:graphicData uri="http://schemas.openxmlformats.org/drawingml/2006/picture">
                <pic:pic>
                  <pic:nvPicPr>
                    <pic:cNvPr descr="Graf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Rule="auto"/>
        <w:ind w:left="283.46456692913375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Existuje rok, ve kterém byl meziroční nárůst cen potravin výrazně vyšší než růst mezd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větší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než 10 %)?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Ano, existuje. Ve sledovaném období 2006 až 2018 máme roky 2009, 2011, 2012, 2014 a 2016, kdy byl růst spotřebitelského koše vyšší než 10% oproti růstu mezd.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240" w:lineRule="auto"/>
        <w:ind w:left="283.46456692913375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Má výška HDP vliv na změny ve mzdách a cenách potravin? Neboli, pokud HDP vzroste výrazněji v jednom roce, projeví se to na cenách potravin či mzdách ve stejném nebo následujícím roce výraznějším růstem?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Odpovědi na tuto otázku jsem rozdělil na dvě části.  </w:t>
        <w:br w:type="textWrapping"/>
        <w:t xml:space="preserve">a) Pokud HDP vzroste výrazněji v jednom roce, projeví se to na cenách potravin či mzdách ve stejném roce? </w:t>
        <w:br w:type="textWrapping"/>
        <w:t xml:space="preserve">Jako výpočet jsme použili porovnání aktuálního roku oproti roku předchozímu, tzn, pokud výsledek ukazuje, že HDP, mzdy, potraviny vzrostly v roce 2006 o X%, tak to znamená oproti roku 2005.</w:t>
        <w:br w:type="textWrapping"/>
        <w:t xml:space="preserve">Odpověď není jednoznačná.  Najdeme roky, kdy růst HDP a mezd znamená i růst potravin, ale i naopak. V roce  2007, kdy HDP vzrostlo o 5,57% a mzdy vzrostly o 6,89% a ceny potravin o 6,76%. Stejně tak rok 2017, kdy HDP vzrostlo o 5,17%, mzdy o 6,19% a ceny potravin vzrostly o 9,62%. Proti tomu máme rok 2009, kdy HDP kleslo o 4,65% a mzdy vzrostly o 3,08% a ceny potravin klesly o 6,41%.  V roce 2013 HDP kleslo o 0,045%, mzdy o 1,48% a cena potravin vzrostla o 5,097%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Pokud HDP vzroste výrazněji v jednom roce, projeví se to na cenách potravin či mzdách v následujícím roce?</w:t>
        <w:br w:type="textWrapping"/>
        <w:t xml:space="preserve">Pro odpověď na tuto otázku vychází v porovnání meziročního růstu následovně. Bereme-li rok 2008, tak zde porovnáváme změnu HDP roku 2008 proti roku 2007 a to porovnáváme ve změnách cen potravin, mzdy roku 2009 oproti roku 2008. Chceme tedy zjistit, zda trend HDP roku 2008 se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propsal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 vývoje mezd a cen potravin v roce 2009.</w:t>
        <w:br w:type="textWrapping"/>
        <w:t xml:space="preserve">Odpověď na tuto otázku také není jednoznačná.  Máme rok 2008, kdy růst HDP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znamenal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růst mezd  o 6,89% a růst potravin o 6,68% v roce 2009.  Ovšem v roce 2009 byl pokles HDP o 4,65% avšak mzdy v roce 2010 vzrostly o 7,7% a spotřebitelský koš o 7,19%. Nebo rok 2014, kdy byl růst HDP 2,26% a mzdy v následujícím roce 2015 klesly o 1,48% a ceny potravin o 5,95%.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heading=h.9j3jy7mizser" w:id="4"/>
      <w:bookmarkEnd w:id="4"/>
      <w:r w:rsidDel="00000000" w:rsidR="00000000" w:rsidRPr="00000000">
        <w:rPr>
          <w:rtl w:val="0"/>
        </w:rPr>
        <w:t xml:space="preserve">4. Vytvořené SQL dotazy pro základní tabulky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SQL skript pro vytvoření tabulky: </w:t>
      </w:r>
      <w:r w:rsidDel="00000000" w:rsidR="00000000" w:rsidRPr="00000000">
        <w:rPr>
          <w:rFonts w:ascii="Calibri" w:cs="Calibri" w:eastAsia="Calibri" w:hAnsi="Calibri"/>
          <w:color w:val="8e00c6"/>
          <w:rtl w:val="0"/>
        </w:rPr>
        <w:t xml:space="preserve">t_ondrej_spalek_project_SQL_primary_final: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e00c6"/>
          <w:sz w:val="16"/>
          <w:szCs w:val="16"/>
          <w:rtl w:val="0"/>
        </w:rPr>
        <w:t xml:space="preserve">t_ondrej_spalek_project_SQL_primary_final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avg_payroll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cpib.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industry_name,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cp.industry_branch_code ,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cp.payroll_year,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(cp.value) ::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NUMERIC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,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average_value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czechia_payroll cp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czechia_payroll_industry_branch cpib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cpib.code = cp.industry_branch_code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nsolas" w:cs="Consolas" w:eastAsia="Consolas" w:hAnsi="Consolas"/>
          <w:color w:val="008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value_type_code =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rtl w:val="0"/>
        </w:rPr>
        <w:t xml:space="preserve">'5958'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Consolas" w:cs="Consolas" w:eastAsia="Consolas" w:hAnsi="Consolas"/>
          <w:color w:val="008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calculation_code =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rtl w:val="0"/>
        </w:rPr>
        <w:t xml:space="preserve">'200'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cpib.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,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cp.industry_branch_code ,</w:t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cp.payroll_year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food_price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</w:t>
        <w:tab/>
        <w:t xml:space="preserve"> </w:t>
        <w:tab/>
        <w:t xml:space="preserve">cpc.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  <w:t xml:space="preserve">cp.category_code,</w:t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DATE_PART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rtl w:val="0"/>
        </w:rPr>
        <w:t xml:space="preserve">'year'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cp.date_from)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rok,</w:t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(cp.value)::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NUMERIC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average_value_item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czechia_price cp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czechia_price_category cpc</w:t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cp.category_code = cpc.code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Consolas" w:cs="Consolas" w:eastAsia="Consolas" w:hAnsi="Consolas"/>
          <w:color w:val="80808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08080"/>
          <w:sz w:val="16"/>
          <w:szCs w:val="16"/>
          <w:rtl w:val="0"/>
        </w:rPr>
        <w:t xml:space="preserve">--WHERE cp.region_code IS NOT NULL</w:t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  <w:tab/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cpc.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cp.category_code,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DATE_PART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rtl w:val="0"/>
        </w:rPr>
        <w:t xml:space="preserve">'year'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cp.date_from)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*</w:t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avg_payroll</w:t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food_price</w:t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Consolas" w:cs="Consolas" w:eastAsia="Consolas" w:hAnsi="Consolas"/>
          <w:color w:val="ff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food_price.rok = avg_payroll.payroll_year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SQL skript pro vytvoření tabulky: </w:t>
      </w:r>
      <w:r w:rsidDel="00000000" w:rsidR="00000000" w:rsidRPr="00000000">
        <w:rPr>
          <w:rFonts w:ascii="Calibri" w:cs="Calibri" w:eastAsia="Calibri" w:hAnsi="Calibri"/>
          <w:color w:val="8e00c6"/>
          <w:rtl w:val="0"/>
        </w:rPr>
        <w:t xml:space="preserve">t_ondrej_spalek_project_SQL_secondary_final: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e00c6"/>
          <w:sz w:val="16"/>
          <w:szCs w:val="16"/>
          <w:rtl w:val="0"/>
        </w:rPr>
        <w:t xml:space="preserve">t_ondrej_spalek_project_SQL_secondary_final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country,</w:t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gdp,</w:t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population,</w:t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(gdp -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(gdp)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(gdp)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gdp_percentage_change</w:t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FROM</w:t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economies e</w:t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WHERE</w:t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Consolas" w:cs="Consolas" w:eastAsia="Consolas" w:hAnsi="Consolas"/>
          <w:color w:val="008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country =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rtl w:val="0"/>
        </w:rPr>
        <w:t xml:space="preserve">'Czech Republic'</w:t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gdp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NULL</w:t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2006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2018</w:t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Consolas" w:cs="Consolas" w:eastAsia="Consolas" w:hAnsi="Consolas"/>
          <w:color w:val="ff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heading=h.uo0jangzl2ar" w:id="5"/>
      <w:bookmarkEnd w:id="5"/>
      <w:r w:rsidDel="00000000" w:rsidR="00000000" w:rsidRPr="00000000">
        <w:rPr>
          <w:rtl w:val="0"/>
        </w:rPr>
        <w:t xml:space="preserve">5. Vytvořené SQL dotazy pro zodpovězení výzkumných otázek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Popis jednotlivých SQL dotazů, které byly vytvořeny pro zodpovězení položených otázek.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Rostou v průběhu let mzdy ve všech odvětvích, nebo v některých klesají?</w:t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industry_name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rFonts w:ascii="Consolas" w:cs="Consolas" w:eastAsia="Consolas" w:hAnsi="Consolas"/>
          <w:i w:val="1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)::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NUMERIC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average_salary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rFonts w:ascii="Consolas" w:cs="Consolas" w:eastAsia="Consolas" w:hAnsi="Consolas"/>
          <w:color w:val="8e00c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e00c6"/>
          <w:sz w:val="16"/>
          <w:szCs w:val="16"/>
          <w:rtl w:val="0"/>
        </w:rPr>
        <w:t xml:space="preserve">t_ondrej_spalek_project_SQL_primary_final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WHERE</w:t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industry_name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NULL</w:t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rFonts w:ascii="Consolas" w:cs="Consolas" w:eastAsia="Consolas" w:hAnsi="Consolas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industry_name</w:t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industry_name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Kolik je možné si koupit litrů mléka a kilogramů chleba za první a poslední srovnatelné období v dostupných datech cen a mezd?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average_salary_year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rFonts w:ascii="Consolas" w:cs="Consolas" w:eastAsia="Consolas" w:hAnsi="Consolas"/>
          <w:i w:val="1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(((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))/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number_of_items</w:t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rFonts w:ascii="Consolas" w:cs="Consolas" w:eastAsia="Consolas" w:hAnsi="Consolas"/>
          <w:color w:val="8e00c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e00c6"/>
          <w:sz w:val="16"/>
          <w:szCs w:val="16"/>
          <w:rtl w:val="0"/>
        </w:rPr>
        <w:t xml:space="preserve">t_ondrej_spalek_project_SQL_primary_final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WHERE</w:t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2006</w:t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rtl w:val="0"/>
        </w:rPr>
        <w:t xml:space="preserve">'Chléb konzumní kmínový'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rtl w:val="0"/>
        </w:rPr>
        <w:t xml:space="preserve">'Mléko polotučné pasterované'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rFonts w:ascii="Consolas" w:cs="Consolas" w:eastAsia="Consolas" w:hAnsi="Consolas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</w:p>
    <w:p w:rsidR="00000000" w:rsidDel="00000000" w:rsidP="00000000" w:rsidRDefault="00000000" w:rsidRPr="00000000" w14:paraId="0000008B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UNION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average_salary_year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rPr>
          <w:rFonts w:ascii="Consolas" w:cs="Consolas" w:eastAsia="Consolas" w:hAnsi="Consolas"/>
          <w:i w:val="1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(((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))/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number_of_items</w:t>
      </w:r>
    </w:p>
    <w:p w:rsidR="00000000" w:rsidDel="00000000" w:rsidP="00000000" w:rsidRDefault="00000000" w:rsidRPr="00000000" w14:paraId="00000092">
      <w:pPr>
        <w:shd w:fill="ffffff" w:val="clear"/>
        <w:spacing w:after="0" w:lineRule="auto"/>
        <w:rPr>
          <w:rFonts w:ascii="Consolas" w:cs="Consolas" w:eastAsia="Consolas" w:hAnsi="Consolas"/>
          <w:color w:val="8e00c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e00c6"/>
          <w:sz w:val="16"/>
          <w:szCs w:val="16"/>
          <w:rtl w:val="0"/>
        </w:rPr>
        <w:t xml:space="preserve">t_ondrej_spalek_project_SQL_primary_final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WHERE</w:t>
      </w:r>
    </w:p>
    <w:p w:rsidR="00000000" w:rsidDel="00000000" w:rsidP="00000000" w:rsidRDefault="00000000" w:rsidRPr="00000000" w14:paraId="00000094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2018</w:t>
      </w:r>
    </w:p>
    <w:p w:rsidR="00000000" w:rsidDel="00000000" w:rsidP="00000000" w:rsidRDefault="00000000" w:rsidRPr="00000000" w14:paraId="00000095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rtl w:val="0"/>
        </w:rPr>
        <w:t xml:space="preserve">'Chléb konzumní kmínový'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rtl w:val="0"/>
        </w:rPr>
        <w:t xml:space="preserve">'Mléko polotučné pasterované'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rFonts w:ascii="Consolas" w:cs="Consolas" w:eastAsia="Consolas" w:hAnsi="Consolas"/>
          <w:color w:val="ff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rPr>
          <w:rFonts w:ascii="Calibri" w:cs="Calibri" w:eastAsia="Calibri" w:hAnsi="Calibri"/>
          <w:b w:val="1"/>
          <w:color w:val="800000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Která kategorie potravin zdražuje nejpomaleji (je u ní nejnižší procentuální meziroční nárůst)?</w:t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item_name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this_year_value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category_code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previous_year_value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f" w:val="clear"/>
        <w:spacing w:after="0" w:lineRule="auto"/>
        <w:rPr>
          <w:rFonts w:ascii="Consolas" w:cs="Consolas" w:eastAsia="Consolas" w:hAnsi="Consolas"/>
          <w:i w:val="1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-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category_code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category_code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percentage_change</w:t>
      </w:r>
    </w:p>
    <w:p w:rsidR="00000000" w:rsidDel="00000000" w:rsidP="00000000" w:rsidRDefault="00000000" w:rsidRPr="00000000" w14:paraId="000000A2">
      <w:pPr>
        <w:shd w:fill="ffffff" w:val="clear"/>
        <w:spacing w:after="0" w:lineRule="auto"/>
        <w:rPr>
          <w:rFonts w:ascii="Consolas" w:cs="Consolas" w:eastAsia="Consolas" w:hAnsi="Consolas"/>
          <w:color w:val="8e00c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e00c6"/>
          <w:sz w:val="16"/>
          <w:szCs w:val="16"/>
          <w:rtl w:val="0"/>
        </w:rPr>
        <w:t xml:space="preserve">t_ondrej_spalek_project_SQL_primary_final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NULL</w:t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</w:p>
    <w:p w:rsidR="00000000" w:rsidDel="00000000" w:rsidP="00000000" w:rsidRDefault="00000000" w:rsidRPr="00000000" w14:paraId="000000A5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category_code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rPr>
          <w:rFonts w:ascii="Consolas" w:cs="Consolas" w:eastAsia="Consolas" w:hAnsi="Consolas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name</w:t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ASC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,</w:t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rFonts w:ascii="Consolas" w:cs="Consolas" w:eastAsia="Consolas" w:hAnsi="Consolas"/>
          <w:color w:val="ff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percentage_change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Existuje rok, ve kterém byl meziroční nárůst cen potravin výrazně vyšší než růst mezd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větší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než 10 %)?</w:t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rFonts w:ascii="Consolas" w:cs="Consolas" w:eastAsia="Consolas" w:hAnsi="Consolas"/>
          <w:color w:val="ff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rFonts w:ascii="Consolas" w:cs="Consolas" w:eastAsia="Consolas" w:hAnsi="Consolas"/>
          <w:color w:val="ff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rFonts w:ascii="Consolas" w:cs="Consolas" w:eastAsia="Consolas" w:hAnsi="Consolas"/>
          <w:color w:val="ff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(((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)) *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difference_average_value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rFonts w:ascii="Consolas" w:cs="Consolas" w:eastAsia="Consolas" w:hAnsi="Consolas"/>
          <w:color w:val="ff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total_value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rFonts w:ascii="Consolas" w:cs="Consolas" w:eastAsia="Consolas" w:hAnsi="Consolas"/>
          <w:color w:val="ff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(((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 -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)) *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difference_basket_value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rFonts w:ascii="Consolas" w:cs="Consolas" w:eastAsia="Consolas" w:hAnsi="Consolas"/>
          <w:i w:val="1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(((((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 -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)) *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)/ (((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)) *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year_percentage_change</w:t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FROM</w:t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rFonts w:ascii="Consolas" w:cs="Consolas" w:eastAsia="Consolas" w:hAnsi="Consolas"/>
          <w:color w:val="8e00c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e00c6"/>
          <w:sz w:val="16"/>
          <w:szCs w:val="16"/>
          <w:rtl w:val="0"/>
        </w:rPr>
        <w:t xml:space="preserve">t_ondrej_spalek_project_SQL_primary_final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WHERE</w:t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industry_name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NULL</w:t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rFonts w:ascii="Consolas" w:cs="Consolas" w:eastAsia="Consolas" w:hAnsi="Consolas"/>
          <w:color w:val="008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rtl w:val="0"/>
        </w:rPr>
        <w:t xml:space="preserve">'2006'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rtl w:val="0"/>
        </w:rPr>
        <w:t xml:space="preserve">'2018'</w:t>
      </w:r>
    </w:p>
    <w:p w:rsidR="00000000" w:rsidDel="00000000" w:rsidP="00000000" w:rsidRDefault="00000000" w:rsidRPr="00000000" w14:paraId="000000BA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rFonts w:ascii="Consolas" w:cs="Consolas" w:eastAsia="Consolas" w:hAnsi="Consolas"/>
          <w:color w:val="ff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rFonts w:ascii="Consolas" w:cs="Consolas" w:eastAsia="Consolas" w:hAnsi="Consolas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</w:t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</w:p>
    <w:p w:rsidR="00000000" w:rsidDel="00000000" w:rsidP="00000000" w:rsidRDefault="00000000" w:rsidRPr="00000000" w14:paraId="000000BE">
      <w:pPr>
        <w:shd w:fill="ffffff" w:val="clear"/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ASC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Má výška HDP vliv na změny ve mzdách a cenách potravin? Neboli, pokud HDP vzroste výrazněji v jednom roce, projeví se to na cenách potravin či mzdách ve stejném nebo následujícím roce výraznějším růstem?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5A)</w:t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e00c6"/>
          <w:sz w:val="16"/>
          <w:szCs w:val="16"/>
          <w:rtl w:val="0"/>
        </w:rPr>
        <w:t xml:space="preserve">basket_value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(</w:t>
      </w:r>
    </w:p>
    <w:p w:rsidR="00000000" w:rsidDel="00000000" w:rsidP="00000000" w:rsidRDefault="00000000" w:rsidRPr="00000000" w14:paraId="000000C3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    rok,</w:t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(total_value),</w:t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rFonts w:ascii="Consolas" w:cs="Consolas" w:eastAsia="Consolas" w:hAnsi="Consolas"/>
          <w:i w:val="1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    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total_value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 -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total_value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rok))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total_value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rok) *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consumer_basket_percentage_change</w:t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(</w:t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        rok,</w:t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(average_value_item)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total_value,</w:t>
      </w:r>
    </w:p>
    <w:p w:rsidR="00000000" w:rsidDel="00000000" w:rsidP="00000000" w:rsidRDefault="00000000" w:rsidRPr="00000000" w14:paraId="000000CB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        category_code,</w:t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(average_value_item))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category_code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rok)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previous_year_value,</w:t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rFonts w:ascii="Consolas" w:cs="Consolas" w:eastAsia="Consolas" w:hAnsi="Consolas"/>
          <w:i w:val="1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        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 -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category_code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category_code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percentage_change</w:t>
      </w:r>
    </w:p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rFonts w:ascii="Consolas" w:cs="Consolas" w:eastAsia="Consolas" w:hAnsi="Consolas"/>
          <w:color w:val="8e00c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e00c6"/>
          <w:sz w:val="16"/>
          <w:szCs w:val="16"/>
          <w:rtl w:val="0"/>
        </w:rPr>
        <w:t xml:space="preserve">t_ondrej_spalek_project_SQL_primary_final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category_code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rFonts w:ascii="Consolas" w:cs="Consolas" w:eastAsia="Consolas" w:hAnsi="Consolas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name</w:t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f" w:val="clear"/>
        <w:spacing w:after="0" w:lineRule="auto"/>
        <w:rPr>
          <w:rFonts w:ascii="Consolas" w:cs="Consolas" w:eastAsia="Consolas" w:hAnsi="Consolas"/>
          <w:i w:val="1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percentage_change</w:t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rPr>
          <w:rFonts w:ascii="Consolas" w:cs="Consolas" w:eastAsia="Consolas" w:hAnsi="Consolas"/>
          <w:i w:val="1"/>
          <w:color w:val="8e00c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) </w:t>
      </w:r>
      <w:r w:rsidDel="00000000" w:rsidR="00000000" w:rsidRPr="00000000">
        <w:rPr>
          <w:rFonts w:ascii="Consolas" w:cs="Consolas" w:eastAsia="Consolas" w:hAnsi="Consolas"/>
          <w:i w:val="1"/>
          <w:color w:val="8e00c6"/>
          <w:sz w:val="16"/>
          <w:szCs w:val="16"/>
          <w:rtl w:val="0"/>
        </w:rPr>
        <w:t xml:space="preserve">subquery</w:t>
      </w:r>
    </w:p>
    <w:p w:rsidR="00000000" w:rsidDel="00000000" w:rsidP="00000000" w:rsidRDefault="00000000" w:rsidRPr="00000000" w14:paraId="000000D9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</w:p>
    <w:p w:rsidR="00000000" w:rsidDel="00000000" w:rsidP="00000000" w:rsidRDefault="00000000" w:rsidRPr="00000000" w14:paraId="000000DA">
      <w:pPr>
        <w:shd w:fill="ffffff" w:val="clear"/>
        <w:spacing w:after="0" w:lineRule="auto"/>
        <w:rPr>
          <w:rFonts w:ascii="Consolas" w:cs="Consolas" w:eastAsia="Consolas" w:hAnsi="Consolas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</w:p>
    <w:p w:rsidR="00000000" w:rsidDel="00000000" w:rsidP="00000000" w:rsidRDefault="00000000" w:rsidRPr="00000000" w14:paraId="000000DB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</w:p>
    <w:p w:rsidR="00000000" w:rsidDel="00000000" w:rsidP="00000000" w:rsidRDefault="00000000" w:rsidRPr="00000000" w14:paraId="000000DC">
      <w:pPr>
        <w:shd w:fill="ffffff" w:val="clear"/>
        <w:spacing w:after="0" w:lineRule="auto"/>
        <w:rPr>
          <w:rFonts w:ascii="Consolas" w:cs="Consolas" w:eastAsia="Consolas" w:hAnsi="Consolas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</w:p>
    <w:p w:rsidR="00000000" w:rsidDel="00000000" w:rsidP="00000000" w:rsidRDefault="00000000" w:rsidRPr="00000000" w14:paraId="000000DD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),</w:t>
      </w:r>
    </w:p>
    <w:p w:rsidR="00000000" w:rsidDel="00000000" w:rsidP="00000000" w:rsidRDefault="00000000" w:rsidRPr="00000000" w14:paraId="000000DE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i w:val="1"/>
          <w:color w:val="8e00c6"/>
          <w:sz w:val="16"/>
          <w:szCs w:val="16"/>
          <w:rtl w:val="0"/>
        </w:rPr>
        <w:t xml:space="preserve">mzda_value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(</w:t>
      </w:r>
    </w:p>
    <w:p w:rsidR="00000000" w:rsidDel="00000000" w:rsidP="00000000" w:rsidRDefault="00000000" w:rsidRPr="00000000" w14:paraId="000000DF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E0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avg_salary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ffffff" w:val="clear"/>
        <w:spacing w:after="0" w:lineRule="auto"/>
        <w:rPr>
          <w:rFonts w:ascii="Consolas" w:cs="Consolas" w:eastAsia="Consolas" w:hAnsi="Consolas"/>
          <w:i w:val="1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 -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salary_percentage_change</w:t>
      </w:r>
    </w:p>
    <w:p w:rsidR="00000000" w:rsidDel="00000000" w:rsidP="00000000" w:rsidRDefault="00000000" w:rsidRPr="00000000" w14:paraId="000000E3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FROM</w:t>
      </w:r>
    </w:p>
    <w:p w:rsidR="00000000" w:rsidDel="00000000" w:rsidP="00000000" w:rsidRDefault="00000000" w:rsidRPr="00000000" w14:paraId="000000E4">
      <w:pPr>
        <w:shd w:fill="ffffff" w:val="clear"/>
        <w:spacing w:after="0" w:lineRule="auto"/>
        <w:rPr>
          <w:rFonts w:ascii="Consolas" w:cs="Consolas" w:eastAsia="Consolas" w:hAnsi="Consolas"/>
          <w:color w:val="8e00c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e00c6"/>
          <w:sz w:val="16"/>
          <w:szCs w:val="16"/>
          <w:rtl w:val="0"/>
        </w:rPr>
        <w:t xml:space="preserve">t_ondrej_spalek_project_SQL_primary_final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WHERE</w:t>
      </w:r>
    </w:p>
    <w:p w:rsidR="00000000" w:rsidDel="00000000" w:rsidP="00000000" w:rsidRDefault="00000000" w:rsidRPr="00000000" w14:paraId="000000E6">
      <w:pPr>
        <w:shd w:fill="ffffff" w:val="clear"/>
        <w:spacing w:after="0" w:lineRule="auto"/>
        <w:rPr>
          <w:rFonts w:ascii="Consolas" w:cs="Consolas" w:eastAsia="Consolas" w:hAnsi="Consolas"/>
          <w:color w:val="008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rtl w:val="0"/>
        </w:rPr>
        <w:t xml:space="preserve">'2006'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rtl w:val="0"/>
        </w:rPr>
        <w:t xml:space="preserve">'2018'</w:t>
      </w:r>
    </w:p>
    <w:p w:rsidR="00000000" w:rsidDel="00000000" w:rsidP="00000000" w:rsidRDefault="00000000" w:rsidRPr="00000000" w14:paraId="000000E7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E8">
      <w:pPr>
        <w:shd w:fill="ffffff" w:val="clear"/>
        <w:spacing w:after="0" w:lineRule="auto"/>
        <w:rPr>
          <w:rFonts w:ascii="Consolas" w:cs="Consolas" w:eastAsia="Consolas" w:hAnsi="Consolas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</w:p>
    <w:p w:rsidR="00000000" w:rsidDel="00000000" w:rsidP="00000000" w:rsidRDefault="00000000" w:rsidRPr="00000000" w14:paraId="000000E9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</w:p>
    <w:p w:rsidR="00000000" w:rsidDel="00000000" w:rsidP="00000000" w:rsidRDefault="00000000" w:rsidRPr="00000000" w14:paraId="000000EA">
      <w:pPr>
        <w:shd w:fill="ffffff" w:val="clear"/>
        <w:spacing w:after="0" w:lineRule="auto"/>
        <w:rPr>
          <w:rFonts w:ascii="Consolas" w:cs="Consolas" w:eastAsia="Consolas" w:hAnsi="Consolas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</w:p>
    <w:p w:rsidR="00000000" w:rsidDel="00000000" w:rsidP="00000000" w:rsidRDefault="00000000" w:rsidRPr="00000000" w14:paraId="000000EB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)</w:t>
      </w:r>
    </w:p>
    <w:p w:rsidR="00000000" w:rsidDel="00000000" w:rsidP="00000000" w:rsidRDefault="00000000" w:rsidRPr="00000000" w14:paraId="000000EC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ED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gdp_percentage_change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ffffff" w:val="clear"/>
        <w:spacing w:after="0" w:lineRule="auto"/>
        <w:rPr>
          <w:rFonts w:ascii="Consolas" w:cs="Consolas" w:eastAsia="Consolas" w:hAnsi="Consolas"/>
          <w:color w:val="0070c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salary_percentage_change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f" w:val="clear"/>
        <w:spacing w:after="0" w:lineRule="auto"/>
        <w:rPr>
          <w:rFonts w:ascii="Consolas" w:cs="Consolas" w:eastAsia="Consolas" w:hAnsi="Consolas"/>
          <w:i w:val="1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8e00c6"/>
          <w:sz w:val="16"/>
          <w:szCs w:val="16"/>
          <w:rtl w:val="0"/>
        </w:rPr>
        <w:t xml:space="preserve">bv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consumer_basket_percentage_change</w:t>
      </w:r>
    </w:p>
    <w:p w:rsidR="00000000" w:rsidDel="00000000" w:rsidP="00000000" w:rsidRDefault="00000000" w:rsidRPr="00000000" w14:paraId="000000F1">
      <w:pPr>
        <w:shd w:fill="ffffff" w:val="clear"/>
        <w:spacing w:after="0" w:lineRule="auto"/>
        <w:rPr>
          <w:rFonts w:ascii="Consolas" w:cs="Consolas" w:eastAsia="Consolas" w:hAnsi="Consolas"/>
          <w:i w:val="1"/>
          <w:color w:val="8e00c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e00c6"/>
          <w:sz w:val="16"/>
          <w:szCs w:val="16"/>
          <w:rtl w:val="0"/>
        </w:rPr>
        <w:t xml:space="preserve">basket_value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e00c6"/>
          <w:sz w:val="16"/>
          <w:szCs w:val="16"/>
          <w:rtl w:val="0"/>
        </w:rPr>
        <w:t xml:space="preserve">bv</w:t>
      </w:r>
    </w:p>
    <w:p w:rsidR="00000000" w:rsidDel="00000000" w:rsidP="00000000" w:rsidRDefault="00000000" w:rsidRPr="00000000" w14:paraId="000000F2">
      <w:pPr>
        <w:shd w:fill="ffffff" w:val="clear"/>
        <w:spacing w:after="0" w:lineRule="auto"/>
        <w:rPr>
          <w:rFonts w:ascii="Consolas" w:cs="Consolas" w:eastAsia="Consolas" w:hAnsi="Consolas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e00c6"/>
          <w:sz w:val="16"/>
          <w:szCs w:val="16"/>
          <w:rtl w:val="0"/>
        </w:rPr>
        <w:t xml:space="preserve">mzda_value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e00c6"/>
          <w:sz w:val="16"/>
          <w:szCs w:val="16"/>
          <w:rtl w:val="0"/>
        </w:rPr>
        <w:t xml:space="preserve">mv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e00c6"/>
          <w:sz w:val="16"/>
          <w:szCs w:val="16"/>
          <w:rtl w:val="0"/>
        </w:rPr>
        <w:t xml:space="preserve">bv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8e00c6"/>
          <w:sz w:val="16"/>
          <w:szCs w:val="16"/>
          <w:rtl w:val="0"/>
        </w:rPr>
        <w:t xml:space="preserve">mv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payroll_year</w:t>
      </w:r>
    </w:p>
    <w:p w:rsidR="00000000" w:rsidDel="00000000" w:rsidP="00000000" w:rsidRDefault="00000000" w:rsidRPr="00000000" w14:paraId="000000F3">
      <w:pPr>
        <w:shd w:fill="ffffff" w:val="clear"/>
        <w:spacing w:after="0" w:lineRule="auto"/>
        <w:rPr>
          <w:rFonts w:ascii="Consolas" w:cs="Consolas" w:eastAsia="Consolas" w:hAnsi="Consolas"/>
          <w:color w:val="ff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e00c6"/>
          <w:sz w:val="16"/>
          <w:szCs w:val="16"/>
          <w:rtl w:val="0"/>
        </w:rPr>
        <w:t xml:space="preserve">t_ondrej_spalek_project_SQL_secondary_final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e00c6"/>
          <w:sz w:val="16"/>
          <w:szCs w:val="16"/>
          <w:rtl w:val="0"/>
        </w:rPr>
        <w:t xml:space="preserve">ppp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e00c6"/>
          <w:sz w:val="16"/>
          <w:szCs w:val="16"/>
          <w:rtl w:val="0"/>
        </w:rPr>
        <w:t xml:space="preserve">bv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8e00c6"/>
          <w:sz w:val="16"/>
          <w:szCs w:val="16"/>
          <w:rtl w:val="0"/>
        </w:rPr>
        <w:t xml:space="preserve">ppp</w:t>
      </w:r>
      <w:r w:rsidDel="00000000" w:rsidR="00000000" w:rsidRPr="00000000">
        <w:rPr>
          <w:rFonts w:ascii="Consolas" w:cs="Consolas" w:eastAsia="Consolas" w:hAnsi="Consolas"/>
          <w:color w:val="0070c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b w:val="1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5B)</w:t>
      </w:r>
    </w:p>
    <w:p w:rsidR="00000000" w:rsidDel="00000000" w:rsidP="00000000" w:rsidRDefault="00000000" w:rsidRPr="00000000" w14:paraId="000000F6">
      <w:pPr>
        <w:shd w:fill="ffffff" w:val="clear"/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F7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8e00c6"/>
          <w:sz w:val="16"/>
          <w:szCs w:val="16"/>
          <w:rtl w:val="0"/>
        </w:rPr>
        <w:t xml:space="preserve">basket_value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</w:p>
    <w:p w:rsidR="00000000" w:rsidDel="00000000" w:rsidP="00000000" w:rsidRDefault="00000000" w:rsidRPr="00000000" w14:paraId="000000F8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F9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rok,</w:t>
      </w:r>
    </w:p>
    <w:p w:rsidR="00000000" w:rsidDel="00000000" w:rsidP="00000000" w:rsidRDefault="00000000" w:rsidRPr="00000000" w14:paraId="000000FA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(total_value),</w:t>
      </w:r>
    </w:p>
    <w:p w:rsidR="00000000" w:rsidDel="00000000" w:rsidP="00000000" w:rsidRDefault="00000000" w:rsidRPr="00000000" w14:paraId="000000FB">
      <w:pPr>
        <w:shd w:fill="ffffff" w:val="clear"/>
        <w:spacing w:after="0" w:lineRule="auto"/>
        <w:rPr>
          <w:rFonts w:ascii="Consolas" w:cs="Consolas" w:eastAsia="Consolas" w:hAnsi="Consolas"/>
          <w:i w:val="1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total_value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-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total_value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rok))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total_value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rok) *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consumer_basket_percentage_change</w:t>
      </w:r>
    </w:p>
    <w:p w:rsidR="00000000" w:rsidDel="00000000" w:rsidP="00000000" w:rsidRDefault="00000000" w:rsidRPr="00000000" w14:paraId="000000FC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</w:p>
    <w:p w:rsidR="00000000" w:rsidDel="00000000" w:rsidP="00000000" w:rsidRDefault="00000000" w:rsidRPr="00000000" w14:paraId="000000FD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FE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rok,</w:t>
      </w:r>
    </w:p>
    <w:p w:rsidR="00000000" w:rsidDel="00000000" w:rsidP="00000000" w:rsidRDefault="00000000" w:rsidRPr="00000000" w14:paraId="000000FF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(average_value_item)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total_value,</w:t>
      </w:r>
    </w:p>
    <w:p w:rsidR="00000000" w:rsidDel="00000000" w:rsidP="00000000" w:rsidRDefault="00000000" w:rsidRPr="00000000" w14:paraId="00000100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category_code,</w:t>
      </w:r>
    </w:p>
    <w:p w:rsidR="00000000" w:rsidDel="00000000" w:rsidP="00000000" w:rsidRDefault="00000000" w:rsidRPr="00000000" w14:paraId="00000101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(average_value_item))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category_code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rok)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previous_year_value,</w:t>
      </w:r>
    </w:p>
    <w:p w:rsidR="00000000" w:rsidDel="00000000" w:rsidP="00000000" w:rsidRDefault="00000000" w:rsidRPr="00000000" w14:paraId="00000103">
      <w:pPr>
        <w:shd w:fill="ffffff" w:val="clear"/>
        <w:spacing w:after="0" w:lineRule="auto"/>
        <w:rPr>
          <w:rFonts w:ascii="Consolas" w:cs="Consolas" w:eastAsia="Consolas" w:hAnsi="Consolas"/>
          <w:i w:val="1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-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category_code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average_value_item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category_code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percentage_change</w:t>
      </w:r>
    </w:p>
    <w:p w:rsidR="00000000" w:rsidDel="00000000" w:rsidP="00000000" w:rsidRDefault="00000000" w:rsidRPr="00000000" w14:paraId="00000104">
      <w:pPr>
        <w:shd w:fill="ffffff" w:val="clear"/>
        <w:spacing w:after="0" w:lineRule="auto"/>
        <w:rPr>
          <w:rFonts w:ascii="Consolas" w:cs="Consolas" w:eastAsia="Consolas" w:hAnsi="Consolas"/>
          <w:color w:val="8e00c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e00c6"/>
          <w:sz w:val="16"/>
          <w:szCs w:val="16"/>
          <w:rtl w:val="0"/>
        </w:rPr>
        <w:t xml:space="preserve">t_ondrej_spalek_project_SQL_primary_final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</w:p>
    <w:p w:rsidR="00000000" w:rsidDel="00000000" w:rsidP="00000000" w:rsidRDefault="00000000" w:rsidRPr="00000000" w14:paraId="00000106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category_code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fffff" w:val="clear"/>
        <w:spacing w:after="0" w:lineRule="auto"/>
        <w:rPr>
          <w:rFonts w:ascii="Consolas" w:cs="Consolas" w:eastAsia="Consolas" w:hAnsi="Consolas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name</w:t>
      </w:r>
    </w:p>
    <w:p w:rsidR="00000000" w:rsidDel="00000000" w:rsidP="00000000" w:rsidRDefault="00000000" w:rsidRPr="00000000" w14:paraId="00000109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</w:p>
    <w:p w:rsidR="00000000" w:rsidDel="00000000" w:rsidP="00000000" w:rsidRDefault="00000000" w:rsidRPr="00000000" w14:paraId="0000010A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f" w:val="clear"/>
        <w:spacing w:after="0" w:lineRule="auto"/>
        <w:rPr>
          <w:rFonts w:ascii="Consolas" w:cs="Consolas" w:eastAsia="Consolas" w:hAnsi="Consolas"/>
          <w:i w:val="1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percentage_change</w:t>
      </w:r>
    </w:p>
    <w:p w:rsidR="00000000" w:rsidDel="00000000" w:rsidP="00000000" w:rsidRDefault="00000000" w:rsidRPr="00000000" w14:paraId="0000010D">
      <w:pPr>
        <w:shd w:fill="ffffff" w:val="clear"/>
        <w:spacing w:after="0" w:lineRule="auto"/>
        <w:rPr>
          <w:rFonts w:ascii="Consolas" w:cs="Consolas" w:eastAsia="Consolas" w:hAnsi="Consolas"/>
          <w:i w:val="1"/>
          <w:color w:val="8e00c6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) </w:t>
      </w:r>
      <w:r w:rsidDel="00000000" w:rsidR="00000000" w:rsidRPr="00000000">
        <w:rPr>
          <w:rFonts w:ascii="Consolas" w:cs="Consolas" w:eastAsia="Consolas" w:hAnsi="Consolas"/>
          <w:i w:val="1"/>
          <w:color w:val="8e00c6"/>
          <w:sz w:val="16"/>
          <w:szCs w:val="16"/>
          <w:rtl w:val="0"/>
        </w:rPr>
        <w:t xml:space="preserve">subquery</w:t>
      </w:r>
    </w:p>
    <w:p w:rsidR="00000000" w:rsidDel="00000000" w:rsidP="00000000" w:rsidRDefault="00000000" w:rsidRPr="00000000" w14:paraId="0000010E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</w:p>
    <w:p w:rsidR="00000000" w:rsidDel="00000000" w:rsidP="00000000" w:rsidRDefault="00000000" w:rsidRPr="00000000" w14:paraId="0000010F">
      <w:pPr>
        <w:shd w:fill="ffffff" w:val="clear"/>
        <w:spacing w:after="0" w:lineRule="auto"/>
        <w:rPr>
          <w:rFonts w:ascii="Consolas" w:cs="Consolas" w:eastAsia="Consolas" w:hAnsi="Consolas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</w:p>
    <w:p w:rsidR="00000000" w:rsidDel="00000000" w:rsidP="00000000" w:rsidRDefault="00000000" w:rsidRPr="00000000" w14:paraId="00000110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</w:p>
    <w:p w:rsidR="00000000" w:rsidDel="00000000" w:rsidP="00000000" w:rsidRDefault="00000000" w:rsidRPr="00000000" w14:paraId="00000111">
      <w:pPr>
        <w:shd w:fill="ffffff" w:val="clear"/>
        <w:spacing w:after="0" w:lineRule="auto"/>
        <w:rPr>
          <w:rFonts w:ascii="Consolas" w:cs="Consolas" w:eastAsia="Consolas" w:hAnsi="Consolas"/>
          <w:color w:val="00646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6464"/>
          <w:sz w:val="16"/>
          <w:szCs w:val="16"/>
          <w:rtl w:val="0"/>
        </w:rPr>
        <w:t xml:space="preserve">rok</w:t>
      </w:r>
    </w:p>
    <w:p w:rsidR="00000000" w:rsidDel="00000000" w:rsidP="00000000" w:rsidRDefault="00000000" w:rsidRPr="00000000" w14:paraId="00000112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),</w:t>
      </w:r>
    </w:p>
    <w:p w:rsidR="00000000" w:rsidDel="00000000" w:rsidP="00000000" w:rsidRDefault="00000000" w:rsidRPr="00000000" w14:paraId="00000113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i w:val="1"/>
          <w:color w:val="8e00c6"/>
          <w:sz w:val="16"/>
          <w:szCs w:val="16"/>
          <w:rtl w:val="0"/>
        </w:rPr>
        <w:t xml:space="preserve">mzda_value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</w:p>
    <w:p w:rsidR="00000000" w:rsidDel="00000000" w:rsidP="00000000" w:rsidRDefault="00000000" w:rsidRPr="00000000" w14:paraId="00000114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115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payroll_year,</w:t>
      </w:r>
    </w:p>
    <w:p w:rsidR="00000000" w:rsidDel="00000000" w:rsidP="00000000" w:rsidRDefault="00000000" w:rsidRPr="00000000" w14:paraId="00000116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(average_value)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(payroll_year),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6464"/>
          <w:sz w:val="16"/>
          <w:szCs w:val="16"/>
          <w:rtl w:val="0"/>
        </w:rPr>
        <w:t xml:space="preserve">avg_salary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(average_value)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(payroll_year),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-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(average_value)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(payroll_year),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payroll_year))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(average_value)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(payroll_year),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payroll_year) *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salary_percentage_change</w:t>
      </w:r>
    </w:p>
    <w:p w:rsidR="00000000" w:rsidDel="00000000" w:rsidP="00000000" w:rsidRDefault="00000000" w:rsidRPr="00000000" w14:paraId="00000118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FROM</w:t>
      </w:r>
    </w:p>
    <w:p w:rsidR="00000000" w:rsidDel="00000000" w:rsidP="00000000" w:rsidRDefault="00000000" w:rsidRPr="00000000" w14:paraId="00000119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t_ondrej_spalek_project_SQL_primary_final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WHERE</w:t>
      </w:r>
    </w:p>
    <w:p w:rsidR="00000000" w:rsidDel="00000000" w:rsidP="00000000" w:rsidRDefault="00000000" w:rsidRPr="00000000" w14:paraId="0000011B">
      <w:pPr>
        <w:shd w:fill="ffffff" w:val="clear"/>
        <w:spacing w:after="0" w:lineRule="auto"/>
        <w:rPr>
          <w:rFonts w:ascii="Consolas" w:cs="Consolas" w:eastAsia="Consolas" w:hAnsi="Consolas"/>
          <w:color w:val="008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payroll_year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rtl w:val="0"/>
        </w:rPr>
        <w:t xml:space="preserve">'2006'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rtl w:val="0"/>
        </w:rPr>
        <w:t xml:space="preserve">'2018'</w:t>
      </w:r>
    </w:p>
    <w:p w:rsidR="00000000" w:rsidDel="00000000" w:rsidP="00000000" w:rsidRDefault="00000000" w:rsidRPr="00000000" w14:paraId="0000011C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1D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payroll_year</w:t>
      </w:r>
    </w:p>
    <w:p w:rsidR="00000000" w:rsidDel="00000000" w:rsidP="00000000" w:rsidRDefault="00000000" w:rsidRPr="00000000" w14:paraId="0000011E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</w:p>
    <w:p w:rsidR="00000000" w:rsidDel="00000000" w:rsidP="00000000" w:rsidRDefault="00000000" w:rsidRPr="00000000" w14:paraId="0000011F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payroll_year</w:t>
      </w:r>
    </w:p>
    <w:p w:rsidR="00000000" w:rsidDel="00000000" w:rsidP="00000000" w:rsidRDefault="00000000" w:rsidRPr="00000000" w14:paraId="00000120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),</w:t>
      </w:r>
    </w:p>
    <w:p w:rsidR="00000000" w:rsidDel="00000000" w:rsidP="00000000" w:rsidRDefault="00000000" w:rsidRPr="00000000" w14:paraId="00000121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gdp_value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</w:p>
    <w:p w:rsidR="00000000" w:rsidDel="00000000" w:rsidP="00000000" w:rsidRDefault="00000000" w:rsidRPr="00000000" w14:paraId="00000122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123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gdp,</w:t>
      </w:r>
    </w:p>
    <w:p w:rsidR="00000000" w:rsidDel="00000000" w:rsidP="00000000" w:rsidRDefault="00000000" w:rsidRPr="00000000" w14:paraId="00000125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(gdp -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(gdp)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)) /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LAG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(gdp)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gdp_percentage_change</w:t>
      </w:r>
    </w:p>
    <w:p w:rsidR="00000000" w:rsidDel="00000000" w:rsidP="00000000" w:rsidRDefault="00000000" w:rsidRPr="00000000" w14:paraId="00000126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FROM</w:t>
      </w:r>
    </w:p>
    <w:p w:rsidR="00000000" w:rsidDel="00000000" w:rsidP="00000000" w:rsidRDefault="00000000" w:rsidRPr="00000000" w14:paraId="00000127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t_ondrej_spalek_project_SQL_secondary_final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ppp</w:t>
      </w:r>
    </w:p>
    <w:p w:rsidR="00000000" w:rsidDel="00000000" w:rsidP="00000000" w:rsidRDefault="00000000" w:rsidRPr="00000000" w14:paraId="00000128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WHERE</w:t>
      </w:r>
    </w:p>
    <w:p w:rsidR="00000000" w:rsidDel="00000000" w:rsidP="00000000" w:rsidRDefault="00000000" w:rsidRPr="00000000" w14:paraId="00000129">
      <w:pPr>
        <w:shd w:fill="ffffff" w:val="clear"/>
        <w:spacing w:after="0" w:lineRule="auto"/>
        <w:rPr>
          <w:rFonts w:ascii="Consolas" w:cs="Consolas" w:eastAsia="Consolas" w:hAnsi="Consolas"/>
          <w:color w:val="008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country = </w:t>
      </w:r>
      <w:r w:rsidDel="00000000" w:rsidR="00000000" w:rsidRPr="00000000">
        <w:rPr>
          <w:rFonts w:ascii="Consolas" w:cs="Consolas" w:eastAsia="Consolas" w:hAnsi="Consolas"/>
          <w:color w:val="008000"/>
          <w:sz w:val="16"/>
          <w:szCs w:val="16"/>
          <w:rtl w:val="0"/>
        </w:rPr>
        <w:t xml:space="preserve">'Czech Republic'</w:t>
      </w:r>
    </w:p>
    <w:p w:rsidR="00000000" w:rsidDel="00000000" w:rsidP="00000000" w:rsidRDefault="00000000" w:rsidRPr="00000000" w14:paraId="0000012A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gdp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NULL</w:t>
      </w:r>
    </w:p>
    <w:p w:rsidR="00000000" w:rsidDel="00000000" w:rsidP="00000000" w:rsidRDefault="00000000" w:rsidRPr="00000000" w14:paraId="0000012B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2006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2018</w:t>
      </w:r>
    </w:p>
    <w:p w:rsidR="00000000" w:rsidDel="00000000" w:rsidP="00000000" w:rsidRDefault="00000000" w:rsidRPr="00000000" w14:paraId="0000012C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12E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gdp_value.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gdp_year,</w:t>
      </w:r>
    </w:p>
    <w:p w:rsidR="00000000" w:rsidDel="00000000" w:rsidP="00000000" w:rsidRDefault="00000000" w:rsidRPr="00000000" w14:paraId="0000012F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gdp_value.gdp_percentage_change,</w:t>
      </w:r>
    </w:p>
    <w:p w:rsidR="00000000" w:rsidDel="00000000" w:rsidP="00000000" w:rsidRDefault="00000000" w:rsidRPr="00000000" w14:paraId="00000130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mv.salary_percentage_change,</w:t>
      </w:r>
    </w:p>
    <w:p w:rsidR="00000000" w:rsidDel="00000000" w:rsidP="00000000" w:rsidRDefault="00000000" w:rsidRPr="00000000" w14:paraId="00000131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bv.consumer_basket_percentage_change</w:t>
      </w:r>
    </w:p>
    <w:p w:rsidR="00000000" w:rsidDel="00000000" w:rsidP="00000000" w:rsidRDefault="00000000" w:rsidRPr="00000000" w14:paraId="00000132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FROM</w:t>
      </w:r>
    </w:p>
    <w:p w:rsidR="00000000" w:rsidDel="00000000" w:rsidP="00000000" w:rsidRDefault="00000000" w:rsidRPr="00000000" w14:paraId="00000133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gdp_value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basket_value bv</w:t>
      </w:r>
    </w:p>
    <w:p w:rsidR="00000000" w:rsidDel="00000000" w:rsidP="00000000" w:rsidRDefault="00000000" w:rsidRPr="00000000" w14:paraId="00000135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gdp_value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= bv.rok +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136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mzda_value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mv</w:t>
      </w:r>
    </w:p>
    <w:p w:rsidR="00000000" w:rsidDel="00000000" w:rsidP="00000000" w:rsidRDefault="00000000" w:rsidRPr="00000000" w14:paraId="00000137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gdp_value.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= mv.payroll_year +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138">
      <w:pPr>
        <w:shd w:fill="ffffff" w:val="clear"/>
        <w:spacing w:after="0" w:lineRule="auto"/>
        <w:rPr>
          <w:rFonts w:ascii="Consolas" w:cs="Consolas" w:eastAsia="Consolas" w:hAnsi="Consolas"/>
          <w:b w:val="1"/>
          <w:color w:val="8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16"/>
          <w:szCs w:val="16"/>
          <w:rtl w:val="0"/>
        </w:rPr>
        <w:t xml:space="preserve">BY</w:t>
      </w:r>
    </w:p>
    <w:p w:rsidR="00000000" w:rsidDel="00000000" w:rsidP="00000000" w:rsidRDefault="00000000" w:rsidRPr="00000000" w14:paraId="00000139">
      <w:pPr>
        <w:shd w:fill="ffffff" w:val="clear"/>
        <w:spacing w:after="0" w:lineRule="auto"/>
        <w:rPr>
          <w:rFonts w:ascii="Consolas" w:cs="Consolas" w:eastAsia="Consolas" w:hAnsi="Consolas"/>
          <w:color w:val="ff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gdp_value.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16"/>
          <w:szCs w:val="16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color w:val="ff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ffffff" w:val="clear"/>
        <w:spacing w:after="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ln" w:default="1">
    <w:name w:val="Normal"/>
    <w:qFormat w:val="1"/>
  </w:style>
  <w:style w:type="paragraph" w:styleId="Nadpis1">
    <w:name w:val="heading 1"/>
    <w:basedOn w:val="Normln"/>
    <w:next w:val="Normln"/>
    <w:link w:val="Nadpis1Char"/>
    <w:uiPriority w:val="9"/>
    <w:qFormat w:val="1"/>
    <w:rsid w:val="00CE727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 w:val="1"/>
    <w:unhideWhenUsed w:val="1"/>
    <w:qFormat w:val="1"/>
    <w:rsid w:val="00CE727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 w:val="1"/>
    <w:unhideWhenUsed w:val="1"/>
    <w:qFormat w:val="1"/>
    <w:rsid w:val="00CE727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 w:val="1"/>
    <w:unhideWhenUsed w:val="1"/>
    <w:qFormat w:val="1"/>
    <w:rsid w:val="00CE727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Nadpis5">
    <w:name w:val="heading 5"/>
    <w:basedOn w:val="Normln"/>
    <w:next w:val="Normln"/>
    <w:link w:val="Nadpis5Char"/>
    <w:uiPriority w:val="9"/>
    <w:semiHidden w:val="1"/>
    <w:unhideWhenUsed w:val="1"/>
    <w:qFormat w:val="1"/>
    <w:rsid w:val="00CE727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Nadpis6">
    <w:name w:val="heading 6"/>
    <w:basedOn w:val="Normln"/>
    <w:next w:val="Normln"/>
    <w:link w:val="Nadpis6Char"/>
    <w:uiPriority w:val="9"/>
    <w:semiHidden w:val="1"/>
    <w:unhideWhenUsed w:val="1"/>
    <w:qFormat w:val="1"/>
    <w:rsid w:val="00CE727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Nadpis7">
    <w:name w:val="heading 7"/>
    <w:basedOn w:val="Normln"/>
    <w:next w:val="Normln"/>
    <w:link w:val="Nadpis7Char"/>
    <w:uiPriority w:val="9"/>
    <w:semiHidden w:val="1"/>
    <w:unhideWhenUsed w:val="1"/>
    <w:qFormat w:val="1"/>
    <w:rsid w:val="00CE727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Nadpis8">
    <w:name w:val="heading 8"/>
    <w:basedOn w:val="Normln"/>
    <w:next w:val="Normln"/>
    <w:link w:val="Nadpis8Char"/>
    <w:uiPriority w:val="9"/>
    <w:semiHidden w:val="1"/>
    <w:unhideWhenUsed w:val="1"/>
    <w:qFormat w:val="1"/>
    <w:rsid w:val="00CE727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Nadpis9">
    <w:name w:val="heading 9"/>
    <w:basedOn w:val="Normln"/>
    <w:next w:val="Normln"/>
    <w:link w:val="Nadpis9Char"/>
    <w:uiPriority w:val="9"/>
    <w:semiHidden w:val="1"/>
    <w:unhideWhenUsed w:val="1"/>
    <w:qFormat w:val="1"/>
    <w:rsid w:val="00CE727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Standardnpsmoodstavce" w:default="1">
    <w:name w:val="Default Paragraph Font"/>
    <w:uiPriority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Nadpis1Char" w:customStyle="1">
    <w:name w:val="Nadpis 1 Char"/>
    <w:basedOn w:val="Standardnpsmoodstavce"/>
    <w:link w:val="Nadpis1"/>
    <w:uiPriority w:val="9"/>
    <w:rsid w:val="00CE727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Nadpis2Char" w:customStyle="1">
    <w:name w:val="Nadpis 2 Char"/>
    <w:basedOn w:val="Standardnpsmoodstavce"/>
    <w:link w:val="Nadpis2"/>
    <w:uiPriority w:val="9"/>
    <w:semiHidden w:val="1"/>
    <w:rsid w:val="00CE727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Nadpis3Char" w:customStyle="1">
    <w:name w:val="Nadpis 3 Char"/>
    <w:basedOn w:val="Standardnpsmoodstavce"/>
    <w:link w:val="Nadpis3"/>
    <w:uiPriority w:val="9"/>
    <w:semiHidden w:val="1"/>
    <w:rsid w:val="00CE727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Nadpis4Char" w:customStyle="1">
    <w:name w:val="Nadpis 4 Char"/>
    <w:basedOn w:val="Standardnpsmoodstavce"/>
    <w:link w:val="Nadpis4"/>
    <w:uiPriority w:val="9"/>
    <w:semiHidden w:val="1"/>
    <w:rsid w:val="00CE727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Nadpis5Char" w:customStyle="1">
    <w:name w:val="Nadpis 5 Char"/>
    <w:basedOn w:val="Standardnpsmoodstavce"/>
    <w:link w:val="Nadpis5"/>
    <w:uiPriority w:val="9"/>
    <w:semiHidden w:val="1"/>
    <w:rsid w:val="00CE727D"/>
    <w:rPr>
      <w:rFonts w:cstheme="majorBidi" w:eastAsiaTheme="majorEastAsia"/>
      <w:color w:val="0f4761" w:themeColor="accent1" w:themeShade="0000BF"/>
    </w:rPr>
  </w:style>
  <w:style w:type="character" w:styleId="Nadpis6Char" w:customStyle="1">
    <w:name w:val="Nadpis 6 Char"/>
    <w:basedOn w:val="Standardnpsmoodstavce"/>
    <w:link w:val="Nadpis6"/>
    <w:uiPriority w:val="9"/>
    <w:semiHidden w:val="1"/>
    <w:rsid w:val="00CE727D"/>
    <w:rPr>
      <w:rFonts w:cstheme="majorBidi" w:eastAsiaTheme="majorEastAsia"/>
      <w:i w:val="1"/>
      <w:iCs w:val="1"/>
      <w:color w:val="595959" w:themeColor="text1" w:themeTint="0000A6"/>
    </w:rPr>
  </w:style>
  <w:style w:type="character" w:styleId="Nadpis7Char" w:customStyle="1">
    <w:name w:val="Nadpis 7 Char"/>
    <w:basedOn w:val="Standardnpsmoodstavce"/>
    <w:link w:val="Nadpis7"/>
    <w:uiPriority w:val="9"/>
    <w:semiHidden w:val="1"/>
    <w:rsid w:val="00CE727D"/>
    <w:rPr>
      <w:rFonts w:cstheme="majorBidi" w:eastAsiaTheme="majorEastAsia"/>
      <w:color w:val="595959" w:themeColor="text1" w:themeTint="0000A6"/>
    </w:rPr>
  </w:style>
  <w:style w:type="character" w:styleId="Nadpis8Char" w:customStyle="1">
    <w:name w:val="Nadpis 8 Char"/>
    <w:basedOn w:val="Standardnpsmoodstavce"/>
    <w:link w:val="Nadpis8"/>
    <w:uiPriority w:val="9"/>
    <w:semiHidden w:val="1"/>
    <w:rsid w:val="00CE727D"/>
    <w:rPr>
      <w:rFonts w:cstheme="majorBidi" w:eastAsiaTheme="majorEastAsia"/>
      <w:i w:val="1"/>
      <w:iCs w:val="1"/>
      <w:color w:val="272727" w:themeColor="text1" w:themeTint="0000D8"/>
    </w:rPr>
  </w:style>
  <w:style w:type="character" w:styleId="Nadpis9Char" w:customStyle="1">
    <w:name w:val="Nadpis 9 Char"/>
    <w:basedOn w:val="Standardnpsmoodstavce"/>
    <w:link w:val="Nadpis9"/>
    <w:uiPriority w:val="9"/>
    <w:semiHidden w:val="1"/>
    <w:rsid w:val="00CE727D"/>
    <w:rPr>
      <w:rFonts w:cstheme="majorBidi" w:eastAsiaTheme="majorEastAsia"/>
      <w:color w:val="272727" w:themeColor="text1" w:themeTint="0000D8"/>
    </w:rPr>
  </w:style>
  <w:style w:type="paragraph" w:styleId="Nzev">
    <w:name w:val="Title"/>
    <w:basedOn w:val="Normln"/>
    <w:next w:val="Normln"/>
    <w:link w:val="NzevChar"/>
    <w:uiPriority w:val="10"/>
    <w:qFormat w:val="1"/>
    <w:rsid w:val="00CE727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NzevChar" w:customStyle="1">
    <w:name w:val="Název Char"/>
    <w:basedOn w:val="Standardnpsmoodstavce"/>
    <w:link w:val="Nzev"/>
    <w:uiPriority w:val="10"/>
    <w:rsid w:val="00CE727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 w:val="1"/>
    <w:rsid w:val="00CE727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PodnadpisChar" w:customStyle="1">
    <w:name w:val="Podnadpis Char"/>
    <w:basedOn w:val="Standardnpsmoodstavce"/>
    <w:link w:val="Podnadpis"/>
    <w:uiPriority w:val="11"/>
    <w:rsid w:val="00CE727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 w:val="1"/>
    <w:rsid w:val="00CE727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tChar" w:customStyle="1">
    <w:name w:val="Citát Char"/>
    <w:basedOn w:val="Standardnpsmoodstavce"/>
    <w:link w:val="Citt"/>
    <w:uiPriority w:val="29"/>
    <w:rsid w:val="00CE727D"/>
    <w:rPr>
      <w:i w:val="1"/>
      <w:iCs w:val="1"/>
      <w:color w:val="404040" w:themeColor="text1" w:themeTint="0000BF"/>
    </w:rPr>
  </w:style>
  <w:style w:type="paragraph" w:styleId="Odstavecseseznamem">
    <w:name w:val="List Paragraph"/>
    <w:basedOn w:val="Normln"/>
    <w:uiPriority w:val="34"/>
    <w:qFormat w:val="1"/>
    <w:rsid w:val="00CE727D"/>
    <w:pPr>
      <w:ind w:left="720"/>
      <w:contextualSpacing w:val="1"/>
    </w:pPr>
  </w:style>
  <w:style w:type="character" w:styleId="Zdraznnintenzivn">
    <w:name w:val="Intense Emphasis"/>
    <w:basedOn w:val="Standardnpsmoodstavce"/>
    <w:uiPriority w:val="21"/>
    <w:qFormat w:val="1"/>
    <w:rsid w:val="00CE727D"/>
    <w:rPr>
      <w:i w:val="1"/>
      <w:iCs w:val="1"/>
      <w:color w:val="0f4761" w:themeColor="accent1" w:themeShade="0000BF"/>
    </w:rPr>
  </w:style>
  <w:style w:type="paragraph" w:styleId="Vrazncitt">
    <w:name w:val="Intense Quote"/>
    <w:basedOn w:val="Normln"/>
    <w:next w:val="Normln"/>
    <w:link w:val="VrazncittChar"/>
    <w:uiPriority w:val="30"/>
    <w:qFormat w:val="1"/>
    <w:rsid w:val="00CE727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VrazncittChar" w:customStyle="1">
    <w:name w:val="Výrazný citát Char"/>
    <w:basedOn w:val="Standardnpsmoodstavce"/>
    <w:link w:val="Vrazncitt"/>
    <w:uiPriority w:val="30"/>
    <w:rsid w:val="00CE727D"/>
    <w:rPr>
      <w:i w:val="1"/>
      <w:iCs w:val="1"/>
      <w:color w:val="0f4761" w:themeColor="accent1" w:themeShade="0000BF"/>
    </w:rPr>
  </w:style>
  <w:style w:type="character" w:styleId="Odkazintenzivn">
    <w:name w:val="Intense Reference"/>
    <w:basedOn w:val="Standardnpsmoodstavce"/>
    <w:uiPriority w:val="32"/>
    <w:qFormat w:val="1"/>
    <w:rsid w:val="00CE727D"/>
    <w:rPr>
      <w:b w:val="1"/>
      <w:bCs w:val="1"/>
      <w:smallCaps w:val="1"/>
      <w:color w:val="0f4761" w:themeColor="accent1" w:themeShade="0000BF"/>
      <w:spacing w:val="5"/>
    </w:rPr>
  </w:style>
  <w:style w:type="character" w:styleId="Hypertextovodkaz">
    <w:name w:val="Hyperlink"/>
    <w:basedOn w:val="Standardnpsmoodstavce"/>
    <w:uiPriority w:val="99"/>
    <w:unhideWhenUsed w:val="1"/>
    <w:rsid w:val="00CE727D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 w:val="1"/>
    <w:unhideWhenUsed w:val="1"/>
    <w:rsid w:val="00CE727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kE8gD5t3834+e4zvxO2BnXBWuA==">CgMxLjAyDmgucHdocTBwbXhzY3ZmMg5oLmpkMjlvdWh1M2J5MzIOaC5sb3ZsOWExZDZiNXkyDmguM2llN2pkNnI3b2hlMg5oLjlqM2p5N21penNlcjIOaC51bzBqYW5nemwyYXI4AHIhMWdLOHJwRHZocGZpejJBMnNVVkhiOE5Db0RzRG45M2Jx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2024-11-27T14:45:00Z</dcterms:created>
  <dc:creator>Ondřej Špalek</dc:creator>
</cp:coreProperties>
</file>