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trPr>
          <w:trHeight w:hRule="exact" w:val="2835"/>
        </w:trPr>
        <w:tc>
          <w:tcPr>
            <w:tcW w:w="9640" w:type="dxa"/>
            <w:gridSpan w:val="3"/>
          </w:tcPr>
          <w:p w:rsidR="00F03DA6" w:rsidRDefault="00A6562B" w:rsidP="00DB42AE">
            <w:pPr>
              <w:pStyle w:val="Rovnice"/>
              <w:tabs>
                <w:tab w:val="clear" w:pos="4253"/>
                <w:tab w:val="clear" w:pos="8505"/>
              </w:tabs>
              <w:spacing w:after="0" w:line="240" w:lineRule="auto"/>
              <w:jc w:val="center"/>
              <w:rPr>
                <w:rFonts w:ascii="Arial Narrow" w:hAnsi="Arial Narrow" w:cs="Arial Narrow"/>
                <w:bCs w:val="0"/>
                <w:iCs w:val="0"/>
              </w:rPr>
            </w:pPr>
            <w:r>
              <w:rPr>
                <w:noProof/>
              </w:rPr>
              <w:drawing>
                <wp:inline distT="0" distB="0" distL="0" distR="0">
                  <wp:extent cx="3300095" cy="1280160"/>
                  <wp:effectExtent l="0" t="0" r="0" b="0"/>
                  <wp:docPr id="73" name="obrázek 73" descr="Logo__SSPU_2016_Ba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ogo__SSPU_2016_Bar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0095" cy="1280160"/>
                          </a:xfrm>
                          <a:prstGeom prst="rect">
                            <a:avLst/>
                          </a:prstGeom>
                          <a:noFill/>
                          <a:ln>
                            <a:noFill/>
                          </a:ln>
                        </pic:spPr>
                      </pic:pic>
                    </a:graphicData>
                  </a:graphic>
                </wp:inline>
              </w:drawing>
            </w:r>
          </w:p>
        </w:tc>
      </w:tr>
      <w:tr w:rsidR="00F03DA6">
        <w:trPr>
          <w:trHeight w:val="1415"/>
        </w:trPr>
        <w:tc>
          <w:tcPr>
            <w:tcW w:w="9640" w:type="dxa"/>
            <w:gridSpan w:val="3"/>
            <w:vAlign w:val="center"/>
          </w:tcPr>
          <w:p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rsidR="00C91564" w:rsidRPr="00811BD3" w:rsidRDefault="00C91564">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trPr>
          <w:trHeight w:hRule="exact" w:val="1591"/>
        </w:trPr>
        <w:tc>
          <w:tcPr>
            <w:tcW w:w="9640" w:type="dxa"/>
            <w:gridSpan w:val="3"/>
            <w:vAlign w:val="center"/>
          </w:tcPr>
          <w:p w:rsidR="00FC1F9B" w:rsidRPr="00C91564" w:rsidRDefault="0022504E"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t>Směrovací protokoly a protokol OSPF s více oblastmi</w:t>
            </w:r>
          </w:p>
        </w:tc>
      </w:tr>
      <w:tr w:rsidR="00F03DA6">
        <w:trPr>
          <w:trHeight w:hRule="exact" w:val="567"/>
        </w:trPr>
        <w:tc>
          <w:tcPr>
            <w:tcW w:w="9640" w:type="dxa"/>
            <w:gridSpan w:val="3"/>
          </w:tcPr>
          <w:p w:rsidR="00F03DA6" w:rsidRPr="00C91564" w:rsidRDefault="0022504E" w:rsidP="00C91564">
            <w:pPr>
              <w:spacing w:after="0" w:line="240" w:lineRule="auto"/>
              <w:jc w:val="center"/>
              <w:rPr>
                <w:rFonts w:ascii="Arial Narrow" w:hAnsi="Arial Narrow" w:cs="Arial Narrow"/>
              </w:rPr>
            </w:pPr>
            <w:r>
              <w:rPr>
                <w:rFonts w:ascii="Arial Narrow" w:hAnsi="Arial Narrow" w:cs="Arial Narrow"/>
                <w:sz w:val="40"/>
                <w:szCs w:val="40"/>
              </w:rPr>
              <w:t>Ondřej Duda</w:t>
            </w:r>
          </w:p>
        </w:tc>
      </w:tr>
      <w:tr w:rsidR="00C91564">
        <w:trPr>
          <w:trHeight w:val="4781"/>
        </w:trPr>
        <w:tc>
          <w:tcPr>
            <w:tcW w:w="9640" w:type="dxa"/>
            <w:gridSpan w:val="3"/>
            <w:vAlign w:val="center"/>
          </w:tcPr>
          <w:p w:rsidR="00FC1F9B" w:rsidRPr="00E41AE1" w:rsidRDefault="00A6562B" w:rsidP="00E41AE1">
            <w:pPr>
              <w:spacing w:after="0" w:line="240" w:lineRule="auto"/>
              <w:jc w:val="center"/>
              <w:rPr>
                <w:rFonts w:ascii="Arial Narrow" w:hAnsi="Arial Narrow" w:cs="Arial Narrow"/>
                <w:sz w:val="40"/>
                <w:szCs w:val="40"/>
                <w:lang w:val="en-US"/>
              </w:rPr>
            </w:pPr>
            <w:r>
              <w:rPr>
                <w:rFonts w:ascii="Arial Narrow" w:hAnsi="Arial Narrow" w:cs="Arial Narrow"/>
                <w:noProof/>
                <w:sz w:val="40"/>
                <w:szCs w:val="40"/>
              </w:rPr>
              <w:drawing>
                <wp:inline distT="0" distB="0" distL="0" distR="0">
                  <wp:extent cx="4651375" cy="3569970"/>
                  <wp:effectExtent l="0" t="0" r="0" b="0"/>
                  <wp:docPr id="74" name="obrázek 74" descr="C:\Users\Ondřej\Desktop\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Ondřej\Desktop\proj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1375" cy="3569970"/>
                          </a:xfrm>
                          <a:prstGeom prst="rect">
                            <a:avLst/>
                          </a:prstGeom>
                          <a:noFill/>
                          <a:ln>
                            <a:noFill/>
                          </a:ln>
                        </pic:spPr>
                      </pic:pic>
                    </a:graphicData>
                  </a:graphic>
                </wp:inline>
              </w:drawing>
            </w:r>
          </w:p>
        </w:tc>
      </w:tr>
      <w:tr w:rsidR="00F03DA6" w:rsidTr="005D5EFD">
        <w:trPr>
          <w:trHeight w:hRule="exact" w:val="108"/>
        </w:trPr>
        <w:tc>
          <w:tcPr>
            <w:tcW w:w="3828" w:type="dxa"/>
            <w:gridSpan w:val="2"/>
          </w:tcPr>
          <w:p w:rsidR="00F03DA6" w:rsidRDefault="00F03DA6">
            <w:pPr>
              <w:spacing w:after="0" w:line="240" w:lineRule="auto"/>
              <w:rPr>
                <w:rFonts w:ascii="Arial Narrow" w:hAnsi="Arial Narrow" w:cs="Arial Narrow"/>
              </w:rPr>
            </w:pPr>
          </w:p>
        </w:tc>
        <w:tc>
          <w:tcPr>
            <w:tcW w:w="5812" w:type="dxa"/>
          </w:tcPr>
          <w:p w:rsidR="00F03DA6" w:rsidRDefault="00F03DA6">
            <w:pPr>
              <w:spacing w:after="0" w:line="240" w:lineRule="auto"/>
              <w:rPr>
                <w:rFonts w:ascii="Arial Narrow" w:hAnsi="Arial Narrow" w:cs="Arial Narrow"/>
              </w:rPr>
            </w:pPr>
          </w:p>
        </w:tc>
      </w:tr>
      <w:tr w:rsidR="005D5EFD" w:rsidTr="005D5EFD">
        <w:trPr>
          <w:trHeight w:hRule="exact" w:val="930"/>
        </w:trPr>
        <w:tc>
          <w:tcPr>
            <w:tcW w:w="2410" w:type="dxa"/>
            <w:vAlign w:val="center"/>
          </w:tcPr>
          <w:p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rsidR="005D5EFD" w:rsidRPr="00E219C1" w:rsidRDefault="005D5EFD" w:rsidP="005D5EFD">
            <w:pPr>
              <w:spacing w:after="0" w:line="240" w:lineRule="auto"/>
              <w:ind w:left="397" w:right="284"/>
              <w:jc w:val="left"/>
              <w:rPr>
                <w:rFonts w:ascii="Arial Narrow" w:hAnsi="Arial Narrow" w:cs="Arial Narrow"/>
                <w:sz w:val="28"/>
                <w:szCs w:val="28"/>
              </w:rPr>
            </w:pPr>
            <w:bookmarkStart w:id="0"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0"/>
          </w:p>
        </w:tc>
      </w:tr>
      <w:tr w:rsidR="005D5EFD" w:rsidTr="005D5EFD">
        <w:trPr>
          <w:trHeight w:hRule="exact" w:val="930"/>
        </w:trPr>
        <w:tc>
          <w:tcPr>
            <w:tcW w:w="2410" w:type="dxa"/>
            <w:vAlign w:val="center"/>
          </w:tcPr>
          <w:p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rsidR="000B0E43" w:rsidRDefault="000B0E43" w:rsidP="000B0E43">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rsidR="000B0E43" w:rsidRPr="005D5EFD" w:rsidRDefault="005D5EFD" w:rsidP="000B0E43">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201</w:t>
            </w:r>
            <w:r w:rsidR="00D12AB2">
              <w:rPr>
                <w:rFonts w:ascii="Arial Narrow" w:hAnsi="Arial Narrow" w:cs="Arial Narrow"/>
                <w:sz w:val="28"/>
                <w:szCs w:val="28"/>
              </w:rPr>
              <w:t>6</w:t>
            </w:r>
            <w:r>
              <w:rPr>
                <w:rFonts w:ascii="Arial Narrow" w:hAnsi="Arial Narrow" w:cs="Arial Narrow"/>
                <w:sz w:val="28"/>
                <w:szCs w:val="28"/>
              </w:rPr>
              <w:t>/201</w:t>
            </w:r>
            <w:r w:rsidR="000B0E43">
              <w:rPr>
                <w:rFonts w:ascii="Arial Narrow" w:hAnsi="Arial Narrow" w:cs="Arial Narrow"/>
                <w:sz w:val="28"/>
                <w:szCs w:val="28"/>
              </w:rPr>
              <w:t>7</w:t>
            </w:r>
          </w:p>
        </w:tc>
      </w:tr>
    </w:tbl>
    <w:p w:rsidR="00F03DA6" w:rsidRDefault="00F03DA6"/>
    <w:p w:rsidR="00972F5E" w:rsidRDefault="00972F5E">
      <w:pPr>
        <w:sectPr w:rsidR="00972F5E">
          <w:footerReference w:type="default" r:id="rId10"/>
          <w:headerReference w:type="first" r:id="rId11"/>
          <w:pgSz w:w="11907" w:h="16840" w:code="9"/>
          <w:pgMar w:top="1134" w:right="851" w:bottom="851" w:left="1418" w:header="709" w:footer="709" w:gutter="0"/>
          <w:pgNumType w:start="1"/>
          <w:cols w:space="708"/>
          <w:titlePg/>
        </w:sectPr>
      </w:pPr>
    </w:p>
    <w:p w:rsidR="00E15FA1" w:rsidRDefault="00896E56" w:rsidP="00D967BB">
      <w:pPr>
        <w:pStyle w:val="Nadpis4"/>
      </w:pPr>
      <w:r>
        <w:br w:type="page"/>
      </w:r>
      <w:r w:rsidR="00D967BB" w:rsidRPr="00D967BB">
        <w:lastRenderedPageBreak/>
        <w:t>Poděkování</w:t>
      </w:r>
    </w:p>
    <w:p w:rsidR="00785D1B" w:rsidRDefault="00972F5E" w:rsidP="00BC5DAE">
      <w:r>
        <w:t>Tímto bych chtěl poděkovat všem učitelům, kteří mi při vývoji tohoto projektu po</w:t>
      </w:r>
      <w:r w:rsidR="006A2DFF">
        <w:t>máhali, nejvíce panu učiteli Ing. Petru Grussmanovi ohledně návrhu sítě. Na závěr bych také rád poděkoval spolužákům za případné poznámky pro vylepšení tohoto projektu.</w:t>
      </w:r>
    </w:p>
    <w:p w:rsidR="00785D1B" w:rsidRDefault="00785D1B" w:rsidP="00BC5DAE"/>
    <w:p w:rsidR="00785D1B" w:rsidRDefault="00785D1B" w:rsidP="00BC5DAE"/>
    <w:p w:rsidR="00785D1B" w:rsidRDefault="00785D1B" w:rsidP="00BC5DAE"/>
    <w:p w:rsidR="00785D1B" w:rsidRDefault="00785D1B" w:rsidP="00BC5DAE"/>
    <w:p w:rsidR="00785D1B" w:rsidRDefault="00785D1B" w:rsidP="00BC5DAE"/>
    <w:p w:rsidR="00785D1B" w:rsidRDefault="00785D1B" w:rsidP="00BC5DAE"/>
    <w:p w:rsidR="00785D1B" w:rsidRDefault="00785D1B" w:rsidP="00BC5DAE"/>
    <w:p w:rsidR="00785D1B" w:rsidRDefault="00785D1B" w:rsidP="00BC5DAE"/>
    <w:p w:rsidR="00785D1B" w:rsidRDefault="00785D1B" w:rsidP="00BC5DAE"/>
    <w:p w:rsidR="00785D1B" w:rsidRDefault="00785D1B" w:rsidP="00BC5DAE"/>
    <w:p w:rsidR="00785D1B" w:rsidRDefault="00785D1B" w:rsidP="00BC5DAE"/>
    <w:p w:rsidR="00785D1B" w:rsidRDefault="00785D1B" w:rsidP="00BC5DAE"/>
    <w:p w:rsidR="00785D1B" w:rsidRDefault="00785D1B" w:rsidP="00BC5DAE"/>
    <w:p w:rsidR="00785D1B" w:rsidRDefault="00785D1B" w:rsidP="00BC5DAE"/>
    <w:p w:rsidR="00785D1B" w:rsidRDefault="00785D1B" w:rsidP="00BC5DAE"/>
    <w:p w:rsidR="004A12E0" w:rsidRPr="00BC5DAE" w:rsidRDefault="008B6730" w:rsidP="00BC5DAE">
      <w:pPr>
        <w:rPr>
          <w:rStyle w:val="Pokec"/>
          <w:color w:val="auto"/>
          <w14:shadow w14:blurRad="0" w14:dist="0" w14:dir="0" w14:sx="0" w14:sy="0" w14:kx="0" w14:ky="0" w14:algn="none">
            <w14:srgbClr w14:val="000000"/>
          </w14:shadow>
          <w14:textOutline w14:w="0" w14:cap="rnd" w14:cmpd="sng" w14:algn="ctr">
            <w14:noFill/>
            <w14:prstDash w14:val="solid"/>
            <w14:bevel/>
          </w14:textOutline>
        </w:rPr>
      </w:pPr>
      <w:r w:rsidRPr="008B6730">
        <w:rPr>
          <w:rStyle w:val="Pokec"/>
          <w:color w:val="auto"/>
        </w:rPr>
        <w:t xml:space="preserve">Prohlašuji, že jsem závěrečnou práci vypracoval samostatně a uvedl veškeré použité </w:t>
      </w:r>
      <w:r>
        <w:rPr>
          <w:rStyle w:val="Pokec"/>
          <w:color w:val="auto"/>
        </w:rPr>
        <w:br/>
      </w:r>
      <w:r w:rsidRPr="008B6730">
        <w:rPr>
          <w:rStyle w:val="Pokec"/>
          <w:color w:val="auto"/>
        </w:rPr>
        <w:t>informační zdroje</w:t>
      </w:r>
      <w:r w:rsidR="004A12E0" w:rsidRPr="008B6730">
        <w:rPr>
          <w:rStyle w:val="Pokec"/>
          <w:color w:val="auto"/>
        </w:rPr>
        <w:t>.</w:t>
      </w:r>
    </w:p>
    <w:p w:rsidR="00320CEC" w:rsidRPr="00A6562B" w:rsidRDefault="00320CEC" w:rsidP="00320CEC">
      <w:pPr>
        <w:jc w:val="left"/>
        <w:rPr>
          <w:rStyle w:val="Pokec"/>
          <w:color w:val="auto"/>
        </w:rPr>
      </w:pPr>
      <w:r w:rsidRPr="00320CEC">
        <w:rPr>
          <w:rStyle w:val="Pokec"/>
          <w:color w:val="auto"/>
        </w:rPr>
        <w:t xml:space="preserve">Souhlasím, aby tato </w:t>
      </w:r>
      <w:r>
        <w:rPr>
          <w:rStyle w:val="Pokec"/>
          <w:color w:val="auto"/>
        </w:rPr>
        <w:t>studijní</w:t>
      </w:r>
      <w:r w:rsidRPr="00320CEC">
        <w:rPr>
          <w:rStyle w:val="Pokec"/>
          <w:color w:val="auto"/>
        </w:rPr>
        <w:t xml:space="preserve"> práce byla použita k</w:t>
      </w:r>
      <w:r>
        <w:rPr>
          <w:rStyle w:val="Pokec"/>
          <w:color w:val="auto"/>
        </w:rPr>
        <w:t xml:space="preserve"> </w:t>
      </w:r>
      <w:r w:rsidRPr="00320CEC">
        <w:rPr>
          <w:rStyle w:val="Pokec"/>
          <w:color w:val="auto"/>
        </w:rPr>
        <w:t>výukovým účelům</w:t>
      </w:r>
      <w:r>
        <w:rPr>
          <w:rStyle w:val="Pokec"/>
          <w:color w:val="auto"/>
        </w:rPr>
        <w:t xml:space="preserve"> na Střední průmyslové </w:t>
      </w:r>
      <w:r>
        <w:rPr>
          <w:rStyle w:val="Pokec"/>
          <w:color w:val="auto"/>
        </w:rPr>
        <w:br/>
        <w:t xml:space="preserve">a umělecké škole v Opavě, Praskova </w:t>
      </w:r>
      <w:r>
        <w:t>399/8.</w:t>
      </w:r>
    </w:p>
    <w:p w:rsidR="008B6730" w:rsidRPr="00A6562B" w:rsidRDefault="008B6730" w:rsidP="008B6730">
      <w:pPr>
        <w:spacing w:before="120"/>
        <w:jc w:val="left"/>
        <w:rPr>
          <w:rStyle w:val="Pokec"/>
          <w:color w:val="auto"/>
        </w:rPr>
      </w:pPr>
      <w:r>
        <w:rPr>
          <w:rStyle w:val="Pokec"/>
          <w:color w:val="auto"/>
        </w:rPr>
        <w:t xml:space="preserve">V Opavě </w:t>
      </w:r>
      <w:r>
        <w:rPr>
          <w:rStyle w:val="Pokec"/>
          <w:color w:val="auto"/>
        </w:rPr>
        <w:tab/>
        <w:t>31. 12. 201</w:t>
      </w:r>
      <w:r w:rsidR="00BC5DAE">
        <w:rPr>
          <w:rStyle w:val="Pokec"/>
          <w:color w:val="auto"/>
        </w:rPr>
        <w:t>6</w:t>
      </w:r>
    </w:p>
    <w:p w:rsidR="00294C06" w:rsidRPr="008B6730" w:rsidRDefault="004A12E0" w:rsidP="008B6730">
      <w:pPr>
        <w:pBdr>
          <w:top w:val="single" w:sz="4" w:space="1" w:color="auto"/>
        </w:pBdr>
        <w:ind w:left="4963" w:firstLine="709"/>
        <w:rPr>
          <w:i/>
        </w:rPr>
      </w:pPr>
      <w:r w:rsidRPr="008B6730">
        <w:rPr>
          <w:rStyle w:val="Pokec"/>
          <w:i/>
          <w:color w:val="auto"/>
        </w:rPr>
        <w:t xml:space="preserve">podpis </w:t>
      </w:r>
      <w:r w:rsidR="008B6730" w:rsidRPr="008B6730">
        <w:rPr>
          <w:rStyle w:val="Pokec"/>
          <w:i/>
          <w:color w:val="auto"/>
        </w:rPr>
        <w:t>autora práce</w:t>
      </w:r>
    </w:p>
    <w:p w:rsidR="00F03DA6" w:rsidRDefault="00896E56" w:rsidP="005F3335">
      <w:pPr>
        <w:rPr>
          <w:b/>
          <w:sz w:val="28"/>
          <w:szCs w:val="28"/>
        </w:rPr>
      </w:pPr>
      <w:bookmarkStart w:id="1" w:name="_Toc37577728"/>
      <w:r>
        <w:rPr>
          <w:b/>
          <w:sz w:val="28"/>
          <w:szCs w:val="28"/>
        </w:rPr>
        <w:br w:type="page"/>
      </w:r>
      <w:r w:rsidR="00F03DA6" w:rsidRPr="005F3335">
        <w:rPr>
          <w:b/>
          <w:sz w:val="28"/>
          <w:szCs w:val="28"/>
        </w:rPr>
        <w:lastRenderedPageBreak/>
        <w:t>A</w:t>
      </w:r>
      <w:bookmarkEnd w:id="1"/>
      <w:r w:rsidR="00D12AB2">
        <w:rPr>
          <w:b/>
          <w:sz w:val="28"/>
          <w:szCs w:val="28"/>
        </w:rPr>
        <w:t>NOTACE</w:t>
      </w:r>
    </w:p>
    <w:p w:rsidR="001B3080" w:rsidRDefault="00EF4B87" w:rsidP="005F3335">
      <w:r>
        <w:t>Pro</w:t>
      </w:r>
      <w:r w:rsidR="00A24EB9">
        <w:t>jekt se zabývá pře</w:t>
      </w:r>
      <w:r>
        <w:t>rozdělením</w:t>
      </w:r>
      <w:r w:rsidR="00A24EB9">
        <w:t xml:space="preserve"> směrovacích protokolů RIP a EIGRP v novějším protokolu OSPF, ve kterém jsou tyto protokoly rozděleny do oblastí. P</w:t>
      </w:r>
      <w:r>
        <w:t>rotokol OSPF</w:t>
      </w:r>
      <w:r w:rsidR="00A24EB9">
        <w:t xml:space="preserve"> s více oblastmi</w:t>
      </w:r>
      <w:r>
        <w:t xml:space="preserve"> slouží jako rozdělení sítě do menších častí, které se stávají subdoménami k hlavní doméně</w:t>
      </w:r>
      <w:r w:rsidR="00A24EB9">
        <w:t xml:space="preserve"> představované jako hlavní část sítě. Směrovací protokoly RIP a EIGRP</w:t>
      </w:r>
      <w:r>
        <w:t xml:space="preserve"> jsou přerozděleny </w:t>
      </w:r>
      <w:r w:rsidR="00A24EB9">
        <w:t xml:space="preserve">do </w:t>
      </w:r>
      <w:r>
        <w:t>základní oblasti nazývané jako páteř.</w:t>
      </w:r>
      <w:r w:rsidR="00A24EB9">
        <w:t xml:space="preserve"> Další využité technologie jsou DHCP protokol, sloužící k rozdělení adres na vzdálené koncové zařízení</w:t>
      </w:r>
      <w:r w:rsidR="001B3080">
        <w:t>, virtuální LAN, subporty a protokol kostry grafu. Součástí každé kapitoly je teoretická i praktická část.</w:t>
      </w:r>
    </w:p>
    <w:p w:rsidR="00E805D8" w:rsidRPr="00E805D8" w:rsidRDefault="001B3080" w:rsidP="005F3335">
      <w:r>
        <w:t>Klíčová slova: OSPF, STP, DHCP, EIGRP, RIP, VLAN</w:t>
      </w:r>
      <w:r w:rsidR="00A24EB9">
        <w:t xml:space="preserve">  </w:t>
      </w:r>
      <w:r w:rsidR="00EF4B87">
        <w:t xml:space="preserve">  </w:t>
      </w:r>
    </w:p>
    <w:p w:rsidR="00F03DA6" w:rsidRDefault="001B3080">
      <w:pPr>
        <w:rPr>
          <w:b/>
        </w:rPr>
      </w:pPr>
      <w:r w:rsidRPr="001B3080">
        <w:rPr>
          <w:b/>
        </w:rPr>
        <w:t>ANNOTATION</w:t>
      </w:r>
    </w:p>
    <w:p w:rsidR="001B3080" w:rsidRPr="00BC5DAE" w:rsidRDefault="001B3080" w:rsidP="00BC5DAE">
      <w:pPr>
        <w:rPr>
          <w:rStyle w:val="Pokec"/>
        </w:rPr>
      </w:pPr>
      <w:r>
        <w:t xml:space="preserve">The Project is about redistribution of RIP and EIGRP routing protocols into newer OSPF protocol with areas. Protocol OSPF with more areas to serve as dividing of network into smaller parts which becomes sub-domains </w:t>
      </w:r>
      <w:r w:rsidR="00CE13F3">
        <w:t xml:space="preserve">to main domain represents as main part of network. Routing protocols RIP and EIGRP are redistributed into primary network called as backbone. Another used technology are DHCP protocol what serving for the distribution of addresses, virtual LAN, subinterfaces and spanning-tree protocol. Every chapter includes theoretical and practical part.   </w:t>
      </w:r>
      <w:r>
        <w:tab/>
      </w:r>
    </w:p>
    <w:p w:rsidR="00F03DA6" w:rsidRDefault="00F03DA6"/>
    <w:p w:rsidR="005F3335" w:rsidRDefault="005F3335"/>
    <w:p w:rsidR="00F03DA6" w:rsidRDefault="00F03DA6"/>
    <w:p w:rsidR="00294C06" w:rsidRPr="00A6562B" w:rsidRDefault="00294C06" w:rsidP="004A12E0">
      <w:pPr>
        <w:tabs>
          <w:tab w:val="left" w:pos="7088"/>
        </w:tabs>
        <w:rPr>
          <w:rStyle w:val="Pokec"/>
          <w:color w:val="auto"/>
        </w:rPr>
      </w:pPr>
    </w:p>
    <w:p w:rsidR="00294C06" w:rsidRDefault="00294C06"/>
    <w:p w:rsidR="00F03DA6" w:rsidRDefault="00F03DA6">
      <w:pPr>
        <w:pStyle w:val="Nadpis-Obsah"/>
        <w:pageBreakBefore/>
      </w:pPr>
      <w:bookmarkStart w:id="2" w:name="_Toc37577729"/>
      <w:bookmarkStart w:id="3" w:name="_Toc88120440"/>
      <w:bookmarkStart w:id="4" w:name="_Toc88120677"/>
      <w:bookmarkStart w:id="5" w:name="_Toc88120889"/>
      <w:bookmarkStart w:id="6" w:name="_Toc88120993"/>
      <w:bookmarkStart w:id="7" w:name="_Toc88121036"/>
      <w:bookmarkStart w:id="8" w:name="_Toc88121173"/>
      <w:bookmarkStart w:id="9" w:name="_Toc88121547"/>
      <w:bookmarkStart w:id="10" w:name="_Toc88121604"/>
      <w:bookmarkStart w:id="11" w:name="_Toc88121742"/>
      <w:bookmarkStart w:id="12" w:name="_Toc88122008"/>
      <w:bookmarkStart w:id="13" w:name="_Toc88124611"/>
      <w:bookmarkStart w:id="14" w:name="_Toc88124648"/>
      <w:bookmarkStart w:id="15" w:name="_Toc88124798"/>
      <w:bookmarkStart w:id="16" w:name="_Toc88125781"/>
      <w:bookmarkStart w:id="17" w:name="_Toc88126301"/>
      <w:bookmarkStart w:id="18" w:name="_Toc88126452"/>
      <w:bookmarkStart w:id="19" w:name="_Toc88126519"/>
      <w:bookmarkStart w:id="20" w:name="_Toc88126548"/>
      <w:bookmarkStart w:id="21" w:name="_Toc88126764"/>
      <w:bookmarkStart w:id="22" w:name="_Toc88126854"/>
      <w:bookmarkStart w:id="23" w:name="_Toc88127095"/>
      <w:bookmarkStart w:id="24" w:name="_Toc88127138"/>
      <w:bookmarkStart w:id="25" w:name="_Toc88128503"/>
      <w:bookmarkStart w:id="26" w:name="_Toc107634140"/>
      <w:bookmarkStart w:id="27" w:name="_Toc107635157"/>
      <w:r>
        <w:lastRenderedPageBreak/>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E9780B" w:rsidRPr="00071ADE" w:rsidRDefault="00F03DA6">
      <w:pPr>
        <w:pStyle w:val="Obsah2"/>
        <w:rPr>
          <w:rFonts w:ascii="Calibri" w:hAnsi="Calibri"/>
          <w:b w:val="0"/>
          <w:caps w:val="0"/>
          <w:sz w:val="22"/>
          <w:szCs w:val="22"/>
        </w:rPr>
      </w:pPr>
      <w:r w:rsidRPr="00E9780B">
        <w:rPr>
          <w:b w:val="0"/>
          <w:bCs/>
          <w:szCs w:val="36"/>
        </w:rPr>
        <w:fldChar w:fldCharType="begin"/>
      </w:r>
      <w:r w:rsidRPr="00E9780B">
        <w:rPr>
          <w:b w:val="0"/>
          <w:bCs/>
          <w:szCs w:val="36"/>
        </w:rPr>
        <w:instrText xml:space="preserve"> TOC \h \z \t "Nadpis 1;2;Nadpis 2;3;Nadpis 3;4;Nadpis 4;5;Nadpis;2;Část;1" </w:instrText>
      </w:r>
      <w:r w:rsidRPr="00E9780B">
        <w:rPr>
          <w:b w:val="0"/>
          <w:bCs/>
          <w:szCs w:val="36"/>
        </w:rPr>
        <w:fldChar w:fldCharType="separate"/>
      </w:r>
      <w:hyperlink w:anchor="_Toc370246085" w:history="1">
        <w:r w:rsidR="00E9780B" w:rsidRPr="00E9780B">
          <w:rPr>
            <w:rStyle w:val="Hypertextovodkaz"/>
            <w:b w:val="0"/>
          </w:rPr>
          <w:t>Úvod</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_Toc370246085 \h </w:instrText>
        </w:r>
        <w:r w:rsidR="00E9780B" w:rsidRPr="00E9780B">
          <w:rPr>
            <w:b w:val="0"/>
            <w:webHidden/>
          </w:rPr>
        </w:r>
        <w:r w:rsidR="00E9780B" w:rsidRPr="00E9780B">
          <w:rPr>
            <w:b w:val="0"/>
            <w:webHidden/>
          </w:rPr>
          <w:fldChar w:fldCharType="separate"/>
        </w:r>
        <w:r w:rsidR="002F3109">
          <w:rPr>
            <w:b w:val="0"/>
            <w:webHidden/>
          </w:rPr>
          <w:t>5</w:t>
        </w:r>
        <w:r w:rsidR="00E9780B" w:rsidRPr="00E9780B">
          <w:rPr>
            <w:b w:val="0"/>
            <w:webHidden/>
          </w:rPr>
          <w:fldChar w:fldCharType="end"/>
        </w:r>
      </w:hyperlink>
    </w:p>
    <w:p w:rsidR="00E9780B" w:rsidRPr="00071ADE" w:rsidRDefault="00463941">
      <w:pPr>
        <w:pStyle w:val="Obsah2"/>
        <w:rPr>
          <w:rFonts w:ascii="Calibri" w:hAnsi="Calibri"/>
          <w:b w:val="0"/>
          <w:caps w:val="0"/>
          <w:sz w:val="22"/>
          <w:szCs w:val="22"/>
        </w:rPr>
      </w:pPr>
      <w:hyperlink w:anchor="_Toc370246086" w:history="1">
        <w:r w:rsidR="00E9780B" w:rsidRPr="00E9780B">
          <w:rPr>
            <w:rStyle w:val="Hypertextovodkaz"/>
            <w:b w:val="0"/>
          </w:rPr>
          <w:t>1</w:t>
        </w:r>
        <w:r w:rsidR="00E9780B" w:rsidRPr="00071ADE">
          <w:rPr>
            <w:rFonts w:ascii="Calibri" w:hAnsi="Calibri"/>
            <w:b w:val="0"/>
            <w:caps w:val="0"/>
            <w:sz w:val="22"/>
            <w:szCs w:val="22"/>
          </w:rPr>
          <w:tab/>
        </w:r>
        <w:r w:rsidR="00E9780B" w:rsidRPr="00E9780B">
          <w:rPr>
            <w:rStyle w:val="Hypertextovodkaz"/>
            <w:b w:val="0"/>
          </w:rPr>
          <w:t>Teoretická a metodická východiska</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_Toc370246086 \h </w:instrText>
        </w:r>
        <w:r w:rsidR="00E9780B" w:rsidRPr="00E9780B">
          <w:rPr>
            <w:b w:val="0"/>
            <w:webHidden/>
          </w:rPr>
        </w:r>
        <w:r w:rsidR="00E9780B" w:rsidRPr="00E9780B">
          <w:rPr>
            <w:b w:val="0"/>
            <w:webHidden/>
          </w:rPr>
          <w:fldChar w:fldCharType="separate"/>
        </w:r>
        <w:r w:rsidR="002F3109">
          <w:rPr>
            <w:b w:val="0"/>
            <w:webHidden/>
          </w:rPr>
          <w:t>6</w:t>
        </w:r>
        <w:r w:rsidR="00E9780B" w:rsidRPr="00E9780B">
          <w:rPr>
            <w:b w:val="0"/>
            <w:webHidden/>
          </w:rPr>
          <w:fldChar w:fldCharType="end"/>
        </w:r>
      </w:hyperlink>
    </w:p>
    <w:p w:rsidR="00E9780B" w:rsidRPr="00071ADE" w:rsidRDefault="00463941">
      <w:pPr>
        <w:pStyle w:val="Obsah2"/>
        <w:rPr>
          <w:rFonts w:ascii="Calibri" w:hAnsi="Calibri"/>
          <w:b w:val="0"/>
          <w:caps w:val="0"/>
          <w:sz w:val="22"/>
          <w:szCs w:val="22"/>
        </w:rPr>
      </w:pPr>
      <w:hyperlink w:anchor="_Toc370246087" w:history="1">
        <w:r w:rsidR="00E9780B" w:rsidRPr="00E9780B">
          <w:rPr>
            <w:rStyle w:val="Hypertextovodkaz"/>
            <w:b w:val="0"/>
          </w:rPr>
          <w:t>2</w:t>
        </w:r>
        <w:r w:rsidR="00E9780B" w:rsidRPr="00071ADE">
          <w:rPr>
            <w:rFonts w:ascii="Calibri" w:hAnsi="Calibri"/>
            <w:b w:val="0"/>
            <w:caps w:val="0"/>
            <w:sz w:val="22"/>
            <w:szCs w:val="22"/>
          </w:rPr>
          <w:tab/>
        </w:r>
        <w:r w:rsidR="00E9780B" w:rsidRPr="00E9780B">
          <w:rPr>
            <w:rStyle w:val="Hypertextovodkaz"/>
            <w:b w:val="0"/>
          </w:rPr>
          <w:t>Využité technologie</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_Toc370246087 \h </w:instrText>
        </w:r>
        <w:r w:rsidR="00E9780B" w:rsidRPr="00E9780B">
          <w:rPr>
            <w:b w:val="0"/>
            <w:webHidden/>
          </w:rPr>
        </w:r>
        <w:r w:rsidR="00E9780B" w:rsidRPr="00E9780B">
          <w:rPr>
            <w:b w:val="0"/>
            <w:webHidden/>
          </w:rPr>
          <w:fldChar w:fldCharType="separate"/>
        </w:r>
        <w:r w:rsidR="002F3109">
          <w:rPr>
            <w:b w:val="0"/>
            <w:webHidden/>
          </w:rPr>
          <w:t>7</w:t>
        </w:r>
        <w:r w:rsidR="00E9780B" w:rsidRPr="00E9780B">
          <w:rPr>
            <w:b w:val="0"/>
            <w:webHidden/>
          </w:rPr>
          <w:fldChar w:fldCharType="end"/>
        </w:r>
      </w:hyperlink>
    </w:p>
    <w:p w:rsidR="00E9780B" w:rsidRPr="00071ADE" w:rsidRDefault="00463941">
      <w:pPr>
        <w:pStyle w:val="Obsah2"/>
        <w:rPr>
          <w:rFonts w:ascii="Calibri" w:hAnsi="Calibri"/>
          <w:b w:val="0"/>
          <w:caps w:val="0"/>
          <w:sz w:val="22"/>
          <w:szCs w:val="22"/>
        </w:rPr>
      </w:pPr>
      <w:hyperlink w:anchor="_Toc370246088" w:history="1">
        <w:r w:rsidR="00E9780B" w:rsidRPr="00E9780B">
          <w:rPr>
            <w:rStyle w:val="Hypertextovodkaz"/>
            <w:b w:val="0"/>
          </w:rPr>
          <w:t>3</w:t>
        </w:r>
        <w:r w:rsidR="00E9780B" w:rsidRPr="00071ADE">
          <w:rPr>
            <w:rFonts w:ascii="Calibri" w:hAnsi="Calibri"/>
            <w:b w:val="0"/>
            <w:caps w:val="0"/>
            <w:sz w:val="22"/>
            <w:szCs w:val="22"/>
          </w:rPr>
          <w:tab/>
        </w:r>
        <w:r w:rsidR="00E9780B" w:rsidRPr="00E9780B">
          <w:rPr>
            <w:rStyle w:val="Hypertextovodkaz"/>
            <w:b w:val="0"/>
          </w:rPr>
          <w:t>Způsoby řešení a použité postupy</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_Toc370246088 \h </w:instrText>
        </w:r>
        <w:r w:rsidR="00E9780B" w:rsidRPr="00E9780B">
          <w:rPr>
            <w:b w:val="0"/>
            <w:webHidden/>
          </w:rPr>
        </w:r>
        <w:r w:rsidR="00E9780B" w:rsidRPr="00E9780B">
          <w:rPr>
            <w:b w:val="0"/>
            <w:webHidden/>
          </w:rPr>
          <w:fldChar w:fldCharType="separate"/>
        </w:r>
        <w:r w:rsidR="002F3109">
          <w:rPr>
            <w:b w:val="0"/>
            <w:webHidden/>
          </w:rPr>
          <w:t>8</w:t>
        </w:r>
        <w:r w:rsidR="00E9780B" w:rsidRPr="00E9780B">
          <w:rPr>
            <w:b w:val="0"/>
            <w:webHidden/>
          </w:rPr>
          <w:fldChar w:fldCharType="end"/>
        </w:r>
      </w:hyperlink>
    </w:p>
    <w:p w:rsidR="00E9780B" w:rsidRPr="00071ADE" w:rsidRDefault="00463941">
      <w:pPr>
        <w:pStyle w:val="Obsah2"/>
        <w:rPr>
          <w:rFonts w:ascii="Calibri" w:hAnsi="Calibri"/>
          <w:b w:val="0"/>
          <w:caps w:val="0"/>
          <w:sz w:val="22"/>
          <w:szCs w:val="22"/>
        </w:rPr>
      </w:pPr>
      <w:hyperlink w:anchor="_Toc370246089" w:history="1">
        <w:r w:rsidR="00E9780B" w:rsidRPr="00E9780B">
          <w:rPr>
            <w:rStyle w:val="Hypertextovodkaz"/>
            <w:b w:val="0"/>
          </w:rPr>
          <w:t>4</w:t>
        </w:r>
        <w:r w:rsidR="00E9780B" w:rsidRPr="00071ADE">
          <w:rPr>
            <w:rFonts w:ascii="Calibri" w:hAnsi="Calibri"/>
            <w:b w:val="0"/>
            <w:caps w:val="0"/>
            <w:sz w:val="22"/>
            <w:szCs w:val="22"/>
          </w:rPr>
          <w:tab/>
        </w:r>
        <w:r w:rsidR="00E9780B" w:rsidRPr="00E9780B">
          <w:rPr>
            <w:rStyle w:val="Hypertextovodkaz"/>
            <w:b w:val="0"/>
          </w:rPr>
          <w:t>Výsledky řešení, výstupy, uživatelský manuál</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_Toc370246089 \h </w:instrText>
        </w:r>
        <w:r w:rsidR="00E9780B" w:rsidRPr="00E9780B">
          <w:rPr>
            <w:b w:val="0"/>
            <w:webHidden/>
          </w:rPr>
        </w:r>
        <w:r w:rsidR="00E9780B" w:rsidRPr="00E9780B">
          <w:rPr>
            <w:b w:val="0"/>
            <w:webHidden/>
          </w:rPr>
          <w:fldChar w:fldCharType="separate"/>
        </w:r>
        <w:r w:rsidR="002F3109">
          <w:rPr>
            <w:b w:val="0"/>
            <w:webHidden/>
          </w:rPr>
          <w:t>9</w:t>
        </w:r>
        <w:r w:rsidR="00E9780B" w:rsidRPr="00E9780B">
          <w:rPr>
            <w:b w:val="0"/>
            <w:webHidden/>
          </w:rPr>
          <w:fldChar w:fldCharType="end"/>
        </w:r>
      </w:hyperlink>
    </w:p>
    <w:p w:rsidR="00E9780B" w:rsidRPr="00071ADE" w:rsidRDefault="00463941">
      <w:pPr>
        <w:pStyle w:val="Obsah2"/>
        <w:rPr>
          <w:rFonts w:ascii="Calibri" w:hAnsi="Calibri"/>
          <w:b w:val="0"/>
          <w:caps w:val="0"/>
          <w:sz w:val="22"/>
          <w:szCs w:val="22"/>
        </w:rPr>
      </w:pPr>
      <w:hyperlink w:anchor="_Toc370246090" w:history="1">
        <w:r w:rsidR="00E9780B" w:rsidRPr="00E9780B">
          <w:rPr>
            <w:rStyle w:val="Hypertextovodkaz"/>
            <w:b w:val="0"/>
          </w:rPr>
          <w:t>Závěr</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_Toc370246090 \h </w:instrText>
        </w:r>
        <w:r w:rsidR="00E9780B" w:rsidRPr="00E9780B">
          <w:rPr>
            <w:b w:val="0"/>
            <w:webHidden/>
          </w:rPr>
        </w:r>
        <w:r w:rsidR="00E9780B" w:rsidRPr="00E9780B">
          <w:rPr>
            <w:b w:val="0"/>
            <w:webHidden/>
          </w:rPr>
          <w:fldChar w:fldCharType="separate"/>
        </w:r>
        <w:r w:rsidR="002F3109">
          <w:rPr>
            <w:b w:val="0"/>
            <w:webHidden/>
          </w:rPr>
          <w:t>10</w:t>
        </w:r>
        <w:r w:rsidR="00E9780B" w:rsidRPr="00E9780B">
          <w:rPr>
            <w:b w:val="0"/>
            <w:webHidden/>
          </w:rPr>
          <w:fldChar w:fldCharType="end"/>
        </w:r>
      </w:hyperlink>
    </w:p>
    <w:p w:rsidR="00E9780B" w:rsidRPr="00071ADE" w:rsidRDefault="00463941">
      <w:pPr>
        <w:pStyle w:val="Obsah2"/>
        <w:rPr>
          <w:rFonts w:ascii="Calibri" w:hAnsi="Calibri"/>
          <w:b w:val="0"/>
          <w:caps w:val="0"/>
          <w:sz w:val="22"/>
          <w:szCs w:val="22"/>
        </w:rPr>
      </w:pPr>
      <w:hyperlink w:anchor="_Toc370246091" w:history="1">
        <w:r w:rsidR="00E9780B" w:rsidRPr="00E9780B">
          <w:rPr>
            <w:rStyle w:val="Hypertextovodkaz"/>
            <w:b w:val="0"/>
          </w:rPr>
          <w:t>Seznam použitýCH INFORMAČNÍCH ZDROJů</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_Toc370246091 \h </w:instrText>
        </w:r>
        <w:r w:rsidR="00E9780B" w:rsidRPr="00E9780B">
          <w:rPr>
            <w:b w:val="0"/>
            <w:webHidden/>
          </w:rPr>
        </w:r>
        <w:r w:rsidR="00E9780B" w:rsidRPr="00E9780B">
          <w:rPr>
            <w:b w:val="0"/>
            <w:webHidden/>
          </w:rPr>
          <w:fldChar w:fldCharType="separate"/>
        </w:r>
        <w:r w:rsidR="002F3109">
          <w:rPr>
            <w:b w:val="0"/>
            <w:webHidden/>
          </w:rPr>
          <w:t>11</w:t>
        </w:r>
        <w:r w:rsidR="00E9780B" w:rsidRPr="00E9780B">
          <w:rPr>
            <w:b w:val="0"/>
            <w:webHidden/>
          </w:rPr>
          <w:fldChar w:fldCharType="end"/>
        </w:r>
      </w:hyperlink>
    </w:p>
    <w:p w:rsidR="00E9780B" w:rsidRPr="00071ADE" w:rsidRDefault="00463941">
      <w:pPr>
        <w:pStyle w:val="Obsah2"/>
        <w:rPr>
          <w:rFonts w:ascii="Calibri" w:hAnsi="Calibri"/>
          <w:b w:val="0"/>
          <w:caps w:val="0"/>
          <w:sz w:val="22"/>
          <w:szCs w:val="22"/>
        </w:rPr>
      </w:pPr>
      <w:hyperlink w:anchor="_Toc370246092" w:history="1">
        <w:r w:rsidR="00E9780B" w:rsidRPr="00E9780B">
          <w:rPr>
            <w:rStyle w:val="Hypertextovodkaz"/>
            <w:b w:val="0"/>
          </w:rPr>
          <w:t>Seznam příloh</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_Toc370246092 \h </w:instrText>
        </w:r>
        <w:r w:rsidR="00E9780B" w:rsidRPr="00E9780B">
          <w:rPr>
            <w:b w:val="0"/>
            <w:webHidden/>
          </w:rPr>
        </w:r>
        <w:r w:rsidR="00E9780B" w:rsidRPr="00E9780B">
          <w:rPr>
            <w:b w:val="0"/>
            <w:webHidden/>
          </w:rPr>
          <w:fldChar w:fldCharType="separate"/>
        </w:r>
        <w:r w:rsidR="002F3109">
          <w:rPr>
            <w:b w:val="0"/>
            <w:webHidden/>
          </w:rPr>
          <w:t>12</w:t>
        </w:r>
        <w:r w:rsidR="00E9780B" w:rsidRPr="00E9780B">
          <w:rPr>
            <w:b w:val="0"/>
            <w:webHidden/>
          </w:rPr>
          <w:fldChar w:fldCharType="end"/>
        </w:r>
      </w:hyperlink>
    </w:p>
    <w:p w:rsidR="00F03DA6" w:rsidRDefault="00F03DA6">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rsidR="00756E7C" w:rsidRPr="00756E7C" w:rsidRDefault="00756E7C" w:rsidP="00756E7C">
      <w:pPr>
        <w:pStyle w:val="Nadpis"/>
      </w:pPr>
      <w:bookmarkStart w:id="28" w:name="_Toc370246085"/>
      <w:r>
        <w:lastRenderedPageBreak/>
        <w:t>Úvod</w:t>
      </w:r>
      <w:bookmarkEnd w:id="28"/>
    </w:p>
    <w:p w:rsidR="00B17C8B" w:rsidRDefault="00283D18" w:rsidP="001F423D">
      <w:r>
        <w:t>V době,</w:t>
      </w:r>
      <w:r w:rsidR="00785D1B">
        <w:t xml:space="preserve"> která se mění, je dobré</w:t>
      </w:r>
      <w:r w:rsidR="00A2572D">
        <w:t xml:space="preserve"> umět redistribuci</w:t>
      </w:r>
      <w:r>
        <w:t xml:space="preserve"> st</w:t>
      </w:r>
      <w:r w:rsidR="00785D1B">
        <w:t>arších sítí na nové, a také</w:t>
      </w:r>
      <w:r>
        <w:t xml:space="preserve"> sestavovat nové sítě </w:t>
      </w:r>
      <w:r w:rsidR="00785D1B">
        <w:t>s využitím</w:t>
      </w:r>
      <w:r>
        <w:t xml:space="preserve"> moderní technologii, ať už je to nový protokol nebo řízení toku dat v síti. Dřív nebo později se kaž</w:t>
      </w:r>
      <w:r w:rsidR="00785D1B">
        <w:t>dý setká se starší technologií</w:t>
      </w:r>
      <w:r>
        <w:t xml:space="preserve">. Setkání se starší technologií se nemusíme bát, často má jen nějaké omezení nebo není tak výkonná. V tomto projektu popíši, jak tyto starší, ale i novější směrovací protokoly fungují, a také jak </w:t>
      </w:r>
      <w:r w:rsidR="00B17C8B">
        <w:t xml:space="preserve">je nastavit. </w:t>
      </w:r>
    </w:p>
    <w:p w:rsidR="00B17C8B" w:rsidRDefault="00B17C8B" w:rsidP="001F423D">
      <w:r>
        <w:t xml:space="preserve">Na začátku tohoto projektu bylo důležité, dlouze se zamyslel nad tím jakou topologii si zvolit, aby byla dobře škálovatelná, a tak </w:t>
      </w:r>
      <w:r w:rsidR="003853DE">
        <w:t>rozvíjet síť neustále novými prvky.</w:t>
      </w:r>
      <w:r w:rsidR="00A2572D">
        <w:t xml:space="preserve"> Vytvořil jsem si 3 podsítě a pro každou</w:t>
      </w:r>
      <w:r w:rsidR="00726616">
        <w:t xml:space="preserve"> podsíť jsem</w:t>
      </w:r>
      <w:r w:rsidR="00A2572D">
        <w:t xml:space="preserve"> použil jiný směrovací protokol. V hlavní síti je také DHCP server.</w:t>
      </w:r>
    </w:p>
    <w:p w:rsidR="001F423D" w:rsidRDefault="00A2572D" w:rsidP="001F423D">
      <w:r>
        <w:t>Dále také vysvětlím, jak fungují</w:t>
      </w:r>
      <w:r w:rsidR="003853DE">
        <w:t xml:space="preserve"> směrovací protokoly, a také</w:t>
      </w:r>
      <w:r w:rsidR="00B17C8B">
        <w:t xml:space="preserve"> protokol</w:t>
      </w:r>
      <w:r w:rsidR="003853DE">
        <w:t>y</w:t>
      </w:r>
      <w:r w:rsidR="00B17C8B">
        <w:t xml:space="preserve"> DHCP a STP. Vše doplněné o obrázky</w:t>
      </w:r>
      <w:r w:rsidR="003853DE">
        <w:t>, vysvětlivky jak a proč se takto</w:t>
      </w:r>
      <w:r w:rsidR="00B17C8B">
        <w:t xml:space="preserve"> nastavuji a ja</w:t>
      </w:r>
      <w:bookmarkStart w:id="29" w:name="_GoBack"/>
      <w:bookmarkEnd w:id="29"/>
      <w:r w:rsidR="00B17C8B">
        <w:t>ký to má význam.</w:t>
      </w:r>
      <w:r w:rsidR="00B17C8B">
        <w:tab/>
      </w:r>
    </w:p>
    <w:p w:rsidR="00D04AE6" w:rsidRDefault="003826F1" w:rsidP="000F5ED1">
      <w:pPr>
        <w:pStyle w:val="Nadpis1"/>
      </w:pPr>
      <w:bookmarkStart w:id="30" w:name="_Toc370246086"/>
      <w:r>
        <w:lastRenderedPageBreak/>
        <w:t>Teoretická a metodická východiska</w:t>
      </w:r>
      <w:bookmarkEnd w:id="30"/>
    </w:p>
    <w:p w:rsidR="008B5B47" w:rsidRDefault="008B5B47" w:rsidP="008B5B47">
      <w:pPr>
        <w:pStyle w:val="Nadpis2"/>
      </w:pPr>
      <w:r>
        <w:t>Historie směrovacích protokolů</w:t>
      </w:r>
    </w:p>
    <w:p w:rsidR="00DA0CDC" w:rsidRDefault="00086781" w:rsidP="008B5B47">
      <w:pPr>
        <w:pStyle w:val="Nadpis2"/>
        <w:numPr>
          <w:ilvl w:val="0"/>
          <w:numId w:val="0"/>
        </w:numPr>
        <w:ind w:left="57"/>
        <w:rPr>
          <w:b w:val="0"/>
          <w:sz w:val="24"/>
          <w:szCs w:val="24"/>
        </w:rPr>
      </w:pPr>
      <w:r>
        <w:rPr>
          <w:b w:val="0"/>
          <w:sz w:val="24"/>
          <w:szCs w:val="24"/>
        </w:rPr>
        <w:tab/>
      </w:r>
      <w:r w:rsidR="008B5B47">
        <w:rPr>
          <w:b w:val="0"/>
          <w:sz w:val="24"/>
          <w:szCs w:val="24"/>
        </w:rPr>
        <w:t>Od vývoje prvních sítí bylo potřeba tyto sítě nějak propojit, a proto vznikly směrovací protokoly, které by mezi sebou komunikovaly a vyměňovaly by si informace ohledně topologie a celkového propojení dané sítě.</w:t>
      </w:r>
      <w:r w:rsidR="00DA0CDC">
        <w:rPr>
          <w:b w:val="0"/>
          <w:sz w:val="24"/>
          <w:szCs w:val="24"/>
        </w:rPr>
        <w:t xml:space="preserve"> </w:t>
      </w:r>
    </w:p>
    <w:p w:rsidR="00086781" w:rsidRDefault="00086781" w:rsidP="00086781">
      <w:pPr>
        <w:pStyle w:val="Nadpis3"/>
      </w:pPr>
      <w:r>
        <w:t xml:space="preserve">    </w:t>
      </w:r>
      <w:r w:rsidR="006F5411">
        <w:t>Routing information protocol</w:t>
      </w:r>
      <w:r>
        <w:t xml:space="preserve"> (RIP)</w:t>
      </w:r>
    </w:p>
    <w:p w:rsidR="00D85DA1" w:rsidRPr="00726616" w:rsidRDefault="00086781" w:rsidP="00726616">
      <w:pPr>
        <w:pStyle w:val="Nadpis3"/>
        <w:numPr>
          <w:ilvl w:val="0"/>
          <w:numId w:val="0"/>
        </w:numPr>
        <w:ind w:left="720"/>
        <w:rPr>
          <w:b w:val="0"/>
        </w:rPr>
      </w:pPr>
      <w:r>
        <w:rPr>
          <w:b w:val="0"/>
        </w:rPr>
        <w:tab/>
      </w:r>
      <w:r w:rsidR="00DA0CDC" w:rsidRPr="00086781">
        <w:rPr>
          <w:b w:val="0"/>
        </w:rPr>
        <w:t xml:space="preserve">První </w:t>
      </w:r>
      <w:r w:rsidR="006F5411">
        <w:rPr>
          <w:b w:val="0"/>
        </w:rPr>
        <w:t>protokolem se stal</w:t>
      </w:r>
      <w:r w:rsidR="00DA0CDC" w:rsidRPr="00086781">
        <w:rPr>
          <w:b w:val="0"/>
        </w:rPr>
        <w:t xml:space="preserve"> RIP (směrovací informační protokol), který měl ovšem nějaké nevýhody</w:t>
      </w:r>
      <w:r>
        <w:rPr>
          <w:b w:val="0"/>
        </w:rPr>
        <w:t xml:space="preserve">. </w:t>
      </w:r>
      <w:r w:rsidR="00DA0CDC" w:rsidRPr="00086781">
        <w:rPr>
          <w:b w:val="0"/>
        </w:rPr>
        <w:t>Největší z těchto nevýhod byla velikost sítě, kterou omezovalo 15 skoků, každý větší počet definoval síť jako s nekonečným počtem skoků.</w:t>
      </w:r>
      <w:r w:rsidR="008B5B47" w:rsidRPr="00086781">
        <w:rPr>
          <w:b w:val="0"/>
        </w:rPr>
        <w:t xml:space="preserve"> </w:t>
      </w:r>
      <w:r w:rsidR="00DA0CDC" w:rsidRPr="00086781">
        <w:rPr>
          <w:b w:val="0"/>
        </w:rPr>
        <w:t xml:space="preserve">Tento protokol používá algoritmus vzdálenostního vektoru (distance-vektor algoritm) a k nejkratšímu cíli využívá Bellmanův-Fordův algoritmus, který předpokládá – čím více skoků, tím déle to trvá. </w:t>
      </w:r>
      <w:r w:rsidRPr="00086781">
        <w:rPr>
          <w:b w:val="0"/>
        </w:rPr>
        <w:t xml:space="preserve">RIP protokol využívá port UDP – 520 a podporují IP a IPX směrování. </w:t>
      </w:r>
      <w:r w:rsidR="00DA0CDC" w:rsidRPr="00086781">
        <w:rPr>
          <w:b w:val="0"/>
        </w:rPr>
        <w:t>Protokol posílá hello pakety</w:t>
      </w:r>
      <w:r w:rsidRPr="00086781">
        <w:rPr>
          <w:b w:val="0"/>
        </w:rPr>
        <w:t xml:space="preserve"> (aktualizační pakety)</w:t>
      </w:r>
      <w:r w:rsidR="00DA0CDC" w:rsidRPr="00086781">
        <w:rPr>
          <w:b w:val="0"/>
        </w:rPr>
        <w:t>, které aktualizují síť každých 30 sekund, z počátku to nebyl problém</w:t>
      </w:r>
      <w:r w:rsidRPr="00086781">
        <w:rPr>
          <w:b w:val="0"/>
        </w:rPr>
        <w:t>, a tak vyšla druhá verze tohoto protokolu. Druhá verze tohoto protokolu umožňuje nesouvislé sítě a měnící se masky podsítí.</w:t>
      </w:r>
      <w:r w:rsidR="00283D18" w:rsidRPr="00086781">
        <w:rPr>
          <w:b w:val="0"/>
        </w:rPr>
        <w:tab/>
      </w:r>
    </w:p>
    <w:p w:rsidR="001F423D" w:rsidRDefault="00086781" w:rsidP="00086781">
      <w:pPr>
        <w:pStyle w:val="Nadpis3"/>
      </w:pPr>
      <w:r>
        <w:tab/>
      </w:r>
      <w:r w:rsidR="00190391">
        <w:t>Enhaced Interior Gateway Routing Protocol (EIGRP)</w:t>
      </w:r>
    </w:p>
    <w:p w:rsidR="00BB61C4" w:rsidRDefault="00190391" w:rsidP="00BB61C4">
      <w:pPr>
        <w:ind w:left="720" w:firstLine="504"/>
      </w:pPr>
      <w:r>
        <w:t>Z důvodu nevýhod protokolu RIP byl vytvořen protokol IGRP, který už neměl omezení pro počet skoků</w:t>
      </w:r>
      <w:r w:rsidR="00FC0C60">
        <w:t xml:space="preserve"> a to bylo jeho hlavní výhodou, pak vznikl protokol EIGRP, který byl vytvořen jako rozšíření staršího IGRP. Mezi vytvořením těchto protokolů uběhlo bezmála 13 let. </w:t>
      </w:r>
    </w:p>
    <w:p w:rsidR="00190391" w:rsidRDefault="00FC0C60" w:rsidP="00BB61C4">
      <w:pPr>
        <w:ind w:left="720" w:firstLine="504"/>
      </w:pPr>
      <w:r>
        <w:t>Protokol EIGRP byl do roku 2013 do</w:t>
      </w:r>
      <w:r w:rsidR="00BB61C4">
        <w:t>stupný pouze na</w:t>
      </w:r>
      <w:r>
        <w:t xml:space="preserve"> směrovačích společnosti Cisco a měl mnoho výhod oproti starším protokolům. Největší výhodou toho protokolu byl DUAL algoritmus, který automatický po jakékoli změně rozešle aktualizační pakety</w:t>
      </w:r>
      <w:r w:rsidR="00BB61C4">
        <w:t>,</w:t>
      </w:r>
      <w:r>
        <w:t xml:space="preserve"> skoro okamžitě změní směrovací tabulku</w:t>
      </w:r>
      <w:r w:rsidR="00BB61C4">
        <w:t xml:space="preserve"> a smyčky jsou téměř vyloučeny. Jedná se beztřídní protokol s lepší konverzí než IGRP. EIGRP pomocí hello paketů hledá sousedy, které zasílá každých 5 sekund.</w:t>
      </w:r>
    </w:p>
    <w:p w:rsidR="00BB61C4" w:rsidRDefault="00BB61C4" w:rsidP="007B3B69">
      <w:pPr>
        <w:pStyle w:val="Nadpis3"/>
        <w:numPr>
          <w:ilvl w:val="3"/>
          <w:numId w:val="2"/>
        </w:numPr>
      </w:pPr>
      <w:r>
        <w:lastRenderedPageBreak/>
        <w:t>Základní termíny ve směrovacím protokolu EIGRP:</w:t>
      </w:r>
    </w:p>
    <w:p w:rsidR="00BB61C4" w:rsidRDefault="00BB61C4" w:rsidP="007B3B69">
      <w:pPr>
        <w:pStyle w:val="Odstavecseseznamem"/>
        <w:numPr>
          <w:ilvl w:val="0"/>
          <w:numId w:val="8"/>
        </w:numPr>
      </w:pPr>
      <w:r>
        <w:t>Successor – primární cesta k cíli, která</w:t>
      </w:r>
      <w:r w:rsidR="00726616">
        <w:t xml:space="preserve"> se ukládá do směrovací tabulky.</w:t>
      </w:r>
    </w:p>
    <w:p w:rsidR="00BB61C4" w:rsidRDefault="00BB61C4" w:rsidP="007B3B69">
      <w:pPr>
        <w:pStyle w:val="Odstavecseseznamem"/>
        <w:numPr>
          <w:ilvl w:val="0"/>
          <w:numId w:val="8"/>
        </w:numPr>
      </w:pPr>
      <w:r>
        <w:t>Feasible successor – záložní cesta, která se ukládá do tabulky topologie</w:t>
      </w:r>
      <w:r w:rsidR="00726616">
        <w:t>.</w:t>
      </w:r>
    </w:p>
    <w:p w:rsidR="00115390" w:rsidRPr="00115390" w:rsidRDefault="00BB61C4" w:rsidP="007B3B69">
      <w:pPr>
        <w:pStyle w:val="Odstavecseseznamem"/>
        <w:numPr>
          <w:ilvl w:val="0"/>
          <w:numId w:val="8"/>
        </w:numPr>
      </w:pPr>
      <w:r>
        <w:t>Feasible distance – hodnota k dosažení souseda</w:t>
      </w:r>
      <w:r w:rsidR="00726616">
        <w:t>:</w:t>
      </w:r>
    </w:p>
    <w:p w:rsidR="00115390" w:rsidRPr="00115390" w:rsidRDefault="00EA7AB4" w:rsidP="00EA7AB4">
      <w:pPr>
        <w:ind w:left="2127"/>
      </w:pPr>
      <w:r>
        <w:t xml:space="preserve">        </w:t>
      </w:r>
      <w:r w:rsidR="00115390" w:rsidRPr="00115390">
        <w:t>P 192.168.2.64/26, 1 successors, FD is 25628160</w:t>
      </w:r>
    </w:p>
    <w:p w:rsidR="00115390" w:rsidRDefault="00EA7AB4" w:rsidP="00EA7AB4">
      <w:pPr>
        <w:ind w:left="1418" w:firstLine="709"/>
      </w:pPr>
      <w:r>
        <w:t xml:space="preserve">        </w:t>
      </w:r>
      <w:r w:rsidR="00115390" w:rsidRPr="00115390">
        <w:t xml:space="preserve">via 192.168.2.170 </w:t>
      </w:r>
      <w:r w:rsidR="00115390" w:rsidRPr="00EA7AB4">
        <w:rPr>
          <w:color w:val="2F5496" w:themeColor="accent5" w:themeShade="BF"/>
        </w:rPr>
        <w:t>(25628160/28160)</w:t>
      </w:r>
      <w:r w:rsidR="00115390" w:rsidRPr="00115390">
        <w:t>, Vlan12</w:t>
      </w:r>
    </w:p>
    <w:p w:rsidR="00E62B7D" w:rsidRDefault="00E62B7D" w:rsidP="00EA7AB4">
      <w:pPr>
        <w:ind w:left="1418" w:firstLine="709"/>
      </w:pPr>
    </w:p>
    <w:p w:rsidR="00EA7AB4" w:rsidRDefault="00EA7AB4" w:rsidP="007B3B69">
      <w:pPr>
        <w:pStyle w:val="Nadpis3"/>
        <w:numPr>
          <w:ilvl w:val="3"/>
          <w:numId w:val="2"/>
        </w:numPr>
      </w:pPr>
      <w:r>
        <w:t xml:space="preserve"> Pakety posílané v EIGRP: </w:t>
      </w:r>
    </w:p>
    <w:p w:rsidR="00EA7AB4" w:rsidRDefault="00EA7AB4" w:rsidP="007B3B69">
      <w:pPr>
        <w:pStyle w:val="Odstavecseseznamem"/>
        <w:numPr>
          <w:ilvl w:val="0"/>
          <w:numId w:val="7"/>
        </w:numPr>
      </w:pPr>
      <w:r>
        <w:t xml:space="preserve">Hello pakety – posílají se přes multicast, identifikují nefunkční směrovače, </w:t>
      </w:r>
      <w:r w:rsidR="00BC5DAE">
        <w:t xml:space="preserve">objevují </w:t>
      </w:r>
      <w:r>
        <w:t xml:space="preserve">sousední </w:t>
      </w:r>
      <w:r w:rsidR="00BC5DAE">
        <w:t>směrovače</w:t>
      </w:r>
    </w:p>
    <w:p w:rsidR="00BC5DAE" w:rsidRDefault="00BC5DAE" w:rsidP="007B3B69">
      <w:pPr>
        <w:pStyle w:val="Odstavecseseznamem"/>
        <w:numPr>
          <w:ilvl w:val="0"/>
          <w:numId w:val="7"/>
        </w:numPr>
      </w:pPr>
      <w:r>
        <w:t>Query – přes multicast, zasílá se při zapnutí do aktivního stavu</w:t>
      </w:r>
      <w:r w:rsidR="00726616">
        <w:t>.</w:t>
      </w:r>
    </w:p>
    <w:p w:rsidR="00BC5DAE" w:rsidRDefault="00BC5DAE" w:rsidP="007B3B69">
      <w:pPr>
        <w:pStyle w:val="Odstavecseseznamem"/>
        <w:numPr>
          <w:ilvl w:val="0"/>
          <w:numId w:val="7"/>
        </w:numPr>
      </w:pPr>
      <w:r>
        <w:t>Reply – přes unicast, odpověď na query</w:t>
      </w:r>
      <w:r w:rsidR="00726616">
        <w:t>.</w:t>
      </w:r>
    </w:p>
    <w:p w:rsidR="00BC5DAE" w:rsidRDefault="00BC5DAE" w:rsidP="007B3B69">
      <w:pPr>
        <w:pStyle w:val="Odstavecseseznamem"/>
        <w:numPr>
          <w:ilvl w:val="0"/>
          <w:numId w:val="7"/>
        </w:numPr>
      </w:pPr>
      <w:r>
        <w:t>Update – přes multicast, sestavují topologii sítě</w:t>
      </w:r>
      <w:r w:rsidR="00726616">
        <w:t>.</w:t>
      </w:r>
    </w:p>
    <w:p w:rsidR="00B10548" w:rsidRDefault="00B10548" w:rsidP="00B10548">
      <w:pPr>
        <w:pStyle w:val="Odstavecseseznamem"/>
      </w:pPr>
    </w:p>
    <w:p w:rsidR="00E62B7D" w:rsidRDefault="00E62B7D" w:rsidP="00BC5DAE">
      <w:pPr>
        <w:ind w:left="709"/>
      </w:pPr>
    </w:p>
    <w:p w:rsidR="006D5351" w:rsidRDefault="005C3E65" w:rsidP="007B3B69">
      <w:pPr>
        <w:pStyle w:val="Nadpis3"/>
        <w:numPr>
          <w:ilvl w:val="3"/>
          <w:numId w:val="2"/>
        </w:numPr>
      </w:pPr>
      <w:r>
        <w:t xml:space="preserve"> </w:t>
      </w:r>
      <w:r w:rsidR="006D5351">
        <w:t>Tabulky pro EIGRP:</w:t>
      </w:r>
    </w:p>
    <w:p w:rsidR="006D5351" w:rsidRDefault="006D5351" w:rsidP="007B3B69">
      <w:pPr>
        <w:pStyle w:val="Odstavecseseznamem"/>
        <w:numPr>
          <w:ilvl w:val="0"/>
          <w:numId w:val="9"/>
        </w:numPr>
      </w:pPr>
      <w:r>
        <w:t>Směrovací – nejlepší cesty k</w:t>
      </w:r>
      <w:r w:rsidR="00726616">
        <w:t> </w:t>
      </w:r>
      <w:r>
        <w:t>cíli</w:t>
      </w:r>
      <w:r w:rsidR="00726616">
        <w:t>.</w:t>
      </w:r>
    </w:p>
    <w:p w:rsidR="006D5351" w:rsidRDefault="006D5351" w:rsidP="007B3B69">
      <w:pPr>
        <w:pStyle w:val="Odstavecseseznamem"/>
        <w:numPr>
          <w:ilvl w:val="0"/>
          <w:numId w:val="9"/>
        </w:numPr>
      </w:pPr>
      <w:r>
        <w:t>Topologie – směrovací záznamy do všech destinací</w:t>
      </w:r>
      <w:r w:rsidR="00726616">
        <w:t>.</w:t>
      </w:r>
    </w:p>
    <w:p w:rsidR="006D5351" w:rsidRDefault="006D5351" w:rsidP="007B3B69">
      <w:pPr>
        <w:pStyle w:val="Odstavecseseznamem"/>
        <w:numPr>
          <w:ilvl w:val="0"/>
          <w:numId w:val="9"/>
        </w:numPr>
      </w:pPr>
      <w:r>
        <w:t>Sousedé – informace o sousedních směrovačích</w:t>
      </w:r>
      <w:r w:rsidR="00726616">
        <w:t>.</w:t>
      </w:r>
    </w:p>
    <w:p w:rsidR="00E62B7D" w:rsidRDefault="00E62B7D" w:rsidP="00BC5DAE">
      <w:pPr>
        <w:ind w:left="709"/>
      </w:pPr>
    </w:p>
    <w:p w:rsidR="006F5411" w:rsidRDefault="00FB0970" w:rsidP="007B3B69">
      <w:pPr>
        <w:pStyle w:val="Nadpis3"/>
        <w:numPr>
          <w:ilvl w:val="3"/>
          <w:numId w:val="2"/>
        </w:numPr>
      </w:pPr>
      <w:r>
        <w:t>Výhody oproti protokolu RIP</w:t>
      </w:r>
    </w:p>
    <w:p w:rsidR="00FB0970" w:rsidRDefault="00FB0970" w:rsidP="007B3B69">
      <w:pPr>
        <w:pStyle w:val="Odstavecseseznamem"/>
        <w:numPr>
          <w:ilvl w:val="0"/>
          <w:numId w:val="10"/>
        </w:numPr>
      </w:pPr>
      <w:r>
        <w:t>Nestejná hodnota sdílení zátěže</w:t>
      </w:r>
      <w:r w:rsidR="00726616">
        <w:t>.</w:t>
      </w:r>
    </w:p>
    <w:p w:rsidR="00FB0970" w:rsidRDefault="00FB0970" w:rsidP="007B3B69">
      <w:pPr>
        <w:pStyle w:val="Odstavecseseznamem"/>
        <w:numPr>
          <w:ilvl w:val="0"/>
          <w:numId w:val="10"/>
        </w:numPr>
      </w:pPr>
      <w:r>
        <w:t>3x kratší aktualizační doba</w:t>
      </w:r>
      <w:r w:rsidR="00726616">
        <w:t>.</w:t>
      </w:r>
    </w:p>
    <w:p w:rsidR="006F5411" w:rsidRDefault="00FB0970" w:rsidP="00E62B7D">
      <w:pPr>
        <w:pStyle w:val="Odstavecseseznamem"/>
        <w:numPr>
          <w:ilvl w:val="0"/>
          <w:numId w:val="10"/>
        </w:numPr>
      </w:pPr>
      <w:r>
        <w:t>Více efektivní aktualizační formát paketů</w:t>
      </w:r>
      <w:r w:rsidR="00726616">
        <w:t>.</w:t>
      </w:r>
    </w:p>
    <w:p w:rsidR="00726616" w:rsidRDefault="00726616" w:rsidP="00726616">
      <w:pPr>
        <w:pStyle w:val="Odstavecseseznamem"/>
      </w:pPr>
    </w:p>
    <w:p w:rsidR="006D5351" w:rsidRDefault="006F5411" w:rsidP="006F5411">
      <w:pPr>
        <w:pStyle w:val="Nadpis3"/>
      </w:pPr>
      <w:r>
        <w:lastRenderedPageBreak/>
        <w:t xml:space="preserve">    Open Shortest Path First (OSPF)</w:t>
      </w:r>
    </w:p>
    <w:p w:rsidR="006F5411" w:rsidRDefault="006F5411" w:rsidP="006F5411">
      <w:pPr>
        <w:ind w:left="709"/>
      </w:pPr>
      <w:r>
        <w:t xml:space="preserve">Momentálně nejmodernějším </w:t>
      </w:r>
      <w:r w:rsidR="005C3E65">
        <w:t xml:space="preserve">protokolem je OSPF, který byl vydán roku 1991. Tento protokol můžeme zařadit do skupiny IGP protokolů, tudíž je určen k použití uvnitř jednoho autonomního systému. Je to nejpoužívanější směrovací protokol. OSPF pracuje s různě dlouhými maskami podsítí a nepodporuje automatickou sumarizaci, ale jde přesto nastavit. </w:t>
      </w:r>
      <w:r w:rsidR="00D85DA1">
        <w:t>Jednotlivé části sítě se rozdělují do oblastí (areas), čím se zmenší směrovací tabulky a zároveň podporuje hierarchický síťový design. Hello pakety posílá každých 10 sekund, kterými navazuje sousedství.</w:t>
      </w:r>
    </w:p>
    <w:p w:rsidR="005C3E65" w:rsidRDefault="00AA7812" w:rsidP="007B3B69">
      <w:pPr>
        <w:pStyle w:val="Nadpis3"/>
        <w:numPr>
          <w:ilvl w:val="3"/>
          <w:numId w:val="2"/>
        </w:numPr>
      </w:pPr>
      <w:r>
        <w:t>Základní t</w:t>
      </w:r>
      <w:r w:rsidR="005C3E65">
        <w:t>y</w:t>
      </w:r>
      <w:r>
        <w:t>py oblastí OSPF protokolu:</w:t>
      </w:r>
    </w:p>
    <w:p w:rsidR="00AA7812" w:rsidRDefault="00AA7812" w:rsidP="007B3B69">
      <w:pPr>
        <w:pStyle w:val="Odstavecseseznamem"/>
        <w:numPr>
          <w:ilvl w:val="0"/>
          <w:numId w:val="11"/>
        </w:numPr>
      </w:pPr>
      <w:r>
        <w:t>Standardní oblast – přijímá link aktualizace a sumární i externí cesty</w:t>
      </w:r>
      <w:r w:rsidR="00726616">
        <w:t>.</w:t>
      </w:r>
    </w:p>
    <w:p w:rsidR="00AA7812" w:rsidRDefault="00AA7812" w:rsidP="007B3B69">
      <w:pPr>
        <w:pStyle w:val="Odstavecseseznamem"/>
        <w:numPr>
          <w:ilvl w:val="0"/>
          <w:numId w:val="11"/>
        </w:numPr>
      </w:pPr>
      <w:r>
        <w:t>Páteřní oblast – propojená se všemi ostatními, označována jako Area 0, stejné vlastnosti jako standardní</w:t>
      </w:r>
      <w:r w:rsidR="00726616">
        <w:t>.</w:t>
      </w:r>
    </w:p>
    <w:p w:rsidR="00AA7812" w:rsidRDefault="00AA7812" w:rsidP="007B3B69">
      <w:pPr>
        <w:pStyle w:val="Odstavecseseznamem"/>
        <w:numPr>
          <w:ilvl w:val="0"/>
          <w:numId w:val="11"/>
        </w:numPr>
      </w:pPr>
      <w:r>
        <w:t xml:space="preserve">Stub oblast – nepřímá cesty z ostatních autonomních systémů, pro </w:t>
      </w:r>
      <w:r w:rsidR="00D85DA1">
        <w:t>směrová</w:t>
      </w:r>
      <w:r>
        <w:t xml:space="preserve">ní mimo autonomní </w:t>
      </w:r>
      <w:r w:rsidR="00D85DA1">
        <w:t xml:space="preserve">systémy se použije automatická </w:t>
      </w:r>
      <w:r>
        <w:t>nastavená cesta</w:t>
      </w:r>
      <w:r w:rsidR="00726616">
        <w:t>.</w:t>
      </w:r>
    </w:p>
    <w:p w:rsidR="00D85DA1" w:rsidRDefault="00D85DA1" w:rsidP="00D85DA1"/>
    <w:p w:rsidR="00D85DA1" w:rsidRDefault="00D85DA1" w:rsidP="007B3B69">
      <w:pPr>
        <w:pStyle w:val="Nadpis3"/>
        <w:numPr>
          <w:ilvl w:val="3"/>
          <w:numId w:val="2"/>
        </w:numPr>
      </w:pPr>
      <w:r>
        <w:t>Tabulky pro OSPF</w:t>
      </w:r>
    </w:p>
    <w:p w:rsidR="00D85DA1" w:rsidRDefault="00D85DA1" w:rsidP="007B3B69">
      <w:pPr>
        <w:pStyle w:val="Odstavecseseznamem"/>
        <w:numPr>
          <w:ilvl w:val="0"/>
          <w:numId w:val="12"/>
        </w:numPr>
      </w:pPr>
      <w:r>
        <w:t>Tabulka směrovací – nejlepší cesty k</w:t>
      </w:r>
      <w:r w:rsidR="00726616">
        <w:t> </w:t>
      </w:r>
      <w:r>
        <w:t>cíli</w:t>
      </w:r>
      <w:r w:rsidR="00726616">
        <w:t>.</w:t>
      </w:r>
    </w:p>
    <w:p w:rsidR="00D85DA1" w:rsidRDefault="00D85DA1" w:rsidP="007B3B69">
      <w:pPr>
        <w:pStyle w:val="Odstavecseseznamem"/>
        <w:numPr>
          <w:ilvl w:val="0"/>
          <w:numId w:val="12"/>
        </w:numPr>
      </w:pPr>
      <w:r>
        <w:t>Tabulka topologie – záznamy cest do všech zařízení</w:t>
      </w:r>
      <w:r w:rsidR="00726616">
        <w:t>.</w:t>
      </w:r>
    </w:p>
    <w:p w:rsidR="00D85DA1" w:rsidRDefault="00D85DA1" w:rsidP="007B3B69">
      <w:pPr>
        <w:pStyle w:val="Odstavecseseznamem"/>
        <w:numPr>
          <w:ilvl w:val="0"/>
          <w:numId w:val="12"/>
        </w:numPr>
      </w:pPr>
      <w:r>
        <w:t>Tabulka sousedu – informace o sousedních směrovačů</w:t>
      </w:r>
      <w:r w:rsidR="00726616">
        <w:t>.</w:t>
      </w:r>
    </w:p>
    <w:p w:rsidR="00D85DA1" w:rsidRDefault="00D85DA1" w:rsidP="00D85DA1">
      <w:pPr>
        <w:pStyle w:val="Odstavecseseznamem"/>
        <w:numPr>
          <w:ilvl w:val="0"/>
          <w:numId w:val="12"/>
        </w:numPr>
      </w:pPr>
      <w:r>
        <w:t>Databáze link-state – stejná pro všechny směrovače, obraz síťové topologie ve stromové struktuře, synchronizace pomocí zasílání LSA (Link-state advertisment – základní komunikace)</w:t>
      </w:r>
      <w:r w:rsidR="00726616">
        <w:t>.</w:t>
      </w:r>
    </w:p>
    <w:p w:rsidR="00D85DA1" w:rsidRDefault="00B10548" w:rsidP="007B3B69">
      <w:pPr>
        <w:pStyle w:val="Nadpis3"/>
        <w:numPr>
          <w:ilvl w:val="3"/>
          <w:numId w:val="2"/>
        </w:numPr>
      </w:pPr>
      <w:r>
        <w:t>Typy směrovačů v OSPF síti:</w:t>
      </w:r>
    </w:p>
    <w:p w:rsidR="00B10548" w:rsidRDefault="00B10548" w:rsidP="007B3B69">
      <w:pPr>
        <w:pStyle w:val="Odstavecseseznamem"/>
        <w:numPr>
          <w:ilvl w:val="0"/>
          <w:numId w:val="13"/>
        </w:numPr>
      </w:pPr>
      <w:r>
        <w:t>Area Border Router (hraniční směrovač oblasti) – je to směrovač na okraji oblasti, tedy má alespoň 2 porty v různých oblastech, pro každou oblast má separátní link-state tabulku, připojíme ho do oblasti 0 (area 0), zvané jako páteř (backbone)</w:t>
      </w:r>
    </w:p>
    <w:p w:rsidR="00B10548" w:rsidRDefault="00B10548" w:rsidP="007B3B69">
      <w:pPr>
        <w:pStyle w:val="Odstavecseseznamem"/>
        <w:numPr>
          <w:ilvl w:val="0"/>
          <w:numId w:val="13"/>
        </w:numPr>
      </w:pPr>
      <w:r>
        <w:t>Autonomous System Border Router (hraniční směrovač autonomního systému) – slouží k distribuci cesty z jiného autonomního systému</w:t>
      </w:r>
    </w:p>
    <w:p w:rsidR="00B10548" w:rsidRDefault="00B10548" w:rsidP="007B3B69">
      <w:pPr>
        <w:pStyle w:val="Odstavecseseznamem"/>
        <w:numPr>
          <w:ilvl w:val="0"/>
          <w:numId w:val="13"/>
        </w:numPr>
      </w:pPr>
      <w:r>
        <w:lastRenderedPageBreak/>
        <w:t>Internal Router (vnitřní směrovač) – běžný směrovač, který se nachází v jedné oblasti</w:t>
      </w:r>
    </w:p>
    <w:p w:rsidR="00B10548" w:rsidRDefault="00B10548" w:rsidP="007B3B69">
      <w:pPr>
        <w:pStyle w:val="Odstavecseseznamem"/>
        <w:numPr>
          <w:ilvl w:val="0"/>
          <w:numId w:val="13"/>
        </w:numPr>
      </w:pPr>
      <w:r>
        <w:t>Backbone Router (páteřní směrovač) – je to alespoň jeden směrovač, který se nachází v oblasti 0 (area 0)</w:t>
      </w:r>
    </w:p>
    <w:p w:rsidR="00122817" w:rsidRDefault="00122817" w:rsidP="00122817"/>
    <w:p w:rsidR="00122817" w:rsidRDefault="00122817" w:rsidP="007B3B69">
      <w:pPr>
        <w:pStyle w:val="Nadpis3"/>
        <w:numPr>
          <w:ilvl w:val="3"/>
          <w:numId w:val="2"/>
        </w:numPr>
      </w:pPr>
      <w:r>
        <w:t>Typy sítí v OSPF:</w:t>
      </w:r>
    </w:p>
    <w:p w:rsidR="00122817" w:rsidRDefault="00122817" w:rsidP="007B3B69">
      <w:pPr>
        <w:pStyle w:val="Odstavecseseznamem"/>
        <w:numPr>
          <w:ilvl w:val="0"/>
          <w:numId w:val="14"/>
        </w:numPr>
      </w:pPr>
      <w:r>
        <w:t>Broadcast Multi-access (Broadcast více přístupů) – sdílené zařízení, funguje přes ethernet</w:t>
      </w:r>
      <w:r w:rsidR="00726616">
        <w:t>.</w:t>
      </w:r>
    </w:p>
    <w:p w:rsidR="00122817" w:rsidRDefault="00122817" w:rsidP="007B3B69">
      <w:pPr>
        <w:pStyle w:val="Odstavecseseznamem"/>
        <w:numPr>
          <w:ilvl w:val="0"/>
          <w:numId w:val="14"/>
        </w:numPr>
      </w:pPr>
      <w:r>
        <w:t>Nonbroadcast Multi-access – bez subportů, vyžaduje ručně definované sousedy</w:t>
      </w:r>
      <w:r w:rsidR="00726616">
        <w:t>.</w:t>
      </w:r>
    </w:p>
    <w:p w:rsidR="00122817" w:rsidRDefault="00122817" w:rsidP="007B3B69">
      <w:pPr>
        <w:pStyle w:val="Odstavecseseznamem"/>
        <w:numPr>
          <w:ilvl w:val="0"/>
          <w:numId w:val="14"/>
        </w:numPr>
      </w:pPr>
      <w:r>
        <w:t>Point to Point (z bodu do bodu) – spojení dvou směrovačů</w:t>
      </w:r>
      <w:r w:rsidR="00726616">
        <w:t>.</w:t>
      </w:r>
    </w:p>
    <w:p w:rsidR="00122817" w:rsidRDefault="00122817" w:rsidP="007B3B69">
      <w:pPr>
        <w:pStyle w:val="Odstavecseseznamem"/>
        <w:numPr>
          <w:ilvl w:val="0"/>
          <w:numId w:val="14"/>
        </w:numPr>
      </w:pPr>
      <w:r>
        <w:t>Point to Multipoint (z bodu do více bodů) – z jednoho portu se připojuje k více cílům</w:t>
      </w:r>
      <w:r w:rsidR="000E2A46">
        <w:t>, automaticky formuje sousední směrovače</w:t>
      </w:r>
      <w:r w:rsidR="00726616">
        <w:t>.</w:t>
      </w:r>
    </w:p>
    <w:p w:rsidR="000E2A46" w:rsidRDefault="000E2A46" w:rsidP="000E2A46"/>
    <w:p w:rsidR="000E2A46" w:rsidRDefault="000E2A46" w:rsidP="007B3B69">
      <w:pPr>
        <w:pStyle w:val="Nadpis3"/>
        <w:numPr>
          <w:ilvl w:val="3"/>
          <w:numId w:val="2"/>
        </w:numPr>
      </w:pPr>
      <w:r>
        <w:t>LSA v OSPF (základní komunikace):</w:t>
      </w:r>
    </w:p>
    <w:p w:rsidR="000E2A46" w:rsidRDefault="000E2A46" w:rsidP="007B3B69">
      <w:pPr>
        <w:pStyle w:val="Odstavecseseznamem"/>
        <w:numPr>
          <w:ilvl w:val="0"/>
          <w:numId w:val="15"/>
        </w:numPr>
      </w:pPr>
      <w:r>
        <w:t>Směrovač, který má své informace na přímo připojenýc</w:t>
      </w:r>
      <w:r w:rsidR="00726616">
        <w:t>h portech pouze v rámci oblasti.</w:t>
      </w:r>
    </w:p>
    <w:p w:rsidR="000E2A46" w:rsidRDefault="000E2A46" w:rsidP="007B3B69">
      <w:pPr>
        <w:pStyle w:val="Odstavecseseznamem"/>
        <w:numPr>
          <w:ilvl w:val="0"/>
          <w:numId w:val="15"/>
        </w:numPr>
      </w:pPr>
      <w:r>
        <w:t>Síť, která obsahuje informace o LAN a směrovačích, více přístupová (multi-access) síť pochází z určeného směrovače, pouze v</w:t>
      </w:r>
      <w:r w:rsidR="00726616">
        <w:t> </w:t>
      </w:r>
      <w:r>
        <w:t>oblastech</w:t>
      </w:r>
      <w:r w:rsidR="00726616">
        <w:t>.</w:t>
      </w:r>
    </w:p>
    <w:p w:rsidR="000E2A46" w:rsidRDefault="000E2A46" w:rsidP="007B3B69">
      <w:pPr>
        <w:pStyle w:val="Odstavecseseznamem"/>
        <w:numPr>
          <w:ilvl w:val="0"/>
          <w:numId w:val="15"/>
        </w:numPr>
      </w:pPr>
      <w:r>
        <w:t>Součet adres sítí, které jsou dostupné mimo danou oblast, pochází z hraničního směrovače dané oblasti</w:t>
      </w:r>
      <w:r w:rsidR="00726616">
        <w:t>.</w:t>
      </w:r>
    </w:p>
    <w:p w:rsidR="000E2A46" w:rsidRDefault="000E2A46" w:rsidP="007B3B69">
      <w:pPr>
        <w:pStyle w:val="Odstavecseseznamem"/>
        <w:numPr>
          <w:ilvl w:val="0"/>
          <w:numId w:val="15"/>
        </w:numPr>
      </w:pPr>
      <w:r>
        <w:t>Externí autonomní systém, který oznamuje externí cesty jako základní</w:t>
      </w:r>
      <w:r w:rsidR="00726616">
        <w:t>.</w:t>
      </w:r>
    </w:p>
    <w:p w:rsidR="000E2A46" w:rsidRDefault="000E2A46" w:rsidP="007B3B69">
      <w:pPr>
        <w:pStyle w:val="Odstavecseseznamem"/>
        <w:numPr>
          <w:ilvl w:val="0"/>
          <w:numId w:val="15"/>
        </w:numPr>
      </w:pPr>
      <w:r>
        <w:t>Informace o multicastu</w:t>
      </w:r>
      <w:r w:rsidR="00726616">
        <w:t>.</w:t>
      </w:r>
    </w:p>
    <w:p w:rsidR="000E2A46" w:rsidRPr="000E2A46" w:rsidRDefault="000E2A46" w:rsidP="007B3B69">
      <w:pPr>
        <w:pStyle w:val="Odstavecseseznamem"/>
        <w:numPr>
          <w:ilvl w:val="0"/>
          <w:numId w:val="15"/>
        </w:numPr>
      </w:pPr>
      <w:r>
        <w:t>Ostatní</w:t>
      </w:r>
      <w:r w:rsidR="00726616">
        <w:t xml:space="preserve"> rozšíření označované jako NSSA.</w:t>
      </w:r>
    </w:p>
    <w:p w:rsidR="00D04AE6" w:rsidRDefault="000B40C6" w:rsidP="000F5ED1">
      <w:pPr>
        <w:pStyle w:val="Nadpis1"/>
      </w:pPr>
      <w:bookmarkStart w:id="31" w:name="_Toc370246087"/>
      <w:r>
        <w:lastRenderedPageBreak/>
        <w:t>Vy</w:t>
      </w:r>
      <w:r w:rsidR="001B6F92">
        <w:t>užité technologie</w:t>
      </w:r>
      <w:bookmarkEnd w:id="31"/>
    </w:p>
    <w:p w:rsidR="000F69B3" w:rsidRPr="000F69B3" w:rsidRDefault="000F69B3" w:rsidP="000F69B3">
      <w:pPr>
        <w:pStyle w:val="Nadpis2"/>
      </w:pPr>
      <w:r>
        <w:t>Zařízení</w:t>
      </w:r>
    </w:p>
    <w:p w:rsidR="000F69B3" w:rsidRDefault="000F69B3" w:rsidP="000F69B3">
      <w:pPr>
        <w:pStyle w:val="Nadpis3"/>
      </w:pPr>
      <w:r>
        <w:t xml:space="preserve">     Směrovač</w:t>
      </w:r>
    </w:p>
    <w:p w:rsidR="000F69B3" w:rsidRDefault="000F69B3" w:rsidP="000F69B3">
      <w:pPr>
        <w:ind w:left="709"/>
      </w:pPr>
      <w:r>
        <w:t xml:space="preserve">Směrovač je aktivní síťový prvek, který se používá ke </w:t>
      </w:r>
      <w:r w:rsidR="000811DC">
        <w:t>směrování paketů k cíli.</w:t>
      </w:r>
      <w:r w:rsidR="00DA0609">
        <w:t xml:space="preserve"> Funguje na třetí, síťové ISO/OSI vrstvě.</w:t>
      </w:r>
    </w:p>
    <w:p w:rsidR="000811DC" w:rsidRDefault="000811DC" w:rsidP="000F69B3">
      <w:pPr>
        <w:ind w:left="709"/>
      </w:pPr>
    </w:p>
    <w:p w:rsidR="000811DC" w:rsidRDefault="000811DC" w:rsidP="000811DC">
      <w:pPr>
        <w:pStyle w:val="Nadpis3"/>
      </w:pPr>
      <w:r>
        <w:t xml:space="preserve">    Přepínač</w:t>
      </w:r>
    </w:p>
    <w:p w:rsidR="000811DC" w:rsidRDefault="000811DC" w:rsidP="000811DC">
      <w:pPr>
        <w:ind w:left="709"/>
      </w:pPr>
      <w:r>
        <w:t xml:space="preserve">Přepínač je aktivní síťový prvek, na který se připojí další síťová zařízení nebo další části sítě. Přeposílá síťový provoz do těch směrů, do kterých je potřeba. </w:t>
      </w:r>
      <w:r w:rsidR="00DA0609">
        <w:t>Pracuje na linkové ISO/OSI vrstvě.</w:t>
      </w:r>
    </w:p>
    <w:p w:rsidR="00DA0609" w:rsidRDefault="00DA0609" w:rsidP="000811DC">
      <w:pPr>
        <w:ind w:left="709"/>
      </w:pPr>
    </w:p>
    <w:p w:rsidR="00DA0609" w:rsidRDefault="00DA0609" w:rsidP="00DA0609">
      <w:pPr>
        <w:pStyle w:val="Nadpis2"/>
      </w:pPr>
      <w:r>
        <w:t>Protokoly</w:t>
      </w:r>
    </w:p>
    <w:p w:rsidR="00DA0609" w:rsidRDefault="00DE7F43" w:rsidP="00DE7F43">
      <w:pPr>
        <w:pStyle w:val="Nadpis3"/>
      </w:pPr>
      <w:r>
        <w:t xml:space="preserve">     Routing Information Protocol (směrovací informační protokol - RIP)</w:t>
      </w:r>
    </w:p>
    <w:p w:rsidR="00B56CDC" w:rsidRDefault="00726616" w:rsidP="00370C0A">
      <w:pPr>
        <w:ind w:left="709"/>
      </w:pPr>
      <w:r>
        <w:t>Vybral jsem si ho, jelikož j</w:t>
      </w:r>
      <w:r w:rsidR="000A0D67">
        <w:t>e to nejstarší</w:t>
      </w:r>
      <w:r w:rsidR="00370C0A">
        <w:t xml:space="preserve"> směrovací</w:t>
      </w:r>
      <w:r>
        <w:t xml:space="preserve"> protokol, jednoduchý a první verze nepodporuje</w:t>
      </w:r>
      <w:r w:rsidR="00B56CDC">
        <w:t xml:space="preserve"> masky podsítí. Maximální počet skoků v síti je 15, každá větší hodnota se počítá jako nekonečno. Hello pakety (aktualizační) posílá každých 30 sekund, využívá port UDP (520). Zvolil jsem si ho, jelikož byl první a chtěl jsem předvést, jak ho rozdělit do nejmodernějšího protokolu OSPF.</w:t>
      </w:r>
    </w:p>
    <w:p w:rsidR="00B56CDC" w:rsidRDefault="00B56CDC" w:rsidP="00B56CDC">
      <w:pPr>
        <w:pStyle w:val="Nadpis3"/>
      </w:pPr>
      <w:r>
        <w:t xml:space="preserve">     Enhaced Interior</w:t>
      </w:r>
      <w:r w:rsidR="00370C0A">
        <w:t xml:space="preserve"> R</w:t>
      </w:r>
      <w:r>
        <w:t>outing protokol (EIGRP)</w:t>
      </w:r>
    </w:p>
    <w:p w:rsidR="00B56CDC" w:rsidRDefault="00B56CDC" w:rsidP="00B56CDC">
      <w:pPr>
        <w:ind w:left="709"/>
      </w:pPr>
      <w:r>
        <w:t xml:space="preserve">EIGRP je </w:t>
      </w:r>
      <w:r w:rsidR="00370C0A">
        <w:t xml:space="preserve">směrovací </w:t>
      </w:r>
      <w:r>
        <w:t xml:space="preserve">protokol, který nahradil protokol RIP. EIGRP je verze provozovaná společností Cisco a od roku 2013 ho mohou využívat i jiné směrovače, pro ně byl vytvořen protokol IGRP, který má méně funkcí. IGRP nepodporuje různé masky podsítí. U EIGRP si lze zvolit maximální počet skoků, a také si lze nastavit </w:t>
      </w:r>
      <w:r w:rsidR="00370C0A">
        <w:t>metrické hodnoty jednotlivých cest, a tak si optimalizovat síť.</w:t>
      </w:r>
      <w:r>
        <w:t xml:space="preserve">   </w:t>
      </w:r>
    </w:p>
    <w:p w:rsidR="00370C0A" w:rsidRDefault="00370C0A" w:rsidP="00B56CDC">
      <w:pPr>
        <w:ind w:left="709"/>
      </w:pPr>
    </w:p>
    <w:p w:rsidR="00370C0A" w:rsidRDefault="00370C0A" w:rsidP="00370C0A">
      <w:pPr>
        <w:pStyle w:val="Nadpis3"/>
      </w:pPr>
      <w:r>
        <w:lastRenderedPageBreak/>
        <w:t xml:space="preserve">     Open Shortest Path First (OSPF)</w:t>
      </w:r>
    </w:p>
    <w:p w:rsidR="00370C0A" w:rsidRDefault="00370C0A" w:rsidP="00370C0A">
      <w:pPr>
        <w:ind w:left="709"/>
      </w:pPr>
      <w:r>
        <w:t>Nyní nejmodernější směrovací protokol, části sítě se rozdělují do oblastí (areas). Pracuje s různě dlouhými maskami, ale automaticky nepodporuje sumarizaci (seskupení adres z důvodu menší směrovací tabulky). Hello pakety posílá každých 10 sekund.</w:t>
      </w:r>
    </w:p>
    <w:p w:rsidR="00370C0A" w:rsidRDefault="00370C0A" w:rsidP="00370C0A">
      <w:pPr>
        <w:ind w:left="709"/>
      </w:pPr>
    </w:p>
    <w:p w:rsidR="00370C0A" w:rsidRDefault="00370C0A" w:rsidP="00370C0A">
      <w:pPr>
        <w:pStyle w:val="Nadpis3"/>
      </w:pPr>
      <w:r>
        <w:t xml:space="preserve">     Dynamic Host Configuration Protocol (DHCP)</w:t>
      </w:r>
    </w:p>
    <w:p w:rsidR="00370C0A" w:rsidRDefault="00370C0A" w:rsidP="00370C0A">
      <w:pPr>
        <w:ind w:left="709"/>
      </w:pPr>
      <w:r>
        <w:t xml:space="preserve">Je to protokol z rodiny TCP/IP, používá se pro automatickou konfiguraci počítačů zejména pro IP adresu, masku sítě/podsítě, implicitní bránu a adresu DNS serveru. Platnost přidělených údajů je omezená a trvá do restartu zařízení, proto je tam DHCP </w:t>
      </w:r>
      <w:r w:rsidR="00442BF5">
        <w:t>protokol, který jejich platnost prodlužuje.</w:t>
      </w:r>
    </w:p>
    <w:p w:rsidR="00442BF5" w:rsidRDefault="00442BF5" w:rsidP="00370C0A">
      <w:pPr>
        <w:ind w:left="709"/>
      </w:pPr>
    </w:p>
    <w:p w:rsidR="00442BF5" w:rsidRDefault="00442BF5" w:rsidP="00442BF5">
      <w:pPr>
        <w:pStyle w:val="Nadpis3"/>
      </w:pPr>
      <w:r>
        <w:t xml:space="preserve">     Spanning-tree Protocol (STP)</w:t>
      </w:r>
    </w:p>
    <w:p w:rsidR="00442BF5" w:rsidRPr="00442BF5" w:rsidRDefault="00442BF5" w:rsidP="00442BF5">
      <w:pPr>
        <w:ind w:left="709"/>
      </w:pPr>
      <w:r>
        <w:t xml:space="preserve">Protokol STP se používá v sítích ethernetových sítích z důvodu odstranění smyček. </w:t>
      </w:r>
      <w:r w:rsidR="00820EAE">
        <w:t>STP umožňuje automaticky aktivovat odpojené spoje v případě odpojení aktivní cesty. Cesta je vybírána podle priority základní priorita je 32768, kde se zvětšuje hodnota o číslo, které si zvolíme, vynásobíme ho 4096 a přičteme k 32768, a tím vypočteme hodnotu dané cesty.</w:t>
      </w:r>
    </w:p>
    <w:p w:rsidR="000811DC" w:rsidRPr="000811DC" w:rsidRDefault="000811DC" w:rsidP="000811DC">
      <w:pPr>
        <w:ind w:left="709"/>
      </w:pPr>
    </w:p>
    <w:p w:rsidR="00D04AE6" w:rsidRPr="00802D4F" w:rsidRDefault="00D04AE6" w:rsidP="000F5ED1">
      <w:pPr>
        <w:pStyle w:val="Nadpis1"/>
      </w:pPr>
      <w:bookmarkStart w:id="32" w:name="_Toc370246088"/>
      <w:r w:rsidRPr="00802D4F">
        <w:lastRenderedPageBreak/>
        <w:t>Způsoby řešení a použité postupy</w:t>
      </w:r>
      <w:bookmarkEnd w:id="32"/>
    </w:p>
    <w:p w:rsidR="00230592" w:rsidRDefault="008C4E3B" w:rsidP="008C4E3B">
      <w:pPr>
        <w:pStyle w:val="Nadpis2"/>
      </w:pPr>
      <w:r>
        <w:t>Topologie sítě</w:t>
      </w:r>
    </w:p>
    <w:p w:rsidR="008C4E3B" w:rsidRPr="008C4E3B" w:rsidRDefault="008C4E3B" w:rsidP="008C4E3B">
      <w:r>
        <w:t>Síť je sestavená z PC, klasických směrovačů, L3 přepínačů a přepínačů. Každá oblast sítě má 3-4 směrovače z důvodu vyzkoušení co nejvíce prvků, a také pro případnou škálovatelnost.</w:t>
      </w:r>
      <w:r w:rsidR="001007D3">
        <w:t xml:space="preserve"> Pro síť jsem zvolil prostor 192.168.0.0/22, tudíž pro každou část je prostor 192.168.x.x/24. Každá oblast obsahuje několik PC z důvodu vyzkoušení funkčnosti, a také DHCP.</w:t>
      </w:r>
    </w:p>
    <w:p w:rsidR="008C4E3B" w:rsidRDefault="003C6A9B" w:rsidP="008C4E3B">
      <w:pPr>
        <w:ind w:left="5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8pt;height:342.35pt">
            <v:imagedata r:id="rId12" o:title="projektt"/>
          </v:shape>
        </w:pict>
      </w:r>
    </w:p>
    <w:p w:rsidR="001007D3" w:rsidRDefault="001007D3" w:rsidP="008C4E3B">
      <w:pPr>
        <w:ind w:left="57"/>
      </w:pPr>
    </w:p>
    <w:p w:rsidR="001007D3" w:rsidRDefault="001007D3" w:rsidP="008C4E3B">
      <w:pPr>
        <w:ind w:left="57"/>
      </w:pPr>
    </w:p>
    <w:p w:rsidR="001007D3" w:rsidRDefault="001007D3" w:rsidP="008C4E3B">
      <w:pPr>
        <w:ind w:left="57"/>
      </w:pPr>
    </w:p>
    <w:p w:rsidR="001007D3" w:rsidRDefault="001007D3" w:rsidP="008C4E3B">
      <w:pPr>
        <w:ind w:left="57"/>
      </w:pPr>
    </w:p>
    <w:p w:rsidR="001007D3" w:rsidRDefault="001007D3" w:rsidP="008C4E3B">
      <w:pPr>
        <w:ind w:left="57"/>
      </w:pPr>
    </w:p>
    <w:p w:rsidR="008C4E3B" w:rsidRDefault="008C4E3B" w:rsidP="008C4E3B">
      <w:pPr>
        <w:pStyle w:val="Nadpis2"/>
      </w:pPr>
      <w:r>
        <w:lastRenderedPageBreak/>
        <w:t>Základ sítě</w:t>
      </w:r>
    </w:p>
    <w:p w:rsidR="008C4E3B" w:rsidRDefault="008C4E3B" w:rsidP="008C4E3B">
      <w:pPr>
        <w:ind w:left="57"/>
      </w:pPr>
      <w:r>
        <w:t xml:space="preserve">Pro základ sítě jsem použit 3 navzájem propojené L3 přepínače, které pracují i na 3. vrstvě ISO/OSI (síťové vrstvě) z důvodu nejnovější technologie. Pro tuto část jsem zvolil OSPF protokol s oblastí 0 (backbone), do které budou následně navazovat další sítě (EIGRP, RIP). </w:t>
      </w:r>
      <w:r w:rsidR="001007D3">
        <w:t>V této části se také nachází DHCP server.</w:t>
      </w:r>
    </w:p>
    <w:p w:rsidR="00AB5498" w:rsidRDefault="003C6A9B" w:rsidP="00AB5498">
      <w:pPr>
        <w:ind w:left="57"/>
        <w:jc w:val="left"/>
      </w:pPr>
      <w:r>
        <w:pict>
          <v:shape id="_x0000_i1026" type="#_x0000_t75" style="width:187.45pt;height:171.15pt">
            <v:imagedata r:id="rId13" o:title="projekt1"/>
          </v:shape>
        </w:pict>
      </w:r>
    </w:p>
    <w:p w:rsidR="00FC1635" w:rsidRDefault="00FC1635" w:rsidP="008C4E3B">
      <w:pPr>
        <w:ind w:left="57"/>
      </w:pPr>
    </w:p>
    <w:p w:rsidR="001007D3" w:rsidRPr="00AB5498" w:rsidRDefault="00AB5498" w:rsidP="00AB5498">
      <w:pPr>
        <w:pStyle w:val="Nadpis3"/>
      </w:pPr>
      <w:r>
        <w:t>DHCP server</w:t>
      </w:r>
      <w:r w:rsidR="001007D3" w:rsidRPr="00AB5498">
        <w:t>:</w:t>
      </w:r>
    </w:p>
    <w:p w:rsidR="00726616" w:rsidRDefault="001007D3" w:rsidP="00AB5498">
      <w:r>
        <w:t>Nejprve použijeme v </w:t>
      </w:r>
      <w:r w:rsidR="00FC1635">
        <w:t>k</w:t>
      </w:r>
      <w:r>
        <w:t>onfiguračním ter</w:t>
      </w:r>
      <w:r w:rsidR="00FC1635">
        <w:t>m</w:t>
      </w:r>
      <w:r>
        <w:t>inálu příkaz:</w:t>
      </w:r>
    </w:p>
    <w:p w:rsidR="001007D3" w:rsidRPr="00AB5498" w:rsidRDefault="001007D3" w:rsidP="008C4E3B">
      <w:pPr>
        <w:ind w:left="57"/>
        <w:rPr>
          <w:rFonts w:asciiTheme="majorHAnsi" w:hAnsiTheme="majorHAnsi" w:cstheme="majorHAnsi"/>
        </w:rPr>
      </w:pPr>
      <w:r w:rsidRPr="00AB5498">
        <w:rPr>
          <w:rFonts w:asciiTheme="majorHAnsi" w:hAnsiTheme="majorHAnsi" w:cstheme="majorHAnsi"/>
        </w:rPr>
        <w:t xml:space="preserve">ip dhcp excluded-address </w:t>
      </w:r>
      <w:r w:rsidR="00FC1635" w:rsidRPr="00AB5498">
        <w:rPr>
          <w:rFonts w:asciiTheme="majorHAnsi" w:hAnsiTheme="majorHAnsi" w:cstheme="majorHAnsi"/>
        </w:rPr>
        <w:t>[počáteční adresa] [koncová adresa]</w:t>
      </w:r>
    </w:p>
    <w:p w:rsidR="001007D3" w:rsidRDefault="00730EA3" w:rsidP="008C4E3B">
      <w:pPr>
        <w:ind w:left="57"/>
      </w:pPr>
      <w:r>
        <w:t>Tento příkaz vy</w:t>
      </w:r>
      <w:r w:rsidR="00AB5498">
        <w:t>me</w:t>
      </w:r>
      <w:r>
        <w:t>zí</w:t>
      </w:r>
      <w:r w:rsidR="001007D3">
        <w:t xml:space="preserve"> adresový prostor, který nemá do DHCP zasahovat, tento prostor bývá určený pro směrovače nebo případnou škálovatelnost.</w:t>
      </w:r>
    </w:p>
    <w:p w:rsidR="001007D3" w:rsidRPr="00AB5498" w:rsidRDefault="00AB5498" w:rsidP="00AB5498">
      <w:pPr>
        <w:rPr>
          <w:rFonts w:asciiTheme="majorHAnsi" w:hAnsiTheme="majorHAnsi" w:cstheme="majorHAnsi"/>
        </w:rPr>
      </w:pPr>
      <w:r>
        <w:t xml:space="preserve"> </w:t>
      </w:r>
      <w:r w:rsidR="001007D3" w:rsidRPr="00AB5498">
        <w:rPr>
          <w:rFonts w:asciiTheme="majorHAnsi" w:hAnsiTheme="majorHAnsi" w:cstheme="majorHAnsi"/>
        </w:rPr>
        <w:t>ip dhcp pool [název]</w:t>
      </w:r>
    </w:p>
    <w:p w:rsidR="001007D3" w:rsidRDefault="001007D3" w:rsidP="008C4E3B">
      <w:pPr>
        <w:ind w:left="57"/>
      </w:pPr>
      <w:r>
        <w:t>Tímto příkazem aktivuje DHCP protokol pod námi určeným názvem</w:t>
      </w:r>
      <w:r w:rsidR="00FC1635">
        <w:t>.</w:t>
      </w:r>
    </w:p>
    <w:p w:rsidR="00730EA3" w:rsidRDefault="00FC1635" w:rsidP="008C4E3B">
      <w:pPr>
        <w:ind w:left="57"/>
      </w:pPr>
      <w:r>
        <w:t xml:space="preserve">Dále mu přiřadíme síť pomocí: </w:t>
      </w:r>
    </w:p>
    <w:p w:rsidR="00FC1635" w:rsidRPr="00AB5498" w:rsidRDefault="00FC1635" w:rsidP="008C4E3B">
      <w:pPr>
        <w:ind w:left="57"/>
        <w:rPr>
          <w:rFonts w:asciiTheme="majorHAnsi" w:hAnsiTheme="majorHAnsi" w:cstheme="majorHAnsi"/>
        </w:rPr>
      </w:pPr>
      <w:r w:rsidRPr="00AB5498">
        <w:rPr>
          <w:rFonts w:asciiTheme="majorHAnsi" w:hAnsiTheme="majorHAnsi" w:cstheme="majorHAnsi"/>
        </w:rPr>
        <w:t>network [síť] [maska podsítě]</w:t>
      </w:r>
    </w:p>
    <w:p w:rsidR="00FC1635" w:rsidRDefault="00FC1635" w:rsidP="008C4E3B">
      <w:pPr>
        <w:ind w:left="57"/>
      </w:pPr>
      <w:r>
        <w:t>Pak můžeme ještě nastavit další hodnoty, jako jsou defaultní směrovač a DNS server.</w:t>
      </w:r>
    </w:p>
    <w:p w:rsidR="00FC1635" w:rsidRDefault="00FC1635" w:rsidP="008C4E3B">
      <w:pPr>
        <w:ind w:left="57"/>
      </w:pPr>
    </w:p>
    <w:p w:rsidR="00FC1635" w:rsidRPr="00AB5498" w:rsidRDefault="00FC1635" w:rsidP="00AB5498">
      <w:pPr>
        <w:pStyle w:val="Nadpis3"/>
      </w:pPr>
      <w:r w:rsidRPr="00AB5498">
        <w:lastRenderedPageBreak/>
        <w:t>OSPF</w:t>
      </w:r>
      <w:r w:rsidR="00AB5498">
        <w:t xml:space="preserve"> v hlavní síti</w:t>
      </w:r>
      <w:r w:rsidRPr="00AB5498">
        <w:t>:</w:t>
      </w:r>
    </w:p>
    <w:p w:rsidR="00730EA3" w:rsidRDefault="00FC1635" w:rsidP="008C4E3B">
      <w:pPr>
        <w:ind w:left="57"/>
      </w:pPr>
      <w:r>
        <w:t xml:space="preserve">Protokol aktivujeme pomocí příkazu: </w:t>
      </w:r>
    </w:p>
    <w:p w:rsidR="00730EA3" w:rsidRPr="00AB5498" w:rsidRDefault="00730EA3" w:rsidP="008C4E3B">
      <w:pPr>
        <w:ind w:left="57"/>
        <w:rPr>
          <w:rFonts w:asciiTheme="majorHAnsi" w:hAnsiTheme="majorHAnsi" w:cstheme="majorHAnsi"/>
        </w:rPr>
      </w:pPr>
      <w:r w:rsidRPr="00AB5498">
        <w:rPr>
          <w:rFonts w:asciiTheme="majorHAnsi" w:hAnsiTheme="majorHAnsi" w:cstheme="majorHAnsi"/>
        </w:rPr>
        <w:t>router ospf 1</w:t>
      </w:r>
    </w:p>
    <w:p w:rsidR="00FC1635" w:rsidRDefault="00730EA3" w:rsidP="008C4E3B">
      <w:pPr>
        <w:ind w:left="57"/>
      </w:pPr>
      <w:r>
        <w:t>Kde</w:t>
      </w:r>
      <w:r w:rsidR="00FC1635">
        <w:t xml:space="preserve"> jednička značí název, takže jich může najednou běžet i několik</w:t>
      </w:r>
    </w:p>
    <w:p w:rsidR="00AB5498" w:rsidRDefault="00FC1635" w:rsidP="008C4E3B">
      <w:pPr>
        <w:ind w:left="57"/>
      </w:pPr>
      <w:r>
        <w:t xml:space="preserve">Dále nastavíme </w:t>
      </w:r>
      <w:r w:rsidR="005A2128">
        <w:t>oblast a okolní sítě</w:t>
      </w:r>
      <w:r w:rsidR="00DB32C9">
        <w:t xml:space="preserve"> pomocí: </w:t>
      </w:r>
    </w:p>
    <w:p w:rsidR="00FC1635" w:rsidRPr="00AB5498" w:rsidRDefault="00DB32C9" w:rsidP="008C4E3B">
      <w:pPr>
        <w:ind w:left="57"/>
        <w:rPr>
          <w:rFonts w:asciiTheme="majorHAnsi" w:hAnsiTheme="majorHAnsi" w:cstheme="majorHAnsi"/>
        </w:rPr>
      </w:pPr>
      <w:r w:rsidRPr="00AB5498">
        <w:rPr>
          <w:rFonts w:asciiTheme="majorHAnsi" w:hAnsiTheme="majorHAnsi" w:cstheme="majorHAnsi"/>
        </w:rPr>
        <w:t xml:space="preserve">network [adresa sítě] [inverzní maska podsítě] area [číslo oblasti]   </w:t>
      </w:r>
    </w:p>
    <w:p w:rsidR="00DB32C9" w:rsidRDefault="00DB32C9" w:rsidP="008C4E3B">
      <w:pPr>
        <w:ind w:left="57"/>
      </w:pPr>
      <w:r>
        <w:t>Oblast je důležitá z důvodu členění sítě, základem je oblast 0, na kterou by měli ostatní navazovat.</w:t>
      </w:r>
    </w:p>
    <w:p w:rsidR="00AB5498" w:rsidRDefault="00AB5498" w:rsidP="008C4E3B">
      <w:pPr>
        <w:ind w:left="57"/>
      </w:pPr>
    </w:p>
    <w:p w:rsidR="00AB5498" w:rsidRDefault="00391DFC" w:rsidP="00AB5498">
      <w:pPr>
        <w:pStyle w:val="Nadpis2"/>
      </w:pPr>
      <w:r>
        <w:t>Směrovací protokol RIP (Směrovací Informační Protokol)</w:t>
      </w:r>
    </w:p>
    <w:p w:rsidR="00391DFC" w:rsidRPr="00391DFC" w:rsidRDefault="00391DFC" w:rsidP="00391DFC"/>
    <w:p w:rsidR="00391DFC" w:rsidRPr="00391DFC" w:rsidRDefault="003C6A9B" w:rsidP="00391DFC">
      <w:r>
        <w:rPr>
          <w:noProof/>
        </w:rPr>
        <w:pict>
          <v:shape id="_x0000_i1027" type="#_x0000_t75" style="width:292.75pt;height:251.3pt">
            <v:imagedata r:id="rId14" o:title="projekt3"/>
          </v:shape>
        </w:pict>
      </w:r>
    </w:p>
    <w:p w:rsidR="00FC1635" w:rsidRDefault="00FC1635" w:rsidP="008C4E3B">
      <w:pPr>
        <w:ind w:left="57"/>
      </w:pPr>
    </w:p>
    <w:p w:rsidR="001007D3" w:rsidRDefault="00391DFC" w:rsidP="008C16FC">
      <w:pPr>
        <w:pStyle w:val="Nadpis3"/>
      </w:pPr>
      <w:r>
        <w:br w:type="column"/>
      </w:r>
      <w:r>
        <w:lastRenderedPageBreak/>
        <w:t>Routing Information Protocol v podsíti</w:t>
      </w:r>
    </w:p>
    <w:p w:rsidR="00391DFC" w:rsidRDefault="00391DFC" w:rsidP="00391DFC">
      <w:r>
        <w:t>Směrovací protokol RIP není složitý, na směrovači se aktivuje příkazem:</w:t>
      </w:r>
    </w:p>
    <w:p w:rsidR="00391DFC" w:rsidRPr="005A2128" w:rsidRDefault="00391DFC" w:rsidP="00391DFC">
      <w:pPr>
        <w:rPr>
          <w:rFonts w:asciiTheme="majorHAnsi" w:hAnsiTheme="majorHAnsi" w:cstheme="majorHAnsi"/>
        </w:rPr>
      </w:pPr>
      <w:r w:rsidRPr="005A2128">
        <w:rPr>
          <w:rFonts w:asciiTheme="majorHAnsi" w:hAnsiTheme="majorHAnsi" w:cstheme="majorHAnsi"/>
        </w:rPr>
        <w:t>router rip</w:t>
      </w:r>
    </w:p>
    <w:p w:rsidR="00391DFC" w:rsidRDefault="00391DFC" w:rsidP="00391DFC">
      <w:r>
        <w:t>Nastavíme druhou verzi:</w:t>
      </w:r>
    </w:p>
    <w:p w:rsidR="00391DFC" w:rsidRPr="005A2128" w:rsidRDefault="00391DFC" w:rsidP="00391DFC">
      <w:pPr>
        <w:rPr>
          <w:rFonts w:asciiTheme="majorHAnsi" w:hAnsiTheme="majorHAnsi" w:cstheme="majorHAnsi"/>
        </w:rPr>
      </w:pPr>
      <w:r w:rsidRPr="005A2128">
        <w:rPr>
          <w:rFonts w:asciiTheme="majorHAnsi" w:hAnsiTheme="majorHAnsi" w:cstheme="majorHAnsi"/>
        </w:rPr>
        <w:t>version 2</w:t>
      </w:r>
    </w:p>
    <w:p w:rsidR="005A2128" w:rsidRDefault="00F579D4" w:rsidP="00391DFC">
      <w:r>
        <w:t>Dále tuto verzi nastavíme</w:t>
      </w:r>
      <w:r w:rsidR="004822D7">
        <w:t xml:space="preserve"> jako classless</w:t>
      </w:r>
      <w:r w:rsidR="005A2128">
        <w:t>:</w:t>
      </w:r>
    </w:p>
    <w:p w:rsidR="005A2128" w:rsidRPr="005A2128" w:rsidRDefault="005A2128" w:rsidP="00391DFC">
      <w:pPr>
        <w:rPr>
          <w:rFonts w:asciiTheme="majorHAnsi" w:hAnsiTheme="majorHAnsi" w:cstheme="majorHAnsi"/>
        </w:rPr>
      </w:pPr>
      <w:r w:rsidRPr="005A2128">
        <w:rPr>
          <w:rFonts w:asciiTheme="majorHAnsi" w:hAnsiTheme="majorHAnsi" w:cstheme="majorHAnsi"/>
        </w:rPr>
        <w:t>no auto-summary</w:t>
      </w:r>
    </w:p>
    <w:p w:rsidR="00391DFC" w:rsidRDefault="00391DFC" w:rsidP="00391DFC">
      <w:r>
        <w:t>Při nastavování rozsahu sítě stačí zadat</w:t>
      </w:r>
      <w:r w:rsidR="005A2128">
        <w:t xml:space="preserve"> adresy okolních sítí</w:t>
      </w:r>
      <w:r>
        <w:t>:</w:t>
      </w:r>
    </w:p>
    <w:p w:rsidR="005A2128" w:rsidRDefault="005A2128" w:rsidP="005A2128">
      <w:pPr>
        <w:ind w:left="57"/>
        <w:rPr>
          <w:rFonts w:asciiTheme="majorHAnsi" w:hAnsiTheme="majorHAnsi" w:cstheme="majorHAnsi"/>
        </w:rPr>
      </w:pPr>
      <w:r>
        <w:rPr>
          <w:rFonts w:asciiTheme="majorHAnsi" w:hAnsiTheme="majorHAnsi" w:cstheme="majorHAnsi"/>
        </w:rPr>
        <w:t>network [</w:t>
      </w:r>
      <w:r w:rsidR="004822D7">
        <w:rPr>
          <w:rFonts w:asciiTheme="majorHAnsi" w:hAnsiTheme="majorHAnsi" w:cstheme="majorHAnsi"/>
        </w:rPr>
        <w:t>adresa sítě</w:t>
      </w:r>
      <w:r>
        <w:rPr>
          <w:rFonts w:asciiTheme="majorHAnsi" w:hAnsiTheme="majorHAnsi" w:cstheme="majorHAnsi"/>
        </w:rPr>
        <w:t>]</w:t>
      </w:r>
    </w:p>
    <w:p w:rsidR="005A2128" w:rsidRDefault="005A2128" w:rsidP="005A2128">
      <w:pPr>
        <w:pStyle w:val="Nadpis3"/>
      </w:pPr>
      <w:r>
        <w:t>DHCP Forwarder</w:t>
      </w:r>
    </w:p>
    <w:p w:rsidR="005A2128" w:rsidRDefault="005A2128" w:rsidP="005A2128">
      <w:pPr>
        <w:ind w:left="57"/>
      </w:pPr>
      <w:r>
        <w:t>DHCP Forwarder funguje na tomto principu, nastavíme vzdálený DHCP server a pomocí příkazu:</w:t>
      </w:r>
    </w:p>
    <w:p w:rsidR="001007D3" w:rsidRPr="005A2128" w:rsidRDefault="005A2128" w:rsidP="005A2128">
      <w:pPr>
        <w:ind w:left="57"/>
        <w:rPr>
          <w:rFonts w:asciiTheme="majorHAnsi" w:hAnsiTheme="majorHAnsi" w:cstheme="majorHAnsi"/>
        </w:rPr>
      </w:pPr>
      <w:r w:rsidRPr="005A2128">
        <w:rPr>
          <w:rFonts w:asciiTheme="majorHAnsi" w:hAnsiTheme="majorHAnsi" w:cstheme="majorHAnsi"/>
        </w:rPr>
        <w:t xml:space="preserve"> ip helper-address [adresa portu DHCP serveru, ze kterého má vzít rozsah adres]</w:t>
      </w:r>
    </w:p>
    <w:p w:rsidR="001007D3" w:rsidRDefault="008C16FC" w:rsidP="008C4E3B">
      <w:pPr>
        <w:ind w:left="57"/>
      </w:pPr>
      <w:r>
        <w:rPr>
          <w:noProof/>
        </w:rPr>
        <mc:AlternateContent>
          <mc:Choice Requires="wps">
            <w:drawing>
              <wp:anchor distT="0" distB="0" distL="114300" distR="114300" simplePos="0" relativeHeight="251664384" behindDoc="0" locked="0" layoutInCell="1" allowOverlap="1">
                <wp:simplePos x="0" y="0"/>
                <wp:positionH relativeFrom="column">
                  <wp:posOffset>2405076</wp:posOffset>
                </wp:positionH>
                <wp:positionV relativeFrom="paragraph">
                  <wp:posOffset>1701855</wp:posOffset>
                </wp:positionV>
                <wp:extent cx="413468" cy="27830"/>
                <wp:effectExtent l="0" t="76200" r="24765" b="67945"/>
                <wp:wrapNone/>
                <wp:docPr id="11" name="Zakřivená spojnice 11"/>
                <wp:cNvGraphicFramePr/>
                <a:graphic xmlns:a="http://schemas.openxmlformats.org/drawingml/2006/main">
                  <a:graphicData uri="http://schemas.microsoft.com/office/word/2010/wordprocessingShape">
                    <wps:wsp>
                      <wps:cNvCnPr/>
                      <wps:spPr>
                        <a:xfrm flipV="1">
                          <a:off x="0" y="0"/>
                          <a:ext cx="413468" cy="2783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C9A5A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Zakřivená spojnice 11" o:spid="_x0000_s1026" type="#_x0000_t38" style="position:absolute;margin-left:189.4pt;margin-top:134pt;width:32.55pt;height:2.2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" adj="1080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2397125</wp:posOffset>
                </wp:positionH>
                <wp:positionV relativeFrom="paragraph">
                  <wp:posOffset>1789320</wp:posOffset>
                </wp:positionV>
                <wp:extent cx="417443" cy="242514"/>
                <wp:effectExtent l="0" t="0" r="59055" b="81915"/>
                <wp:wrapNone/>
                <wp:docPr id="10" name="Zakřivená spojnice 10"/>
                <wp:cNvGraphicFramePr/>
                <a:graphic xmlns:a="http://schemas.openxmlformats.org/drawingml/2006/main">
                  <a:graphicData uri="http://schemas.microsoft.com/office/word/2010/wordprocessingShape">
                    <wps:wsp>
                      <wps:cNvCnPr/>
                      <wps:spPr>
                        <a:xfrm>
                          <a:off x="0" y="0"/>
                          <a:ext cx="417443" cy="242514"/>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193D06" id="Zakřivená spojnice 10" o:spid="_x0000_s1026" type="#_x0000_t38" style="position:absolute;margin-left:188.75pt;margin-top:140.9pt;width:32.85pt;height:19.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" adj="1080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2377247</wp:posOffset>
                </wp:positionH>
                <wp:positionV relativeFrom="paragraph">
                  <wp:posOffset>1220801</wp:posOffset>
                </wp:positionV>
                <wp:extent cx="111318" cy="457200"/>
                <wp:effectExtent l="0" t="38100" r="60325" b="19050"/>
                <wp:wrapNone/>
                <wp:docPr id="9" name="Zakřivená spojnice 9"/>
                <wp:cNvGraphicFramePr/>
                <a:graphic xmlns:a="http://schemas.openxmlformats.org/drawingml/2006/main">
                  <a:graphicData uri="http://schemas.microsoft.com/office/word/2010/wordprocessingShape">
                    <wps:wsp>
                      <wps:cNvCnPr/>
                      <wps:spPr>
                        <a:xfrm flipV="1">
                          <a:off x="0" y="0"/>
                          <a:ext cx="111318" cy="4572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F98C99" id="Zakřivená spojnice 9" o:spid="_x0000_s1026" type="#_x0000_t38" style="position:absolute;margin-left:187.2pt;margin-top:96.15pt;width:8.75pt;height:3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" adj="1080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2190391</wp:posOffset>
                </wp:positionH>
                <wp:positionV relativeFrom="paragraph">
                  <wp:posOffset>1232728</wp:posOffset>
                </wp:positionV>
                <wp:extent cx="106818" cy="441298"/>
                <wp:effectExtent l="38100" t="38100" r="26670" b="35560"/>
                <wp:wrapNone/>
                <wp:docPr id="8" name="Zakřivená spojnice 8"/>
                <wp:cNvGraphicFramePr/>
                <a:graphic xmlns:a="http://schemas.openxmlformats.org/drawingml/2006/main">
                  <a:graphicData uri="http://schemas.microsoft.com/office/word/2010/wordprocessingShape">
                    <wps:wsp>
                      <wps:cNvCnPr/>
                      <wps:spPr>
                        <a:xfrm flipH="1" flipV="1">
                          <a:off x="0" y="0"/>
                          <a:ext cx="106818" cy="441298"/>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9A8AC9" id="Zakřivená spojnice 8" o:spid="_x0000_s1026" type="#_x0000_t38" style="position:absolute;margin-left:172.45pt;margin-top:97.05pt;width:8.4pt;height:34.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" adj="1080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1494652</wp:posOffset>
                </wp:positionH>
                <wp:positionV relativeFrom="paragraph">
                  <wp:posOffset>1773417</wp:posOffset>
                </wp:positionV>
                <wp:extent cx="802557" cy="508883"/>
                <wp:effectExtent l="38100" t="0" r="17145" b="81915"/>
                <wp:wrapNone/>
                <wp:docPr id="7" name="Zakřivená spojnice 7"/>
                <wp:cNvGraphicFramePr/>
                <a:graphic xmlns:a="http://schemas.openxmlformats.org/drawingml/2006/main">
                  <a:graphicData uri="http://schemas.microsoft.com/office/word/2010/wordprocessingShape">
                    <wps:wsp>
                      <wps:cNvCnPr/>
                      <wps:spPr>
                        <a:xfrm flipH="1">
                          <a:off x="0" y="0"/>
                          <a:ext cx="802557" cy="508883"/>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300679" id="Zakřivená spojnice 7" o:spid="_x0000_s1026" type="#_x0000_t38" style="position:absolute;margin-left:117.7pt;margin-top:139.65pt;width:63.2pt;height:40.0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" adj="1080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1172238</wp:posOffset>
                </wp:positionH>
                <wp:positionV relativeFrom="paragraph">
                  <wp:posOffset>1772892</wp:posOffset>
                </wp:positionV>
                <wp:extent cx="1125110" cy="322028"/>
                <wp:effectExtent l="38100" t="0" r="18415" b="97155"/>
                <wp:wrapNone/>
                <wp:docPr id="4" name="Zakřivená spojnice 4"/>
                <wp:cNvGraphicFramePr/>
                <a:graphic xmlns:a="http://schemas.openxmlformats.org/drawingml/2006/main">
                  <a:graphicData uri="http://schemas.microsoft.com/office/word/2010/wordprocessingShape">
                    <wps:wsp>
                      <wps:cNvCnPr/>
                      <wps:spPr>
                        <a:xfrm flipH="1">
                          <a:off x="0" y="0"/>
                          <a:ext cx="1125110" cy="322028"/>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55FC74" id="Zakřivená spojnice 4" o:spid="_x0000_s1026" type="#_x0000_t38" style="position:absolute;margin-left:92.3pt;margin-top:139.6pt;width:88.6pt;height:25.3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" adj="10800" strokecolor="black [3200]" strokeweight=".5pt">
                <v:stroke endarrow="block" joinstyle="miter"/>
              </v:shape>
            </w:pict>
          </mc:Fallback>
        </mc:AlternateContent>
      </w:r>
      <w:r w:rsidR="003C6A9B">
        <w:pict>
          <v:shape id="_x0000_i1028" type="#_x0000_t75" style="width:325.35pt;height:249.95pt">
            <v:imagedata r:id="rId15" o:title="project"/>
          </v:shape>
        </w:pict>
      </w:r>
    </w:p>
    <w:p w:rsidR="008C4E3B" w:rsidRDefault="008C4E3B" w:rsidP="008C4E3B"/>
    <w:p w:rsidR="008C16FC" w:rsidRDefault="008C16FC" w:rsidP="008C4E3B"/>
    <w:p w:rsidR="008C16FC" w:rsidRDefault="008C16FC" w:rsidP="008C16FC">
      <w:pPr>
        <w:pStyle w:val="Nadpis2"/>
      </w:pPr>
      <w:r>
        <w:lastRenderedPageBreak/>
        <w:t>Enhanced Interior Gateway Routing Protocol (EIGRP)</w:t>
      </w:r>
      <w:r w:rsidR="00F579D4">
        <w:t xml:space="preserve"> podsíť</w:t>
      </w:r>
    </w:p>
    <w:p w:rsidR="008C16FC" w:rsidRDefault="00463941" w:rsidP="008C16FC">
      <w:r>
        <w:pict>
          <v:shape id="_x0000_i1029" type="#_x0000_t75" style="width:321.95pt;height:271pt">
            <v:imagedata r:id="rId16" o:title="projekt2"/>
          </v:shape>
        </w:pict>
      </w:r>
    </w:p>
    <w:p w:rsidR="004822D7" w:rsidRDefault="004822D7" w:rsidP="004822D7">
      <w:pPr>
        <w:pStyle w:val="Nadpis3"/>
      </w:pPr>
      <w:r>
        <w:t>EIGRP síťování</w:t>
      </w:r>
    </w:p>
    <w:p w:rsidR="004822D7" w:rsidRDefault="004822D7" w:rsidP="004822D7">
      <w:r>
        <w:t>EIGRP protokol funguje podobně jako protokol RIP, ale navíc lze nastavit délku sítě (maximální počet skoků). EIGRP protokol aktivujeme pomocí:</w:t>
      </w:r>
    </w:p>
    <w:p w:rsidR="004822D7" w:rsidRPr="00F579D4" w:rsidRDefault="004822D7" w:rsidP="004822D7">
      <w:pPr>
        <w:rPr>
          <w:rFonts w:asciiTheme="majorHAnsi" w:hAnsiTheme="majorHAnsi" w:cstheme="majorHAnsi"/>
        </w:rPr>
      </w:pPr>
      <w:r w:rsidRPr="00F579D4">
        <w:rPr>
          <w:rFonts w:asciiTheme="majorHAnsi" w:hAnsiTheme="majorHAnsi" w:cstheme="majorHAnsi"/>
        </w:rPr>
        <w:t>router EIGRP [číslo = možný počet skoků]</w:t>
      </w:r>
    </w:p>
    <w:p w:rsidR="004822D7" w:rsidRDefault="004822D7" w:rsidP="004822D7">
      <w:r w:rsidRPr="004822D7">
        <w:t>Směrování dle nastavíme pomocí:</w:t>
      </w:r>
    </w:p>
    <w:p w:rsidR="004822D7" w:rsidRPr="00F579D4" w:rsidRDefault="004822D7" w:rsidP="004822D7">
      <w:pPr>
        <w:rPr>
          <w:rFonts w:asciiTheme="majorHAnsi" w:hAnsiTheme="majorHAnsi" w:cstheme="majorHAnsi"/>
        </w:rPr>
      </w:pPr>
      <w:r w:rsidRPr="00F579D4">
        <w:rPr>
          <w:rFonts w:asciiTheme="majorHAnsi" w:hAnsiTheme="majorHAnsi" w:cstheme="majorHAnsi"/>
        </w:rPr>
        <w:t>Network [adresa sítě] [inverzní maska (opačná)]</w:t>
      </w:r>
    </w:p>
    <w:p w:rsidR="00F579D4" w:rsidRDefault="00F579D4" w:rsidP="004822D7">
      <w:r w:rsidRPr="00F579D4">
        <w:t>Nastavíme jako classless:</w:t>
      </w:r>
    </w:p>
    <w:p w:rsidR="00F579D4" w:rsidRDefault="00F579D4" w:rsidP="004822D7">
      <w:pPr>
        <w:rPr>
          <w:rFonts w:asciiTheme="majorHAnsi" w:hAnsiTheme="majorHAnsi" w:cstheme="majorHAnsi"/>
        </w:rPr>
      </w:pPr>
      <w:r w:rsidRPr="00F579D4">
        <w:rPr>
          <w:rFonts w:asciiTheme="majorHAnsi" w:hAnsiTheme="majorHAnsi" w:cstheme="majorHAnsi"/>
        </w:rPr>
        <w:t>no auto-summary</w:t>
      </w:r>
    </w:p>
    <w:p w:rsidR="00F579D4" w:rsidRDefault="00F579D4" w:rsidP="004822D7">
      <w:pPr>
        <w:rPr>
          <w:rFonts w:asciiTheme="majorHAnsi" w:hAnsiTheme="majorHAnsi" w:cstheme="majorHAnsi"/>
        </w:rPr>
      </w:pPr>
    </w:p>
    <w:p w:rsidR="00F579D4" w:rsidRDefault="00F579D4" w:rsidP="00F579D4">
      <w:pPr>
        <w:pStyle w:val="Nadpis2"/>
      </w:pPr>
      <w:r>
        <w:br w:type="column"/>
      </w:r>
      <w:r>
        <w:lastRenderedPageBreak/>
        <w:t>Open Shortest Path First (OSPF) podsíť</w:t>
      </w:r>
    </w:p>
    <w:p w:rsidR="00F579D4" w:rsidRDefault="00F579D4" w:rsidP="00F579D4">
      <w:pPr>
        <w:pStyle w:val="Nadpis3"/>
      </w:pPr>
      <w:r>
        <w:t>OSPF síťování</w:t>
      </w:r>
    </w:p>
    <w:p w:rsidR="00F579D4" w:rsidRDefault="00463941" w:rsidP="00F579D4">
      <w:r>
        <w:pict>
          <v:shape id="_x0000_i1030" type="#_x0000_t75" style="width:272.4pt;height:245.2pt">
            <v:imagedata r:id="rId17" o:title="projekt4"/>
          </v:shape>
        </w:pict>
      </w:r>
    </w:p>
    <w:p w:rsidR="001A3D48" w:rsidRDefault="001A3D48" w:rsidP="00F579D4">
      <w:r>
        <w:t>OSPF protokol zapneme v konfiguračním terminálu pomocí:</w:t>
      </w:r>
    </w:p>
    <w:p w:rsidR="001A3D48" w:rsidRDefault="001A3D48" w:rsidP="00F579D4">
      <w:pPr>
        <w:rPr>
          <w:rFonts w:asciiTheme="majorHAnsi" w:hAnsiTheme="majorHAnsi" w:cstheme="majorHAnsi"/>
        </w:rPr>
      </w:pPr>
      <w:r w:rsidRPr="001A3D48">
        <w:rPr>
          <w:rFonts w:asciiTheme="majorHAnsi" w:hAnsiTheme="majorHAnsi" w:cstheme="majorHAnsi"/>
        </w:rPr>
        <w:t>router ospf [číslo OSPF sítě]</w:t>
      </w:r>
    </w:p>
    <w:p w:rsidR="001A3D48" w:rsidRPr="001A3D48" w:rsidRDefault="001A3D48" w:rsidP="00F579D4">
      <w:pPr>
        <w:rPr>
          <w:rFonts w:asciiTheme="majorHAnsi" w:hAnsiTheme="majorHAnsi" w:cstheme="majorHAnsi"/>
        </w:rPr>
      </w:pPr>
    </w:p>
    <w:p w:rsidR="00F579D4" w:rsidRDefault="003C6A9B" w:rsidP="003C6A9B">
      <w:pPr>
        <w:pStyle w:val="Nadpis1"/>
      </w:pPr>
      <w:r>
        <w:lastRenderedPageBreak/>
        <w:t>redistribuce směrovacích protokolů</w:t>
      </w:r>
    </w:p>
    <w:p w:rsidR="003C6A9B" w:rsidRDefault="003C6A9B" w:rsidP="003C6A9B">
      <w:pPr>
        <w:pStyle w:val="Nadpis2"/>
      </w:pPr>
      <w:r>
        <w:t>RIP do OSPF</w:t>
      </w:r>
    </w:p>
    <w:p w:rsidR="00463941" w:rsidRDefault="003C6A9B" w:rsidP="003C6A9B">
      <w:r>
        <w:t xml:space="preserve">Pro úspěšnou redistribuci musí být splněno několik podmínek: </w:t>
      </w:r>
      <w:r w:rsidR="00463941">
        <w:t>provádět na 1 směrovači, který se nazývá hraniční směrovač, OSPF a RIP v přímo propojených sítích, kde se nachází druhý protokol.</w:t>
      </w:r>
    </w:p>
    <w:p w:rsidR="00463941" w:rsidRDefault="00463941" w:rsidP="003C6A9B">
      <w:r>
        <w:pict>
          <v:shape id="_x0000_i1031" type="#_x0000_t75" style="width:309.75pt;height:217.35pt">
            <v:imagedata r:id="rId18" o:title="projekt5"/>
          </v:shape>
        </w:pict>
      </w:r>
    </w:p>
    <w:p w:rsidR="00D31AC9" w:rsidRDefault="00D31AC9" w:rsidP="003C6A9B">
      <w:r>
        <w:t>Hraniční směrovač, do kterého se navíc zadají přímo propojené sítě jako OSPF a zprava jako RIP.</w:t>
      </w:r>
    </w:p>
    <w:p w:rsidR="00463941" w:rsidRDefault="00463941" w:rsidP="003C6A9B">
      <w:r>
        <w:t>Příkazy:</w:t>
      </w:r>
    </w:p>
    <w:p w:rsidR="00463941" w:rsidRDefault="00463941" w:rsidP="003C6A9B">
      <w:r>
        <w:t>Po zadání router ospf 1:</w:t>
      </w:r>
    </w:p>
    <w:p w:rsidR="00463941" w:rsidRDefault="00463941" w:rsidP="003C6A9B">
      <w:pPr>
        <w:rPr>
          <w:rFonts w:asciiTheme="majorHAnsi" w:hAnsiTheme="majorHAnsi" w:cstheme="majorHAnsi"/>
        </w:rPr>
      </w:pPr>
      <w:r>
        <w:t xml:space="preserve">redistribute rip metric </w:t>
      </w:r>
      <w:r w:rsidRPr="00AB5498">
        <w:rPr>
          <w:rFonts w:asciiTheme="majorHAnsi" w:hAnsiTheme="majorHAnsi" w:cstheme="majorHAnsi"/>
        </w:rPr>
        <w:t>[maska podsítě]</w:t>
      </w:r>
      <w:r>
        <w:rPr>
          <w:rFonts w:asciiTheme="majorHAnsi" w:hAnsiTheme="majorHAnsi" w:cstheme="majorHAnsi"/>
        </w:rPr>
        <w:t xml:space="preserve"> subnets</w:t>
      </w:r>
    </w:p>
    <w:p w:rsidR="00D31AC9" w:rsidRPr="00D31AC9" w:rsidRDefault="00D31AC9" w:rsidP="003C6A9B">
      <w:r w:rsidRPr="00D31AC9">
        <w:t xml:space="preserve">Do </w:t>
      </w:r>
      <w:r>
        <w:t>RIP</w:t>
      </w:r>
      <w:r w:rsidRPr="00D31AC9">
        <w:t xml:space="preserve"> verze 2 zadejte:</w:t>
      </w:r>
    </w:p>
    <w:p w:rsidR="00D31AC9" w:rsidRDefault="00D31AC9" w:rsidP="003C6A9B">
      <w:pPr>
        <w:rPr>
          <w:rFonts w:asciiTheme="majorHAnsi" w:hAnsiTheme="majorHAnsi" w:cstheme="majorHAnsi"/>
        </w:rPr>
      </w:pPr>
      <w:r>
        <w:rPr>
          <w:rFonts w:asciiTheme="majorHAnsi" w:hAnsiTheme="majorHAnsi" w:cstheme="majorHAnsi"/>
        </w:rPr>
        <w:t>Redistribute ospf 1 metric 5</w:t>
      </w:r>
    </w:p>
    <w:p w:rsidR="00D31AC9" w:rsidRDefault="00D31AC9" w:rsidP="003C6A9B">
      <w:pPr>
        <w:rPr>
          <w:rFonts w:asciiTheme="majorHAnsi" w:hAnsiTheme="majorHAnsi" w:cstheme="majorHAnsi"/>
        </w:rPr>
      </w:pPr>
    </w:p>
    <w:p w:rsidR="00D31AC9" w:rsidRDefault="00D31AC9" w:rsidP="003C6A9B">
      <w:pPr>
        <w:rPr>
          <w:rFonts w:asciiTheme="majorHAnsi" w:hAnsiTheme="majorHAnsi" w:cstheme="majorHAnsi"/>
        </w:rPr>
      </w:pPr>
    </w:p>
    <w:p w:rsidR="00D31AC9" w:rsidRDefault="00D31AC9" w:rsidP="003C6A9B">
      <w:pPr>
        <w:rPr>
          <w:rFonts w:asciiTheme="majorHAnsi" w:hAnsiTheme="majorHAnsi" w:cstheme="majorHAnsi"/>
        </w:rPr>
      </w:pPr>
    </w:p>
    <w:p w:rsidR="00D31AC9" w:rsidRDefault="00D31AC9" w:rsidP="003C6A9B">
      <w:pPr>
        <w:rPr>
          <w:rFonts w:asciiTheme="majorHAnsi" w:hAnsiTheme="majorHAnsi" w:cstheme="majorHAnsi"/>
        </w:rPr>
      </w:pPr>
    </w:p>
    <w:p w:rsidR="00D31AC9" w:rsidRDefault="00D31AC9" w:rsidP="00D31AC9">
      <w:pPr>
        <w:pStyle w:val="Nadpis2"/>
      </w:pPr>
      <w:r>
        <w:br w:type="column"/>
      </w:r>
      <w:r>
        <w:lastRenderedPageBreak/>
        <w:t>EIGRP do OSPF</w:t>
      </w:r>
    </w:p>
    <w:p w:rsidR="00D31AC9" w:rsidRPr="00D31AC9" w:rsidRDefault="00D31AC9" w:rsidP="00D31AC9">
      <w:r>
        <w:t xml:space="preserve">Při redistribuci EIGRP je nutno zjistit pár věcí z </w:t>
      </w:r>
    </w:p>
    <w:p w:rsidR="00D31AC9" w:rsidRDefault="00D31AC9" w:rsidP="00D31AC9">
      <w:r>
        <w:pict>
          <v:shape id="_x0000_i1032" type="#_x0000_t75" style="width:438.8pt;height:374.95pt">
            <v:imagedata r:id="rId19" o:title="projekt6"/>
          </v:shape>
        </w:pict>
      </w:r>
    </w:p>
    <w:p w:rsidR="00D31AC9" w:rsidRPr="00D31AC9" w:rsidRDefault="00D31AC9" w:rsidP="00D31AC9">
      <w:r>
        <w:t>Při redistribuci využijeme tyto příkazy:</w:t>
      </w:r>
    </w:p>
    <w:p w:rsidR="00D04AE6" w:rsidRDefault="00680144" w:rsidP="000F5ED1">
      <w:pPr>
        <w:pStyle w:val="Nadpis1"/>
      </w:pPr>
      <w:bookmarkStart w:id="33" w:name="_Toc370246089"/>
      <w:r>
        <w:lastRenderedPageBreak/>
        <w:t>V</w:t>
      </w:r>
      <w:r w:rsidR="00A0246F" w:rsidRPr="00A0246F">
        <w:t>ýsledk</w:t>
      </w:r>
      <w:r>
        <w:t>y řešení, výstupy, uživatelský manuál</w:t>
      </w:r>
      <w:bookmarkEnd w:id="33"/>
    </w:p>
    <w:p w:rsidR="001F423D" w:rsidRDefault="001F423D" w:rsidP="001F423D">
      <w:r>
        <w:t>Text čtvrté kapitoly</w:t>
      </w:r>
    </w:p>
    <w:p w:rsidR="009838D2" w:rsidRPr="001F423D" w:rsidRDefault="009838D2" w:rsidP="007B3B69">
      <w:pPr>
        <w:numPr>
          <w:ilvl w:val="0"/>
          <w:numId w:val="5"/>
        </w:numPr>
        <w:rPr>
          <w:rStyle w:val="Zdraznnintenzivn"/>
        </w:rPr>
      </w:pPr>
      <w:r w:rsidRPr="001F423D">
        <w:rPr>
          <w:rStyle w:val="Zdraznnintenzivn"/>
        </w:rPr>
        <w:t>výčet splněných a nesplněných cílů, obrázky</w:t>
      </w:r>
      <w:r w:rsidR="00D765BF" w:rsidRPr="001F423D">
        <w:rPr>
          <w:rStyle w:val="Zdraznnintenzivn"/>
        </w:rPr>
        <w:t xml:space="preserve"> (schémata, vzorce apod.) </w:t>
      </w:r>
      <w:r w:rsidRPr="001F423D">
        <w:rPr>
          <w:rStyle w:val="Zdraznnintenzivn"/>
        </w:rPr>
        <w:t>z finálního provedení, prokázání funkč</w:t>
      </w:r>
      <w:r w:rsidR="00D765BF" w:rsidRPr="001F423D">
        <w:rPr>
          <w:rStyle w:val="Zdraznnintenzivn"/>
        </w:rPr>
        <w:t xml:space="preserve">nosti, výsledné parametry </w:t>
      </w:r>
      <w:r w:rsidR="00AB18DA" w:rsidRPr="001F423D">
        <w:rPr>
          <w:rStyle w:val="Zdraznnintenzivn"/>
        </w:rPr>
        <w:t xml:space="preserve">výrobku </w:t>
      </w:r>
      <w:r w:rsidRPr="001F423D">
        <w:rPr>
          <w:rStyle w:val="Zdraznnintenzivn"/>
        </w:rPr>
        <w:t>apod.</w:t>
      </w:r>
      <w:r w:rsidR="00D765BF" w:rsidRPr="001F423D">
        <w:rPr>
          <w:rStyle w:val="Zdraznnintenzivn"/>
        </w:rPr>
        <w:t xml:space="preserve"> </w:t>
      </w:r>
    </w:p>
    <w:p w:rsidR="00680144" w:rsidRPr="008B5B47" w:rsidRDefault="00680144" w:rsidP="007B3B69">
      <w:pPr>
        <w:numPr>
          <w:ilvl w:val="0"/>
          <w:numId w:val="5"/>
        </w:numPr>
        <w:rPr>
          <w:rStyle w:val="Zdraznnintenzivn"/>
          <w:iCs w:val="0"/>
          <w:color w:val="auto"/>
        </w:rPr>
      </w:pPr>
      <w:r w:rsidRPr="001F423D">
        <w:rPr>
          <w:rStyle w:val="Zdraznnintenzivn"/>
        </w:rPr>
        <w:t xml:space="preserve">podle zaměření a charakteru práce </w:t>
      </w:r>
      <w:r w:rsidR="00A53909" w:rsidRPr="001F423D">
        <w:rPr>
          <w:rStyle w:val="Zdraznnintenzivn"/>
        </w:rPr>
        <w:t>je třeba volit vhodný nadpis pro tuto kapitolu, je samozřejmě možné i rozdělení na více kapitol (např. Uživatelské rozhraní internetové aplikace; Administrace internetové aplikace…)</w:t>
      </w:r>
    </w:p>
    <w:p w:rsidR="008B5B47" w:rsidRDefault="008B5B47" w:rsidP="00FC1635">
      <w:pPr>
        <w:ind w:left="720"/>
        <w:rPr>
          <w:i/>
        </w:rPr>
      </w:pPr>
    </w:p>
    <w:p w:rsidR="00230592" w:rsidRDefault="00230592" w:rsidP="00230592">
      <w:pPr>
        <w:ind w:left="360"/>
      </w:pPr>
    </w:p>
    <w:p w:rsidR="00483A69" w:rsidRDefault="00483A69" w:rsidP="00D04AE6"/>
    <w:p w:rsidR="00230592" w:rsidRPr="00A0246F" w:rsidRDefault="00230592" w:rsidP="00230592">
      <w:pPr>
        <w:ind w:left="360"/>
        <w:rPr>
          <w:i/>
        </w:rPr>
      </w:pPr>
    </w:p>
    <w:p w:rsidR="00483A69" w:rsidRDefault="00483A69" w:rsidP="00483A69"/>
    <w:p w:rsidR="00483A69" w:rsidRDefault="00B8449A" w:rsidP="001F423D">
      <w:pPr>
        <w:pStyle w:val="Nadpis1"/>
        <w:numPr>
          <w:ilvl w:val="0"/>
          <w:numId w:val="0"/>
        </w:numPr>
        <w:ind w:left="360" w:hanging="360"/>
      </w:pPr>
      <w:bookmarkStart w:id="34" w:name="_Toc370246090"/>
      <w:r>
        <w:rPr>
          <w:rStyle w:val="NadpisChar"/>
        </w:rPr>
        <w:lastRenderedPageBreak/>
        <w:t>Závěr</w:t>
      </w:r>
      <w:bookmarkEnd w:id="34"/>
    </w:p>
    <w:p w:rsidR="001F423D" w:rsidRDefault="001F423D" w:rsidP="001F423D">
      <w:r>
        <w:t>Text závěru</w:t>
      </w:r>
    </w:p>
    <w:p w:rsidR="00230592" w:rsidRPr="001F423D" w:rsidRDefault="00230592" w:rsidP="007B3B69">
      <w:pPr>
        <w:numPr>
          <w:ilvl w:val="0"/>
          <w:numId w:val="5"/>
        </w:numPr>
        <w:rPr>
          <w:rStyle w:val="Zdraznnintenzivn"/>
        </w:rPr>
      </w:pPr>
      <w:r w:rsidRPr="001F423D">
        <w:rPr>
          <w:rStyle w:val="Zdraznnintenzivn"/>
        </w:rPr>
        <w:t>povinná část,</w:t>
      </w:r>
    </w:p>
    <w:p w:rsidR="00A53909" w:rsidRPr="001F423D" w:rsidRDefault="00A53909" w:rsidP="007B3B69">
      <w:pPr>
        <w:numPr>
          <w:ilvl w:val="0"/>
          <w:numId w:val="5"/>
        </w:numPr>
        <w:rPr>
          <w:rStyle w:val="Zdraznnintenzivn"/>
        </w:rPr>
      </w:pPr>
      <w:r w:rsidRPr="001F423D">
        <w:rPr>
          <w:rStyle w:val="Zdraznnintenzivn"/>
        </w:rPr>
        <w:t>shrnuje výsledky, hodnotí splnění cíle práce, uvádí možnost uplatnění řešení v praxi a nastínění případných dalších budoucích vylepšení</w:t>
      </w:r>
    </w:p>
    <w:p w:rsidR="00483A69" w:rsidRPr="001F423D" w:rsidRDefault="00A53909" w:rsidP="007B3B69">
      <w:pPr>
        <w:numPr>
          <w:ilvl w:val="0"/>
          <w:numId w:val="5"/>
        </w:numPr>
        <w:rPr>
          <w:rStyle w:val="Zdraznnintenzivn"/>
        </w:rPr>
      </w:pPr>
      <w:r w:rsidRPr="001F423D">
        <w:rPr>
          <w:rStyle w:val="Zdraznnintenzivn"/>
        </w:rPr>
        <w:t>kapitola se nečísluje (stejné jako úvod)</w:t>
      </w:r>
    </w:p>
    <w:p w:rsidR="00AB18DA" w:rsidRDefault="00AB18DA" w:rsidP="00D04AE6"/>
    <w:p w:rsidR="00E15D00" w:rsidRDefault="00E15D00" w:rsidP="006E2B97"/>
    <w:p w:rsidR="00802D4F" w:rsidRDefault="00802D4F"/>
    <w:p w:rsidR="00F03DA6" w:rsidRDefault="00F03DA6">
      <w:pPr>
        <w:pStyle w:val="Nadpis"/>
        <w:rPr>
          <w:rStyle w:val="Pokec"/>
        </w:rPr>
      </w:pPr>
      <w:bookmarkStart w:id="35" w:name="_Toc37577735"/>
      <w:bookmarkStart w:id="36" w:name="_Toc88120446"/>
      <w:bookmarkStart w:id="37" w:name="_Toc88120683"/>
      <w:bookmarkStart w:id="38" w:name="_Toc88120895"/>
      <w:bookmarkStart w:id="39" w:name="_Toc88120999"/>
      <w:bookmarkStart w:id="40" w:name="_Toc88121042"/>
      <w:bookmarkStart w:id="41" w:name="_Toc88121179"/>
      <w:bookmarkStart w:id="42" w:name="_Toc88121553"/>
      <w:bookmarkStart w:id="43" w:name="_Toc88121610"/>
      <w:bookmarkStart w:id="44" w:name="_Toc88121748"/>
      <w:bookmarkStart w:id="45" w:name="_Toc88122014"/>
      <w:bookmarkStart w:id="46" w:name="_Toc88124619"/>
      <w:bookmarkStart w:id="47" w:name="_Toc88124656"/>
      <w:bookmarkStart w:id="48" w:name="_Toc88124806"/>
      <w:bookmarkStart w:id="49" w:name="_Toc88125789"/>
      <w:bookmarkStart w:id="50" w:name="_Toc88126309"/>
      <w:bookmarkStart w:id="51" w:name="_Toc88126460"/>
      <w:bookmarkStart w:id="52" w:name="_Toc88126527"/>
      <w:bookmarkStart w:id="53" w:name="_Toc88126556"/>
      <w:bookmarkStart w:id="54" w:name="_Toc88126772"/>
      <w:bookmarkStart w:id="55" w:name="_Toc88126862"/>
      <w:bookmarkStart w:id="56" w:name="_Toc88127103"/>
      <w:bookmarkStart w:id="57" w:name="_Toc88127146"/>
      <w:bookmarkStart w:id="58" w:name="_Toc88128511"/>
      <w:bookmarkStart w:id="59" w:name="_Toc107634153"/>
      <w:bookmarkStart w:id="60" w:name="_Toc107635188"/>
      <w:bookmarkStart w:id="61" w:name="_Toc107635228"/>
      <w:bookmarkStart w:id="62" w:name="_Toc107635245"/>
      <w:bookmarkStart w:id="63" w:name="_Toc370246091"/>
      <w:r>
        <w:lastRenderedPageBreak/>
        <w:t>Seznam použit</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802D4F">
        <w:t>ýCH INFORMAČNÍCH ZDROJů</w:t>
      </w:r>
      <w:bookmarkEnd w:id="63"/>
    </w:p>
    <w:p w:rsidR="003652EE" w:rsidRDefault="00F03DA6" w:rsidP="003652EE">
      <w:pPr>
        <w:pStyle w:val="Literatura"/>
        <w:jc w:val="left"/>
      </w:pPr>
      <w:bookmarkStart w:id="64" w:name="_Ref94455389"/>
      <w:r>
        <w:t>[</w:t>
      </w:r>
      <w:r w:rsidR="007B3B69">
        <w:fldChar w:fldCharType="begin"/>
      </w:r>
      <w:r w:rsidR="007B3B69">
        <w:instrText xml:space="preserve"> SEQ [ \* ARABIC </w:instrText>
      </w:r>
      <w:r w:rsidR="007B3B69">
        <w:fldChar w:fldCharType="separate"/>
      </w:r>
      <w:r w:rsidR="001676A8">
        <w:rPr>
          <w:noProof/>
        </w:rPr>
        <w:t>1</w:t>
      </w:r>
      <w:r w:rsidR="007B3B69">
        <w:rPr>
          <w:noProof/>
        </w:rPr>
        <w:fldChar w:fldCharType="end"/>
      </w:r>
      <w:bookmarkEnd w:id="64"/>
      <w:r>
        <w:t>]</w:t>
      </w:r>
      <w:r w:rsidR="003652EE">
        <w:tab/>
      </w:r>
      <w:r w:rsidR="003652EE">
        <w:tab/>
        <w:t>BOHMAN, Ludvík. Zákon o pojistné smlouvě. Praha: Linde Praha a. s., 2004. 381 s.  ISBN80-7201-504-4</w:t>
      </w:r>
    </w:p>
    <w:p w:rsidR="003652EE" w:rsidRPr="003652EE" w:rsidRDefault="003652EE" w:rsidP="003652EE">
      <w:pPr>
        <w:pStyle w:val="Literatura"/>
        <w:jc w:val="left"/>
        <w:rPr>
          <w:lang w:val="en-US"/>
        </w:rPr>
      </w:pPr>
      <w:r>
        <w:rPr>
          <w:lang w:val="en-US"/>
        </w:rPr>
        <w:t>[2]</w:t>
      </w:r>
      <w:r>
        <w:rPr>
          <w:lang w:val="en-US"/>
        </w:rPr>
        <w:tab/>
      </w:r>
      <w:r>
        <w:rPr>
          <w:lang w:val="en-US"/>
        </w:rPr>
        <w:tab/>
      </w:r>
      <w:r w:rsidRPr="003652EE">
        <w:rPr>
          <w:lang w:val="en-US"/>
        </w:rPr>
        <w:t xml:space="preserve">DUCHÁČKOVÁ, Eva. Principy pojištění a pojišťovnictví. </w:t>
      </w:r>
      <w:r>
        <w:rPr>
          <w:lang w:val="en-US"/>
        </w:rPr>
        <w:t>3.</w:t>
      </w:r>
      <w:r w:rsidRPr="003652EE">
        <w:rPr>
          <w:lang w:val="en-US"/>
        </w:rPr>
        <w:t xml:space="preserve"> aktual</w:t>
      </w:r>
      <w:r>
        <w:rPr>
          <w:lang w:val="en-US"/>
        </w:rPr>
        <w:t>izované vydání. Praha: Ekopress</w:t>
      </w:r>
      <w:r w:rsidRPr="003652EE">
        <w:rPr>
          <w:lang w:val="en-US"/>
        </w:rPr>
        <w:t xml:space="preserve"> 2009. 224 s. ISBN 978-80-86929-51-4</w:t>
      </w:r>
    </w:p>
    <w:p w:rsidR="003652EE" w:rsidRDefault="003652EE" w:rsidP="003652EE">
      <w:pPr>
        <w:pStyle w:val="Literatura"/>
        <w:jc w:val="left"/>
      </w:pPr>
      <w:r>
        <w:t>[3]</w:t>
      </w:r>
      <w:r>
        <w:tab/>
      </w:r>
      <w:r>
        <w:tab/>
        <w:t xml:space="preserve">KUBALA, Petr. Planetární dvojcata - Věda a technika (Český rozhlas) [online]. </w:t>
      </w:r>
      <w:r>
        <w:br/>
        <w:t>Č. 2000-2008, poslední revize 19. 3. 2008 [cit. 2008-03-20].</w:t>
      </w:r>
      <w:r>
        <w:br/>
        <w:t>&lt;http://www.rozhlas.cz/veda/vesmir/_zprava/435849&gt;.</w:t>
      </w:r>
      <w:r>
        <w:tab/>
      </w:r>
      <w:r>
        <w:tab/>
      </w:r>
    </w:p>
    <w:p w:rsidR="00F03DA6" w:rsidRDefault="003652EE" w:rsidP="003652EE">
      <w:pPr>
        <w:pStyle w:val="Literatura"/>
        <w:jc w:val="left"/>
        <w:rPr>
          <w:bCs/>
        </w:rPr>
      </w:pPr>
      <w:r>
        <w:rPr>
          <w:lang w:val="en-US"/>
        </w:rPr>
        <w:t>[4]</w:t>
      </w:r>
      <w:r>
        <w:tab/>
      </w:r>
      <w:r>
        <w:tab/>
        <w:t xml:space="preserve">KULDOVÁ, O., FLEISCHMANNOVÁ, E. Metodická příručka k technice administrativy a obchodní korespondence. 1.vyd. Praha: Fortuna 1998. 111 s. </w:t>
      </w:r>
      <w:r>
        <w:br/>
        <w:t xml:space="preserve">ISBN 80-7168-574-7. Kapitola 6, Metody nácviku psaní hmatovou metodou, </w:t>
      </w:r>
      <w:r>
        <w:br/>
        <w:t>s. 28-29.</w:t>
      </w:r>
    </w:p>
    <w:p w:rsidR="00802D4F" w:rsidRDefault="003652EE" w:rsidP="003652EE">
      <w:pPr>
        <w:pStyle w:val="Literatura"/>
        <w:jc w:val="left"/>
        <w:rPr>
          <w:bCs/>
        </w:rPr>
      </w:pPr>
      <w:r>
        <w:rPr>
          <w:bCs/>
        </w:rPr>
        <w:t>[5</w:t>
      </w:r>
      <w:r w:rsidR="00802D4F" w:rsidRPr="00896E56">
        <w:rPr>
          <w:bCs/>
        </w:rPr>
        <w:t>]</w:t>
      </w:r>
      <w:r>
        <w:rPr>
          <w:bCs/>
        </w:rPr>
        <w:tab/>
      </w:r>
      <w:r>
        <w:rPr>
          <w:bCs/>
        </w:rPr>
        <w:tab/>
      </w:r>
      <w:r w:rsidRPr="003652EE">
        <w:rPr>
          <w:bCs/>
        </w:rPr>
        <w:t>VLACH, J. JE Temelín a zásobová</w:t>
      </w:r>
      <w:r>
        <w:rPr>
          <w:bCs/>
        </w:rPr>
        <w:t>ní teplem. Energetika, 2001, roč. 51, č</w:t>
      </w:r>
      <w:r w:rsidRPr="003652EE">
        <w:rPr>
          <w:bCs/>
        </w:rPr>
        <w:t>. 3, s. 84 -85.</w:t>
      </w:r>
      <w:r>
        <w:rPr>
          <w:bCs/>
        </w:rPr>
        <w:t xml:space="preserve"> </w:t>
      </w:r>
      <w:r w:rsidRPr="003652EE">
        <w:rPr>
          <w:bCs/>
        </w:rPr>
        <w:t>ISSN 0375-8842.</w:t>
      </w:r>
    </w:p>
    <w:p w:rsidR="00D054DB" w:rsidRDefault="00D054DB">
      <w:pPr>
        <w:pStyle w:val="Literatura"/>
        <w:rPr>
          <w:bCs/>
        </w:rPr>
      </w:pPr>
    </w:p>
    <w:p w:rsidR="00D054DB" w:rsidRPr="001F423D" w:rsidRDefault="00D054DB" w:rsidP="007B3B69">
      <w:pPr>
        <w:numPr>
          <w:ilvl w:val="0"/>
          <w:numId w:val="5"/>
        </w:numPr>
        <w:rPr>
          <w:rStyle w:val="Zdraznnintenzivn"/>
        </w:rPr>
      </w:pPr>
      <w:r w:rsidRPr="001F423D">
        <w:rPr>
          <w:rStyle w:val="Zdraznnintenzivn"/>
        </w:rPr>
        <w:t>musí zahrnovat všechny prameny, knihy, internetové odkazy a další studijní podklady, z nichž jsme č</w:t>
      </w:r>
      <w:r w:rsidR="00676A3A" w:rsidRPr="001F423D">
        <w:rPr>
          <w:rStyle w:val="Zdraznnintenzivn"/>
        </w:rPr>
        <w:t>erpali;</w:t>
      </w:r>
    </w:p>
    <w:p w:rsidR="000F1F8E" w:rsidRPr="001F423D" w:rsidRDefault="00D054DB" w:rsidP="007B3B69">
      <w:pPr>
        <w:numPr>
          <w:ilvl w:val="0"/>
          <w:numId w:val="5"/>
        </w:numPr>
        <w:rPr>
          <w:rStyle w:val="Zdraznnintenzivn"/>
        </w:rPr>
      </w:pPr>
      <w:r w:rsidRPr="001F423D">
        <w:rPr>
          <w:rStyle w:val="Zdraznnintenzivn"/>
        </w:rPr>
        <w:t>kapitola se nečísluje a zde kon</w:t>
      </w:r>
      <w:r w:rsidR="000F1F8E" w:rsidRPr="001F423D">
        <w:rPr>
          <w:rStyle w:val="Zdraznnintenzivn"/>
        </w:rPr>
        <w:t>č</w:t>
      </w:r>
      <w:r w:rsidRPr="001F423D">
        <w:rPr>
          <w:rStyle w:val="Zdraznnintenzivn"/>
        </w:rPr>
        <w:t xml:space="preserve">í </w:t>
      </w:r>
      <w:r w:rsidR="000F1F8E" w:rsidRPr="001F423D">
        <w:rPr>
          <w:rStyle w:val="Zdraznnintenzivn"/>
        </w:rPr>
        <w:t>č</w:t>
      </w:r>
      <w:r w:rsidRPr="001F423D">
        <w:rPr>
          <w:rStyle w:val="Zdraznnintenzivn"/>
        </w:rPr>
        <w:t xml:space="preserve">íslování stránek </w:t>
      </w:r>
      <w:r w:rsidR="00676A3A" w:rsidRPr="001F423D">
        <w:rPr>
          <w:rStyle w:val="Zdraznnintenzivn"/>
        </w:rPr>
        <w:t>práce;</w:t>
      </w:r>
    </w:p>
    <w:p w:rsidR="00D054DB" w:rsidRPr="001F423D" w:rsidRDefault="000F1F8E" w:rsidP="007B3B69">
      <w:pPr>
        <w:numPr>
          <w:ilvl w:val="0"/>
          <w:numId w:val="5"/>
        </w:numPr>
        <w:rPr>
          <w:rStyle w:val="Zdraznnintenzivn"/>
        </w:rPr>
      </w:pPr>
      <w:r w:rsidRPr="001F423D">
        <w:rPr>
          <w:rStyle w:val="Zdraznnintenzivn"/>
        </w:rPr>
        <w:t>j</w:t>
      </w:r>
      <w:r w:rsidR="00D054DB" w:rsidRPr="001F423D">
        <w:rPr>
          <w:rStyle w:val="Zdraznnintenzivn"/>
        </w:rPr>
        <w:t>ednotlivé publikace se uvá</w:t>
      </w:r>
      <w:r w:rsidRPr="001F423D">
        <w:rPr>
          <w:rStyle w:val="Zdraznnintenzivn"/>
        </w:rPr>
        <w:t>dě</w:t>
      </w:r>
      <w:r w:rsidR="00D054DB" w:rsidRPr="001F423D">
        <w:rPr>
          <w:rStyle w:val="Zdraznnintenzivn"/>
        </w:rPr>
        <w:t>jí</w:t>
      </w:r>
      <w:r w:rsidRPr="001F423D">
        <w:rPr>
          <w:rStyle w:val="Zdraznnintenzivn"/>
        </w:rPr>
        <w:t xml:space="preserve"> </w:t>
      </w:r>
      <w:r w:rsidR="00D054DB" w:rsidRPr="001F423D">
        <w:rPr>
          <w:rStyle w:val="Zdraznnintenzivn"/>
        </w:rPr>
        <w:t>v abecedním po</w:t>
      </w:r>
      <w:r w:rsidRPr="001F423D">
        <w:rPr>
          <w:rStyle w:val="Zdraznnintenzivn"/>
        </w:rPr>
        <w:t>ř</w:t>
      </w:r>
      <w:r w:rsidR="00D054DB" w:rsidRPr="001F423D">
        <w:rPr>
          <w:rStyle w:val="Zdraznnintenzivn"/>
        </w:rPr>
        <w:t>adí podle p</w:t>
      </w:r>
      <w:r w:rsidRPr="001F423D">
        <w:rPr>
          <w:rStyle w:val="Zdraznnintenzivn"/>
        </w:rPr>
        <w:t>ř</w:t>
      </w:r>
      <w:r w:rsidR="00D054DB" w:rsidRPr="001F423D">
        <w:rPr>
          <w:rStyle w:val="Zdraznnintenzivn"/>
        </w:rPr>
        <w:t>íjmení autor</w:t>
      </w:r>
      <w:r w:rsidRPr="001F423D">
        <w:rPr>
          <w:rStyle w:val="Zdraznnintenzivn"/>
        </w:rPr>
        <w:t>ů</w:t>
      </w:r>
      <w:r w:rsidR="00D054DB" w:rsidRPr="001F423D">
        <w:rPr>
          <w:rStyle w:val="Zdraznnintenzivn"/>
        </w:rPr>
        <w:t xml:space="preserve"> a iniciál jeho jména, který se píše za </w:t>
      </w:r>
      <w:r w:rsidRPr="001F423D">
        <w:rPr>
          <w:rStyle w:val="Zdraznnintenzivn"/>
        </w:rPr>
        <w:t>čárkou</w:t>
      </w:r>
      <w:r w:rsidR="00676A3A" w:rsidRPr="001F423D">
        <w:rPr>
          <w:rStyle w:val="Zdraznnintenzivn"/>
        </w:rPr>
        <w:t>;</w:t>
      </w:r>
    </w:p>
    <w:p w:rsidR="000F1F8E" w:rsidRPr="001F423D" w:rsidRDefault="000F1F8E" w:rsidP="007B3B69">
      <w:pPr>
        <w:numPr>
          <w:ilvl w:val="0"/>
          <w:numId w:val="5"/>
        </w:numPr>
        <w:rPr>
          <w:rStyle w:val="Zdraznnintenzivn"/>
        </w:rPr>
      </w:pPr>
      <w:r w:rsidRPr="001F423D">
        <w:rPr>
          <w:rStyle w:val="Zdraznnintenzivn"/>
        </w:rPr>
        <w:t>př</w:t>
      </w:r>
      <w:r w:rsidR="00D054DB" w:rsidRPr="001F423D">
        <w:rPr>
          <w:rStyle w:val="Zdraznnintenzivn"/>
        </w:rPr>
        <w:t xml:space="preserve">íjmení </w:t>
      </w:r>
      <w:r w:rsidR="00676A3A" w:rsidRPr="001F423D">
        <w:rPr>
          <w:rStyle w:val="Zdraznnintenzivn"/>
        </w:rPr>
        <w:t>autora se píše velkými písmeny;</w:t>
      </w:r>
    </w:p>
    <w:p w:rsidR="000F1F8E" w:rsidRPr="001F423D" w:rsidRDefault="000F1F8E" w:rsidP="007B3B69">
      <w:pPr>
        <w:numPr>
          <w:ilvl w:val="0"/>
          <w:numId w:val="5"/>
        </w:numPr>
        <w:rPr>
          <w:rStyle w:val="Zdraznnintenzivn"/>
        </w:rPr>
      </w:pPr>
      <w:r w:rsidRPr="001F423D">
        <w:rPr>
          <w:rStyle w:val="Zdraznnintenzivn"/>
        </w:rPr>
        <w:t>n</w:t>
      </w:r>
      <w:r w:rsidR="00D054DB" w:rsidRPr="001F423D">
        <w:rPr>
          <w:rStyle w:val="Zdraznnintenzivn"/>
        </w:rPr>
        <w:t>ázev publikace se zvýraz</w:t>
      </w:r>
      <w:r w:rsidRPr="001F423D">
        <w:rPr>
          <w:rStyle w:val="Zdraznnintenzivn"/>
        </w:rPr>
        <w:t>ň</w:t>
      </w:r>
      <w:r w:rsidR="00676A3A" w:rsidRPr="001F423D">
        <w:rPr>
          <w:rStyle w:val="Zdraznnintenzivn"/>
        </w:rPr>
        <w:t>uje kurzívou;</w:t>
      </w:r>
      <w:r w:rsidR="00D054DB" w:rsidRPr="001F423D">
        <w:rPr>
          <w:rStyle w:val="Zdraznnintenzivn"/>
        </w:rPr>
        <w:t xml:space="preserve"> </w:t>
      </w:r>
    </w:p>
    <w:p w:rsidR="00D054DB" w:rsidRPr="001F423D" w:rsidRDefault="000F1F8E" w:rsidP="007B3B69">
      <w:pPr>
        <w:numPr>
          <w:ilvl w:val="0"/>
          <w:numId w:val="5"/>
        </w:numPr>
        <w:rPr>
          <w:rStyle w:val="Zdraznnintenzivn"/>
        </w:rPr>
      </w:pPr>
      <w:r w:rsidRPr="001F423D">
        <w:rPr>
          <w:rStyle w:val="Zdraznnintenzivn"/>
        </w:rPr>
        <w:t>j</w:t>
      </w:r>
      <w:r w:rsidR="00D054DB" w:rsidRPr="001F423D">
        <w:rPr>
          <w:rStyle w:val="Zdraznnintenzivn"/>
        </w:rPr>
        <w:t>estliže</w:t>
      </w:r>
      <w:r w:rsidRPr="001F423D">
        <w:rPr>
          <w:rStyle w:val="Zdraznnintenzivn"/>
        </w:rPr>
        <w:t xml:space="preserve"> </w:t>
      </w:r>
      <w:r w:rsidR="00D054DB" w:rsidRPr="001F423D">
        <w:rPr>
          <w:rStyle w:val="Zdraznnintenzivn"/>
        </w:rPr>
        <w:t>jsou uvedeni více než t</w:t>
      </w:r>
      <w:r w:rsidRPr="001F423D">
        <w:rPr>
          <w:rStyle w:val="Zdraznnintenzivn"/>
        </w:rPr>
        <w:t>ři</w:t>
      </w:r>
      <w:r w:rsidR="00D054DB" w:rsidRPr="001F423D">
        <w:rPr>
          <w:rStyle w:val="Zdraznnintenzivn"/>
        </w:rPr>
        <w:t xml:space="preserve"> auto</w:t>
      </w:r>
      <w:r w:rsidRPr="001F423D">
        <w:rPr>
          <w:rStyle w:val="Zdraznnintenzivn"/>
        </w:rPr>
        <w:t>ř</w:t>
      </w:r>
      <w:r w:rsidR="00D054DB" w:rsidRPr="001F423D">
        <w:rPr>
          <w:rStyle w:val="Zdraznnintenzivn"/>
        </w:rPr>
        <w:t>i, je možné vypsat hlavního autora s poznámkou „a kol.“</w:t>
      </w:r>
      <w:r w:rsidRPr="001F423D">
        <w:rPr>
          <w:rStyle w:val="Zdraznnintenzivn"/>
        </w:rPr>
        <w:t>(a kolektiv)</w:t>
      </w:r>
      <w:r w:rsidR="00676A3A" w:rsidRPr="001F423D">
        <w:rPr>
          <w:rStyle w:val="Zdraznnintenzivn"/>
        </w:rPr>
        <w:t>.</w:t>
      </w:r>
    </w:p>
    <w:p w:rsidR="000F1F8E" w:rsidRPr="001F423D" w:rsidRDefault="000F1F8E">
      <w:pPr>
        <w:pStyle w:val="Nadpis"/>
        <w:rPr>
          <w:rStyle w:val="Zdraznnintenzivn"/>
        </w:rPr>
        <w:sectPr w:rsidR="000F1F8E" w:rsidRPr="001F423D" w:rsidSect="00FF6F58">
          <w:headerReference w:type="default" r:id="rId20"/>
          <w:footerReference w:type="default" r:id="rId21"/>
          <w:type w:val="continuous"/>
          <w:pgSz w:w="11907" w:h="16840" w:code="9"/>
          <w:pgMar w:top="1701" w:right="1134" w:bottom="1134" w:left="1134" w:header="851" w:footer="709" w:gutter="851"/>
          <w:cols w:space="708"/>
        </w:sectPr>
      </w:pPr>
      <w:bookmarkStart w:id="65" w:name="_Toc37577739"/>
      <w:bookmarkStart w:id="66" w:name="_Toc88120450"/>
      <w:bookmarkStart w:id="67" w:name="_Toc88120687"/>
      <w:bookmarkStart w:id="68" w:name="_Toc88120899"/>
      <w:bookmarkStart w:id="69" w:name="_Toc88121003"/>
      <w:bookmarkStart w:id="70" w:name="_Toc88121046"/>
      <w:bookmarkStart w:id="71" w:name="_Toc88121183"/>
      <w:bookmarkStart w:id="72" w:name="_Toc88121557"/>
      <w:bookmarkStart w:id="73" w:name="_Toc88121614"/>
      <w:bookmarkStart w:id="74" w:name="_Toc88121752"/>
      <w:bookmarkStart w:id="75" w:name="_Toc88122018"/>
      <w:bookmarkStart w:id="76" w:name="_Toc88124623"/>
      <w:bookmarkStart w:id="77" w:name="_Toc88124660"/>
      <w:bookmarkStart w:id="78" w:name="_Toc88124810"/>
      <w:bookmarkStart w:id="79" w:name="_Toc88125793"/>
      <w:bookmarkStart w:id="80" w:name="_Toc88126313"/>
      <w:bookmarkStart w:id="81" w:name="_Toc88126464"/>
      <w:bookmarkStart w:id="82" w:name="_Toc88126531"/>
      <w:bookmarkStart w:id="83" w:name="_Toc88126560"/>
      <w:bookmarkStart w:id="84" w:name="_Toc88126776"/>
      <w:bookmarkStart w:id="85" w:name="_Toc88126866"/>
      <w:bookmarkStart w:id="86" w:name="_Toc88127107"/>
      <w:bookmarkStart w:id="87" w:name="_Toc88127150"/>
      <w:bookmarkStart w:id="88" w:name="_Toc88128515"/>
      <w:bookmarkStart w:id="89" w:name="_Toc107634157"/>
      <w:bookmarkStart w:id="90" w:name="_Toc107635192"/>
      <w:bookmarkStart w:id="91" w:name="_Toc107635232"/>
      <w:bookmarkStart w:id="92" w:name="_Toc107635249"/>
    </w:p>
    <w:p w:rsidR="00F03DA6" w:rsidRDefault="00F94A83">
      <w:pPr>
        <w:pStyle w:val="Nadpis"/>
      </w:pPr>
      <w:bookmarkStart w:id="93" w:name="_Toc370246092"/>
      <w:r>
        <w:lastRenderedPageBreak/>
        <w:t>Seznam p</w:t>
      </w:r>
      <w:r w:rsidR="00F03DA6">
        <w:t>říloh</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855A83" w:rsidRDefault="00855A83" w:rsidP="00855A83">
      <w:r>
        <w:t>č. 1 Titulní list</w:t>
      </w:r>
    </w:p>
    <w:p w:rsidR="00855A83" w:rsidRDefault="00855A83" w:rsidP="00855A83">
      <w:r>
        <w:t>č. 2 Čestné prohlášení</w:t>
      </w:r>
    </w:p>
    <w:p w:rsidR="00855A83" w:rsidRDefault="00855A83" w:rsidP="00855A83">
      <w:r>
        <w:t>č. 3 Poděkování</w:t>
      </w:r>
    </w:p>
    <w:p w:rsidR="00855A83" w:rsidRDefault="00855A83" w:rsidP="00F94A83">
      <w:pPr>
        <w:rPr>
          <w:i/>
          <w:lang w:val="en-US"/>
        </w:rPr>
      </w:pPr>
    </w:p>
    <w:p w:rsidR="00F94A83" w:rsidRPr="001F423D" w:rsidRDefault="00F94A83" w:rsidP="00F94A83">
      <w:pPr>
        <w:rPr>
          <w:rStyle w:val="Zdraznnintenzivn"/>
        </w:rPr>
      </w:pPr>
      <w:r w:rsidRPr="001F423D">
        <w:rPr>
          <w:rStyle w:val="Zdraznnintenzivn"/>
        </w:rPr>
        <w:t>Nepovinná část – pokud nemáte žádné přílohy ke své práci, tuto část odstraňte!</w:t>
      </w:r>
    </w:p>
    <w:p w:rsidR="00F94A83" w:rsidRPr="001F423D" w:rsidRDefault="00F94A83" w:rsidP="007B3B69">
      <w:pPr>
        <w:numPr>
          <w:ilvl w:val="0"/>
          <w:numId w:val="5"/>
        </w:numPr>
        <w:rPr>
          <w:rStyle w:val="Zdraznnintenzivn"/>
        </w:rPr>
      </w:pPr>
      <w:r w:rsidRPr="001F423D">
        <w:rPr>
          <w:rStyle w:val="Zdraznnintenzivn"/>
        </w:rPr>
        <w:t xml:space="preserve">Přílohy se zařazují na konec práce. </w:t>
      </w:r>
    </w:p>
    <w:p w:rsidR="00F94A83" w:rsidRPr="001F423D" w:rsidRDefault="00F94A83" w:rsidP="007B3B69">
      <w:pPr>
        <w:numPr>
          <w:ilvl w:val="0"/>
          <w:numId w:val="5"/>
        </w:numPr>
        <w:rPr>
          <w:rStyle w:val="Zdraznnintenzivn"/>
        </w:rPr>
      </w:pPr>
      <w:r w:rsidRPr="001F423D">
        <w:rPr>
          <w:rStyle w:val="Zdraznnintenzivn"/>
        </w:rPr>
        <w:t>Jsou to texty, obrázky, grafy, tabulky, které by přímo v textu byly zbytečně detailní, ale mají být po ruce k dokreslení východisek i výsledku řešení.</w:t>
      </w:r>
    </w:p>
    <w:p w:rsidR="00F94A83" w:rsidRPr="001F423D" w:rsidRDefault="00F94A83" w:rsidP="007B3B69">
      <w:pPr>
        <w:numPr>
          <w:ilvl w:val="0"/>
          <w:numId w:val="5"/>
        </w:numPr>
        <w:rPr>
          <w:rStyle w:val="Zdraznnintenzivn"/>
        </w:rPr>
      </w:pPr>
      <w:r w:rsidRPr="001F423D">
        <w:rPr>
          <w:rStyle w:val="Zdraznnintenzivn"/>
        </w:rPr>
        <w:t xml:space="preserve">Jsou číslovány a v textu se na ně může odkazovat. </w:t>
      </w:r>
    </w:p>
    <w:p w:rsidR="00F94A83" w:rsidRPr="001F423D" w:rsidRDefault="00F94A83" w:rsidP="007B3B69">
      <w:pPr>
        <w:numPr>
          <w:ilvl w:val="0"/>
          <w:numId w:val="5"/>
        </w:numPr>
        <w:rPr>
          <w:rStyle w:val="Zdraznnintenzivn"/>
        </w:rPr>
      </w:pPr>
      <w:r w:rsidRPr="001F423D">
        <w:rPr>
          <w:rStyle w:val="Zdraznnintenzivn"/>
        </w:rPr>
        <w:t>Před první přílohu se umisťuje seznam příloh.</w:t>
      </w:r>
    </w:p>
    <w:p w:rsidR="00F94A83" w:rsidRPr="001F423D" w:rsidRDefault="00F94A83" w:rsidP="007B3B69">
      <w:pPr>
        <w:numPr>
          <w:ilvl w:val="0"/>
          <w:numId w:val="5"/>
        </w:numPr>
        <w:rPr>
          <w:rStyle w:val="Zdraznnintenzivn"/>
        </w:rPr>
      </w:pPr>
      <w:r w:rsidRPr="001F423D">
        <w:rPr>
          <w:rStyle w:val="Zdraznnintenzivn"/>
        </w:rPr>
        <w:t>Každá příloha je označena číslem - např. Tabulka č.. 1, Schéma č. 2, Obrázek č. 3.</w:t>
      </w:r>
    </w:p>
    <w:p w:rsidR="00F94A83" w:rsidRPr="001F423D" w:rsidRDefault="00F94A83" w:rsidP="007B3B69">
      <w:pPr>
        <w:numPr>
          <w:ilvl w:val="0"/>
          <w:numId w:val="5"/>
        </w:numPr>
        <w:rPr>
          <w:rStyle w:val="Zdraznnintenzivn"/>
        </w:rPr>
      </w:pPr>
      <w:r w:rsidRPr="001F423D">
        <w:rPr>
          <w:rStyle w:val="Zdraznnintenzivn"/>
        </w:rPr>
        <w:t>Každá tabulka by měla mít i vlastní název, který stručně vystihuje její obsah.</w:t>
      </w:r>
    </w:p>
    <w:p w:rsidR="00F94A83" w:rsidRPr="001F423D" w:rsidRDefault="00F94A83" w:rsidP="007B3B69">
      <w:pPr>
        <w:numPr>
          <w:ilvl w:val="0"/>
          <w:numId w:val="5"/>
        </w:numPr>
        <w:rPr>
          <w:rStyle w:val="Zdraznnintenzivn"/>
        </w:rPr>
      </w:pPr>
      <w:r w:rsidRPr="001F423D">
        <w:rPr>
          <w:rStyle w:val="Zdraznnintenzivn"/>
        </w:rPr>
        <w:t>(Tabulka č. 1 Zakázky stavebních prací v roce 2009-2010).</w:t>
      </w:r>
    </w:p>
    <w:p w:rsidR="00F94A83" w:rsidRPr="001F423D" w:rsidRDefault="00F94A83" w:rsidP="007B3B69">
      <w:pPr>
        <w:numPr>
          <w:ilvl w:val="0"/>
          <w:numId w:val="5"/>
        </w:numPr>
        <w:rPr>
          <w:rStyle w:val="Zdraznnintenzivn"/>
        </w:rPr>
      </w:pPr>
      <w:r w:rsidRPr="001F423D">
        <w:rPr>
          <w:rStyle w:val="Zdraznnintenzivn"/>
        </w:rPr>
        <w:t>Pokud je z tabulky vytvořen graf, umístíme jej na stejné stránce jako tabulku.</w:t>
      </w:r>
    </w:p>
    <w:p w:rsidR="00294C06" w:rsidRPr="001D39EF" w:rsidRDefault="00F94A83" w:rsidP="001D39EF">
      <w:pPr>
        <w:rPr>
          <w:b/>
          <w:sz w:val="28"/>
          <w:szCs w:val="28"/>
        </w:rPr>
      </w:pPr>
      <w:r w:rsidRPr="001F423D">
        <w:rPr>
          <w:rStyle w:val="Zdraznnintenzivn"/>
        </w:rPr>
        <w:br w:type="page"/>
      </w:r>
      <w:r w:rsidR="001D39EF" w:rsidRPr="001D39EF">
        <w:rPr>
          <w:b/>
          <w:sz w:val="28"/>
          <w:szCs w:val="28"/>
        </w:rPr>
        <w:lastRenderedPageBreak/>
        <w:t>Příloha č.</w:t>
      </w:r>
      <w:r w:rsidR="00F03DA6" w:rsidRPr="001D39EF">
        <w:rPr>
          <w:b/>
          <w:sz w:val="28"/>
          <w:szCs w:val="28"/>
        </w:rPr>
        <w:t xml:space="preserve"> </w:t>
      </w:r>
      <w:r w:rsidR="001D39EF" w:rsidRPr="001D39EF">
        <w:rPr>
          <w:b/>
          <w:sz w:val="28"/>
          <w:szCs w:val="28"/>
        </w:rPr>
        <w:t>1</w:t>
      </w:r>
      <w:r w:rsidR="00F03DA6" w:rsidRPr="001D39EF">
        <w:rPr>
          <w:b/>
          <w:sz w:val="28"/>
          <w:szCs w:val="28"/>
        </w:rPr>
        <w:t xml:space="preserve">: </w:t>
      </w:r>
      <w:r w:rsidR="001D39EF">
        <w:rPr>
          <w:b/>
          <w:sz w:val="28"/>
          <w:szCs w:val="28"/>
        </w:rPr>
        <w:t>Titulní list</w:t>
      </w:r>
      <w:r w:rsidR="00F03DA6" w:rsidRPr="001D39EF">
        <w:rPr>
          <w:b/>
          <w:sz w:val="28"/>
          <w:szCs w:val="28"/>
        </w:rPr>
        <w:t xml:space="preserve"> </w:t>
      </w:r>
    </w:p>
    <w:p w:rsidR="001B6F92" w:rsidRPr="008471FB" w:rsidRDefault="001B6F92" w:rsidP="00F94A83">
      <w:pPr>
        <w:ind w:left="720"/>
        <w:rPr>
          <w:i/>
        </w:rPr>
      </w:pPr>
    </w:p>
    <w:sectPr w:rsidR="001B6F92" w:rsidRPr="008471FB" w:rsidSect="000F1F8E">
      <w:headerReference w:type="default" r:id="rId22"/>
      <w:footerReference w:type="default" r:id="rId23"/>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DC4" w:rsidRDefault="00170DC4">
      <w:r>
        <w:separator/>
      </w:r>
    </w:p>
    <w:p w:rsidR="00170DC4" w:rsidRDefault="00170DC4"/>
  </w:endnote>
  <w:endnote w:type="continuationSeparator" w:id="0">
    <w:p w:rsidR="00170DC4" w:rsidRDefault="00170DC4">
      <w:r>
        <w:continuationSeparator/>
      </w:r>
    </w:p>
    <w:p w:rsidR="00170DC4" w:rsidRDefault="00170D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FB" w:rsidRDefault="008471FB">
    <w:pPr>
      <w:pStyle w:val="Zpat"/>
      <w:jc w:val="center"/>
    </w:pPr>
  </w:p>
  <w:p w:rsidR="008471FB" w:rsidRDefault="008471FB">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FB" w:rsidRPr="00FF6F58" w:rsidRDefault="008471FB" w:rsidP="00FF6F58">
    <w:pPr>
      <w:pStyle w:val="Zpat"/>
      <w:spacing w:before="120" w:after="0" w:line="240" w:lineRule="auto"/>
      <w:jc w:val="center"/>
      <w:rPr>
        <w:b/>
      </w:rPr>
    </w:pPr>
    <w:r w:rsidRPr="00FF6F58">
      <w:rPr>
        <w:b/>
      </w:rPr>
      <w:fldChar w:fldCharType="begin"/>
    </w:r>
    <w:r w:rsidRPr="00FF6F58">
      <w:rPr>
        <w:b/>
      </w:rPr>
      <w:instrText>PAGE   \* MERGEFORMAT</w:instrText>
    </w:r>
    <w:r w:rsidRPr="00FF6F58">
      <w:rPr>
        <w:b/>
      </w:rPr>
      <w:fldChar w:fldCharType="separate"/>
    </w:r>
    <w:r w:rsidR="00D31AC9">
      <w:rPr>
        <w:b/>
        <w:noProof/>
      </w:rPr>
      <w:t>22</w:t>
    </w:r>
    <w:r w:rsidRPr="00FF6F58">
      <w:rPr>
        <w:b/>
      </w:rPr>
      <w:fldChar w:fldCharType="end"/>
    </w:r>
  </w:p>
  <w:p w:rsidR="008471FB" w:rsidRDefault="008471FB">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F58" w:rsidRDefault="00FF6F58">
    <w:pPr>
      <w:pStyle w:val="Zpat"/>
      <w:jc w:val="center"/>
    </w:pPr>
  </w:p>
  <w:p w:rsidR="00FF6F58" w:rsidRDefault="00FF6F5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DC4" w:rsidRDefault="00170DC4">
      <w:r>
        <w:separator/>
      </w:r>
    </w:p>
    <w:p w:rsidR="00170DC4" w:rsidRDefault="00170DC4"/>
  </w:footnote>
  <w:footnote w:type="continuationSeparator" w:id="0">
    <w:p w:rsidR="00170DC4" w:rsidRDefault="00170DC4">
      <w:r>
        <w:continuationSeparator/>
      </w:r>
    </w:p>
    <w:p w:rsidR="00170DC4" w:rsidRDefault="00170DC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ACD" w:rsidRDefault="00657ACD" w:rsidP="00DB42AE">
    <w:pPr>
      <w:pStyle w:val="Zhlav"/>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ACD" w:rsidRDefault="000811DC" w:rsidP="00D054DB">
    <w:pPr>
      <w:pStyle w:val="Zkladntext"/>
      <w:pBdr>
        <w:bottom w:val="single" w:sz="4" w:space="1" w:color="auto"/>
      </w:pBdr>
      <w:tabs>
        <w:tab w:val="right" w:pos="8788"/>
      </w:tabs>
      <w:jc w:val="left"/>
    </w:pPr>
    <w:r>
      <w:rPr>
        <w:b w:val="0"/>
        <w:sz w:val="20"/>
        <w:szCs w:val="20"/>
      </w:rPr>
      <w:t>Závěrečná studijní práce, Ondřej Duda</w:t>
    </w:r>
    <w:r w:rsidR="00D054DB" w:rsidRPr="000F1F8E">
      <w:rPr>
        <w:b w:val="0"/>
        <w:sz w:val="20"/>
        <w:szCs w:val="20"/>
      </w:rPr>
      <w:t xml:space="preserve">, </w:t>
    </w:r>
    <w:r w:rsidR="000F1F8E" w:rsidRPr="000F1F8E">
      <w:rPr>
        <w:b w:val="0"/>
        <w:sz w:val="20"/>
        <w:szCs w:val="20"/>
      </w:rPr>
      <w:t>IT4, 201</w:t>
    </w:r>
    <w:r w:rsidR="001F423D">
      <w:rPr>
        <w:b w:val="0"/>
        <w:sz w:val="20"/>
        <w:szCs w:val="20"/>
      </w:rPr>
      <w:t>6</w:t>
    </w:r>
    <w:r w:rsidR="000F1F8E" w:rsidRPr="000F1F8E">
      <w:rPr>
        <w:b w:val="0"/>
        <w:sz w:val="20"/>
        <w:szCs w:val="20"/>
      </w:rPr>
      <w:t>/201</w:t>
    </w:r>
    <w:r w:rsidR="001F423D">
      <w:rPr>
        <w:b w:val="0"/>
        <w:sz w:val="20"/>
        <w:szCs w:val="20"/>
      </w:rPr>
      <w:t>7</w:t>
    </w:r>
    <w:r w:rsidR="00D054DB">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F8E" w:rsidRPr="000F1F8E" w:rsidRDefault="000F1F8E" w:rsidP="000F1F8E">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E759C"/>
    <w:multiLevelType w:val="multilevel"/>
    <w:tmpl w:val="0B644BF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2FE4720"/>
    <w:multiLevelType w:val="hybridMultilevel"/>
    <w:tmpl w:val="96A245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3247C8A"/>
    <w:multiLevelType w:val="hybridMultilevel"/>
    <w:tmpl w:val="3B9E85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2C015EEA"/>
    <w:multiLevelType w:val="hybridMultilevel"/>
    <w:tmpl w:val="E31AED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A32395"/>
    <w:multiLevelType w:val="hybridMultilevel"/>
    <w:tmpl w:val="8F4AB2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E851BFA"/>
    <w:multiLevelType w:val="hybridMultilevel"/>
    <w:tmpl w:val="ECAAC0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E3E47EE"/>
    <w:multiLevelType w:val="hybridMultilevel"/>
    <w:tmpl w:val="93221A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62581BF0"/>
    <w:multiLevelType w:val="hybridMultilevel"/>
    <w:tmpl w:val="D56E70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6AD415E"/>
    <w:multiLevelType w:val="hybridMultilevel"/>
    <w:tmpl w:val="E40090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5006505"/>
    <w:multiLevelType w:val="hybridMultilevel"/>
    <w:tmpl w:val="681A4A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14"/>
  </w:num>
  <w:num w:numId="2">
    <w:abstractNumId w:val="0"/>
  </w:num>
  <w:num w:numId="3">
    <w:abstractNumId w:val="4"/>
  </w:num>
  <w:num w:numId="4">
    <w:abstractNumId w:val="12"/>
  </w:num>
  <w:num w:numId="5">
    <w:abstractNumId w:val="6"/>
  </w:num>
  <w:num w:numId="6">
    <w:abstractNumId w:val="3"/>
  </w:num>
  <w:num w:numId="7">
    <w:abstractNumId w:val="9"/>
  </w:num>
  <w:num w:numId="8">
    <w:abstractNumId w:val="11"/>
  </w:num>
  <w:num w:numId="9">
    <w:abstractNumId w:val="1"/>
  </w:num>
  <w:num w:numId="10">
    <w:abstractNumId w:val="5"/>
  </w:num>
  <w:num w:numId="11">
    <w:abstractNumId w:val="8"/>
  </w:num>
  <w:num w:numId="12">
    <w:abstractNumId w:val="2"/>
  </w:num>
  <w:num w:numId="13">
    <w:abstractNumId w:val="7"/>
  </w:num>
  <w:num w:numId="14">
    <w:abstractNumId w:val="13"/>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A8"/>
    <w:rsid w:val="00046525"/>
    <w:rsid w:val="00055845"/>
    <w:rsid w:val="00071ADE"/>
    <w:rsid w:val="000811DC"/>
    <w:rsid w:val="00086781"/>
    <w:rsid w:val="000A0D67"/>
    <w:rsid w:val="000B0E43"/>
    <w:rsid w:val="000B40C6"/>
    <w:rsid w:val="000E2A46"/>
    <w:rsid w:val="000F1F8E"/>
    <w:rsid w:val="000F5ED1"/>
    <w:rsid w:val="000F69B3"/>
    <w:rsid w:val="001007D3"/>
    <w:rsid w:val="00106D4A"/>
    <w:rsid w:val="00115390"/>
    <w:rsid w:val="00122817"/>
    <w:rsid w:val="00131D49"/>
    <w:rsid w:val="00137BB1"/>
    <w:rsid w:val="00146C48"/>
    <w:rsid w:val="00157365"/>
    <w:rsid w:val="001676A8"/>
    <w:rsid w:val="001705F5"/>
    <w:rsid w:val="00170DC4"/>
    <w:rsid w:val="00171FCE"/>
    <w:rsid w:val="001803E0"/>
    <w:rsid w:val="00190391"/>
    <w:rsid w:val="001A3D48"/>
    <w:rsid w:val="001B3080"/>
    <w:rsid w:val="001B6F92"/>
    <w:rsid w:val="001D39EF"/>
    <w:rsid w:val="001F423D"/>
    <w:rsid w:val="0022478F"/>
    <w:rsid w:val="0022504E"/>
    <w:rsid w:val="00230592"/>
    <w:rsid w:val="002810D2"/>
    <w:rsid w:val="00283D18"/>
    <w:rsid w:val="00286700"/>
    <w:rsid w:val="00294C06"/>
    <w:rsid w:val="002D0AF4"/>
    <w:rsid w:val="002F3109"/>
    <w:rsid w:val="00320CEC"/>
    <w:rsid w:val="00331AC0"/>
    <w:rsid w:val="003652EE"/>
    <w:rsid w:val="00370C0A"/>
    <w:rsid w:val="003826F1"/>
    <w:rsid w:val="003844A7"/>
    <w:rsid w:val="003853DE"/>
    <w:rsid w:val="00391DFC"/>
    <w:rsid w:val="003B05B9"/>
    <w:rsid w:val="003B2FB6"/>
    <w:rsid w:val="003C242E"/>
    <w:rsid w:val="003C6A9B"/>
    <w:rsid w:val="00403842"/>
    <w:rsid w:val="00442BF5"/>
    <w:rsid w:val="00463941"/>
    <w:rsid w:val="004822D7"/>
    <w:rsid w:val="00483A69"/>
    <w:rsid w:val="00486309"/>
    <w:rsid w:val="004A12E0"/>
    <w:rsid w:val="004A3C17"/>
    <w:rsid w:val="004D19B5"/>
    <w:rsid w:val="0054133E"/>
    <w:rsid w:val="00560F3D"/>
    <w:rsid w:val="00570D9F"/>
    <w:rsid w:val="005A2128"/>
    <w:rsid w:val="005C3E65"/>
    <w:rsid w:val="005D5EFD"/>
    <w:rsid w:val="005F3335"/>
    <w:rsid w:val="006022A1"/>
    <w:rsid w:val="00614852"/>
    <w:rsid w:val="00657ACD"/>
    <w:rsid w:val="00662A2C"/>
    <w:rsid w:val="00676A3A"/>
    <w:rsid w:val="00680144"/>
    <w:rsid w:val="006A2DFF"/>
    <w:rsid w:val="006C2C63"/>
    <w:rsid w:val="006D5351"/>
    <w:rsid w:val="006E2B97"/>
    <w:rsid w:val="006F5411"/>
    <w:rsid w:val="0070571A"/>
    <w:rsid w:val="007117A3"/>
    <w:rsid w:val="00726616"/>
    <w:rsid w:val="00730EA3"/>
    <w:rsid w:val="00756E7C"/>
    <w:rsid w:val="0077219F"/>
    <w:rsid w:val="00785D1B"/>
    <w:rsid w:val="00785D42"/>
    <w:rsid w:val="007A43BB"/>
    <w:rsid w:val="007B3B69"/>
    <w:rsid w:val="007C4434"/>
    <w:rsid w:val="00802D4F"/>
    <w:rsid w:val="00811BD3"/>
    <w:rsid w:val="00820EAE"/>
    <w:rsid w:val="00821DC5"/>
    <w:rsid w:val="00837063"/>
    <w:rsid w:val="008471FB"/>
    <w:rsid w:val="00855A83"/>
    <w:rsid w:val="00886427"/>
    <w:rsid w:val="00890922"/>
    <w:rsid w:val="00896E56"/>
    <w:rsid w:val="008B5B47"/>
    <w:rsid w:val="008B6730"/>
    <w:rsid w:val="008C16FC"/>
    <w:rsid w:val="008C4E3B"/>
    <w:rsid w:val="00907764"/>
    <w:rsid w:val="00917522"/>
    <w:rsid w:val="00940795"/>
    <w:rsid w:val="0096535C"/>
    <w:rsid w:val="00972F5E"/>
    <w:rsid w:val="009807D3"/>
    <w:rsid w:val="009838D2"/>
    <w:rsid w:val="009910B6"/>
    <w:rsid w:val="00A00297"/>
    <w:rsid w:val="00A0246F"/>
    <w:rsid w:val="00A0304C"/>
    <w:rsid w:val="00A07699"/>
    <w:rsid w:val="00A1344E"/>
    <w:rsid w:val="00A15971"/>
    <w:rsid w:val="00A24EB9"/>
    <w:rsid w:val="00A2572D"/>
    <w:rsid w:val="00A53909"/>
    <w:rsid w:val="00A6562B"/>
    <w:rsid w:val="00AA1730"/>
    <w:rsid w:val="00AA7812"/>
    <w:rsid w:val="00AB18DA"/>
    <w:rsid w:val="00AB5498"/>
    <w:rsid w:val="00B103FF"/>
    <w:rsid w:val="00B10548"/>
    <w:rsid w:val="00B17C8B"/>
    <w:rsid w:val="00B56271"/>
    <w:rsid w:val="00B56CDC"/>
    <w:rsid w:val="00B8449A"/>
    <w:rsid w:val="00B97E74"/>
    <w:rsid w:val="00BB61C4"/>
    <w:rsid w:val="00BC5DAE"/>
    <w:rsid w:val="00BF7150"/>
    <w:rsid w:val="00C91564"/>
    <w:rsid w:val="00CA3973"/>
    <w:rsid w:val="00CC7366"/>
    <w:rsid w:val="00CE13F3"/>
    <w:rsid w:val="00CF7670"/>
    <w:rsid w:val="00D04AE6"/>
    <w:rsid w:val="00D054DB"/>
    <w:rsid w:val="00D12AB2"/>
    <w:rsid w:val="00D17DE7"/>
    <w:rsid w:val="00D301B4"/>
    <w:rsid w:val="00D31AC9"/>
    <w:rsid w:val="00D41AB3"/>
    <w:rsid w:val="00D433EA"/>
    <w:rsid w:val="00D65062"/>
    <w:rsid w:val="00D72EB1"/>
    <w:rsid w:val="00D75539"/>
    <w:rsid w:val="00D765BF"/>
    <w:rsid w:val="00D85DA1"/>
    <w:rsid w:val="00D92D12"/>
    <w:rsid w:val="00D967BB"/>
    <w:rsid w:val="00DA0609"/>
    <w:rsid w:val="00DA0CDC"/>
    <w:rsid w:val="00DB32C9"/>
    <w:rsid w:val="00DB42AE"/>
    <w:rsid w:val="00DE7F43"/>
    <w:rsid w:val="00E15D00"/>
    <w:rsid w:val="00E15FA1"/>
    <w:rsid w:val="00E219C1"/>
    <w:rsid w:val="00E41AE1"/>
    <w:rsid w:val="00E5416C"/>
    <w:rsid w:val="00E62B7D"/>
    <w:rsid w:val="00E805D8"/>
    <w:rsid w:val="00E821E5"/>
    <w:rsid w:val="00E9780B"/>
    <w:rsid w:val="00EA4374"/>
    <w:rsid w:val="00EA693D"/>
    <w:rsid w:val="00EA7AB4"/>
    <w:rsid w:val="00EB0D51"/>
    <w:rsid w:val="00EC41DD"/>
    <w:rsid w:val="00EE5354"/>
    <w:rsid w:val="00EF4B87"/>
    <w:rsid w:val="00F03DA6"/>
    <w:rsid w:val="00F22EB3"/>
    <w:rsid w:val="00F45C54"/>
    <w:rsid w:val="00F579D4"/>
    <w:rsid w:val="00F8275C"/>
    <w:rsid w:val="00F94A83"/>
    <w:rsid w:val="00FB0970"/>
    <w:rsid w:val="00FB6E61"/>
    <w:rsid w:val="00FC0C60"/>
    <w:rsid w:val="00FC1635"/>
    <w:rsid w:val="00FC1F9B"/>
    <w:rsid w:val="00FF6F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DC2FC52-1EF0-428A-B01C-8FB9A561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1"/>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semiHidden/>
    <w:pPr>
      <w:tabs>
        <w:tab w:val="right" w:leader="dot" w:pos="8777"/>
      </w:tabs>
      <w:spacing w:after="0" w:line="240" w:lineRule="auto"/>
      <w:ind w:left="1418" w:right="567" w:hanging="851"/>
      <w:jc w:val="left"/>
    </w:pPr>
    <w:rPr>
      <w:noProof/>
    </w:rPr>
  </w:style>
  <w:style w:type="paragraph" w:styleId="Obsah5">
    <w:name w:val="toc 5"/>
    <w:basedOn w:val="Normln"/>
    <w:next w:val="Normln"/>
    <w:autoRedefine/>
    <w:semiHidden/>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4"/>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rPr>
  </w:style>
  <w:style w:type="character" w:customStyle="1" w:styleId="Nadpis2Char">
    <w:name w:val="Nadpis 2 Char"/>
    <w:link w:val="Nadpis2"/>
    <w:rsid w:val="000F5ED1"/>
    <w:rPr>
      <w:b/>
      <w:bCs/>
      <w:sz w:val="28"/>
      <w:szCs w:val="28"/>
    </w:rPr>
  </w:style>
  <w:style w:type="character" w:customStyle="1" w:styleId="Nadpis1Char">
    <w:name w:val="Nadpis 1 Char"/>
    <w:link w:val="Nadpis1"/>
    <w:rsid w:val="000F5ED1"/>
    <w:rPr>
      <w:b/>
      <w:bCs/>
      <w:caps/>
      <w:kern w:val="28"/>
      <w:sz w:val="28"/>
      <w:szCs w:val="28"/>
    </w:rPr>
  </w:style>
  <w:style w:type="numbering" w:styleId="111111">
    <w:name w:val="Outline List 2"/>
    <w:basedOn w:val="Bezseznamu"/>
    <w:rsid w:val="000F5ED1"/>
    <w:pPr>
      <w:numPr>
        <w:numId w:val="6"/>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styleId="Odstavecseseznamem">
    <w:name w:val="List Paragraph"/>
    <w:basedOn w:val="Normln"/>
    <w:uiPriority w:val="34"/>
    <w:qFormat/>
    <w:rsid w:val="0022478F"/>
    <w:pPr>
      <w:ind w:left="720"/>
      <w:contextualSpacing/>
    </w:pPr>
  </w:style>
  <w:style w:type="paragraph" w:styleId="Normlnweb">
    <w:name w:val="Normal (Web)"/>
    <w:basedOn w:val="Normln"/>
    <w:uiPriority w:val="99"/>
    <w:semiHidden/>
    <w:unhideWhenUsed/>
    <w:rsid w:val="00115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58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2F33F-7B44-429E-8D7F-A38F974B3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Template>
  <TotalTime>1718</TotalTime>
  <Pages>1</Pages>
  <Words>2535</Words>
  <Characters>14963</Characters>
  <Application>Microsoft Office Word</Application>
  <DocSecurity>0</DocSecurity>
  <Lines>124</Lines>
  <Paragraphs>34</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17464</CharactersWithSpaces>
  <SharedDoc>false</SharedDoc>
  <HLinks>
    <vt:vector size="48" baseType="variant">
      <vt:variant>
        <vt:i4>1900599</vt:i4>
      </vt:variant>
      <vt:variant>
        <vt:i4>53</vt:i4>
      </vt:variant>
      <vt:variant>
        <vt:i4>0</vt:i4>
      </vt:variant>
      <vt:variant>
        <vt:i4>5</vt:i4>
      </vt:variant>
      <vt:variant>
        <vt:lpwstr/>
      </vt:variant>
      <vt:variant>
        <vt:lpwstr>_Toc370246092</vt:lpwstr>
      </vt:variant>
      <vt:variant>
        <vt:i4>1900599</vt:i4>
      </vt:variant>
      <vt:variant>
        <vt:i4>47</vt:i4>
      </vt:variant>
      <vt:variant>
        <vt:i4>0</vt:i4>
      </vt:variant>
      <vt:variant>
        <vt:i4>5</vt:i4>
      </vt:variant>
      <vt:variant>
        <vt:lpwstr/>
      </vt:variant>
      <vt:variant>
        <vt:lpwstr>_Toc370246091</vt:lpwstr>
      </vt:variant>
      <vt:variant>
        <vt:i4>1900599</vt:i4>
      </vt:variant>
      <vt:variant>
        <vt:i4>41</vt:i4>
      </vt:variant>
      <vt:variant>
        <vt:i4>0</vt:i4>
      </vt:variant>
      <vt:variant>
        <vt:i4>5</vt:i4>
      </vt:variant>
      <vt:variant>
        <vt:lpwstr/>
      </vt:variant>
      <vt:variant>
        <vt:lpwstr>_Toc370246090</vt:lpwstr>
      </vt:variant>
      <vt:variant>
        <vt:i4>1835063</vt:i4>
      </vt:variant>
      <vt:variant>
        <vt:i4>35</vt:i4>
      </vt:variant>
      <vt:variant>
        <vt:i4>0</vt:i4>
      </vt:variant>
      <vt:variant>
        <vt:i4>5</vt:i4>
      </vt:variant>
      <vt:variant>
        <vt:lpwstr/>
      </vt:variant>
      <vt:variant>
        <vt:lpwstr>_Toc370246089</vt:lpwstr>
      </vt:variant>
      <vt:variant>
        <vt:i4>1835063</vt:i4>
      </vt:variant>
      <vt:variant>
        <vt:i4>29</vt:i4>
      </vt:variant>
      <vt:variant>
        <vt:i4>0</vt:i4>
      </vt:variant>
      <vt:variant>
        <vt:i4>5</vt:i4>
      </vt:variant>
      <vt:variant>
        <vt:lpwstr/>
      </vt:variant>
      <vt:variant>
        <vt:lpwstr>_Toc370246088</vt:lpwstr>
      </vt:variant>
      <vt:variant>
        <vt:i4>1835063</vt:i4>
      </vt:variant>
      <vt:variant>
        <vt:i4>23</vt:i4>
      </vt:variant>
      <vt:variant>
        <vt:i4>0</vt:i4>
      </vt:variant>
      <vt:variant>
        <vt:i4>5</vt:i4>
      </vt:variant>
      <vt:variant>
        <vt:lpwstr/>
      </vt:variant>
      <vt:variant>
        <vt:lpwstr>_Toc370246087</vt:lpwstr>
      </vt:variant>
      <vt:variant>
        <vt:i4>1835063</vt:i4>
      </vt:variant>
      <vt:variant>
        <vt:i4>17</vt:i4>
      </vt:variant>
      <vt:variant>
        <vt:i4>0</vt:i4>
      </vt:variant>
      <vt:variant>
        <vt:i4>5</vt:i4>
      </vt:variant>
      <vt:variant>
        <vt:lpwstr/>
      </vt:variant>
      <vt:variant>
        <vt:lpwstr>_Toc370246086</vt:lpwstr>
      </vt:variant>
      <vt:variant>
        <vt:i4>1835063</vt:i4>
      </vt:variant>
      <vt:variant>
        <vt:i4>11</vt:i4>
      </vt:variant>
      <vt:variant>
        <vt:i4>0</vt:i4>
      </vt:variant>
      <vt:variant>
        <vt:i4>5</vt:i4>
      </vt:variant>
      <vt:variant>
        <vt:lpwstr/>
      </vt:variant>
      <vt:variant>
        <vt:lpwstr>_Toc370246085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Ondřej Duda</cp:lastModifiedBy>
  <cp:revision>2</cp:revision>
  <cp:lastPrinted>2004-11-12T21:05:00Z</cp:lastPrinted>
  <dcterms:created xsi:type="dcterms:W3CDTF">2017-01-06T20:55:00Z</dcterms:created>
  <dcterms:modified xsi:type="dcterms:W3CDTF">2017-01-11T06:02:00Z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